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3F18862" w14:textId="77777777" w:rsidR="00CC3353" w:rsidRDefault="00CC3353" w:rsidP="00CC3353">
      <w:pPr>
        <w:widowControl/>
        <w:jc w:val="left"/>
      </w:pPr>
      <w:r>
        <w:t>OpenAI's GPT-4o answers user prompts in a natural, engaging &amp; tailored writing and overall provides more thorough, insightful responses with the November 2024 snapshot. Stronger than GPT-3.5 in quantitative questions (math and physics), creative writing, and many other challenging tasks. Supports context window of 128k tokens.View more</w:t>
      </w:r>
    </w:p>
    <w:p w14:paraId="3409C2D6" w14:textId="77777777" w:rsidR="00CC3353" w:rsidRDefault="00CC3353" w:rsidP="00CC3353">
      <w:pPr>
        <w:widowControl/>
        <w:numPr>
          <w:ilvl w:val="0"/>
          <w:numId w:val="1"/>
        </w:numPr>
        <w:spacing w:before="100" w:beforeAutospacing="1" w:after="100" w:afterAutospacing="1"/>
        <w:jc w:val="left"/>
      </w:pPr>
      <w:r>
        <w:t>OFFICIAL</w:t>
      </w:r>
    </w:p>
    <w:p w14:paraId="75845E29" w14:textId="77777777" w:rsidR="00CC3353" w:rsidRDefault="00CC3353" w:rsidP="00CC3353">
      <w:pPr>
        <w:pStyle w:val="chatmessagedatecontainerhriz"/>
      </w:pPr>
      <w:r>
        <w:t>Yesterday</w:t>
      </w:r>
    </w:p>
    <w:p w14:paraId="721D439A" w14:textId="77777777" w:rsidR="00CC3353" w:rsidRDefault="00CC3353" w:rsidP="00CC3353">
      <w:pPr>
        <w:pStyle w:val="ae"/>
      </w:pPr>
      <w:r>
        <w:rPr>
          <w:rFonts w:ascii="宋体" w:eastAsia="宋体" w:hAnsi="宋体" w:cs="宋体" w:hint="eastAsia"/>
        </w:rPr>
        <w:t>请梳理出下面文章的主要观点，主要事实，以及支持作者观点的逻辑的梳理</w:t>
      </w:r>
    </w:p>
    <w:p w14:paraId="67B75CC2" w14:textId="77777777" w:rsidR="00CC3353" w:rsidRDefault="00CC3353" w:rsidP="00CC3353">
      <w:pPr>
        <w:rPr>
          <w:rStyle w:val="af"/>
        </w:rPr>
      </w:pPr>
      <w:r>
        <w:fldChar w:fldCharType="begin"/>
      </w:r>
      <w:r>
        <w:instrText>HYPERLINK "https://pfst.cf2.poecdn.net/base/application/7e0eb023e69bd81c1c0ad2aac705ac55becfc8db5a96ce2caf194d5d80384f94?pmaid=336888590" \t "_blank"</w:instrText>
      </w:r>
      <w:r>
        <w:fldChar w:fldCharType="separate"/>
      </w:r>
    </w:p>
    <w:p w14:paraId="006E7B63" w14:textId="77777777" w:rsidR="00CC3353" w:rsidRDefault="00CC3353" w:rsidP="00CC3353">
      <w:r>
        <w:rPr>
          <w:color w:val="0000FF"/>
          <w:u w:val="single"/>
        </w:rPr>
        <w:t>Samsung turns to China to prop up ailing chip business.pdf</w:t>
      </w:r>
    </w:p>
    <w:p w14:paraId="29803093" w14:textId="77777777" w:rsidR="00CC3353" w:rsidRDefault="00CC3353" w:rsidP="00CC3353">
      <w:pPr>
        <w:rPr>
          <w:color w:val="0000FF"/>
          <w:u w:val="single"/>
        </w:rPr>
      </w:pPr>
      <w:r>
        <w:rPr>
          <w:rStyle w:val="fileinfofiletypekzdvv"/>
          <w:color w:val="0000FF"/>
          <w:u w:val="single"/>
        </w:rPr>
        <w:t>pdf</w:t>
      </w:r>
      <w:r>
        <w:rPr>
          <w:color w:val="0000FF"/>
          <w:u w:val="single"/>
        </w:rPr>
        <w:t xml:space="preserve"> · 2 MB</w:t>
      </w:r>
    </w:p>
    <w:p w14:paraId="35D4464E" w14:textId="77777777" w:rsidR="00CC3353" w:rsidRDefault="00CC3353" w:rsidP="00CC3353">
      <w:r>
        <w:fldChar w:fldCharType="end"/>
      </w:r>
    </w:p>
    <w:p w14:paraId="2B99E794" w14:textId="77777777" w:rsidR="00CC3353" w:rsidRDefault="00CC3353" w:rsidP="00CC3353">
      <w:r>
        <w:rPr>
          <w:rStyle w:val="messagemessagemetadatatextfxy5"/>
        </w:rPr>
        <w:t>4:19 PM</w:t>
      </w:r>
    </w:p>
    <w:p w14:paraId="4A55F4A1" w14:textId="77777777" w:rsidR="00CC3353" w:rsidRDefault="00CC3353" w:rsidP="00CC3353">
      <w:pPr>
        <w:rPr>
          <w:rStyle w:val="af"/>
        </w:rPr>
      </w:pPr>
      <w:r>
        <w:fldChar w:fldCharType="begin"/>
      </w:r>
      <w:r>
        <w:instrText>HYPERLINK "/GPT-4o" \t "_blank"</w:instrText>
      </w:r>
      <w:r>
        <w:fldChar w:fldCharType="separate"/>
      </w:r>
    </w:p>
    <w:p w14:paraId="5E96927D" w14:textId="6D095BF5" w:rsidR="00CC3353" w:rsidRDefault="00CC3353" w:rsidP="00CC3353">
      <w:r>
        <w:rPr>
          <w:noProof/>
          <w:color w:val="0000FF"/>
        </w:rPr>
        <w:drawing>
          <wp:inline distT="0" distB="0" distL="0" distR="0" wp14:anchorId="2F3ABC56" wp14:editId="0000C1C7">
            <wp:extent cx="190500" cy="190500"/>
            <wp:effectExtent l="0" t="0" r="0" b="0"/>
            <wp:docPr id="879121399" name="图片 136" descr="Bot image for GPT-4o">
              <a:hlinkClick xmlns:a="http://schemas.openxmlformats.org/drawingml/2006/main" r:id="rId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ot image for GPT-4o">
                      <a:hlinkClick r:id="rId5" tgtFrame="&quot;_blank&quot;"/>
                    </pic:cNvPr>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14:paraId="517EA29F" w14:textId="77777777" w:rsidR="00CC3353" w:rsidRDefault="00CC3353" w:rsidP="00CC3353">
      <w:pPr>
        <w:pStyle w:val="ae"/>
        <w:rPr>
          <w:color w:val="0000FF"/>
          <w:u w:val="single"/>
        </w:rPr>
      </w:pPr>
      <w:r>
        <w:rPr>
          <w:color w:val="0000FF"/>
          <w:u w:val="single"/>
        </w:rPr>
        <w:t>GPT-4o</w:t>
      </w:r>
    </w:p>
    <w:p w14:paraId="0231861B" w14:textId="77777777" w:rsidR="00CC3353" w:rsidRDefault="00CC3353" w:rsidP="00CC3353">
      <w:r>
        <w:fldChar w:fldCharType="end"/>
      </w:r>
    </w:p>
    <w:p w14:paraId="40F27334" w14:textId="77777777" w:rsidR="00CC3353" w:rsidRDefault="00CC3353" w:rsidP="00CC3353">
      <w:r>
        <w:t>Poe</w:t>
      </w:r>
    </w:p>
    <w:p w14:paraId="303A70FA" w14:textId="77777777" w:rsidR="00CC3353" w:rsidRDefault="00CC3353" w:rsidP="00CC3353">
      <w:pPr>
        <w:pStyle w:val="3"/>
      </w:pPr>
      <w:r>
        <w:t>主要观</w:t>
      </w:r>
      <w:r>
        <w:rPr>
          <w:rFonts w:ascii="宋体" w:eastAsia="宋体" w:hAnsi="宋体" w:cs="宋体" w:hint="eastAsia"/>
        </w:rPr>
        <w:t>点</w:t>
      </w:r>
    </w:p>
    <w:p w14:paraId="4D0D048E" w14:textId="77777777" w:rsidR="00CC3353" w:rsidRDefault="00CC3353" w:rsidP="00CC3353">
      <w:pPr>
        <w:pStyle w:val="ae"/>
        <w:numPr>
          <w:ilvl w:val="0"/>
          <w:numId w:val="2"/>
        </w:numPr>
      </w:pPr>
      <w:r>
        <w:rPr>
          <w:rStyle w:val="af1"/>
          <w:rFonts w:ascii="宋体" w:eastAsia="宋体" w:hAnsi="宋体" w:cs="宋体" w:hint="eastAsia"/>
        </w:rPr>
        <w:t>三星依赖中国市场以挽救其半导体业务</w:t>
      </w:r>
      <w:r>
        <w:br/>
      </w:r>
      <w:r>
        <w:rPr>
          <w:rFonts w:ascii="宋体" w:eastAsia="宋体" w:hAnsi="宋体" w:cs="宋体" w:hint="eastAsia"/>
        </w:rPr>
        <w:t>三星电子在美国市场失去竞争优势的情况下，转向中国市场，通过与中国科技企业的合作来维持其芯片业务。</w:t>
      </w:r>
    </w:p>
    <w:p w14:paraId="07749E58" w14:textId="77777777" w:rsidR="00CC3353" w:rsidRDefault="00CC3353" w:rsidP="00CC3353">
      <w:pPr>
        <w:pStyle w:val="ae"/>
        <w:numPr>
          <w:ilvl w:val="0"/>
          <w:numId w:val="2"/>
        </w:numPr>
      </w:pPr>
      <w:r>
        <w:rPr>
          <w:rStyle w:val="af1"/>
          <w:rFonts w:ascii="宋体" w:eastAsia="宋体" w:hAnsi="宋体" w:cs="宋体" w:hint="eastAsia"/>
        </w:rPr>
        <w:t>美中贸易紧张关系对三星的业务产生了复杂影响</w:t>
      </w:r>
      <w:r>
        <w:br/>
      </w:r>
      <w:r>
        <w:rPr>
          <w:rFonts w:ascii="宋体" w:eastAsia="宋体" w:hAnsi="宋体" w:cs="宋体" w:hint="eastAsia"/>
        </w:rPr>
        <w:t>尽管三星的中国出口增长显著，但美国对先进技术出口的限制给这种合作带来了不确定性。</w:t>
      </w:r>
    </w:p>
    <w:p w14:paraId="1FEB58E2" w14:textId="77777777" w:rsidR="00CC3353" w:rsidRDefault="00CC3353" w:rsidP="00CC3353">
      <w:pPr>
        <w:pStyle w:val="ae"/>
        <w:numPr>
          <w:ilvl w:val="0"/>
          <w:numId w:val="2"/>
        </w:numPr>
      </w:pPr>
      <w:r>
        <w:rPr>
          <w:rStyle w:val="af1"/>
          <w:rFonts w:ascii="宋体" w:eastAsia="宋体" w:hAnsi="宋体" w:cs="宋体" w:hint="eastAsia"/>
        </w:rPr>
        <w:t>三星在高带宽内存（</w:t>
      </w:r>
      <w:r>
        <w:rPr>
          <w:rStyle w:val="af1"/>
        </w:rPr>
        <w:t>HBM</w:t>
      </w:r>
      <w:r>
        <w:rPr>
          <w:rStyle w:val="af1"/>
          <w:rFonts w:ascii="宋体" w:eastAsia="宋体" w:hAnsi="宋体" w:cs="宋体" w:hint="eastAsia"/>
        </w:rPr>
        <w:t>）市场中落后于</w:t>
      </w:r>
      <w:r>
        <w:rPr>
          <w:rStyle w:val="af1"/>
        </w:rPr>
        <w:t>SK</w:t>
      </w:r>
      <w:r>
        <w:rPr>
          <w:rStyle w:val="af1"/>
          <w:rFonts w:ascii="宋体" w:eastAsia="宋体" w:hAnsi="宋体" w:cs="宋体" w:hint="eastAsia"/>
        </w:rPr>
        <w:t>海力士</w:t>
      </w:r>
      <w:r>
        <w:br/>
      </w:r>
      <w:r>
        <w:rPr>
          <w:rFonts w:ascii="宋体" w:eastAsia="宋体" w:hAnsi="宋体" w:cs="宋体" w:hint="eastAsia"/>
        </w:rPr>
        <w:t>在人工智能芯片的重要组件领域，三星被</w:t>
      </w:r>
      <w:r>
        <w:t>SK</w:t>
      </w:r>
      <w:r>
        <w:rPr>
          <w:rFonts w:ascii="宋体" w:eastAsia="宋体" w:hAnsi="宋体" w:cs="宋体" w:hint="eastAsia"/>
        </w:rPr>
        <w:t>海力士超越，导致其市场份额和利润下滑。</w:t>
      </w:r>
    </w:p>
    <w:p w14:paraId="22BD9172" w14:textId="77777777" w:rsidR="00CC3353" w:rsidRDefault="00CC3353" w:rsidP="00CC3353">
      <w:r>
        <w:pict w14:anchorId="7B580063">
          <v:rect id="_x0000_i1026" style="width:0;height:1.5pt" o:hralign="center" o:hrstd="t" o:hr="t" fillcolor="#a0a0a0" stroked="f"/>
        </w:pict>
      </w:r>
    </w:p>
    <w:p w14:paraId="5D8196DB" w14:textId="77777777" w:rsidR="00CC3353" w:rsidRDefault="00CC3353" w:rsidP="00CC3353">
      <w:pPr>
        <w:pStyle w:val="3"/>
      </w:pPr>
      <w:r>
        <w:lastRenderedPageBreak/>
        <w:t>主要事</w:t>
      </w:r>
      <w:r>
        <w:rPr>
          <w:rFonts w:ascii="宋体" w:eastAsia="宋体" w:hAnsi="宋体" w:cs="宋体" w:hint="eastAsia"/>
        </w:rPr>
        <w:t>实</w:t>
      </w:r>
    </w:p>
    <w:p w14:paraId="4F854499" w14:textId="77777777" w:rsidR="00CC3353" w:rsidRDefault="00CC3353" w:rsidP="00CC3353">
      <w:pPr>
        <w:pStyle w:val="ae"/>
        <w:numPr>
          <w:ilvl w:val="0"/>
          <w:numId w:val="3"/>
        </w:numPr>
      </w:pPr>
      <w:r>
        <w:rPr>
          <w:rStyle w:val="af1"/>
          <w:rFonts w:ascii="宋体" w:eastAsia="宋体" w:hAnsi="宋体" w:cs="宋体" w:hint="eastAsia"/>
        </w:rPr>
        <w:t>三星与中国科技企业的合作关系</w:t>
      </w:r>
    </w:p>
    <w:p w14:paraId="46A570C8" w14:textId="77777777" w:rsidR="00CC3353" w:rsidRDefault="00CC3353" w:rsidP="00CC3353">
      <w:pPr>
        <w:widowControl/>
        <w:numPr>
          <w:ilvl w:val="1"/>
          <w:numId w:val="3"/>
        </w:numPr>
        <w:spacing w:before="100" w:beforeAutospacing="1" w:after="100" w:afterAutospacing="1"/>
        <w:jc w:val="left"/>
      </w:pPr>
      <w:r>
        <w:t>三星在</w:t>
      </w:r>
      <w:r>
        <w:t>2024</w:t>
      </w:r>
      <w:r>
        <w:t>年向百度旗下的昆仑（</w:t>
      </w:r>
      <w:r>
        <w:t>Kunlun</w:t>
      </w:r>
      <w:r>
        <w:t>）出售了超过三年的逻辑芯片供应，这些芯片是</w:t>
      </w:r>
      <w:r>
        <w:t>AI</w:t>
      </w:r>
      <w:r>
        <w:t>芯片制造的重要组成部分</w:t>
      </w:r>
      <w:r>
        <w:rPr>
          <w:rFonts w:ascii="宋体" w:eastAsia="宋体" w:hAnsi="宋体" w:cs="宋体" w:hint="eastAsia"/>
        </w:rPr>
        <w:t>。</w:t>
      </w:r>
    </w:p>
    <w:p w14:paraId="53E48245" w14:textId="77777777" w:rsidR="00CC3353" w:rsidRDefault="00CC3353" w:rsidP="00CC3353">
      <w:pPr>
        <w:widowControl/>
        <w:numPr>
          <w:ilvl w:val="1"/>
          <w:numId w:val="3"/>
        </w:numPr>
        <w:spacing w:before="100" w:beforeAutospacing="1" w:after="100" w:afterAutospacing="1"/>
        <w:jc w:val="left"/>
      </w:pPr>
      <w:r>
        <w:t>三星还与昆仑合作生产了</w:t>
      </w:r>
      <w:r>
        <w:t>Core P800 AI</w:t>
      </w:r>
      <w:r>
        <w:t>芯片，该芯片结合了三星的高带宽内存（</w:t>
      </w:r>
      <w:r>
        <w:t>HBM</w:t>
      </w:r>
      <w:r>
        <w:t>）</w:t>
      </w:r>
      <w:r>
        <w:rPr>
          <w:rFonts w:ascii="宋体" w:eastAsia="宋体" w:hAnsi="宋体" w:cs="宋体" w:hint="eastAsia"/>
        </w:rPr>
        <w:t>。</w:t>
      </w:r>
    </w:p>
    <w:p w14:paraId="00667433" w14:textId="77777777" w:rsidR="00CC3353" w:rsidRDefault="00CC3353" w:rsidP="00CC3353">
      <w:pPr>
        <w:pStyle w:val="ae"/>
        <w:numPr>
          <w:ilvl w:val="0"/>
          <w:numId w:val="3"/>
        </w:numPr>
      </w:pPr>
      <w:r>
        <w:rPr>
          <w:rStyle w:val="af1"/>
          <w:rFonts w:ascii="宋体" w:eastAsia="宋体" w:hAnsi="宋体" w:cs="宋体" w:hint="eastAsia"/>
        </w:rPr>
        <w:t>三星对中国市场的依赖增加</w:t>
      </w:r>
    </w:p>
    <w:p w14:paraId="758487EA" w14:textId="77777777" w:rsidR="00CC3353" w:rsidRDefault="00CC3353" w:rsidP="00CC3353">
      <w:pPr>
        <w:widowControl/>
        <w:numPr>
          <w:ilvl w:val="1"/>
          <w:numId w:val="3"/>
        </w:numPr>
        <w:spacing w:before="100" w:beforeAutospacing="1" w:after="100" w:afterAutospacing="1"/>
        <w:jc w:val="left"/>
      </w:pPr>
      <w:r>
        <w:t>三星对中国的出口额在</w:t>
      </w:r>
      <w:r>
        <w:t>2023</w:t>
      </w:r>
      <w:r>
        <w:t>年至</w:t>
      </w:r>
      <w:r>
        <w:t>2024</w:t>
      </w:r>
      <w:r>
        <w:t>年间增长了</w:t>
      </w:r>
      <w:r>
        <w:t>54%</w:t>
      </w:r>
      <w:r>
        <w:rPr>
          <w:rFonts w:ascii="宋体" w:eastAsia="宋体" w:hAnsi="宋体" w:cs="宋体" w:hint="eastAsia"/>
        </w:rPr>
        <w:t>。</w:t>
      </w:r>
    </w:p>
    <w:p w14:paraId="785F0F78" w14:textId="77777777" w:rsidR="00CC3353" w:rsidRDefault="00CC3353" w:rsidP="00CC3353">
      <w:pPr>
        <w:widowControl/>
        <w:numPr>
          <w:ilvl w:val="1"/>
          <w:numId w:val="3"/>
        </w:numPr>
        <w:spacing w:before="100" w:beforeAutospacing="1" w:after="100" w:afterAutospacing="1"/>
        <w:jc w:val="left"/>
      </w:pPr>
      <w:r>
        <w:t>由于美国对</w:t>
      </w:r>
      <w:r>
        <w:t>AI</w:t>
      </w:r>
      <w:r>
        <w:t>芯片出口的限制，中国企业加速囤积先进芯片</w:t>
      </w:r>
      <w:r>
        <w:rPr>
          <w:rFonts w:ascii="宋体" w:eastAsia="宋体" w:hAnsi="宋体" w:cs="宋体" w:hint="eastAsia"/>
        </w:rPr>
        <w:t>。</w:t>
      </w:r>
    </w:p>
    <w:p w14:paraId="71E179BC" w14:textId="77777777" w:rsidR="00CC3353" w:rsidRDefault="00CC3353" w:rsidP="00CC3353">
      <w:pPr>
        <w:pStyle w:val="ae"/>
        <w:numPr>
          <w:ilvl w:val="0"/>
          <w:numId w:val="3"/>
        </w:numPr>
      </w:pPr>
      <w:r>
        <w:rPr>
          <w:rStyle w:val="af1"/>
          <w:rFonts w:ascii="宋体" w:eastAsia="宋体" w:hAnsi="宋体" w:cs="宋体" w:hint="eastAsia"/>
        </w:rPr>
        <w:t>美国出口限制的影响</w:t>
      </w:r>
    </w:p>
    <w:p w14:paraId="720806F9" w14:textId="77777777" w:rsidR="00CC3353" w:rsidRDefault="00CC3353" w:rsidP="00CC3353">
      <w:pPr>
        <w:widowControl/>
        <w:numPr>
          <w:ilvl w:val="1"/>
          <w:numId w:val="3"/>
        </w:numPr>
        <w:spacing w:before="100" w:beforeAutospacing="1" w:after="100" w:afterAutospacing="1"/>
        <w:jc w:val="left"/>
      </w:pPr>
      <w:r>
        <w:t>自</w:t>
      </w:r>
      <w:r>
        <w:t>2025</w:t>
      </w:r>
      <w:r>
        <w:t>年</w:t>
      </w:r>
      <w:r>
        <w:t>1</w:t>
      </w:r>
      <w:r>
        <w:t>月起，美国进一步收紧了对中国</w:t>
      </w:r>
      <w:r>
        <w:t>AI</w:t>
      </w:r>
      <w:r>
        <w:t>芯片性能的限制，导致三星与昆仑合作开发更先进</w:t>
      </w:r>
      <w:r>
        <w:t>AI</w:t>
      </w:r>
      <w:r>
        <w:t>芯片的计划被搁置</w:t>
      </w:r>
      <w:r>
        <w:rPr>
          <w:rFonts w:ascii="宋体" w:eastAsia="宋体" w:hAnsi="宋体" w:cs="宋体" w:hint="eastAsia"/>
        </w:rPr>
        <w:t>。</w:t>
      </w:r>
    </w:p>
    <w:p w14:paraId="39006B07" w14:textId="77777777" w:rsidR="00CC3353" w:rsidRDefault="00CC3353" w:rsidP="00CC3353">
      <w:pPr>
        <w:widowControl/>
        <w:numPr>
          <w:ilvl w:val="1"/>
          <w:numId w:val="3"/>
        </w:numPr>
        <w:spacing w:before="100" w:beforeAutospacing="1" w:after="100" w:afterAutospacing="1"/>
        <w:jc w:val="left"/>
      </w:pPr>
      <w:r>
        <w:t>美国限制政策的调整可能影响三星与中国客户的长期合作</w:t>
      </w:r>
      <w:r>
        <w:rPr>
          <w:rFonts w:ascii="宋体" w:eastAsia="宋体" w:hAnsi="宋体" w:cs="宋体" w:hint="eastAsia"/>
        </w:rPr>
        <w:t>。</w:t>
      </w:r>
    </w:p>
    <w:p w14:paraId="6016CD06" w14:textId="77777777" w:rsidR="00CC3353" w:rsidRDefault="00CC3353" w:rsidP="00CC3353">
      <w:pPr>
        <w:pStyle w:val="ae"/>
        <w:numPr>
          <w:ilvl w:val="0"/>
          <w:numId w:val="3"/>
        </w:numPr>
      </w:pPr>
      <w:r>
        <w:rPr>
          <w:rStyle w:val="af1"/>
          <w:rFonts w:ascii="宋体" w:eastAsia="宋体" w:hAnsi="宋体" w:cs="宋体" w:hint="eastAsia"/>
        </w:rPr>
        <w:t>三星在美国市场的困境</w:t>
      </w:r>
    </w:p>
    <w:p w14:paraId="65C44515" w14:textId="77777777" w:rsidR="00CC3353" w:rsidRDefault="00CC3353" w:rsidP="00CC3353">
      <w:pPr>
        <w:widowControl/>
        <w:numPr>
          <w:ilvl w:val="1"/>
          <w:numId w:val="3"/>
        </w:numPr>
        <w:spacing w:before="100" w:beforeAutospacing="1" w:after="100" w:afterAutospacing="1"/>
        <w:jc w:val="left"/>
      </w:pPr>
      <w:r>
        <w:t>三星在德州投资</w:t>
      </w:r>
      <w:r>
        <w:t>400</w:t>
      </w:r>
      <w:r>
        <w:t>亿美元扩建芯片制造和封装设施，获得了</w:t>
      </w:r>
      <w:r>
        <w:t>64</w:t>
      </w:r>
      <w:r>
        <w:t>亿美元的联邦补贴</w:t>
      </w:r>
      <w:r>
        <w:rPr>
          <w:rFonts w:ascii="宋体" w:eastAsia="宋体" w:hAnsi="宋体" w:cs="宋体" w:hint="eastAsia"/>
        </w:rPr>
        <w:t>。</w:t>
      </w:r>
    </w:p>
    <w:p w14:paraId="359B11AB" w14:textId="77777777" w:rsidR="00CC3353" w:rsidRDefault="00CC3353" w:rsidP="00CC3353">
      <w:pPr>
        <w:widowControl/>
        <w:numPr>
          <w:ilvl w:val="1"/>
          <w:numId w:val="3"/>
        </w:numPr>
        <w:spacing w:before="100" w:beforeAutospacing="1" w:after="100" w:afterAutospacing="1"/>
        <w:jc w:val="left"/>
      </w:pPr>
      <w:r>
        <w:t>尽管如此，三星的代工芯片业务在美国市场仍失去了优势，其市场份额被台积电（</w:t>
      </w:r>
      <w:r>
        <w:t>TSMC</w:t>
      </w:r>
      <w:r>
        <w:t>）蚕食，后者在亚利桑那州投资至少</w:t>
      </w:r>
      <w:r>
        <w:t>1000</w:t>
      </w:r>
      <w:r>
        <w:t>亿美元</w:t>
      </w:r>
      <w:r>
        <w:rPr>
          <w:rFonts w:ascii="宋体" w:eastAsia="宋体" w:hAnsi="宋体" w:cs="宋体" w:hint="eastAsia"/>
        </w:rPr>
        <w:t>。</w:t>
      </w:r>
    </w:p>
    <w:p w14:paraId="19019B33" w14:textId="77777777" w:rsidR="00CC3353" w:rsidRDefault="00CC3353" w:rsidP="00CC3353">
      <w:pPr>
        <w:pStyle w:val="ae"/>
        <w:numPr>
          <w:ilvl w:val="0"/>
          <w:numId w:val="3"/>
        </w:numPr>
      </w:pPr>
      <w:r>
        <w:rPr>
          <w:rStyle w:val="af1"/>
          <w:rFonts w:ascii="宋体" w:eastAsia="宋体" w:hAnsi="宋体" w:cs="宋体" w:hint="eastAsia"/>
        </w:rPr>
        <w:t>与</w:t>
      </w:r>
      <w:r>
        <w:rPr>
          <w:rStyle w:val="af1"/>
        </w:rPr>
        <w:t>SK</w:t>
      </w:r>
      <w:r>
        <w:rPr>
          <w:rStyle w:val="af1"/>
          <w:rFonts w:ascii="宋体" w:eastAsia="宋体" w:hAnsi="宋体" w:cs="宋体" w:hint="eastAsia"/>
        </w:rPr>
        <w:t>海力士的竞争</w:t>
      </w:r>
    </w:p>
    <w:p w14:paraId="6DABB157" w14:textId="77777777" w:rsidR="00CC3353" w:rsidRDefault="00CC3353" w:rsidP="00CC3353">
      <w:pPr>
        <w:widowControl/>
        <w:numPr>
          <w:ilvl w:val="1"/>
          <w:numId w:val="3"/>
        </w:numPr>
        <w:spacing w:before="100" w:beforeAutospacing="1" w:after="100" w:afterAutospacing="1"/>
        <w:jc w:val="left"/>
      </w:pPr>
      <w:r>
        <w:t>SK</w:t>
      </w:r>
      <w:r>
        <w:t>海力士是</w:t>
      </w:r>
      <w:r>
        <w:t>HBM</w:t>
      </w:r>
      <w:r>
        <w:t>领域的领先者，其供应被主要</w:t>
      </w:r>
      <w:r>
        <w:t>AI</w:t>
      </w:r>
      <w:r>
        <w:t>芯片制造商（如英伟达、</w:t>
      </w:r>
      <w:r>
        <w:t>AMD</w:t>
      </w:r>
      <w:r>
        <w:t>、英特尔和博通）完全买断，导致中国企业无法获得海力士的</w:t>
      </w:r>
      <w:r>
        <w:t>HBM</w:t>
      </w:r>
      <w:r>
        <w:rPr>
          <w:rFonts w:ascii="宋体" w:eastAsia="宋体" w:hAnsi="宋体" w:cs="宋体" w:hint="eastAsia"/>
        </w:rPr>
        <w:t>。</w:t>
      </w:r>
    </w:p>
    <w:p w14:paraId="6EBF5130" w14:textId="77777777" w:rsidR="00CC3353" w:rsidRDefault="00CC3353" w:rsidP="00CC3353">
      <w:pPr>
        <w:widowControl/>
        <w:numPr>
          <w:ilvl w:val="1"/>
          <w:numId w:val="3"/>
        </w:numPr>
        <w:spacing w:before="100" w:beforeAutospacing="1" w:after="100" w:afterAutospacing="1"/>
        <w:jc w:val="left"/>
      </w:pPr>
      <w:r>
        <w:t>三星只能向中国提供相对</w:t>
      </w:r>
      <w:r>
        <w:t>“</w:t>
      </w:r>
      <w:r>
        <w:t>低端但足够使用</w:t>
      </w:r>
      <w:r>
        <w:t>”</w:t>
      </w:r>
      <w:r>
        <w:t>的</w:t>
      </w:r>
      <w:r>
        <w:t>HBM</w:t>
      </w:r>
      <w:r>
        <w:t>芯片</w:t>
      </w:r>
      <w:r>
        <w:rPr>
          <w:rFonts w:ascii="宋体" w:eastAsia="宋体" w:hAnsi="宋体" w:cs="宋体" w:hint="eastAsia"/>
        </w:rPr>
        <w:t>。</w:t>
      </w:r>
    </w:p>
    <w:p w14:paraId="3C9A7E92" w14:textId="77777777" w:rsidR="00CC3353" w:rsidRDefault="00CC3353" w:rsidP="00CC3353">
      <w:pPr>
        <w:pStyle w:val="ae"/>
        <w:numPr>
          <w:ilvl w:val="0"/>
          <w:numId w:val="3"/>
        </w:numPr>
      </w:pPr>
      <w:r>
        <w:rPr>
          <w:rStyle w:val="af1"/>
          <w:rFonts w:ascii="宋体" w:eastAsia="宋体" w:hAnsi="宋体" w:cs="宋体" w:hint="eastAsia"/>
        </w:rPr>
        <w:t>技术与地缘政治的权衡</w:t>
      </w:r>
    </w:p>
    <w:p w14:paraId="0DF682AE" w14:textId="77777777" w:rsidR="00CC3353" w:rsidRDefault="00CC3353" w:rsidP="00CC3353">
      <w:pPr>
        <w:widowControl/>
        <w:numPr>
          <w:ilvl w:val="1"/>
          <w:numId w:val="3"/>
        </w:numPr>
        <w:spacing w:before="100" w:beforeAutospacing="1" w:after="100" w:afterAutospacing="1"/>
        <w:jc w:val="left"/>
      </w:pPr>
      <w:r>
        <w:t>三星是中国市场上最大的</w:t>
      </w:r>
      <w:r>
        <w:t>HBM</w:t>
      </w:r>
      <w:r>
        <w:t>供应商，其芯片被用于华为的昇腾</w:t>
      </w:r>
      <w:r>
        <w:t>910</w:t>
      </w:r>
      <w:r>
        <w:t>系列</w:t>
      </w:r>
      <w:r>
        <w:t>AI</w:t>
      </w:r>
      <w:r>
        <w:t>芯片</w:t>
      </w:r>
      <w:r>
        <w:rPr>
          <w:rFonts w:ascii="宋体" w:eastAsia="宋体" w:hAnsi="宋体" w:cs="宋体" w:hint="eastAsia"/>
        </w:rPr>
        <w:t>。</w:t>
      </w:r>
    </w:p>
    <w:p w14:paraId="4500064E" w14:textId="77777777" w:rsidR="00CC3353" w:rsidRDefault="00CC3353" w:rsidP="00CC3353">
      <w:pPr>
        <w:widowControl/>
        <w:numPr>
          <w:ilvl w:val="1"/>
          <w:numId w:val="3"/>
        </w:numPr>
        <w:spacing w:before="100" w:beforeAutospacing="1" w:after="100" w:afterAutospacing="1"/>
        <w:jc w:val="left"/>
      </w:pPr>
      <w:r>
        <w:t>美国对先进技术出口的限制，可能促使三星在技术和市场准入之间权衡</w:t>
      </w:r>
      <w:r>
        <w:rPr>
          <w:rFonts w:ascii="宋体" w:eastAsia="宋体" w:hAnsi="宋体" w:cs="宋体" w:hint="eastAsia"/>
        </w:rPr>
        <w:t>。</w:t>
      </w:r>
    </w:p>
    <w:p w14:paraId="2CFEC7E9" w14:textId="77777777" w:rsidR="00CC3353" w:rsidRDefault="00CC3353" w:rsidP="00CC3353">
      <w:r>
        <w:pict w14:anchorId="7A13CB4D">
          <v:rect id="_x0000_i1027" style="width:0;height:1.5pt" o:hralign="center" o:hrstd="t" o:hr="t" fillcolor="#a0a0a0" stroked="f"/>
        </w:pict>
      </w:r>
    </w:p>
    <w:p w14:paraId="45480CDC" w14:textId="77777777" w:rsidR="00CC3353" w:rsidRDefault="00CC3353" w:rsidP="00CC3353">
      <w:pPr>
        <w:pStyle w:val="3"/>
      </w:pPr>
      <w:r>
        <w:t>支持作者观点的逻</w:t>
      </w:r>
      <w:r>
        <w:rPr>
          <w:rFonts w:ascii="宋体" w:eastAsia="宋体" w:hAnsi="宋体" w:cs="宋体" w:hint="eastAsia"/>
        </w:rPr>
        <w:t>辑</w:t>
      </w:r>
    </w:p>
    <w:p w14:paraId="78223E3E" w14:textId="77777777" w:rsidR="00CC3353" w:rsidRDefault="00CC3353" w:rsidP="00CC3353">
      <w:pPr>
        <w:pStyle w:val="ae"/>
        <w:numPr>
          <w:ilvl w:val="0"/>
          <w:numId w:val="4"/>
        </w:numPr>
      </w:pPr>
      <w:r>
        <w:rPr>
          <w:rStyle w:val="af1"/>
          <w:rFonts w:ascii="宋体" w:eastAsia="宋体" w:hAnsi="宋体" w:cs="宋体" w:hint="eastAsia"/>
        </w:rPr>
        <w:t>数据和事实支撑</w:t>
      </w:r>
    </w:p>
    <w:p w14:paraId="54BAC70F" w14:textId="77777777" w:rsidR="00CC3353" w:rsidRDefault="00CC3353" w:rsidP="00CC3353">
      <w:pPr>
        <w:widowControl/>
        <w:numPr>
          <w:ilvl w:val="1"/>
          <w:numId w:val="4"/>
        </w:numPr>
        <w:spacing w:before="100" w:beforeAutospacing="1" w:after="100" w:afterAutospacing="1"/>
        <w:jc w:val="left"/>
      </w:pPr>
      <w:r>
        <w:t>作者通过引用三星出口额增长（</w:t>
      </w:r>
      <w:r>
        <w:t>54%</w:t>
      </w:r>
      <w:r>
        <w:t>）和具体合作（如与百度昆仑的芯片交易）证明了中国市场对三星的重要性</w:t>
      </w:r>
      <w:r>
        <w:rPr>
          <w:rFonts w:ascii="宋体" w:eastAsia="宋体" w:hAnsi="宋体" w:cs="宋体" w:hint="eastAsia"/>
        </w:rPr>
        <w:t>。</w:t>
      </w:r>
    </w:p>
    <w:p w14:paraId="1C737214" w14:textId="77777777" w:rsidR="00CC3353" w:rsidRDefault="00CC3353" w:rsidP="00CC3353">
      <w:pPr>
        <w:widowControl/>
        <w:numPr>
          <w:ilvl w:val="1"/>
          <w:numId w:val="4"/>
        </w:numPr>
        <w:spacing w:before="100" w:beforeAutospacing="1" w:after="100" w:afterAutospacing="1"/>
        <w:jc w:val="left"/>
      </w:pPr>
      <w:r>
        <w:lastRenderedPageBreak/>
        <w:t>提及美国出口限制对三星业务的影响，说明三星在中美之间的贸易紧张中面临两难</w:t>
      </w:r>
      <w:r>
        <w:rPr>
          <w:rFonts w:ascii="宋体" w:eastAsia="宋体" w:hAnsi="宋体" w:cs="宋体" w:hint="eastAsia"/>
        </w:rPr>
        <w:t>。</w:t>
      </w:r>
    </w:p>
    <w:p w14:paraId="13EC24C3" w14:textId="77777777" w:rsidR="00CC3353" w:rsidRDefault="00CC3353" w:rsidP="00CC3353">
      <w:pPr>
        <w:pStyle w:val="ae"/>
        <w:numPr>
          <w:ilvl w:val="0"/>
          <w:numId w:val="4"/>
        </w:numPr>
      </w:pPr>
      <w:r>
        <w:rPr>
          <w:rStyle w:val="af1"/>
          <w:rFonts w:ascii="宋体" w:eastAsia="宋体" w:hAnsi="宋体" w:cs="宋体" w:hint="eastAsia"/>
        </w:rPr>
        <w:t>对比分析</w:t>
      </w:r>
    </w:p>
    <w:p w14:paraId="654B08DB" w14:textId="77777777" w:rsidR="00CC3353" w:rsidRDefault="00CC3353" w:rsidP="00CC3353">
      <w:pPr>
        <w:widowControl/>
        <w:numPr>
          <w:ilvl w:val="1"/>
          <w:numId w:val="4"/>
        </w:numPr>
        <w:spacing w:before="100" w:beforeAutospacing="1" w:after="100" w:afterAutospacing="1"/>
        <w:jc w:val="left"/>
      </w:pPr>
      <w:r>
        <w:t>将三星与</w:t>
      </w:r>
      <w:r>
        <w:t>SK</w:t>
      </w:r>
      <w:r>
        <w:t>海力士、台积电的市场表现进行对比（如</w:t>
      </w:r>
      <w:r>
        <w:t>HBM</w:t>
      </w:r>
      <w:r>
        <w:t>市场份额、美国投资规模），突出三星在竞争中的劣势</w:t>
      </w:r>
      <w:r>
        <w:rPr>
          <w:rFonts w:ascii="宋体" w:eastAsia="宋体" w:hAnsi="宋体" w:cs="宋体" w:hint="eastAsia"/>
        </w:rPr>
        <w:t>。</w:t>
      </w:r>
    </w:p>
    <w:p w14:paraId="0A9FA65C" w14:textId="77777777" w:rsidR="00CC3353" w:rsidRDefault="00CC3353" w:rsidP="00CC3353">
      <w:pPr>
        <w:widowControl/>
        <w:numPr>
          <w:ilvl w:val="1"/>
          <w:numId w:val="4"/>
        </w:numPr>
        <w:spacing w:before="100" w:beforeAutospacing="1" w:after="100" w:afterAutospacing="1"/>
        <w:jc w:val="left"/>
      </w:pPr>
      <w:r>
        <w:t>通过分析</w:t>
      </w:r>
      <w:r>
        <w:t>SK</w:t>
      </w:r>
      <w:r>
        <w:t>海力士的</w:t>
      </w:r>
      <w:r>
        <w:t>HBM</w:t>
      </w:r>
      <w:r>
        <w:t>供需情况，说明三星产品在中国市场的竞争力和需求来源</w:t>
      </w:r>
      <w:r>
        <w:rPr>
          <w:rFonts w:ascii="宋体" w:eastAsia="宋体" w:hAnsi="宋体" w:cs="宋体" w:hint="eastAsia"/>
        </w:rPr>
        <w:t>。</w:t>
      </w:r>
    </w:p>
    <w:p w14:paraId="29BDC102" w14:textId="77777777" w:rsidR="00CC3353" w:rsidRDefault="00CC3353" w:rsidP="00CC3353">
      <w:pPr>
        <w:pStyle w:val="ae"/>
        <w:numPr>
          <w:ilvl w:val="0"/>
          <w:numId w:val="4"/>
        </w:numPr>
      </w:pPr>
      <w:r>
        <w:rPr>
          <w:rStyle w:val="af1"/>
          <w:rFonts w:ascii="宋体" w:eastAsia="宋体" w:hAnsi="宋体" w:cs="宋体" w:hint="eastAsia"/>
        </w:rPr>
        <w:t>行业专家观点</w:t>
      </w:r>
    </w:p>
    <w:p w14:paraId="6FA23C4C" w14:textId="77777777" w:rsidR="00CC3353" w:rsidRDefault="00CC3353" w:rsidP="00CC3353">
      <w:pPr>
        <w:widowControl/>
        <w:numPr>
          <w:ilvl w:val="1"/>
          <w:numId w:val="4"/>
        </w:numPr>
        <w:spacing w:before="100" w:beforeAutospacing="1" w:after="100" w:afterAutospacing="1"/>
        <w:jc w:val="left"/>
      </w:pPr>
      <w:r>
        <w:t>引用行业专家</w:t>
      </w:r>
      <w:r>
        <w:t>CW Chung</w:t>
      </w:r>
      <w:r>
        <w:t>和</w:t>
      </w:r>
      <w:r>
        <w:t>Jimmy Goodrich</w:t>
      </w:r>
      <w:r>
        <w:t>的分析，强调中国市场对三星的依赖性，以及美国出口限制可能产生的长期影响</w:t>
      </w:r>
      <w:r>
        <w:rPr>
          <w:rFonts w:ascii="宋体" w:eastAsia="宋体" w:hAnsi="宋体" w:cs="宋体" w:hint="eastAsia"/>
        </w:rPr>
        <w:t>。</w:t>
      </w:r>
    </w:p>
    <w:p w14:paraId="3DF00FE5" w14:textId="77777777" w:rsidR="00CC3353" w:rsidRDefault="00CC3353" w:rsidP="00CC3353">
      <w:pPr>
        <w:pStyle w:val="ae"/>
        <w:numPr>
          <w:ilvl w:val="0"/>
          <w:numId w:val="4"/>
        </w:numPr>
      </w:pPr>
      <w:r>
        <w:rPr>
          <w:rStyle w:val="af1"/>
          <w:rFonts w:ascii="宋体" w:eastAsia="宋体" w:hAnsi="宋体" w:cs="宋体" w:hint="eastAsia"/>
        </w:rPr>
        <w:t>地缘政治背景</w:t>
      </w:r>
    </w:p>
    <w:p w14:paraId="3D9E8767" w14:textId="77777777" w:rsidR="00CC3353" w:rsidRDefault="00CC3353" w:rsidP="00CC3353">
      <w:pPr>
        <w:widowControl/>
        <w:numPr>
          <w:ilvl w:val="1"/>
          <w:numId w:val="4"/>
        </w:numPr>
        <w:spacing w:before="100" w:beforeAutospacing="1" w:after="100" w:afterAutospacing="1"/>
        <w:jc w:val="left"/>
      </w:pPr>
      <w:r>
        <w:t>文章结合美中贸易争端和技术出口限制，分析了三星在全球市场中的战略选择，尤其是其在中国市场的倾斜和由此带来的风险</w:t>
      </w:r>
      <w:r>
        <w:rPr>
          <w:rFonts w:ascii="宋体" w:eastAsia="宋体" w:hAnsi="宋体" w:cs="宋体" w:hint="eastAsia"/>
        </w:rPr>
        <w:t>。</w:t>
      </w:r>
    </w:p>
    <w:p w14:paraId="05BD51A3" w14:textId="77777777" w:rsidR="00CC3353" w:rsidRDefault="00CC3353" w:rsidP="00CC3353">
      <w:r>
        <w:pict w14:anchorId="646B3431">
          <v:rect id="_x0000_i1028" style="width:0;height:1.5pt" o:hralign="center" o:hrstd="t" o:hr="t" fillcolor="#a0a0a0" stroked="f"/>
        </w:pict>
      </w:r>
    </w:p>
    <w:p w14:paraId="4AF19E2D" w14:textId="77777777" w:rsidR="00CC3353" w:rsidRDefault="00CC3353" w:rsidP="00CC3353">
      <w:pPr>
        <w:pStyle w:val="3"/>
      </w:pPr>
      <w:r>
        <w:t>总</w:t>
      </w:r>
      <w:r>
        <w:rPr>
          <w:rFonts w:ascii="宋体" w:eastAsia="宋体" w:hAnsi="宋体" w:cs="宋体" w:hint="eastAsia"/>
        </w:rPr>
        <w:t>结</w:t>
      </w:r>
    </w:p>
    <w:p w14:paraId="324DF486" w14:textId="77777777" w:rsidR="00CC3353" w:rsidRDefault="00CC3353" w:rsidP="00CC3353">
      <w:pPr>
        <w:pStyle w:val="ae"/>
      </w:pPr>
      <w:r>
        <w:rPr>
          <w:rFonts w:ascii="宋体" w:eastAsia="宋体" w:hAnsi="宋体" w:cs="宋体" w:hint="eastAsia"/>
        </w:rPr>
        <w:t>文章通过数据、对比和专家分析，展示了三星在芯片业务中面临的困境及其对中国市场的依赖。作者强调了地缘政治和技术出口限制对三星业务的复杂影响，并指出三星在中美之间的微妙平衡中寻求突围。</w:t>
      </w:r>
    </w:p>
    <w:p w14:paraId="73AA79CA" w14:textId="77777777" w:rsidR="00CC3353" w:rsidRDefault="00CC3353" w:rsidP="00CC3353">
      <w:r>
        <w:rPr>
          <w:rStyle w:val="messagemessagemetadatatextfxy5"/>
        </w:rPr>
        <w:t>4:19 PM</w:t>
      </w:r>
    </w:p>
    <w:p w14:paraId="6E0F34AA" w14:textId="77777777" w:rsidR="00CC3353" w:rsidRDefault="00CC3353" w:rsidP="00CC3353">
      <w:pPr>
        <w:rPr>
          <w:rStyle w:val="af"/>
        </w:rPr>
      </w:pPr>
      <w:r>
        <w:fldChar w:fldCharType="begin"/>
      </w:r>
      <w:r>
        <w:instrText>HYPERLINK "https://pfst.cf2.poecdn.net/base/application/1baeedfa15cd9b6908d0d326f0826198388daae6dfc3ed8e9ec95209ecdc0b37?pmaid=336888769" \t "_blank"</w:instrText>
      </w:r>
      <w:r>
        <w:fldChar w:fldCharType="separate"/>
      </w:r>
    </w:p>
    <w:p w14:paraId="58644861" w14:textId="77777777" w:rsidR="00CC3353" w:rsidRDefault="00CC3353" w:rsidP="00CC3353">
      <w:r>
        <w:rPr>
          <w:color w:val="0000FF"/>
          <w:u w:val="single"/>
        </w:rPr>
        <w:t>Europe braces for flood of Chinese goods after US tariffs.pdf</w:t>
      </w:r>
    </w:p>
    <w:p w14:paraId="1A399D5D" w14:textId="77777777" w:rsidR="00CC3353" w:rsidRDefault="00CC3353" w:rsidP="00CC3353">
      <w:pPr>
        <w:rPr>
          <w:color w:val="0000FF"/>
          <w:u w:val="single"/>
        </w:rPr>
      </w:pPr>
      <w:r>
        <w:rPr>
          <w:rStyle w:val="fileinfofiletypekzdvv"/>
          <w:color w:val="0000FF"/>
          <w:u w:val="single"/>
        </w:rPr>
        <w:t>pdf</w:t>
      </w:r>
      <w:r>
        <w:rPr>
          <w:color w:val="0000FF"/>
          <w:u w:val="single"/>
        </w:rPr>
        <w:t xml:space="preserve"> · 4 MB</w:t>
      </w:r>
    </w:p>
    <w:p w14:paraId="2F56B062" w14:textId="77777777" w:rsidR="00CC3353" w:rsidRDefault="00CC3353" w:rsidP="00CC3353">
      <w:r>
        <w:fldChar w:fldCharType="end"/>
      </w:r>
    </w:p>
    <w:p w14:paraId="2BB970E6" w14:textId="77777777" w:rsidR="00CC3353" w:rsidRDefault="00CC3353" w:rsidP="00CC3353">
      <w:r>
        <w:rPr>
          <w:rStyle w:val="messagemessagemetadatatextfxy5"/>
        </w:rPr>
        <w:t>4:19 PM</w:t>
      </w:r>
    </w:p>
    <w:p w14:paraId="042D0478" w14:textId="77777777" w:rsidR="00CC3353" w:rsidRDefault="00CC3353" w:rsidP="00CC3353">
      <w:pPr>
        <w:rPr>
          <w:rStyle w:val="af"/>
        </w:rPr>
      </w:pPr>
      <w:r>
        <w:fldChar w:fldCharType="begin"/>
      </w:r>
      <w:r>
        <w:instrText>HYPERLINK "/GPT-4o" \t "_blank"</w:instrText>
      </w:r>
      <w:r>
        <w:fldChar w:fldCharType="separate"/>
      </w:r>
    </w:p>
    <w:p w14:paraId="4E112C0F" w14:textId="778DCB66" w:rsidR="00CC3353" w:rsidRDefault="00CC3353" w:rsidP="00CC3353">
      <w:r>
        <w:rPr>
          <w:noProof/>
          <w:color w:val="0000FF"/>
        </w:rPr>
        <w:drawing>
          <wp:inline distT="0" distB="0" distL="0" distR="0" wp14:anchorId="7FBE394D" wp14:editId="587E4A99">
            <wp:extent cx="190500" cy="190500"/>
            <wp:effectExtent l="0" t="0" r="0" b="0"/>
            <wp:docPr id="1461361018" name="图片 135" descr="Bot image for GPT-4o">
              <a:hlinkClick xmlns:a="http://schemas.openxmlformats.org/drawingml/2006/main" r:id="rId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ot image for GPT-4o">
                      <a:hlinkClick r:id="rId5" tgtFrame="&quot;_blank&quot;"/>
                    </pic:cNvPr>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14:paraId="03D42BB2" w14:textId="77777777" w:rsidR="00CC3353" w:rsidRDefault="00CC3353" w:rsidP="00CC3353">
      <w:pPr>
        <w:pStyle w:val="ae"/>
        <w:rPr>
          <w:color w:val="0000FF"/>
          <w:u w:val="single"/>
        </w:rPr>
      </w:pPr>
      <w:r>
        <w:rPr>
          <w:color w:val="0000FF"/>
          <w:u w:val="single"/>
        </w:rPr>
        <w:t>GPT-4o</w:t>
      </w:r>
    </w:p>
    <w:p w14:paraId="7D9D02E2" w14:textId="77777777" w:rsidR="00CC3353" w:rsidRDefault="00CC3353" w:rsidP="00CC3353">
      <w:r>
        <w:fldChar w:fldCharType="end"/>
      </w:r>
    </w:p>
    <w:p w14:paraId="0B84934A" w14:textId="77777777" w:rsidR="00CC3353" w:rsidRDefault="00CC3353" w:rsidP="00CC3353">
      <w:r>
        <w:t>Poe</w:t>
      </w:r>
    </w:p>
    <w:p w14:paraId="781322AB" w14:textId="77777777" w:rsidR="00CC3353" w:rsidRDefault="00CC3353" w:rsidP="00CC3353">
      <w:pPr>
        <w:pStyle w:val="ae"/>
      </w:pPr>
      <w:r>
        <w:t xml:space="preserve">Hello! How can I assist you today? </w:t>
      </w:r>
      <w:r>
        <w:rPr>
          <w:rFonts w:ascii="Segoe UI Emoji" w:hAnsi="Segoe UI Emoji" w:cs="Segoe UI Emoji"/>
        </w:rPr>
        <w:t>😊</w:t>
      </w:r>
    </w:p>
    <w:p w14:paraId="11260172" w14:textId="77777777" w:rsidR="00CC3353" w:rsidRDefault="00CC3353" w:rsidP="00CC3353">
      <w:r>
        <w:rPr>
          <w:rStyle w:val="messagemessagemetadatatextfxy5"/>
        </w:rPr>
        <w:t>4:19 PM</w:t>
      </w:r>
    </w:p>
    <w:p w14:paraId="7A1227AF" w14:textId="77777777" w:rsidR="00CC3353" w:rsidRDefault="00CC3353" w:rsidP="00CC3353">
      <w:pPr>
        <w:pStyle w:val="ae"/>
      </w:pPr>
      <w:r>
        <w:rPr>
          <w:rFonts w:ascii="宋体" w:eastAsia="宋体" w:hAnsi="宋体" w:cs="宋体" w:hint="eastAsia"/>
        </w:rPr>
        <w:lastRenderedPageBreak/>
        <w:t>请梳理出下面文章的主要观点，主要事实，以及支持作者观点的逻辑的梳理</w:t>
      </w:r>
    </w:p>
    <w:p w14:paraId="25896A66" w14:textId="77777777" w:rsidR="00CC3353" w:rsidRDefault="00CC3353" w:rsidP="00CC3353">
      <w:pPr>
        <w:rPr>
          <w:rStyle w:val="af"/>
        </w:rPr>
      </w:pPr>
      <w:r>
        <w:fldChar w:fldCharType="begin"/>
      </w:r>
      <w:r>
        <w:instrText>HYPERLINK "https://pfst.cf2.poecdn.net/base/application/1baeedfa15cd9b6908d0d326f0826198388daae6dfc3ed8e9ec95209ecdc0b37?pmaid=336889100" \t "_blank"</w:instrText>
      </w:r>
      <w:r>
        <w:fldChar w:fldCharType="separate"/>
      </w:r>
    </w:p>
    <w:p w14:paraId="23C38E6B" w14:textId="77777777" w:rsidR="00CC3353" w:rsidRDefault="00CC3353" w:rsidP="00CC3353">
      <w:r>
        <w:rPr>
          <w:color w:val="0000FF"/>
          <w:u w:val="single"/>
        </w:rPr>
        <w:t>Europe braces for flood of Chinese goods after US tariffs.pdf</w:t>
      </w:r>
    </w:p>
    <w:p w14:paraId="203B5DAA" w14:textId="77777777" w:rsidR="00CC3353" w:rsidRDefault="00CC3353" w:rsidP="00CC3353">
      <w:pPr>
        <w:rPr>
          <w:color w:val="0000FF"/>
          <w:u w:val="single"/>
        </w:rPr>
      </w:pPr>
      <w:r>
        <w:rPr>
          <w:rStyle w:val="fileinfofiletypekzdvv"/>
          <w:color w:val="0000FF"/>
          <w:u w:val="single"/>
        </w:rPr>
        <w:t>pdf</w:t>
      </w:r>
      <w:r>
        <w:rPr>
          <w:color w:val="0000FF"/>
          <w:u w:val="single"/>
        </w:rPr>
        <w:t xml:space="preserve"> · 4 MB</w:t>
      </w:r>
    </w:p>
    <w:p w14:paraId="2084FE7A" w14:textId="77777777" w:rsidR="00CC3353" w:rsidRDefault="00CC3353" w:rsidP="00CC3353">
      <w:r>
        <w:fldChar w:fldCharType="end"/>
      </w:r>
    </w:p>
    <w:p w14:paraId="29235F3F" w14:textId="77777777" w:rsidR="00CC3353" w:rsidRDefault="00CC3353" w:rsidP="00CC3353">
      <w:r>
        <w:rPr>
          <w:rStyle w:val="messagemessagemetadatatextfxy5"/>
        </w:rPr>
        <w:t>4:19 PM</w:t>
      </w:r>
    </w:p>
    <w:p w14:paraId="4D09ADF5" w14:textId="77777777" w:rsidR="00CC3353" w:rsidRDefault="00CC3353" w:rsidP="00CC3353">
      <w:pPr>
        <w:rPr>
          <w:rStyle w:val="af"/>
        </w:rPr>
      </w:pPr>
      <w:r>
        <w:fldChar w:fldCharType="begin"/>
      </w:r>
      <w:r>
        <w:instrText>HYPERLINK "/GPT-4o" \t "_blank"</w:instrText>
      </w:r>
      <w:r>
        <w:fldChar w:fldCharType="separate"/>
      </w:r>
    </w:p>
    <w:p w14:paraId="07636115" w14:textId="50999CCF" w:rsidR="00CC3353" w:rsidRDefault="00CC3353" w:rsidP="00CC3353">
      <w:r>
        <w:rPr>
          <w:noProof/>
          <w:color w:val="0000FF"/>
        </w:rPr>
        <w:drawing>
          <wp:inline distT="0" distB="0" distL="0" distR="0" wp14:anchorId="3FA948B1" wp14:editId="5984D8CE">
            <wp:extent cx="190500" cy="190500"/>
            <wp:effectExtent l="0" t="0" r="0" b="0"/>
            <wp:docPr id="588665198" name="图片 134" descr="Bot image for GPT-4o">
              <a:hlinkClick xmlns:a="http://schemas.openxmlformats.org/drawingml/2006/main" r:id="rId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Bot image for GPT-4o">
                      <a:hlinkClick r:id="rId5" tgtFrame="&quot;_blank&quot;"/>
                    </pic:cNvPr>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14:paraId="0A900446" w14:textId="77777777" w:rsidR="00CC3353" w:rsidRDefault="00CC3353" w:rsidP="00CC3353">
      <w:pPr>
        <w:pStyle w:val="ae"/>
        <w:rPr>
          <w:color w:val="0000FF"/>
          <w:u w:val="single"/>
        </w:rPr>
      </w:pPr>
      <w:r>
        <w:rPr>
          <w:color w:val="0000FF"/>
          <w:u w:val="single"/>
        </w:rPr>
        <w:t>GPT-4o</w:t>
      </w:r>
    </w:p>
    <w:p w14:paraId="5200BA42" w14:textId="77777777" w:rsidR="00CC3353" w:rsidRDefault="00CC3353" w:rsidP="00CC3353">
      <w:r>
        <w:fldChar w:fldCharType="end"/>
      </w:r>
    </w:p>
    <w:p w14:paraId="00F66519" w14:textId="77777777" w:rsidR="00CC3353" w:rsidRDefault="00CC3353" w:rsidP="00CC3353">
      <w:r>
        <w:t>Poe</w:t>
      </w:r>
    </w:p>
    <w:p w14:paraId="079131DF" w14:textId="77777777" w:rsidR="00CC3353" w:rsidRDefault="00CC3353" w:rsidP="00CC3353">
      <w:pPr>
        <w:pStyle w:val="3"/>
      </w:pPr>
      <w:r>
        <w:t>主要观</w:t>
      </w:r>
      <w:r>
        <w:rPr>
          <w:rFonts w:ascii="宋体" w:eastAsia="宋体" w:hAnsi="宋体" w:cs="宋体" w:hint="eastAsia"/>
        </w:rPr>
        <w:t>点</w:t>
      </w:r>
    </w:p>
    <w:p w14:paraId="6832FDEB" w14:textId="77777777" w:rsidR="00CC3353" w:rsidRDefault="00CC3353" w:rsidP="00CC3353">
      <w:pPr>
        <w:pStyle w:val="ae"/>
        <w:numPr>
          <w:ilvl w:val="0"/>
          <w:numId w:val="5"/>
        </w:numPr>
      </w:pPr>
      <w:r>
        <w:rPr>
          <w:rStyle w:val="af1"/>
          <w:rFonts w:ascii="宋体" w:eastAsia="宋体" w:hAnsi="宋体" w:cs="宋体" w:hint="eastAsia"/>
        </w:rPr>
        <w:t>特朗普关税政策引发欧洲对中国商品涌入的担忧</w:t>
      </w:r>
      <w:r>
        <w:br/>
      </w:r>
      <w:r>
        <w:rPr>
          <w:rFonts w:ascii="宋体" w:eastAsia="宋体" w:hAnsi="宋体" w:cs="宋体" w:hint="eastAsia"/>
        </w:rPr>
        <w:t>美国对中国和其他亚洲国家实施高关税后，欧洲可能面临来自中国的廉价商品洪流，威胁欧洲制造业。</w:t>
      </w:r>
    </w:p>
    <w:p w14:paraId="074417C6" w14:textId="77777777" w:rsidR="00CC3353" w:rsidRDefault="00CC3353" w:rsidP="00CC3353">
      <w:pPr>
        <w:pStyle w:val="ae"/>
        <w:numPr>
          <w:ilvl w:val="0"/>
          <w:numId w:val="5"/>
        </w:numPr>
      </w:pPr>
      <w:r>
        <w:rPr>
          <w:rStyle w:val="af1"/>
          <w:rFonts w:ascii="宋体" w:eastAsia="宋体" w:hAnsi="宋体" w:cs="宋体" w:hint="eastAsia"/>
        </w:rPr>
        <w:t>欧洲正准备采取紧急措施应对廉价商品冲击</w:t>
      </w:r>
      <w:r>
        <w:br/>
      </w:r>
      <w:r>
        <w:rPr>
          <w:rFonts w:ascii="宋体" w:eastAsia="宋体" w:hAnsi="宋体" w:cs="宋体" w:hint="eastAsia"/>
        </w:rPr>
        <w:t>欧盟正在加强对进口商品的监控，并考虑对更多行业采取</w:t>
      </w:r>
      <w:r>
        <w:t>“</w:t>
      </w:r>
      <w:r>
        <w:rPr>
          <w:rFonts w:ascii="宋体" w:eastAsia="宋体" w:hAnsi="宋体" w:cs="宋体" w:hint="eastAsia"/>
        </w:rPr>
        <w:t>保障措施</w:t>
      </w:r>
      <w:r>
        <w:t>”</w:t>
      </w:r>
      <w:r>
        <w:rPr>
          <w:rFonts w:ascii="宋体" w:eastAsia="宋体" w:hAnsi="宋体" w:cs="宋体" w:hint="eastAsia"/>
        </w:rPr>
        <w:t>，通过提高关税保护其市场。</w:t>
      </w:r>
    </w:p>
    <w:p w14:paraId="5A50B83B" w14:textId="77777777" w:rsidR="00CC3353" w:rsidRDefault="00CC3353" w:rsidP="00CC3353">
      <w:pPr>
        <w:pStyle w:val="ae"/>
        <w:numPr>
          <w:ilvl w:val="0"/>
          <w:numId w:val="5"/>
        </w:numPr>
      </w:pPr>
      <w:r>
        <w:rPr>
          <w:rStyle w:val="af1"/>
          <w:rFonts w:ascii="宋体" w:eastAsia="宋体" w:hAnsi="宋体" w:cs="宋体" w:hint="eastAsia"/>
        </w:rPr>
        <w:t>中美贸易紧张可能对欧洲经济造成双重打击</w:t>
      </w:r>
      <w:r>
        <w:br/>
      </w:r>
      <w:r>
        <w:rPr>
          <w:rFonts w:ascii="宋体" w:eastAsia="宋体" w:hAnsi="宋体" w:cs="宋体" w:hint="eastAsia"/>
        </w:rPr>
        <w:t>中国可能通过向欧洲倾销商品转移过剩产能，同时减少从欧洲进口商品，进一步加剧欧洲制造业的困境。</w:t>
      </w:r>
    </w:p>
    <w:p w14:paraId="65B89D34" w14:textId="77777777" w:rsidR="00CC3353" w:rsidRDefault="00CC3353" w:rsidP="00CC3353">
      <w:r>
        <w:pict w14:anchorId="5C5682BE">
          <v:rect id="_x0000_i1031" style="width:0;height:1.5pt" o:hralign="center" o:hrstd="t" o:hr="t" fillcolor="#a0a0a0" stroked="f"/>
        </w:pict>
      </w:r>
    </w:p>
    <w:p w14:paraId="7673B1B3" w14:textId="77777777" w:rsidR="00CC3353" w:rsidRDefault="00CC3353" w:rsidP="00CC3353">
      <w:pPr>
        <w:pStyle w:val="3"/>
      </w:pPr>
      <w:r>
        <w:t>主要事</w:t>
      </w:r>
      <w:r>
        <w:rPr>
          <w:rFonts w:ascii="宋体" w:eastAsia="宋体" w:hAnsi="宋体" w:cs="宋体" w:hint="eastAsia"/>
        </w:rPr>
        <w:t>实</w:t>
      </w:r>
    </w:p>
    <w:p w14:paraId="4F7509C0" w14:textId="77777777" w:rsidR="00CC3353" w:rsidRDefault="00CC3353" w:rsidP="00CC3353">
      <w:pPr>
        <w:pStyle w:val="ae"/>
        <w:numPr>
          <w:ilvl w:val="0"/>
          <w:numId w:val="6"/>
        </w:numPr>
      </w:pPr>
      <w:r>
        <w:rPr>
          <w:rStyle w:val="af1"/>
          <w:rFonts w:ascii="宋体" w:eastAsia="宋体" w:hAnsi="宋体" w:cs="宋体" w:hint="eastAsia"/>
        </w:rPr>
        <w:t>美国关税政策的严厉程度</w:t>
      </w:r>
    </w:p>
    <w:p w14:paraId="5803EFFA" w14:textId="77777777" w:rsidR="00CC3353" w:rsidRDefault="00CC3353" w:rsidP="00CC3353">
      <w:pPr>
        <w:widowControl/>
        <w:numPr>
          <w:ilvl w:val="1"/>
          <w:numId w:val="6"/>
        </w:numPr>
        <w:spacing w:before="100" w:beforeAutospacing="1" w:after="100" w:afterAutospacing="1"/>
        <w:jc w:val="left"/>
      </w:pPr>
      <w:r>
        <w:t>特朗普政府对中国商品征收</w:t>
      </w:r>
      <w:r>
        <w:t>34%</w:t>
      </w:r>
      <w:r>
        <w:t>的</w:t>
      </w:r>
      <w:r>
        <w:t>“</w:t>
      </w:r>
      <w:r>
        <w:t>对等关税</w:t>
      </w:r>
      <w:r>
        <w:t>”</w:t>
      </w:r>
      <w:r>
        <w:t>，加上此前已实施的</w:t>
      </w:r>
      <w:r>
        <w:t>20%</w:t>
      </w:r>
      <w:r>
        <w:t>关税，总关税达</w:t>
      </w:r>
      <w:r>
        <w:t>54%</w:t>
      </w:r>
      <w:r>
        <w:rPr>
          <w:rFonts w:ascii="宋体" w:eastAsia="宋体" w:hAnsi="宋体" w:cs="宋体" w:hint="eastAsia"/>
        </w:rPr>
        <w:t>。</w:t>
      </w:r>
    </w:p>
    <w:p w14:paraId="2A1A32DF" w14:textId="77777777" w:rsidR="00CC3353" w:rsidRDefault="00CC3353" w:rsidP="00CC3353">
      <w:pPr>
        <w:widowControl/>
        <w:numPr>
          <w:ilvl w:val="1"/>
          <w:numId w:val="6"/>
        </w:numPr>
        <w:spacing w:before="100" w:beforeAutospacing="1" w:after="100" w:afterAutospacing="1"/>
        <w:jc w:val="left"/>
      </w:pPr>
      <w:r>
        <w:t>对其他国家也实施高额关税，如对越南商品征收</w:t>
      </w:r>
      <w:r>
        <w:t>46%</w:t>
      </w:r>
      <w:r>
        <w:t>的关税</w:t>
      </w:r>
      <w:r>
        <w:rPr>
          <w:rFonts w:ascii="宋体" w:eastAsia="宋体" w:hAnsi="宋体" w:cs="宋体" w:hint="eastAsia"/>
        </w:rPr>
        <w:t>。</w:t>
      </w:r>
    </w:p>
    <w:p w14:paraId="4A1E61D0" w14:textId="77777777" w:rsidR="00CC3353" w:rsidRDefault="00CC3353" w:rsidP="00CC3353">
      <w:pPr>
        <w:widowControl/>
        <w:numPr>
          <w:ilvl w:val="1"/>
          <w:numId w:val="6"/>
        </w:numPr>
        <w:spacing w:before="100" w:beforeAutospacing="1" w:after="100" w:afterAutospacing="1"/>
        <w:jc w:val="left"/>
      </w:pPr>
      <w:r>
        <w:t>美国的实际关税水平已达到</w:t>
      </w:r>
      <w:r>
        <w:t>1909</w:t>
      </w:r>
      <w:r>
        <w:t>年以来的最高水平（数据来源：</w:t>
      </w:r>
      <w:r>
        <w:t>Yale Budget Lab</w:t>
      </w:r>
      <w:r>
        <w:t>）</w:t>
      </w:r>
      <w:r>
        <w:rPr>
          <w:rFonts w:ascii="宋体" w:eastAsia="宋体" w:hAnsi="宋体" w:cs="宋体" w:hint="eastAsia"/>
        </w:rPr>
        <w:t>。</w:t>
      </w:r>
    </w:p>
    <w:p w14:paraId="0A9B4960" w14:textId="77777777" w:rsidR="00CC3353" w:rsidRDefault="00CC3353" w:rsidP="00CC3353">
      <w:pPr>
        <w:pStyle w:val="ae"/>
        <w:numPr>
          <w:ilvl w:val="0"/>
          <w:numId w:val="6"/>
        </w:numPr>
      </w:pPr>
      <w:r>
        <w:rPr>
          <w:rStyle w:val="af1"/>
          <w:rFonts w:ascii="宋体" w:eastAsia="宋体" w:hAnsi="宋体" w:cs="宋体" w:hint="eastAsia"/>
        </w:rPr>
        <w:t>欧洲对中国商品的潜在风险</w:t>
      </w:r>
    </w:p>
    <w:p w14:paraId="025A8F11" w14:textId="77777777" w:rsidR="00CC3353" w:rsidRDefault="00CC3353" w:rsidP="00CC3353">
      <w:pPr>
        <w:widowControl/>
        <w:numPr>
          <w:ilvl w:val="1"/>
          <w:numId w:val="6"/>
        </w:numPr>
        <w:spacing w:before="100" w:beforeAutospacing="1" w:after="100" w:afterAutospacing="1"/>
        <w:jc w:val="left"/>
      </w:pPr>
      <w:r>
        <w:lastRenderedPageBreak/>
        <w:t>中国制造商由于美国的高关税，可能将商品转向欧洲市场，例如电气设备和机械设备等</w:t>
      </w:r>
      <w:r>
        <w:rPr>
          <w:rFonts w:ascii="宋体" w:eastAsia="宋体" w:hAnsi="宋体" w:cs="宋体" w:hint="eastAsia"/>
        </w:rPr>
        <w:t>。</w:t>
      </w:r>
    </w:p>
    <w:p w14:paraId="672F3293" w14:textId="77777777" w:rsidR="00CC3353" w:rsidRDefault="00CC3353" w:rsidP="00CC3353">
      <w:pPr>
        <w:widowControl/>
        <w:numPr>
          <w:ilvl w:val="1"/>
          <w:numId w:val="6"/>
        </w:numPr>
        <w:spacing w:before="100" w:beforeAutospacing="1" w:after="100" w:afterAutospacing="1"/>
        <w:jc w:val="left"/>
      </w:pPr>
      <w:r>
        <w:t>法国总统马克龙警告称，这可能对欧洲工业产生</w:t>
      </w:r>
      <w:r>
        <w:t>“</w:t>
      </w:r>
      <w:r>
        <w:t>巨大影响</w:t>
      </w:r>
      <w:r>
        <w:t>”</w:t>
      </w:r>
      <w:r>
        <w:rPr>
          <w:rFonts w:ascii="宋体" w:eastAsia="宋体" w:hAnsi="宋体" w:cs="宋体" w:hint="eastAsia"/>
        </w:rPr>
        <w:t>。</w:t>
      </w:r>
    </w:p>
    <w:p w14:paraId="18B42279" w14:textId="77777777" w:rsidR="00CC3353" w:rsidRDefault="00CC3353" w:rsidP="00CC3353">
      <w:pPr>
        <w:widowControl/>
        <w:numPr>
          <w:ilvl w:val="1"/>
          <w:numId w:val="6"/>
        </w:numPr>
        <w:spacing w:before="100" w:beforeAutospacing="1" w:after="100" w:afterAutospacing="1"/>
        <w:jc w:val="left"/>
      </w:pPr>
      <w:r>
        <w:t>欧盟已经对中国电动车</w:t>
      </w:r>
      <w:r>
        <w:t>(EV)</w:t>
      </w:r>
      <w:r>
        <w:t>实施了最高</w:t>
      </w:r>
      <w:r>
        <w:t>35%</w:t>
      </w:r>
      <w:r>
        <w:t>的关税，并可能对其他商品提高关税</w:t>
      </w:r>
      <w:r>
        <w:rPr>
          <w:rFonts w:ascii="宋体" w:eastAsia="宋体" w:hAnsi="宋体" w:cs="宋体" w:hint="eastAsia"/>
        </w:rPr>
        <w:t>。</w:t>
      </w:r>
    </w:p>
    <w:p w14:paraId="519B4A1B" w14:textId="77777777" w:rsidR="00CC3353" w:rsidRDefault="00CC3353" w:rsidP="00CC3353">
      <w:pPr>
        <w:pStyle w:val="ae"/>
        <w:numPr>
          <w:ilvl w:val="0"/>
          <w:numId w:val="6"/>
        </w:numPr>
      </w:pPr>
      <w:r>
        <w:rPr>
          <w:rStyle w:val="af1"/>
          <w:rFonts w:ascii="宋体" w:eastAsia="宋体" w:hAnsi="宋体" w:cs="宋体" w:hint="eastAsia"/>
        </w:rPr>
        <w:t>欧洲经济和行业面临的具体威胁</w:t>
      </w:r>
    </w:p>
    <w:p w14:paraId="4D76D8F5" w14:textId="77777777" w:rsidR="00CC3353" w:rsidRDefault="00CC3353" w:rsidP="00CC3353">
      <w:pPr>
        <w:widowControl/>
        <w:numPr>
          <w:ilvl w:val="1"/>
          <w:numId w:val="6"/>
        </w:numPr>
        <w:spacing w:before="100" w:beforeAutospacing="1" w:after="100" w:afterAutospacing="1"/>
        <w:jc w:val="left"/>
      </w:pPr>
      <w:r>
        <w:t>欧盟钢铁产量在</w:t>
      </w:r>
      <w:r>
        <w:t>2024</w:t>
      </w:r>
      <w:r>
        <w:t>年下降，而全球钢铁过剩产能预计从</w:t>
      </w:r>
      <w:r>
        <w:t>2024</w:t>
      </w:r>
      <w:r>
        <w:t>年的</w:t>
      </w:r>
      <w:r>
        <w:t>6.02</w:t>
      </w:r>
      <w:r>
        <w:t>亿吨增长到</w:t>
      </w:r>
      <w:r>
        <w:t>2027</w:t>
      </w:r>
      <w:r>
        <w:t>年的</w:t>
      </w:r>
      <w:r>
        <w:t>7.21</w:t>
      </w:r>
      <w:r>
        <w:t>亿吨</w:t>
      </w:r>
      <w:r>
        <w:rPr>
          <w:rFonts w:ascii="宋体" w:eastAsia="宋体" w:hAnsi="宋体" w:cs="宋体" w:hint="eastAsia"/>
        </w:rPr>
        <w:t>。</w:t>
      </w:r>
    </w:p>
    <w:p w14:paraId="636DFF1A" w14:textId="77777777" w:rsidR="00CC3353" w:rsidRDefault="00CC3353" w:rsidP="00CC3353">
      <w:pPr>
        <w:widowControl/>
        <w:numPr>
          <w:ilvl w:val="1"/>
          <w:numId w:val="6"/>
        </w:numPr>
        <w:spacing w:before="100" w:beforeAutospacing="1" w:after="100" w:afterAutospacing="1"/>
        <w:jc w:val="left"/>
      </w:pPr>
      <w:r>
        <w:t>德国经济由于美国关税和中国商品倾销的双重压力面临收缩风险</w:t>
      </w:r>
      <w:r>
        <w:rPr>
          <w:rFonts w:ascii="宋体" w:eastAsia="宋体" w:hAnsi="宋体" w:cs="宋体" w:hint="eastAsia"/>
        </w:rPr>
        <w:t>。</w:t>
      </w:r>
    </w:p>
    <w:p w14:paraId="0DE068F5" w14:textId="77777777" w:rsidR="00CC3353" w:rsidRDefault="00CC3353" w:rsidP="00CC3353">
      <w:pPr>
        <w:widowControl/>
        <w:numPr>
          <w:ilvl w:val="1"/>
          <w:numId w:val="6"/>
        </w:numPr>
        <w:spacing w:before="100" w:beforeAutospacing="1" w:after="100" w:afterAutospacing="1"/>
        <w:jc w:val="left"/>
      </w:pPr>
      <w:r>
        <w:t>欧盟曾在</w:t>
      </w:r>
      <w:r>
        <w:t>2018</w:t>
      </w:r>
      <w:r>
        <w:t>年特朗普政府首次实施关税时对钢铁进口采取</w:t>
      </w:r>
      <w:r>
        <w:t>25%</w:t>
      </w:r>
      <w:r>
        <w:t>的保障关税，但仍未能充分保护本地市场</w:t>
      </w:r>
      <w:r>
        <w:rPr>
          <w:rFonts w:ascii="宋体" w:eastAsia="宋体" w:hAnsi="宋体" w:cs="宋体" w:hint="eastAsia"/>
        </w:rPr>
        <w:t>。</w:t>
      </w:r>
    </w:p>
    <w:p w14:paraId="752730AE" w14:textId="77777777" w:rsidR="00CC3353" w:rsidRDefault="00CC3353" w:rsidP="00CC3353">
      <w:pPr>
        <w:pStyle w:val="ae"/>
        <w:numPr>
          <w:ilvl w:val="0"/>
          <w:numId w:val="6"/>
        </w:numPr>
      </w:pPr>
      <w:r>
        <w:rPr>
          <w:rStyle w:val="af1"/>
          <w:rFonts w:ascii="宋体" w:eastAsia="宋体" w:hAnsi="宋体" w:cs="宋体" w:hint="eastAsia"/>
        </w:rPr>
        <w:t>可能的经济后果</w:t>
      </w:r>
    </w:p>
    <w:p w14:paraId="7B836D75" w14:textId="77777777" w:rsidR="00CC3353" w:rsidRDefault="00CC3353" w:rsidP="00CC3353">
      <w:pPr>
        <w:widowControl/>
        <w:numPr>
          <w:ilvl w:val="1"/>
          <w:numId w:val="6"/>
        </w:numPr>
        <w:spacing w:before="100" w:beforeAutospacing="1" w:after="100" w:afterAutospacing="1"/>
        <w:jc w:val="left"/>
      </w:pPr>
      <w:r>
        <w:t>中国商品的大量倾销可能压低欧洲通胀，进而促使欧洲央行更快地采取降息措施</w:t>
      </w:r>
      <w:r>
        <w:rPr>
          <w:rFonts w:ascii="宋体" w:eastAsia="宋体" w:hAnsi="宋体" w:cs="宋体" w:hint="eastAsia"/>
        </w:rPr>
        <w:t>。</w:t>
      </w:r>
    </w:p>
    <w:p w14:paraId="7C0B1138" w14:textId="77777777" w:rsidR="00CC3353" w:rsidRDefault="00CC3353" w:rsidP="00CC3353">
      <w:pPr>
        <w:widowControl/>
        <w:numPr>
          <w:ilvl w:val="1"/>
          <w:numId w:val="6"/>
        </w:numPr>
        <w:spacing w:before="100" w:beforeAutospacing="1" w:after="100" w:afterAutospacing="1"/>
        <w:jc w:val="left"/>
      </w:pPr>
      <w:r>
        <w:t>欧洲制造业，尤其是德国制造业，可能因市场压力和需求下降而陷入更深的危机</w:t>
      </w:r>
      <w:r>
        <w:rPr>
          <w:rFonts w:ascii="宋体" w:eastAsia="宋体" w:hAnsi="宋体" w:cs="宋体" w:hint="eastAsia"/>
        </w:rPr>
        <w:t>。</w:t>
      </w:r>
    </w:p>
    <w:p w14:paraId="4FA08AF4" w14:textId="77777777" w:rsidR="00CC3353" w:rsidRDefault="00CC3353" w:rsidP="00CC3353">
      <w:r>
        <w:pict w14:anchorId="7DE2A80F">
          <v:rect id="_x0000_i1032" style="width:0;height:1.5pt" o:hralign="center" o:hrstd="t" o:hr="t" fillcolor="#a0a0a0" stroked="f"/>
        </w:pict>
      </w:r>
    </w:p>
    <w:p w14:paraId="5CFF84FC" w14:textId="77777777" w:rsidR="00CC3353" w:rsidRDefault="00CC3353" w:rsidP="00CC3353">
      <w:pPr>
        <w:pStyle w:val="3"/>
      </w:pPr>
      <w:r>
        <w:t>支持作者观点的逻</w:t>
      </w:r>
      <w:r>
        <w:rPr>
          <w:rFonts w:ascii="宋体" w:eastAsia="宋体" w:hAnsi="宋体" w:cs="宋体" w:hint="eastAsia"/>
        </w:rPr>
        <w:t>辑</w:t>
      </w:r>
    </w:p>
    <w:p w14:paraId="519DA94A" w14:textId="77777777" w:rsidR="00CC3353" w:rsidRDefault="00CC3353" w:rsidP="00CC3353">
      <w:pPr>
        <w:pStyle w:val="ae"/>
        <w:numPr>
          <w:ilvl w:val="0"/>
          <w:numId w:val="7"/>
        </w:numPr>
      </w:pPr>
      <w:r>
        <w:rPr>
          <w:rStyle w:val="af1"/>
          <w:rFonts w:ascii="宋体" w:eastAsia="宋体" w:hAnsi="宋体" w:cs="宋体" w:hint="eastAsia"/>
        </w:rPr>
        <w:t>数据和事实支撑</w:t>
      </w:r>
    </w:p>
    <w:p w14:paraId="28744B62" w14:textId="77777777" w:rsidR="00CC3353" w:rsidRDefault="00CC3353" w:rsidP="00CC3353">
      <w:pPr>
        <w:widowControl/>
        <w:numPr>
          <w:ilvl w:val="1"/>
          <w:numId w:val="7"/>
        </w:numPr>
        <w:spacing w:before="100" w:beforeAutospacing="1" w:after="100" w:afterAutospacing="1"/>
        <w:jc w:val="left"/>
      </w:pPr>
      <w:r>
        <w:t>作者引用美国关税政策的具体数据（如</w:t>
      </w:r>
      <w:r>
        <w:t>34%</w:t>
      </w:r>
      <w:r>
        <w:t>的对等关税）和历史对比（</w:t>
      </w:r>
      <w:r>
        <w:t>1909</w:t>
      </w:r>
      <w:r>
        <w:t>年以来最高关税水平），显示出中美贸易紧张对全球贸易的冲击</w:t>
      </w:r>
      <w:r>
        <w:rPr>
          <w:rFonts w:ascii="宋体" w:eastAsia="宋体" w:hAnsi="宋体" w:cs="宋体" w:hint="eastAsia"/>
        </w:rPr>
        <w:t>。</w:t>
      </w:r>
    </w:p>
    <w:p w14:paraId="107CBDBB" w14:textId="77777777" w:rsidR="00CC3353" w:rsidRDefault="00CC3353" w:rsidP="00CC3353">
      <w:pPr>
        <w:widowControl/>
        <w:numPr>
          <w:ilvl w:val="1"/>
          <w:numId w:val="7"/>
        </w:numPr>
        <w:spacing w:before="100" w:beforeAutospacing="1" w:after="100" w:afterAutospacing="1"/>
        <w:jc w:val="left"/>
      </w:pPr>
      <w:r>
        <w:t>使用欧盟钢铁产量下降和全球钢铁过剩产能激增的数据，说明欧洲制造业受到的压力和市场供需失衡的严重性</w:t>
      </w:r>
      <w:r>
        <w:rPr>
          <w:rFonts w:ascii="宋体" w:eastAsia="宋体" w:hAnsi="宋体" w:cs="宋体" w:hint="eastAsia"/>
        </w:rPr>
        <w:t>。</w:t>
      </w:r>
    </w:p>
    <w:p w14:paraId="1C875B38" w14:textId="77777777" w:rsidR="00CC3353" w:rsidRDefault="00CC3353" w:rsidP="00CC3353">
      <w:pPr>
        <w:pStyle w:val="ae"/>
        <w:numPr>
          <w:ilvl w:val="0"/>
          <w:numId w:val="7"/>
        </w:numPr>
      </w:pPr>
      <w:r>
        <w:rPr>
          <w:rStyle w:val="af1"/>
          <w:rFonts w:ascii="宋体" w:eastAsia="宋体" w:hAnsi="宋体" w:cs="宋体" w:hint="eastAsia"/>
        </w:rPr>
        <w:t>专家与政界人士的观点</w:t>
      </w:r>
    </w:p>
    <w:p w14:paraId="0FC3343C" w14:textId="77777777" w:rsidR="00CC3353" w:rsidRDefault="00CC3353" w:rsidP="00CC3353">
      <w:pPr>
        <w:widowControl/>
        <w:numPr>
          <w:ilvl w:val="1"/>
          <w:numId w:val="7"/>
        </w:numPr>
        <w:spacing w:before="100" w:beforeAutospacing="1" w:after="100" w:afterAutospacing="1"/>
        <w:jc w:val="left"/>
      </w:pPr>
      <w:r>
        <w:t>引用法国总统马克龙对中国商品倾销的警告，强调欧洲工业的潜在风险</w:t>
      </w:r>
      <w:r>
        <w:rPr>
          <w:rFonts w:ascii="宋体" w:eastAsia="宋体" w:hAnsi="宋体" w:cs="宋体" w:hint="eastAsia"/>
        </w:rPr>
        <w:t>。</w:t>
      </w:r>
    </w:p>
    <w:p w14:paraId="4EB7A0D0" w14:textId="77777777" w:rsidR="00CC3353" w:rsidRDefault="00CC3353" w:rsidP="00CC3353">
      <w:pPr>
        <w:widowControl/>
        <w:numPr>
          <w:ilvl w:val="1"/>
          <w:numId w:val="7"/>
        </w:numPr>
        <w:spacing w:before="100" w:beforeAutospacing="1" w:after="100" w:afterAutospacing="1"/>
        <w:jc w:val="left"/>
      </w:pPr>
      <w:r>
        <w:t>引用经济学家（如</w:t>
      </w:r>
      <w:r>
        <w:t>Nomura</w:t>
      </w:r>
      <w:r>
        <w:t>经济学家</w:t>
      </w:r>
      <w:r>
        <w:t>Andrzej Szczepaniak</w:t>
      </w:r>
      <w:r>
        <w:t>和</w:t>
      </w:r>
      <w:r>
        <w:t>ING</w:t>
      </w:r>
      <w:r>
        <w:t>全球宏观负责人</w:t>
      </w:r>
      <w:r>
        <w:t>Carsten Brzeski</w:t>
      </w:r>
      <w:r>
        <w:t>）的分析，说明中国商品倾销可能带来的</w:t>
      </w:r>
      <w:r>
        <w:t>“</w:t>
      </w:r>
      <w:r>
        <w:t>经济噩梦</w:t>
      </w:r>
      <w:r>
        <w:t>”</w:t>
      </w:r>
      <w:r>
        <w:rPr>
          <w:rFonts w:ascii="宋体" w:eastAsia="宋体" w:hAnsi="宋体" w:cs="宋体" w:hint="eastAsia"/>
        </w:rPr>
        <w:t>。</w:t>
      </w:r>
    </w:p>
    <w:p w14:paraId="75A11C2F" w14:textId="77777777" w:rsidR="00CC3353" w:rsidRDefault="00CC3353" w:rsidP="00CC3353">
      <w:pPr>
        <w:pStyle w:val="ae"/>
        <w:numPr>
          <w:ilvl w:val="0"/>
          <w:numId w:val="7"/>
        </w:numPr>
      </w:pPr>
      <w:r>
        <w:rPr>
          <w:rStyle w:val="af1"/>
          <w:rFonts w:ascii="宋体" w:eastAsia="宋体" w:hAnsi="宋体" w:cs="宋体" w:hint="eastAsia"/>
        </w:rPr>
        <w:t>历史经验的类比</w:t>
      </w:r>
    </w:p>
    <w:p w14:paraId="40C321FF" w14:textId="77777777" w:rsidR="00CC3353" w:rsidRDefault="00CC3353" w:rsidP="00CC3353">
      <w:pPr>
        <w:widowControl/>
        <w:numPr>
          <w:ilvl w:val="1"/>
          <w:numId w:val="7"/>
        </w:numPr>
        <w:spacing w:before="100" w:beforeAutospacing="1" w:after="100" w:afterAutospacing="1"/>
        <w:jc w:val="left"/>
      </w:pPr>
      <w:r>
        <w:t>提到</w:t>
      </w:r>
      <w:r>
        <w:t>2018</w:t>
      </w:r>
      <w:r>
        <w:t>年欧盟对钢铁进口实施的保障关税，揭示了应对中国商品倾销的难度以及政策效果的局限性</w:t>
      </w:r>
      <w:r>
        <w:rPr>
          <w:rFonts w:ascii="宋体" w:eastAsia="宋体" w:hAnsi="宋体" w:cs="宋体" w:hint="eastAsia"/>
        </w:rPr>
        <w:t>。</w:t>
      </w:r>
    </w:p>
    <w:p w14:paraId="18FC1545" w14:textId="77777777" w:rsidR="00CC3353" w:rsidRDefault="00CC3353" w:rsidP="00CC3353">
      <w:pPr>
        <w:widowControl/>
        <w:numPr>
          <w:ilvl w:val="1"/>
          <w:numId w:val="7"/>
        </w:numPr>
        <w:spacing w:before="100" w:beforeAutospacing="1" w:after="100" w:afterAutospacing="1"/>
        <w:jc w:val="left"/>
      </w:pPr>
      <w:r>
        <w:lastRenderedPageBreak/>
        <w:t>通过对比过去的贸易保护措施，说明当前局势可能更为复杂和严峻</w:t>
      </w:r>
      <w:r>
        <w:rPr>
          <w:rFonts w:ascii="宋体" w:eastAsia="宋体" w:hAnsi="宋体" w:cs="宋体" w:hint="eastAsia"/>
        </w:rPr>
        <w:t>。</w:t>
      </w:r>
    </w:p>
    <w:p w14:paraId="19C8C58B" w14:textId="77777777" w:rsidR="00CC3353" w:rsidRDefault="00CC3353" w:rsidP="00CC3353">
      <w:pPr>
        <w:pStyle w:val="ae"/>
        <w:numPr>
          <w:ilvl w:val="0"/>
          <w:numId w:val="7"/>
        </w:numPr>
      </w:pPr>
      <w:r>
        <w:rPr>
          <w:rStyle w:val="af1"/>
          <w:rFonts w:ascii="宋体" w:eastAsia="宋体" w:hAnsi="宋体" w:cs="宋体" w:hint="eastAsia"/>
        </w:rPr>
        <w:t>逻辑推演</w:t>
      </w:r>
    </w:p>
    <w:p w14:paraId="464F384B" w14:textId="77777777" w:rsidR="00CC3353" w:rsidRDefault="00CC3353" w:rsidP="00CC3353">
      <w:pPr>
        <w:widowControl/>
        <w:numPr>
          <w:ilvl w:val="1"/>
          <w:numId w:val="7"/>
        </w:numPr>
        <w:spacing w:before="100" w:beforeAutospacing="1" w:after="100" w:afterAutospacing="1"/>
        <w:jc w:val="left"/>
      </w:pPr>
      <w:r>
        <w:t>作者通过分析美国关税政策对中国的直接影响，推导出中国可能通过向欧洲倾销商品来缓解压力的逻辑</w:t>
      </w:r>
      <w:r>
        <w:rPr>
          <w:rFonts w:ascii="宋体" w:eastAsia="宋体" w:hAnsi="宋体" w:cs="宋体" w:hint="eastAsia"/>
        </w:rPr>
        <w:t>。</w:t>
      </w:r>
    </w:p>
    <w:p w14:paraId="682F6412" w14:textId="77777777" w:rsidR="00CC3353" w:rsidRDefault="00CC3353" w:rsidP="00CC3353">
      <w:pPr>
        <w:widowControl/>
        <w:numPr>
          <w:ilvl w:val="1"/>
          <w:numId w:val="7"/>
        </w:numPr>
        <w:spacing w:before="100" w:beforeAutospacing="1" w:after="100" w:afterAutospacing="1"/>
        <w:jc w:val="left"/>
      </w:pPr>
      <w:r>
        <w:t>进一步指出，这种倾销不仅威胁欧洲市场，还会加剧与中国的贸易紧张关系，形成恶性循环</w:t>
      </w:r>
      <w:r>
        <w:rPr>
          <w:rFonts w:ascii="宋体" w:eastAsia="宋体" w:hAnsi="宋体" w:cs="宋体" w:hint="eastAsia"/>
        </w:rPr>
        <w:t>。</w:t>
      </w:r>
    </w:p>
    <w:p w14:paraId="7D1EE3AC" w14:textId="77777777" w:rsidR="00CC3353" w:rsidRDefault="00CC3353" w:rsidP="00CC3353">
      <w:r>
        <w:pict w14:anchorId="7B563D02">
          <v:rect id="_x0000_i1033" style="width:0;height:1.5pt" o:hralign="center" o:hrstd="t" o:hr="t" fillcolor="#a0a0a0" stroked="f"/>
        </w:pict>
      </w:r>
    </w:p>
    <w:p w14:paraId="25113539" w14:textId="77777777" w:rsidR="00CC3353" w:rsidRDefault="00CC3353" w:rsidP="00CC3353">
      <w:pPr>
        <w:pStyle w:val="3"/>
      </w:pPr>
      <w:r>
        <w:t>总</w:t>
      </w:r>
      <w:r>
        <w:rPr>
          <w:rFonts w:ascii="宋体" w:eastAsia="宋体" w:hAnsi="宋体" w:cs="宋体" w:hint="eastAsia"/>
        </w:rPr>
        <w:t>结</w:t>
      </w:r>
    </w:p>
    <w:p w14:paraId="20338960" w14:textId="77777777" w:rsidR="00CC3353" w:rsidRDefault="00CC3353" w:rsidP="00CC3353">
      <w:pPr>
        <w:pStyle w:val="ae"/>
      </w:pPr>
      <w:r>
        <w:rPr>
          <w:rFonts w:ascii="宋体" w:eastAsia="宋体" w:hAnsi="宋体" w:cs="宋体" w:hint="eastAsia"/>
        </w:rPr>
        <w:t>文章通过数据、专家观点和历史经验，清晰地阐述了特朗普关税政策对全球贸易格局的冲击，特别是对欧洲的潜在风险。作者论证了中国商品倾销对欧洲经济的威胁，并分析了欧盟可能采取的应对措施及其局限性，展现了欧洲在中美贸易紧张局势下的脆弱性和两难选择。</w:t>
      </w:r>
    </w:p>
    <w:p w14:paraId="7429EE28" w14:textId="77777777" w:rsidR="00CC3353" w:rsidRDefault="00CC3353" w:rsidP="00CC3353">
      <w:r>
        <w:rPr>
          <w:rStyle w:val="messagemessagemetadatatextfxy5"/>
        </w:rPr>
        <w:t>4:19 PM</w:t>
      </w:r>
    </w:p>
    <w:p w14:paraId="07A25CE9" w14:textId="77777777" w:rsidR="00CC3353" w:rsidRDefault="00CC3353" w:rsidP="00CC3353">
      <w:pPr>
        <w:pStyle w:val="ae"/>
      </w:pPr>
      <w:r>
        <w:rPr>
          <w:rFonts w:ascii="宋体" w:eastAsia="宋体" w:hAnsi="宋体" w:cs="宋体" w:hint="eastAsia"/>
        </w:rPr>
        <w:t>请梳理出下面文章的主要观点，主要事实，以及支持作者观点的逻辑的梳理</w:t>
      </w:r>
    </w:p>
    <w:p w14:paraId="7AD30B2A" w14:textId="77777777" w:rsidR="00CC3353" w:rsidRDefault="00CC3353" w:rsidP="00CC3353">
      <w:pPr>
        <w:rPr>
          <w:rStyle w:val="af"/>
        </w:rPr>
      </w:pPr>
      <w:r>
        <w:fldChar w:fldCharType="begin"/>
      </w:r>
      <w:r>
        <w:instrText>HYPERLINK "https://pfst.cf2.poecdn.net/base/application/5a3502aac15b701052a4d3170bdcf894be0b0d2df1700b1aec197692dc723e6d?pmaid=336889258" \t "_blank"</w:instrText>
      </w:r>
      <w:r>
        <w:fldChar w:fldCharType="separate"/>
      </w:r>
    </w:p>
    <w:p w14:paraId="0D605720" w14:textId="77777777" w:rsidR="00CC3353" w:rsidRDefault="00CC3353" w:rsidP="00CC3353">
      <w:r>
        <w:rPr>
          <w:color w:val="0000FF"/>
          <w:u w:val="single"/>
        </w:rPr>
        <w:t>Donald Trump fires National Security Agency director.pdf</w:t>
      </w:r>
    </w:p>
    <w:p w14:paraId="43FB2CAF" w14:textId="77777777" w:rsidR="00CC3353" w:rsidRDefault="00CC3353" w:rsidP="00CC3353">
      <w:pPr>
        <w:rPr>
          <w:color w:val="0000FF"/>
          <w:u w:val="single"/>
        </w:rPr>
      </w:pPr>
      <w:r>
        <w:rPr>
          <w:rStyle w:val="fileinfofiletypekzdvv"/>
          <w:color w:val="0000FF"/>
          <w:u w:val="single"/>
        </w:rPr>
        <w:t>pdf</w:t>
      </w:r>
      <w:r>
        <w:rPr>
          <w:color w:val="0000FF"/>
          <w:u w:val="single"/>
        </w:rPr>
        <w:t xml:space="preserve"> · 3 MB</w:t>
      </w:r>
    </w:p>
    <w:p w14:paraId="15EE090C" w14:textId="77777777" w:rsidR="00CC3353" w:rsidRDefault="00CC3353" w:rsidP="00CC3353">
      <w:r>
        <w:fldChar w:fldCharType="end"/>
      </w:r>
    </w:p>
    <w:p w14:paraId="67DDD22C" w14:textId="77777777" w:rsidR="00CC3353" w:rsidRDefault="00CC3353" w:rsidP="00CC3353">
      <w:r>
        <w:rPr>
          <w:rStyle w:val="messagemessagemetadatatextfxy5"/>
        </w:rPr>
        <w:t>4:19 PM</w:t>
      </w:r>
    </w:p>
    <w:p w14:paraId="43D4C065" w14:textId="77777777" w:rsidR="00CC3353" w:rsidRDefault="00CC3353" w:rsidP="00CC3353">
      <w:pPr>
        <w:rPr>
          <w:rStyle w:val="af"/>
        </w:rPr>
      </w:pPr>
      <w:r>
        <w:fldChar w:fldCharType="begin"/>
      </w:r>
      <w:r>
        <w:instrText>HYPERLINK "/GPT-4o" \t "_blank"</w:instrText>
      </w:r>
      <w:r>
        <w:fldChar w:fldCharType="separate"/>
      </w:r>
    </w:p>
    <w:p w14:paraId="53E5B76F" w14:textId="45940B7D" w:rsidR="00CC3353" w:rsidRDefault="00CC3353" w:rsidP="00CC3353">
      <w:r>
        <w:rPr>
          <w:noProof/>
          <w:color w:val="0000FF"/>
        </w:rPr>
        <w:drawing>
          <wp:inline distT="0" distB="0" distL="0" distR="0" wp14:anchorId="366F75C8" wp14:editId="0B947623">
            <wp:extent cx="190500" cy="190500"/>
            <wp:effectExtent l="0" t="0" r="0" b="0"/>
            <wp:docPr id="1733409105" name="图片 133" descr="Bot image for GPT-4o">
              <a:hlinkClick xmlns:a="http://schemas.openxmlformats.org/drawingml/2006/main" r:id="rId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Bot image for GPT-4o">
                      <a:hlinkClick r:id="rId5" tgtFrame="&quot;_blank&quot;"/>
                    </pic:cNvPr>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14:paraId="2EBB07E0" w14:textId="77777777" w:rsidR="00CC3353" w:rsidRDefault="00CC3353" w:rsidP="00CC3353">
      <w:pPr>
        <w:pStyle w:val="ae"/>
        <w:rPr>
          <w:color w:val="0000FF"/>
          <w:u w:val="single"/>
        </w:rPr>
      </w:pPr>
      <w:r>
        <w:rPr>
          <w:color w:val="0000FF"/>
          <w:u w:val="single"/>
        </w:rPr>
        <w:t>GPT-4o</w:t>
      </w:r>
    </w:p>
    <w:p w14:paraId="5829DB17" w14:textId="77777777" w:rsidR="00CC3353" w:rsidRDefault="00CC3353" w:rsidP="00CC3353">
      <w:r>
        <w:fldChar w:fldCharType="end"/>
      </w:r>
    </w:p>
    <w:p w14:paraId="58C6DC78" w14:textId="77777777" w:rsidR="00CC3353" w:rsidRDefault="00CC3353" w:rsidP="00CC3353">
      <w:r>
        <w:t>Poe</w:t>
      </w:r>
    </w:p>
    <w:p w14:paraId="6004BCA3" w14:textId="77777777" w:rsidR="00CC3353" w:rsidRDefault="00CC3353" w:rsidP="00CC3353">
      <w:pPr>
        <w:pStyle w:val="3"/>
      </w:pPr>
      <w:r>
        <w:t>主要观</w:t>
      </w:r>
      <w:r>
        <w:rPr>
          <w:rFonts w:ascii="宋体" w:eastAsia="宋体" w:hAnsi="宋体" w:cs="宋体" w:hint="eastAsia"/>
        </w:rPr>
        <w:t>点</w:t>
      </w:r>
    </w:p>
    <w:p w14:paraId="30C59946" w14:textId="77777777" w:rsidR="00CC3353" w:rsidRDefault="00CC3353" w:rsidP="00CC3353">
      <w:pPr>
        <w:pStyle w:val="ae"/>
        <w:numPr>
          <w:ilvl w:val="0"/>
          <w:numId w:val="8"/>
        </w:numPr>
      </w:pPr>
      <w:r>
        <w:rPr>
          <w:rStyle w:val="af1"/>
          <w:rFonts w:ascii="宋体" w:eastAsia="宋体" w:hAnsi="宋体" w:cs="宋体" w:hint="eastAsia"/>
        </w:rPr>
        <w:t>特朗普解雇国家安全局（</w:t>
      </w:r>
      <w:r>
        <w:rPr>
          <w:rStyle w:val="af1"/>
        </w:rPr>
        <w:t>NSA</w:t>
      </w:r>
      <w:r>
        <w:rPr>
          <w:rStyle w:val="af1"/>
          <w:rFonts w:ascii="宋体" w:eastAsia="宋体" w:hAnsi="宋体" w:cs="宋体" w:hint="eastAsia"/>
        </w:rPr>
        <w:t>）局长，进一步清洗美国安全机构</w:t>
      </w:r>
      <w:r>
        <w:br/>
      </w:r>
      <w:r>
        <w:rPr>
          <w:rFonts w:ascii="宋体" w:eastAsia="宋体" w:hAnsi="宋体" w:cs="宋体" w:hint="eastAsia"/>
        </w:rPr>
        <w:t>特朗普解雇了国家安全局局长蒂莫西</w:t>
      </w:r>
      <w:r>
        <w:t>·</w:t>
      </w:r>
      <w:r>
        <w:rPr>
          <w:rFonts w:ascii="宋体" w:eastAsia="宋体" w:hAnsi="宋体" w:cs="宋体" w:hint="eastAsia"/>
        </w:rPr>
        <w:t>霍（</w:t>
      </w:r>
      <w:r>
        <w:t>Timothy Haugh</w:t>
      </w:r>
      <w:r>
        <w:rPr>
          <w:rFonts w:ascii="宋体" w:eastAsia="宋体" w:hAnsi="宋体" w:cs="宋体" w:hint="eastAsia"/>
        </w:rPr>
        <w:t>），这是其针对美国国家安全机构进行</w:t>
      </w:r>
      <w:r>
        <w:t>“</w:t>
      </w:r>
      <w:r>
        <w:rPr>
          <w:rFonts w:ascii="宋体" w:eastAsia="宋体" w:hAnsi="宋体" w:cs="宋体" w:hint="eastAsia"/>
        </w:rPr>
        <w:t>忠诚清洗</w:t>
      </w:r>
      <w:r>
        <w:t>”</w:t>
      </w:r>
      <w:r>
        <w:rPr>
          <w:rFonts w:ascii="宋体" w:eastAsia="宋体" w:hAnsi="宋体" w:cs="宋体" w:hint="eastAsia"/>
        </w:rPr>
        <w:t>的最新行动。</w:t>
      </w:r>
    </w:p>
    <w:p w14:paraId="2795E707" w14:textId="77777777" w:rsidR="00CC3353" w:rsidRDefault="00CC3353" w:rsidP="00CC3353">
      <w:pPr>
        <w:pStyle w:val="ae"/>
        <w:numPr>
          <w:ilvl w:val="0"/>
          <w:numId w:val="8"/>
        </w:numPr>
      </w:pPr>
      <w:r>
        <w:rPr>
          <w:rStyle w:val="af1"/>
          <w:rFonts w:ascii="宋体" w:eastAsia="宋体" w:hAnsi="宋体" w:cs="宋体" w:hint="eastAsia"/>
        </w:rPr>
        <w:lastRenderedPageBreak/>
        <w:t>解雇事件引发争议，暴露特朗普政府内部的忠诚与权力斗争</w:t>
      </w:r>
      <w:r>
        <w:br/>
      </w:r>
      <w:r>
        <w:rPr>
          <w:rFonts w:ascii="宋体" w:eastAsia="宋体" w:hAnsi="宋体" w:cs="宋体" w:hint="eastAsia"/>
        </w:rPr>
        <w:t>解雇</w:t>
      </w:r>
      <w:r>
        <w:t>NSA</w:t>
      </w:r>
      <w:r>
        <w:rPr>
          <w:rFonts w:ascii="宋体" w:eastAsia="宋体" w:hAnsi="宋体" w:cs="宋体" w:hint="eastAsia"/>
        </w:rPr>
        <w:t>局长和国家安全委员会（</w:t>
      </w:r>
      <w:r>
        <w:t>NSC</w:t>
      </w:r>
      <w:r>
        <w:rPr>
          <w:rFonts w:ascii="宋体" w:eastAsia="宋体" w:hAnsi="宋体" w:cs="宋体" w:hint="eastAsia"/>
        </w:rPr>
        <w:t>）多名官员的事件，显示特朗普政府内部围绕</w:t>
      </w:r>
      <w:r>
        <w:t>“</w:t>
      </w:r>
      <w:r>
        <w:rPr>
          <w:rFonts w:ascii="宋体" w:eastAsia="宋体" w:hAnsi="宋体" w:cs="宋体" w:hint="eastAsia"/>
        </w:rPr>
        <w:t>忠诚</w:t>
      </w:r>
      <w:r>
        <w:t>”</w:t>
      </w:r>
      <w:r>
        <w:rPr>
          <w:rFonts w:ascii="宋体" w:eastAsia="宋体" w:hAnsi="宋体" w:cs="宋体" w:hint="eastAsia"/>
        </w:rPr>
        <w:t>与政策方向的激烈权力斗争。</w:t>
      </w:r>
    </w:p>
    <w:p w14:paraId="3CCCADCB" w14:textId="77777777" w:rsidR="00CC3353" w:rsidRDefault="00CC3353" w:rsidP="00CC3353">
      <w:pPr>
        <w:pStyle w:val="ae"/>
        <w:numPr>
          <w:ilvl w:val="0"/>
          <w:numId w:val="8"/>
        </w:numPr>
      </w:pPr>
      <w:r>
        <w:rPr>
          <w:rStyle w:val="af1"/>
          <w:rFonts w:ascii="宋体" w:eastAsia="宋体" w:hAnsi="宋体" w:cs="宋体" w:hint="eastAsia"/>
        </w:rPr>
        <w:t>解雇行动可能对国家安全和政府运作产生负面影响</w:t>
      </w:r>
      <w:r>
        <w:br/>
      </w:r>
      <w:r>
        <w:rPr>
          <w:rFonts w:ascii="宋体" w:eastAsia="宋体" w:hAnsi="宋体" w:cs="宋体" w:hint="eastAsia"/>
        </w:rPr>
        <w:t>高级官员的频繁更换削弱了美国国家安全机构的稳定性，同时受到广泛批评，尤其是在特朗普政府内部泄密事件频发的背景下。</w:t>
      </w:r>
    </w:p>
    <w:p w14:paraId="13340BB5" w14:textId="77777777" w:rsidR="00CC3353" w:rsidRDefault="00CC3353" w:rsidP="00CC3353">
      <w:r>
        <w:pict w14:anchorId="6D063D77">
          <v:rect id="_x0000_i1035" style="width:0;height:1.5pt" o:hralign="center" o:hrstd="t" o:hr="t" fillcolor="#a0a0a0" stroked="f"/>
        </w:pict>
      </w:r>
    </w:p>
    <w:p w14:paraId="4EB1D2C1" w14:textId="77777777" w:rsidR="00CC3353" w:rsidRDefault="00CC3353" w:rsidP="00CC3353">
      <w:pPr>
        <w:pStyle w:val="3"/>
      </w:pPr>
      <w:r>
        <w:t>主要事</w:t>
      </w:r>
      <w:r>
        <w:rPr>
          <w:rFonts w:ascii="宋体" w:eastAsia="宋体" w:hAnsi="宋体" w:cs="宋体" w:hint="eastAsia"/>
        </w:rPr>
        <w:t>实</w:t>
      </w:r>
    </w:p>
    <w:p w14:paraId="16EF1234" w14:textId="77777777" w:rsidR="00CC3353" w:rsidRDefault="00CC3353" w:rsidP="00CC3353">
      <w:pPr>
        <w:pStyle w:val="ae"/>
        <w:numPr>
          <w:ilvl w:val="0"/>
          <w:numId w:val="9"/>
        </w:numPr>
      </w:pPr>
      <w:r>
        <w:rPr>
          <w:rStyle w:val="af1"/>
        </w:rPr>
        <w:t>NSA</w:t>
      </w:r>
      <w:r>
        <w:rPr>
          <w:rStyle w:val="af1"/>
          <w:rFonts w:ascii="宋体" w:eastAsia="宋体" w:hAnsi="宋体" w:cs="宋体" w:hint="eastAsia"/>
        </w:rPr>
        <w:t>局长霍的解职</w:t>
      </w:r>
    </w:p>
    <w:p w14:paraId="6C9A116E" w14:textId="77777777" w:rsidR="00CC3353" w:rsidRDefault="00CC3353" w:rsidP="00CC3353">
      <w:pPr>
        <w:widowControl/>
        <w:numPr>
          <w:ilvl w:val="1"/>
          <w:numId w:val="9"/>
        </w:numPr>
        <w:spacing w:before="100" w:beforeAutospacing="1" w:after="100" w:afterAutospacing="1"/>
        <w:jc w:val="left"/>
      </w:pPr>
      <w:r>
        <w:t>蒂莫西</w:t>
      </w:r>
      <w:r>
        <w:t>·</w:t>
      </w:r>
      <w:r>
        <w:t>霍是国家安全局局长兼美国网络司令部负责人，拥有超过</w:t>
      </w:r>
      <w:r>
        <w:t>30</w:t>
      </w:r>
      <w:r>
        <w:t>年的军旅生涯</w:t>
      </w:r>
      <w:r>
        <w:rPr>
          <w:rFonts w:ascii="宋体" w:eastAsia="宋体" w:hAnsi="宋体" w:cs="宋体" w:hint="eastAsia"/>
        </w:rPr>
        <w:t>。</w:t>
      </w:r>
    </w:p>
    <w:p w14:paraId="6D9BA02B" w14:textId="77777777" w:rsidR="00CC3353" w:rsidRDefault="00CC3353" w:rsidP="00CC3353">
      <w:pPr>
        <w:widowControl/>
        <w:numPr>
          <w:ilvl w:val="1"/>
          <w:numId w:val="9"/>
        </w:numPr>
        <w:spacing w:before="100" w:beforeAutospacing="1" w:after="100" w:afterAutospacing="1"/>
        <w:jc w:val="left"/>
      </w:pPr>
      <w:r>
        <w:t>他的解职由民主党议员证实，并受到参议院情报委员会副主席马克</w:t>
      </w:r>
      <w:r>
        <w:t>·</w:t>
      </w:r>
      <w:r>
        <w:t>华纳的强烈谴责</w:t>
      </w:r>
      <w:r>
        <w:rPr>
          <w:rFonts w:ascii="宋体" w:eastAsia="宋体" w:hAnsi="宋体" w:cs="宋体" w:hint="eastAsia"/>
        </w:rPr>
        <w:t>。</w:t>
      </w:r>
    </w:p>
    <w:p w14:paraId="065C9187" w14:textId="77777777" w:rsidR="00CC3353" w:rsidRDefault="00CC3353" w:rsidP="00CC3353">
      <w:pPr>
        <w:pStyle w:val="ae"/>
        <w:numPr>
          <w:ilvl w:val="0"/>
          <w:numId w:val="9"/>
        </w:numPr>
      </w:pPr>
      <w:r>
        <w:rPr>
          <w:rStyle w:val="af1"/>
        </w:rPr>
        <w:t>NSC</w:t>
      </w:r>
      <w:r>
        <w:rPr>
          <w:rStyle w:val="af1"/>
          <w:rFonts w:ascii="宋体" w:eastAsia="宋体" w:hAnsi="宋体" w:cs="宋体" w:hint="eastAsia"/>
        </w:rPr>
        <w:t>（国家安全委员会）多名官员被解雇</w:t>
      </w:r>
    </w:p>
    <w:p w14:paraId="28479DEB" w14:textId="77777777" w:rsidR="00CC3353" w:rsidRDefault="00CC3353" w:rsidP="00CC3353">
      <w:pPr>
        <w:widowControl/>
        <w:numPr>
          <w:ilvl w:val="1"/>
          <w:numId w:val="9"/>
        </w:numPr>
        <w:spacing w:before="100" w:beforeAutospacing="1" w:after="100" w:afterAutospacing="1"/>
        <w:jc w:val="left"/>
      </w:pPr>
      <w:r>
        <w:t>解雇包括负责情报问题的布莱恩</w:t>
      </w:r>
      <w:r>
        <w:t>·</w:t>
      </w:r>
      <w:r>
        <w:t>沃尔什、立法事务主任托马斯</w:t>
      </w:r>
      <w:r>
        <w:t>·</w:t>
      </w:r>
      <w:r>
        <w:t>布德里，以及负责技术的高级主任大卫</w:t>
      </w:r>
      <w:r>
        <w:t>·</w:t>
      </w:r>
      <w:r>
        <w:t>费思</w:t>
      </w:r>
      <w:r>
        <w:rPr>
          <w:rFonts w:ascii="宋体" w:eastAsia="宋体" w:hAnsi="宋体" w:cs="宋体" w:hint="eastAsia"/>
        </w:rPr>
        <w:t>。</w:t>
      </w:r>
    </w:p>
    <w:p w14:paraId="5E820AD9" w14:textId="77777777" w:rsidR="00CC3353" w:rsidRDefault="00CC3353" w:rsidP="00CC3353">
      <w:pPr>
        <w:widowControl/>
        <w:numPr>
          <w:ilvl w:val="1"/>
          <w:numId w:val="9"/>
        </w:numPr>
        <w:spacing w:before="100" w:beforeAutospacing="1" w:after="100" w:afterAutospacing="1"/>
        <w:jc w:val="left"/>
      </w:pPr>
      <w:r>
        <w:t>特朗普声称，他解雇了</w:t>
      </w:r>
      <w:r>
        <w:t>“</w:t>
      </w:r>
      <w:r>
        <w:t>不喜欢、不胜任或不忠诚的人</w:t>
      </w:r>
      <w:r>
        <w:t>”</w:t>
      </w:r>
      <w:r>
        <w:rPr>
          <w:rFonts w:ascii="宋体" w:eastAsia="宋体" w:hAnsi="宋体" w:cs="宋体" w:hint="eastAsia"/>
        </w:rPr>
        <w:t>。</w:t>
      </w:r>
    </w:p>
    <w:p w14:paraId="3DE715CD" w14:textId="77777777" w:rsidR="00CC3353" w:rsidRDefault="00CC3353" w:rsidP="00CC3353">
      <w:pPr>
        <w:pStyle w:val="ae"/>
        <w:numPr>
          <w:ilvl w:val="0"/>
          <w:numId w:val="9"/>
        </w:numPr>
      </w:pPr>
      <w:r>
        <w:rPr>
          <w:rStyle w:val="af1"/>
          <w:rFonts w:ascii="宋体" w:eastAsia="宋体" w:hAnsi="宋体" w:cs="宋体" w:hint="eastAsia"/>
        </w:rPr>
        <w:t>与右翼活动人士劳拉</w:t>
      </w:r>
      <w:r>
        <w:rPr>
          <w:rStyle w:val="af1"/>
        </w:rPr>
        <w:t>·</w:t>
      </w:r>
      <w:r>
        <w:rPr>
          <w:rStyle w:val="af1"/>
          <w:rFonts w:ascii="宋体" w:eastAsia="宋体" w:hAnsi="宋体" w:cs="宋体" w:hint="eastAsia"/>
        </w:rPr>
        <w:t>卢默（</w:t>
      </w:r>
      <w:r>
        <w:rPr>
          <w:rStyle w:val="af1"/>
        </w:rPr>
        <w:t>Laura Loomer</w:t>
      </w:r>
      <w:r>
        <w:rPr>
          <w:rStyle w:val="af1"/>
          <w:rFonts w:ascii="宋体" w:eastAsia="宋体" w:hAnsi="宋体" w:cs="宋体" w:hint="eastAsia"/>
        </w:rPr>
        <w:t>）的关联</w:t>
      </w:r>
    </w:p>
    <w:p w14:paraId="653C33AF" w14:textId="77777777" w:rsidR="00CC3353" w:rsidRDefault="00CC3353" w:rsidP="00CC3353">
      <w:pPr>
        <w:widowControl/>
        <w:numPr>
          <w:ilvl w:val="1"/>
          <w:numId w:val="9"/>
        </w:numPr>
        <w:spacing w:before="100" w:beforeAutospacing="1" w:after="100" w:afterAutospacing="1"/>
        <w:jc w:val="left"/>
      </w:pPr>
      <w:r>
        <w:t>解雇行动发生在特朗普与右翼活动人士劳拉</w:t>
      </w:r>
      <w:r>
        <w:t>·</w:t>
      </w:r>
      <w:r>
        <w:t>卢默会面之后。卢默向特朗普提供了有关部分官员的研究，并建议解雇他们</w:t>
      </w:r>
      <w:r>
        <w:rPr>
          <w:rFonts w:ascii="宋体" w:eastAsia="宋体" w:hAnsi="宋体" w:cs="宋体" w:hint="eastAsia"/>
        </w:rPr>
        <w:t>。</w:t>
      </w:r>
    </w:p>
    <w:p w14:paraId="5197B516" w14:textId="77777777" w:rsidR="00CC3353" w:rsidRDefault="00CC3353" w:rsidP="00CC3353">
      <w:pPr>
        <w:widowControl/>
        <w:numPr>
          <w:ilvl w:val="1"/>
          <w:numId w:val="9"/>
        </w:numPr>
        <w:spacing w:before="100" w:beforeAutospacing="1" w:after="100" w:afterAutospacing="1"/>
        <w:jc w:val="left"/>
      </w:pPr>
      <w:r>
        <w:t>卢默还针对</w:t>
      </w:r>
      <w:r>
        <w:t>NSC</w:t>
      </w:r>
      <w:r>
        <w:t>中的其他官员（如副国家安全顾问黄之瀚和亚洲事务高级主任伊万</w:t>
      </w:r>
      <w:r>
        <w:t>·</w:t>
      </w:r>
      <w:r>
        <w:t>卡纳帕西）进行攻击，称他们不忠或与民主党有联系</w:t>
      </w:r>
      <w:r>
        <w:rPr>
          <w:rFonts w:ascii="宋体" w:eastAsia="宋体" w:hAnsi="宋体" w:cs="宋体" w:hint="eastAsia"/>
        </w:rPr>
        <w:t>。</w:t>
      </w:r>
    </w:p>
    <w:p w14:paraId="440AF824" w14:textId="77777777" w:rsidR="00CC3353" w:rsidRDefault="00CC3353" w:rsidP="00CC3353">
      <w:pPr>
        <w:pStyle w:val="ae"/>
        <w:numPr>
          <w:ilvl w:val="0"/>
          <w:numId w:val="9"/>
        </w:numPr>
      </w:pPr>
      <w:r>
        <w:rPr>
          <w:rStyle w:val="af1"/>
          <w:rFonts w:ascii="宋体" w:eastAsia="宋体" w:hAnsi="宋体" w:cs="宋体" w:hint="eastAsia"/>
        </w:rPr>
        <w:t>泄密事件为清洗行动提供借口</w:t>
      </w:r>
    </w:p>
    <w:p w14:paraId="73DE4D2C" w14:textId="77777777" w:rsidR="00CC3353" w:rsidRDefault="00CC3353" w:rsidP="00CC3353">
      <w:pPr>
        <w:widowControl/>
        <w:numPr>
          <w:ilvl w:val="1"/>
          <w:numId w:val="9"/>
        </w:numPr>
        <w:spacing w:before="100" w:beforeAutospacing="1" w:after="100" w:afterAutospacing="1"/>
        <w:jc w:val="left"/>
      </w:pPr>
      <w:r>
        <w:t>特朗普政府内部此前曝光了</w:t>
      </w:r>
      <w:r>
        <w:t>NSC</w:t>
      </w:r>
      <w:r>
        <w:t>高层在</w:t>
      </w:r>
      <w:r>
        <w:t>Signal</w:t>
      </w:r>
      <w:r>
        <w:t>应用上讨论敏感军事行动的情况，包括国家安全顾问迈克</w:t>
      </w:r>
      <w:r>
        <w:t>·</w:t>
      </w:r>
      <w:r>
        <w:t>沃尔兹的行为</w:t>
      </w:r>
      <w:r>
        <w:rPr>
          <w:rFonts w:ascii="宋体" w:eastAsia="宋体" w:hAnsi="宋体" w:cs="宋体" w:hint="eastAsia"/>
        </w:rPr>
        <w:t>。</w:t>
      </w:r>
    </w:p>
    <w:p w14:paraId="324397DB" w14:textId="77777777" w:rsidR="00CC3353" w:rsidRDefault="00CC3353" w:rsidP="00CC3353">
      <w:pPr>
        <w:widowControl/>
        <w:numPr>
          <w:ilvl w:val="1"/>
          <w:numId w:val="9"/>
        </w:numPr>
        <w:spacing w:before="100" w:beforeAutospacing="1" w:after="100" w:afterAutospacing="1"/>
        <w:jc w:val="left"/>
      </w:pPr>
      <w:r>
        <w:t>国防部长皮特</w:t>
      </w:r>
      <w:r>
        <w:t>·</w:t>
      </w:r>
      <w:r>
        <w:t>海格塞斯的类似行为被五角大楼监察长调查</w:t>
      </w:r>
      <w:r>
        <w:rPr>
          <w:rFonts w:ascii="宋体" w:eastAsia="宋体" w:hAnsi="宋体" w:cs="宋体" w:hint="eastAsia"/>
        </w:rPr>
        <w:t>。</w:t>
      </w:r>
    </w:p>
    <w:p w14:paraId="66258499" w14:textId="77777777" w:rsidR="00CC3353" w:rsidRDefault="00CC3353" w:rsidP="00CC3353">
      <w:pPr>
        <w:pStyle w:val="ae"/>
        <w:numPr>
          <w:ilvl w:val="0"/>
          <w:numId w:val="9"/>
        </w:numPr>
      </w:pPr>
      <w:r>
        <w:rPr>
          <w:rStyle w:val="af1"/>
          <w:rFonts w:ascii="宋体" w:eastAsia="宋体" w:hAnsi="宋体" w:cs="宋体" w:hint="eastAsia"/>
        </w:rPr>
        <w:t>参议员和专家的批评</w:t>
      </w:r>
    </w:p>
    <w:p w14:paraId="485CCBD5" w14:textId="77777777" w:rsidR="00CC3353" w:rsidRDefault="00CC3353" w:rsidP="00CC3353">
      <w:pPr>
        <w:widowControl/>
        <w:numPr>
          <w:ilvl w:val="1"/>
          <w:numId w:val="9"/>
        </w:numPr>
        <w:spacing w:before="100" w:beforeAutospacing="1" w:after="100" w:afterAutospacing="1"/>
        <w:jc w:val="left"/>
      </w:pPr>
      <w:r>
        <w:t>民主党参议员马克</w:t>
      </w:r>
      <w:r>
        <w:t>·</w:t>
      </w:r>
      <w:r>
        <w:t>华纳批评特朗普解雇霍的决定，称其是</w:t>
      </w:r>
      <w:r>
        <w:t>“</w:t>
      </w:r>
      <w:r>
        <w:t>非党派、经验丰富的领导者</w:t>
      </w:r>
      <w:r>
        <w:t>”</w:t>
      </w:r>
      <w:r>
        <w:rPr>
          <w:rFonts w:ascii="宋体" w:eastAsia="宋体" w:hAnsi="宋体" w:cs="宋体" w:hint="eastAsia"/>
        </w:rPr>
        <w:t>。</w:t>
      </w:r>
    </w:p>
    <w:p w14:paraId="2B047396" w14:textId="77777777" w:rsidR="00CC3353" w:rsidRDefault="00CC3353" w:rsidP="00CC3353">
      <w:pPr>
        <w:widowControl/>
        <w:numPr>
          <w:ilvl w:val="1"/>
          <w:numId w:val="9"/>
        </w:numPr>
        <w:spacing w:before="100" w:beforeAutospacing="1" w:after="100" w:afterAutospacing="1"/>
        <w:jc w:val="left"/>
      </w:pPr>
      <w:r>
        <w:t>华纳还指出，政府未对泄密事件真正负责却频繁更换官员的矛盾行为令人惊讶</w:t>
      </w:r>
      <w:r>
        <w:rPr>
          <w:rFonts w:ascii="宋体" w:eastAsia="宋体" w:hAnsi="宋体" w:cs="宋体" w:hint="eastAsia"/>
        </w:rPr>
        <w:t>。</w:t>
      </w:r>
    </w:p>
    <w:p w14:paraId="64D306B9" w14:textId="77777777" w:rsidR="00CC3353" w:rsidRDefault="00CC3353" w:rsidP="00CC3353">
      <w:pPr>
        <w:pStyle w:val="ae"/>
        <w:numPr>
          <w:ilvl w:val="0"/>
          <w:numId w:val="9"/>
        </w:numPr>
      </w:pPr>
      <w:r>
        <w:rPr>
          <w:rStyle w:val="af1"/>
          <w:rFonts w:ascii="宋体" w:eastAsia="宋体" w:hAnsi="宋体" w:cs="宋体" w:hint="eastAsia"/>
        </w:rPr>
        <w:t>特朗普的回应</w:t>
      </w:r>
    </w:p>
    <w:p w14:paraId="0EB5E11E" w14:textId="77777777" w:rsidR="00CC3353" w:rsidRDefault="00CC3353" w:rsidP="00CC3353">
      <w:pPr>
        <w:widowControl/>
        <w:numPr>
          <w:ilvl w:val="1"/>
          <w:numId w:val="9"/>
        </w:numPr>
        <w:spacing w:before="100" w:beforeAutospacing="1" w:after="100" w:afterAutospacing="1"/>
        <w:jc w:val="left"/>
      </w:pPr>
      <w:r>
        <w:t>特朗普否认受到卢默的直接影响，但承认会听取她的建议</w:t>
      </w:r>
      <w:r>
        <w:rPr>
          <w:rFonts w:ascii="宋体" w:eastAsia="宋体" w:hAnsi="宋体" w:cs="宋体" w:hint="eastAsia"/>
        </w:rPr>
        <w:t>。</w:t>
      </w:r>
    </w:p>
    <w:p w14:paraId="728A03AD" w14:textId="77777777" w:rsidR="00CC3353" w:rsidRDefault="00CC3353" w:rsidP="00CC3353">
      <w:pPr>
        <w:widowControl/>
        <w:numPr>
          <w:ilvl w:val="1"/>
          <w:numId w:val="9"/>
        </w:numPr>
        <w:spacing w:before="100" w:beforeAutospacing="1" w:after="100" w:afterAutospacing="1"/>
        <w:jc w:val="left"/>
      </w:pPr>
      <w:r>
        <w:t>他表示，政府将解雇任何</w:t>
      </w:r>
      <w:r>
        <w:t>“</w:t>
      </w:r>
      <w:r>
        <w:t>不忠</w:t>
      </w:r>
      <w:r>
        <w:t>”</w:t>
      </w:r>
      <w:r>
        <w:t>或</w:t>
      </w:r>
      <w:r>
        <w:t>“</w:t>
      </w:r>
      <w:r>
        <w:t>不胜任</w:t>
      </w:r>
      <w:r>
        <w:t>”</w:t>
      </w:r>
      <w:r>
        <w:t>的人</w:t>
      </w:r>
      <w:r>
        <w:rPr>
          <w:rFonts w:ascii="宋体" w:eastAsia="宋体" w:hAnsi="宋体" w:cs="宋体" w:hint="eastAsia"/>
        </w:rPr>
        <w:t>。</w:t>
      </w:r>
    </w:p>
    <w:p w14:paraId="33BC0480" w14:textId="77777777" w:rsidR="00CC3353" w:rsidRDefault="00CC3353" w:rsidP="00CC3353">
      <w:r>
        <w:lastRenderedPageBreak/>
        <w:pict w14:anchorId="2370E6D5">
          <v:rect id="_x0000_i1036" style="width:0;height:1.5pt" o:hralign="center" o:hrstd="t" o:hr="t" fillcolor="#a0a0a0" stroked="f"/>
        </w:pict>
      </w:r>
    </w:p>
    <w:p w14:paraId="4F0577B1" w14:textId="77777777" w:rsidR="00CC3353" w:rsidRDefault="00CC3353" w:rsidP="00CC3353">
      <w:pPr>
        <w:pStyle w:val="3"/>
      </w:pPr>
      <w:r>
        <w:t>支持作者观点的逻</w:t>
      </w:r>
      <w:r>
        <w:rPr>
          <w:rFonts w:ascii="宋体" w:eastAsia="宋体" w:hAnsi="宋体" w:cs="宋体" w:hint="eastAsia"/>
        </w:rPr>
        <w:t>辑</w:t>
      </w:r>
    </w:p>
    <w:p w14:paraId="1FCDAF4C" w14:textId="77777777" w:rsidR="00CC3353" w:rsidRDefault="00CC3353" w:rsidP="00CC3353">
      <w:pPr>
        <w:pStyle w:val="ae"/>
        <w:numPr>
          <w:ilvl w:val="0"/>
          <w:numId w:val="10"/>
        </w:numPr>
      </w:pPr>
      <w:r>
        <w:rPr>
          <w:rStyle w:val="af1"/>
          <w:rFonts w:ascii="宋体" w:eastAsia="宋体" w:hAnsi="宋体" w:cs="宋体" w:hint="eastAsia"/>
        </w:rPr>
        <w:t>通过事实证明解雇行动具有政治动机</w:t>
      </w:r>
    </w:p>
    <w:p w14:paraId="30CAC2F6" w14:textId="77777777" w:rsidR="00CC3353" w:rsidRDefault="00CC3353" w:rsidP="00CC3353">
      <w:pPr>
        <w:widowControl/>
        <w:numPr>
          <w:ilvl w:val="1"/>
          <w:numId w:val="10"/>
        </w:numPr>
        <w:spacing w:before="100" w:beforeAutospacing="1" w:after="100" w:afterAutospacing="1"/>
        <w:jc w:val="left"/>
      </w:pPr>
      <w:r>
        <w:t>作者列举了霍的资历和他在解职中的不当理由，表明此举是特朗普</w:t>
      </w:r>
      <w:r>
        <w:t>“</w:t>
      </w:r>
      <w:r>
        <w:t>清洗</w:t>
      </w:r>
      <w:r>
        <w:t>”</w:t>
      </w:r>
      <w:r>
        <w:t>安全机构的一部分，而非因能力原因</w:t>
      </w:r>
      <w:r>
        <w:rPr>
          <w:rFonts w:ascii="宋体" w:eastAsia="宋体" w:hAnsi="宋体" w:cs="宋体" w:hint="eastAsia"/>
        </w:rPr>
        <w:t>。</w:t>
      </w:r>
    </w:p>
    <w:p w14:paraId="6DA634BA" w14:textId="77777777" w:rsidR="00CC3353" w:rsidRDefault="00CC3353" w:rsidP="00CC3353">
      <w:pPr>
        <w:widowControl/>
        <w:numPr>
          <w:ilvl w:val="1"/>
          <w:numId w:val="10"/>
        </w:numPr>
        <w:spacing w:before="100" w:beforeAutospacing="1" w:after="100" w:afterAutospacing="1"/>
        <w:jc w:val="left"/>
      </w:pPr>
      <w:r>
        <w:t>提到特朗普与右翼活动人士卢默的会面及其建议，进一步说明解雇行动受到政治动机驱使</w:t>
      </w:r>
      <w:r>
        <w:rPr>
          <w:rFonts w:ascii="宋体" w:eastAsia="宋体" w:hAnsi="宋体" w:cs="宋体" w:hint="eastAsia"/>
        </w:rPr>
        <w:t>。</w:t>
      </w:r>
    </w:p>
    <w:p w14:paraId="1C41A9DA" w14:textId="77777777" w:rsidR="00CC3353" w:rsidRDefault="00CC3353" w:rsidP="00CC3353">
      <w:pPr>
        <w:pStyle w:val="ae"/>
        <w:numPr>
          <w:ilvl w:val="0"/>
          <w:numId w:val="10"/>
        </w:numPr>
      </w:pPr>
      <w:r>
        <w:rPr>
          <w:rStyle w:val="af1"/>
          <w:rFonts w:ascii="宋体" w:eastAsia="宋体" w:hAnsi="宋体" w:cs="宋体" w:hint="eastAsia"/>
        </w:rPr>
        <w:t>引用批评意见强化观点</w:t>
      </w:r>
    </w:p>
    <w:p w14:paraId="1E1DC16D" w14:textId="77777777" w:rsidR="00CC3353" w:rsidRDefault="00CC3353" w:rsidP="00CC3353">
      <w:pPr>
        <w:widowControl/>
        <w:numPr>
          <w:ilvl w:val="1"/>
          <w:numId w:val="10"/>
        </w:numPr>
        <w:spacing w:before="100" w:beforeAutospacing="1" w:after="100" w:afterAutospacing="1"/>
        <w:jc w:val="left"/>
      </w:pPr>
      <w:r>
        <w:t>作者引用参议员华纳等人的批评，强调解雇行动对国家安全和机构稳定性的不利影响</w:t>
      </w:r>
      <w:r>
        <w:rPr>
          <w:rFonts w:ascii="宋体" w:eastAsia="宋体" w:hAnsi="宋体" w:cs="宋体" w:hint="eastAsia"/>
        </w:rPr>
        <w:t>。</w:t>
      </w:r>
    </w:p>
    <w:p w14:paraId="76923308" w14:textId="77777777" w:rsidR="00CC3353" w:rsidRDefault="00CC3353" w:rsidP="00CC3353">
      <w:pPr>
        <w:widowControl/>
        <w:numPr>
          <w:ilvl w:val="1"/>
          <w:numId w:val="10"/>
        </w:numPr>
        <w:spacing w:before="100" w:beforeAutospacing="1" w:after="100" w:afterAutospacing="1"/>
        <w:jc w:val="left"/>
      </w:pPr>
      <w:r>
        <w:t>通过专家的分析，揭示特朗普政府内部的不稳定和政策方向矛盾</w:t>
      </w:r>
      <w:r>
        <w:rPr>
          <w:rFonts w:ascii="宋体" w:eastAsia="宋体" w:hAnsi="宋体" w:cs="宋体" w:hint="eastAsia"/>
        </w:rPr>
        <w:t>。</w:t>
      </w:r>
    </w:p>
    <w:p w14:paraId="61BCC233" w14:textId="77777777" w:rsidR="00CC3353" w:rsidRDefault="00CC3353" w:rsidP="00CC3353">
      <w:pPr>
        <w:pStyle w:val="ae"/>
        <w:numPr>
          <w:ilvl w:val="0"/>
          <w:numId w:val="10"/>
        </w:numPr>
      </w:pPr>
      <w:r>
        <w:rPr>
          <w:rStyle w:val="af1"/>
          <w:rFonts w:ascii="宋体" w:eastAsia="宋体" w:hAnsi="宋体" w:cs="宋体" w:hint="eastAsia"/>
        </w:rPr>
        <w:t>揭示系列事件的背景与影响</w:t>
      </w:r>
    </w:p>
    <w:p w14:paraId="217307F4" w14:textId="77777777" w:rsidR="00CC3353" w:rsidRDefault="00CC3353" w:rsidP="00CC3353">
      <w:pPr>
        <w:widowControl/>
        <w:numPr>
          <w:ilvl w:val="1"/>
          <w:numId w:val="10"/>
        </w:numPr>
        <w:spacing w:before="100" w:beforeAutospacing="1" w:after="100" w:afterAutospacing="1"/>
        <w:jc w:val="left"/>
      </w:pPr>
      <w:r>
        <w:t>文章提到</w:t>
      </w:r>
      <w:r>
        <w:t>Signal</w:t>
      </w:r>
      <w:r>
        <w:t>泄密事件和</w:t>
      </w:r>
      <w:r>
        <w:t>NSC</w:t>
      </w:r>
      <w:r>
        <w:t>内部权力斗争的背景，表明解雇行动是特朗普政府内部问题的延续</w:t>
      </w:r>
      <w:r>
        <w:rPr>
          <w:rFonts w:ascii="宋体" w:eastAsia="宋体" w:hAnsi="宋体" w:cs="宋体" w:hint="eastAsia"/>
        </w:rPr>
        <w:t>。</w:t>
      </w:r>
    </w:p>
    <w:p w14:paraId="5504E4EB" w14:textId="77777777" w:rsidR="00CC3353" w:rsidRDefault="00CC3353" w:rsidP="00CC3353">
      <w:pPr>
        <w:widowControl/>
        <w:numPr>
          <w:ilvl w:val="1"/>
          <w:numId w:val="10"/>
        </w:numPr>
        <w:spacing w:before="100" w:beforeAutospacing="1" w:after="100" w:afterAutospacing="1"/>
        <w:jc w:val="left"/>
      </w:pPr>
      <w:r>
        <w:t>涉及解雇可能影响中美关系（如大卫</w:t>
      </w:r>
      <w:r>
        <w:t>·</w:t>
      </w:r>
      <w:r>
        <w:t>费思的角色）和国家安全决策稳定性，进一步论证解雇行动的深远影响</w:t>
      </w:r>
      <w:r>
        <w:rPr>
          <w:rFonts w:ascii="宋体" w:eastAsia="宋体" w:hAnsi="宋体" w:cs="宋体" w:hint="eastAsia"/>
        </w:rPr>
        <w:t>。</w:t>
      </w:r>
    </w:p>
    <w:p w14:paraId="37CEFDF0" w14:textId="77777777" w:rsidR="00CC3353" w:rsidRDefault="00CC3353" w:rsidP="00CC3353">
      <w:pPr>
        <w:pStyle w:val="ae"/>
        <w:numPr>
          <w:ilvl w:val="0"/>
          <w:numId w:val="10"/>
        </w:numPr>
      </w:pPr>
      <w:r>
        <w:rPr>
          <w:rStyle w:val="af1"/>
          <w:rFonts w:ascii="宋体" w:eastAsia="宋体" w:hAnsi="宋体" w:cs="宋体" w:hint="eastAsia"/>
        </w:rPr>
        <w:t>特朗普言行的矛盾性</w:t>
      </w:r>
    </w:p>
    <w:p w14:paraId="1AF0AF9D" w14:textId="77777777" w:rsidR="00CC3353" w:rsidRDefault="00CC3353" w:rsidP="00CC3353">
      <w:pPr>
        <w:widowControl/>
        <w:numPr>
          <w:ilvl w:val="1"/>
          <w:numId w:val="10"/>
        </w:numPr>
        <w:spacing w:before="100" w:beforeAutospacing="1" w:after="100" w:afterAutospacing="1"/>
        <w:jc w:val="left"/>
      </w:pPr>
      <w:r>
        <w:t>特朗普一方面强调忠诚和能力问题，另一方面否认卢默的直接影响，但其解雇行动与卢默建议之间的时间关联和内容高度吻合</w:t>
      </w:r>
      <w:r>
        <w:rPr>
          <w:rFonts w:ascii="宋体" w:eastAsia="宋体" w:hAnsi="宋体" w:cs="宋体" w:hint="eastAsia"/>
        </w:rPr>
        <w:t>。</w:t>
      </w:r>
    </w:p>
    <w:p w14:paraId="1E8DE232" w14:textId="77777777" w:rsidR="00CC3353" w:rsidRDefault="00CC3353" w:rsidP="00CC3353">
      <w:r>
        <w:pict w14:anchorId="3D5442BC">
          <v:rect id="_x0000_i1037" style="width:0;height:1.5pt" o:hralign="center" o:hrstd="t" o:hr="t" fillcolor="#a0a0a0" stroked="f"/>
        </w:pict>
      </w:r>
    </w:p>
    <w:p w14:paraId="442B4891" w14:textId="77777777" w:rsidR="00CC3353" w:rsidRDefault="00CC3353" w:rsidP="00CC3353">
      <w:pPr>
        <w:pStyle w:val="3"/>
      </w:pPr>
      <w:r>
        <w:t>总</w:t>
      </w:r>
      <w:r>
        <w:rPr>
          <w:rFonts w:ascii="宋体" w:eastAsia="宋体" w:hAnsi="宋体" w:cs="宋体" w:hint="eastAsia"/>
        </w:rPr>
        <w:t>结</w:t>
      </w:r>
    </w:p>
    <w:p w14:paraId="4B8BC98D" w14:textId="77777777" w:rsidR="00CC3353" w:rsidRDefault="00CC3353" w:rsidP="00CC3353">
      <w:pPr>
        <w:pStyle w:val="ae"/>
      </w:pPr>
      <w:r>
        <w:rPr>
          <w:rFonts w:ascii="宋体" w:eastAsia="宋体" w:hAnsi="宋体" w:cs="宋体" w:hint="eastAsia"/>
        </w:rPr>
        <w:t>文章通过列举解雇事件的事实、引用批评意见和分析背景，揭示了特朗普政府内部围绕忠诚、权力和政策方向的复杂斗争，表明这些解雇行动对美国国家安全机构和政府运作的稳定性可能产生深远的负面影响。</w:t>
      </w:r>
    </w:p>
    <w:p w14:paraId="4CC00F1F" w14:textId="77777777" w:rsidR="00CC3353" w:rsidRDefault="00CC3353" w:rsidP="00CC3353">
      <w:r>
        <w:rPr>
          <w:rStyle w:val="messagemessagemetadatatextfxy5"/>
        </w:rPr>
        <w:t>4:19 PM</w:t>
      </w:r>
    </w:p>
    <w:p w14:paraId="7F10FD7C" w14:textId="77777777" w:rsidR="00CC3353" w:rsidRDefault="00CC3353" w:rsidP="00CC3353">
      <w:pPr>
        <w:pStyle w:val="ae"/>
      </w:pPr>
      <w:r>
        <w:rPr>
          <w:rFonts w:ascii="宋体" w:eastAsia="宋体" w:hAnsi="宋体" w:cs="宋体" w:hint="eastAsia"/>
        </w:rPr>
        <w:t>请梳理出下面文章的主要观点，主要事实，以及支持作者观点的逻辑的梳理</w:t>
      </w:r>
    </w:p>
    <w:p w14:paraId="49D98D76" w14:textId="77777777" w:rsidR="00CC3353" w:rsidRDefault="00CC3353" w:rsidP="00CC3353">
      <w:pPr>
        <w:rPr>
          <w:rStyle w:val="af"/>
        </w:rPr>
      </w:pPr>
      <w:r>
        <w:fldChar w:fldCharType="begin"/>
      </w:r>
      <w:r>
        <w:instrText>HYPERLINK "https://pfst.cf2.poecdn.net/base/application/d25de3f66e25c7478226ad8ab4fbf9f1f3a40da32e43fcceebd053dc30f429f9?pmaid=336889371" \t "_blank"</w:instrText>
      </w:r>
      <w:r>
        <w:fldChar w:fldCharType="separate"/>
      </w:r>
    </w:p>
    <w:p w14:paraId="3A14B4D2" w14:textId="77777777" w:rsidR="00CC3353" w:rsidRDefault="00CC3353" w:rsidP="00CC3353">
      <w:r>
        <w:rPr>
          <w:color w:val="0000FF"/>
          <w:u w:val="single"/>
        </w:rPr>
        <w:t>Nato needs ‘road map’ for US pivot away from Europe, says Finland.pdf</w:t>
      </w:r>
    </w:p>
    <w:p w14:paraId="4769A4AB" w14:textId="77777777" w:rsidR="00CC3353" w:rsidRDefault="00CC3353" w:rsidP="00CC3353">
      <w:pPr>
        <w:rPr>
          <w:color w:val="0000FF"/>
          <w:u w:val="single"/>
        </w:rPr>
      </w:pPr>
      <w:r>
        <w:rPr>
          <w:rStyle w:val="fileinfofiletypekzdvv"/>
          <w:color w:val="0000FF"/>
          <w:u w:val="single"/>
        </w:rPr>
        <w:t>pdf</w:t>
      </w:r>
      <w:r>
        <w:rPr>
          <w:color w:val="0000FF"/>
          <w:u w:val="single"/>
        </w:rPr>
        <w:t xml:space="preserve"> · 929 kB</w:t>
      </w:r>
    </w:p>
    <w:p w14:paraId="3ADF1FCB" w14:textId="77777777" w:rsidR="00CC3353" w:rsidRDefault="00CC3353" w:rsidP="00CC3353">
      <w:r>
        <w:fldChar w:fldCharType="end"/>
      </w:r>
    </w:p>
    <w:p w14:paraId="1CD38943" w14:textId="77777777" w:rsidR="00CC3353" w:rsidRDefault="00CC3353" w:rsidP="00CC3353">
      <w:r>
        <w:rPr>
          <w:rStyle w:val="messagemessagemetadatatextfxy5"/>
        </w:rPr>
        <w:lastRenderedPageBreak/>
        <w:t>4:20 PM</w:t>
      </w:r>
    </w:p>
    <w:p w14:paraId="7A4592FF" w14:textId="77777777" w:rsidR="00CC3353" w:rsidRDefault="00CC3353" w:rsidP="00CC3353">
      <w:pPr>
        <w:rPr>
          <w:rStyle w:val="af"/>
        </w:rPr>
      </w:pPr>
      <w:r>
        <w:fldChar w:fldCharType="begin"/>
      </w:r>
      <w:r>
        <w:instrText>HYPERLINK "/GPT-4o" \t "_blank"</w:instrText>
      </w:r>
      <w:r>
        <w:fldChar w:fldCharType="separate"/>
      </w:r>
    </w:p>
    <w:p w14:paraId="5A2541A9" w14:textId="1E3A8BA8" w:rsidR="00CC3353" w:rsidRDefault="00CC3353" w:rsidP="00CC3353">
      <w:r>
        <w:rPr>
          <w:noProof/>
          <w:color w:val="0000FF"/>
        </w:rPr>
        <w:drawing>
          <wp:inline distT="0" distB="0" distL="0" distR="0" wp14:anchorId="6490F977" wp14:editId="375323E2">
            <wp:extent cx="190500" cy="190500"/>
            <wp:effectExtent l="0" t="0" r="0" b="0"/>
            <wp:docPr id="1779119261" name="图片 132" descr="Bot image for GPT-4o">
              <a:hlinkClick xmlns:a="http://schemas.openxmlformats.org/drawingml/2006/main" r:id="rId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Bot image for GPT-4o">
                      <a:hlinkClick r:id="rId5" tgtFrame="&quot;_blank&quot;"/>
                    </pic:cNvPr>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14:paraId="6254E881" w14:textId="77777777" w:rsidR="00CC3353" w:rsidRDefault="00CC3353" w:rsidP="00CC3353">
      <w:pPr>
        <w:pStyle w:val="ae"/>
        <w:rPr>
          <w:color w:val="0000FF"/>
          <w:u w:val="single"/>
        </w:rPr>
      </w:pPr>
      <w:r>
        <w:rPr>
          <w:color w:val="0000FF"/>
          <w:u w:val="single"/>
        </w:rPr>
        <w:t>GPT-4o</w:t>
      </w:r>
    </w:p>
    <w:p w14:paraId="6E687D38" w14:textId="77777777" w:rsidR="00CC3353" w:rsidRDefault="00CC3353" w:rsidP="00CC3353">
      <w:r>
        <w:fldChar w:fldCharType="end"/>
      </w:r>
    </w:p>
    <w:p w14:paraId="3998BDD0" w14:textId="77777777" w:rsidR="00CC3353" w:rsidRDefault="00CC3353" w:rsidP="00CC3353">
      <w:r>
        <w:t>Poe</w:t>
      </w:r>
    </w:p>
    <w:p w14:paraId="33B6A0C4" w14:textId="77777777" w:rsidR="00CC3353" w:rsidRDefault="00CC3353" w:rsidP="00CC3353">
      <w:pPr>
        <w:pStyle w:val="3"/>
      </w:pPr>
      <w:r>
        <w:t>主要观</w:t>
      </w:r>
      <w:r>
        <w:rPr>
          <w:rFonts w:ascii="宋体" w:eastAsia="宋体" w:hAnsi="宋体" w:cs="宋体" w:hint="eastAsia"/>
        </w:rPr>
        <w:t>点</w:t>
      </w:r>
    </w:p>
    <w:p w14:paraId="00424EA2" w14:textId="77777777" w:rsidR="00CC3353" w:rsidRDefault="00CC3353" w:rsidP="00CC3353">
      <w:pPr>
        <w:pStyle w:val="ae"/>
        <w:numPr>
          <w:ilvl w:val="0"/>
          <w:numId w:val="11"/>
        </w:numPr>
      </w:pPr>
      <w:r>
        <w:rPr>
          <w:rStyle w:val="af1"/>
          <w:rFonts w:ascii="宋体" w:eastAsia="宋体" w:hAnsi="宋体" w:cs="宋体" w:hint="eastAsia"/>
        </w:rPr>
        <w:t>欧洲需要与美国制定</w:t>
      </w:r>
      <w:r>
        <w:rPr>
          <w:rStyle w:val="af1"/>
        </w:rPr>
        <w:t>“</w:t>
      </w:r>
      <w:r>
        <w:rPr>
          <w:rStyle w:val="af1"/>
          <w:rFonts w:ascii="宋体" w:eastAsia="宋体" w:hAnsi="宋体" w:cs="宋体" w:hint="eastAsia"/>
        </w:rPr>
        <w:t>路线图</w:t>
      </w:r>
      <w:r>
        <w:rPr>
          <w:rStyle w:val="af1"/>
        </w:rPr>
        <w:t>”</w:t>
      </w:r>
      <w:r>
        <w:rPr>
          <w:rStyle w:val="af1"/>
          <w:rFonts w:ascii="宋体" w:eastAsia="宋体" w:hAnsi="宋体" w:cs="宋体" w:hint="eastAsia"/>
        </w:rPr>
        <w:t>，以应对美国防务重点从欧洲转向印太的调整</w:t>
      </w:r>
      <w:r>
        <w:br/>
      </w:r>
      <w:r>
        <w:rPr>
          <w:rFonts w:ascii="宋体" w:eastAsia="宋体" w:hAnsi="宋体" w:cs="宋体" w:hint="eastAsia"/>
        </w:rPr>
        <w:t>芬兰国防部长安蒂</w:t>
      </w:r>
      <w:r>
        <w:t>·</w:t>
      </w:r>
      <w:r>
        <w:rPr>
          <w:rFonts w:ascii="宋体" w:eastAsia="宋体" w:hAnsi="宋体" w:cs="宋体" w:hint="eastAsia"/>
        </w:rPr>
        <w:t>哈卡宁（</w:t>
      </w:r>
      <w:r>
        <w:t>Antti Häkkänen</w:t>
      </w:r>
      <w:r>
        <w:rPr>
          <w:rFonts w:ascii="宋体" w:eastAsia="宋体" w:hAnsi="宋体" w:cs="宋体" w:hint="eastAsia"/>
        </w:rPr>
        <w:t>）强调，欧洲必须迅速增强自身的防御能力，并与美国就如何分担防务负担达成一致，以避免因调整过于仓促而被俄罗斯利用的风险。</w:t>
      </w:r>
    </w:p>
    <w:p w14:paraId="0ACF3EA6" w14:textId="77777777" w:rsidR="00CC3353" w:rsidRDefault="00CC3353" w:rsidP="00CC3353">
      <w:pPr>
        <w:pStyle w:val="ae"/>
        <w:numPr>
          <w:ilvl w:val="0"/>
          <w:numId w:val="11"/>
        </w:numPr>
      </w:pPr>
      <w:r>
        <w:rPr>
          <w:rStyle w:val="af1"/>
          <w:rFonts w:ascii="宋体" w:eastAsia="宋体" w:hAnsi="宋体" w:cs="宋体" w:hint="eastAsia"/>
        </w:rPr>
        <w:t>欧洲国家需快速协调行动，加速增强军事能力</w:t>
      </w:r>
      <w:r>
        <w:br/>
      </w:r>
      <w:r>
        <w:rPr>
          <w:rFonts w:ascii="宋体" w:eastAsia="宋体" w:hAnsi="宋体" w:cs="宋体" w:hint="eastAsia"/>
        </w:rPr>
        <w:t>哈卡宁呼吁欧洲各国尽快采取措施，加强关键领域的军事能力建设，以弥补美国可能减少支持后留下的防务空缺。</w:t>
      </w:r>
    </w:p>
    <w:p w14:paraId="4BA316B6" w14:textId="77777777" w:rsidR="00CC3353" w:rsidRDefault="00CC3353" w:rsidP="00CC3353">
      <w:pPr>
        <w:pStyle w:val="ae"/>
        <w:numPr>
          <w:ilvl w:val="0"/>
          <w:numId w:val="11"/>
        </w:numPr>
      </w:pPr>
      <w:r>
        <w:rPr>
          <w:rStyle w:val="af1"/>
          <w:rFonts w:ascii="宋体" w:eastAsia="宋体" w:hAnsi="宋体" w:cs="宋体" w:hint="eastAsia"/>
        </w:rPr>
        <w:t>俄罗斯和美国的行动正在加速，欧洲需尽快应对</w:t>
      </w:r>
      <w:r>
        <w:br/>
      </w:r>
      <w:r>
        <w:rPr>
          <w:rFonts w:ascii="宋体" w:eastAsia="宋体" w:hAnsi="宋体" w:cs="宋体" w:hint="eastAsia"/>
        </w:rPr>
        <w:t>俄罗斯在乌克兰战争结束后仍在快速增强军事力量，而美国正在逐步将其战略重点转向印太地区，欧洲面临双重压力。</w:t>
      </w:r>
    </w:p>
    <w:p w14:paraId="4AAB1302" w14:textId="77777777" w:rsidR="00CC3353" w:rsidRDefault="00CC3353" w:rsidP="00CC3353">
      <w:r>
        <w:pict w14:anchorId="28BF3BE6">
          <v:rect id="_x0000_i1039" style="width:0;height:1.5pt" o:hralign="center" o:hrstd="t" o:hr="t" fillcolor="#a0a0a0" stroked="f"/>
        </w:pict>
      </w:r>
    </w:p>
    <w:p w14:paraId="2005088C" w14:textId="77777777" w:rsidR="00CC3353" w:rsidRDefault="00CC3353" w:rsidP="00CC3353">
      <w:pPr>
        <w:pStyle w:val="3"/>
      </w:pPr>
      <w:r>
        <w:t>主要事</w:t>
      </w:r>
      <w:r>
        <w:rPr>
          <w:rFonts w:ascii="宋体" w:eastAsia="宋体" w:hAnsi="宋体" w:cs="宋体" w:hint="eastAsia"/>
        </w:rPr>
        <w:t>实</w:t>
      </w:r>
    </w:p>
    <w:p w14:paraId="7C25AE02" w14:textId="77777777" w:rsidR="00CC3353" w:rsidRDefault="00CC3353" w:rsidP="00CC3353">
      <w:pPr>
        <w:pStyle w:val="ae"/>
        <w:numPr>
          <w:ilvl w:val="0"/>
          <w:numId w:val="12"/>
        </w:numPr>
      </w:pPr>
      <w:r>
        <w:rPr>
          <w:rStyle w:val="af1"/>
          <w:rFonts w:ascii="宋体" w:eastAsia="宋体" w:hAnsi="宋体" w:cs="宋体" w:hint="eastAsia"/>
        </w:rPr>
        <w:t>美国计划减少在欧洲的防务投入</w:t>
      </w:r>
    </w:p>
    <w:p w14:paraId="4C918A0C" w14:textId="77777777" w:rsidR="00CC3353" w:rsidRDefault="00CC3353" w:rsidP="00CC3353">
      <w:pPr>
        <w:widowControl/>
        <w:numPr>
          <w:ilvl w:val="1"/>
          <w:numId w:val="12"/>
        </w:numPr>
        <w:spacing w:before="100" w:beforeAutospacing="1" w:after="100" w:afterAutospacing="1"/>
        <w:jc w:val="left"/>
      </w:pPr>
      <w:r>
        <w:t>美国明确表示希望减少在欧洲的防务负担，将战略重心转向印太地区</w:t>
      </w:r>
      <w:r>
        <w:rPr>
          <w:rFonts w:ascii="宋体" w:eastAsia="宋体" w:hAnsi="宋体" w:cs="宋体" w:hint="eastAsia"/>
        </w:rPr>
        <w:t>。</w:t>
      </w:r>
    </w:p>
    <w:p w14:paraId="0669CA00" w14:textId="77777777" w:rsidR="00CC3353" w:rsidRDefault="00CC3353" w:rsidP="00CC3353">
      <w:pPr>
        <w:widowControl/>
        <w:numPr>
          <w:ilvl w:val="1"/>
          <w:numId w:val="12"/>
        </w:numPr>
        <w:spacing w:before="100" w:beforeAutospacing="1" w:after="100" w:afterAutospacing="1"/>
        <w:jc w:val="left"/>
      </w:pPr>
      <w:r>
        <w:t>美国国务卿马可</w:t>
      </w:r>
      <w:r>
        <w:t>·</w:t>
      </w:r>
      <w:r>
        <w:t>鲁比奥（</w:t>
      </w:r>
      <w:r>
        <w:t>Marco Rubio</w:t>
      </w:r>
      <w:r>
        <w:t>）表示，美国支持北约，但需要盟友制定</w:t>
      </w:r>
      <w:r>
        <w:t>“</w:t>
      </w:r>
      <w:r>
        <w:t>现实的路径</w:t>
      </w:r>
      <w:r>
        <w:t>”</w:t>
      </w:r>
      <w:r>
        <w:t>来减少对美国纳税人的依赖</w:t>
      </w:r>
      <w:r>
        <w:rPr>
          <w:rFonts w:ascii="宋体" w:eastAsia="宋体" w:hAnsi="宋体" w:cs="宋体" w:hint="eastAsia"/>
        </w:rPr>
        <w:t>。</w:t>
      </w:r>
    </w:p>
    <w:p w14:paraId="23771B19" w14:textId="77777777" w:rsidR="00CC3353" w:rsidRDefault="00CC3353" w:rsidP="00CC3353">
      <w:pPr>
        <w:pStyle w:val="ae"/>
        <w:numPr>
          <w:ilvl w:val="0"/>
          <w:numId w:val="12"/>
        </w:numPr>
      </w:pPr>
      <w:r>
        <w:rPr>
          <w:rStyle w:val="af1"/>
          <w:rFonts w:ascii="宋体" w:eastAsia="宋体" w:hAnsi="宋体" w:cs="宋体" w:hint="eastAsia"/>
        </w:rPr>
        <w:t>欧洲对美国的防务依赖严重</w:t>
      </w:r>
    </w:p>
    <w:p w14:paraId="2B57514B" w14:textId="77777777" w:rsidR="00CC3353" w:rsidRDefault="00CC3353" w:rsidP="00CC3353">
      <w:pPr>
        <w:widowControl/>
        <w:numPr>
          <w:ilvl w:val="1"/>
          <w:numId w:val="12"/>
        </w:numPr>
        <w:spacing w:before="100" w:beforeAutospacing="1" w:after="100" w:afterAutospacing="1"/>
        <w:jc w:val="left"/>
      </w:pPr>
      <w:r>
        <w:t>欧洲在关键防务领域严重依赖美国，包括防空导弹系统、指挥控制功能、远程精确导弹等</w:t>
      </w:r>
      <w:r>
        <w:rPr>
          <w:rFonts w:ascii="宋体" w:eastAsia="宋体" w:hAnsi="宋体" w:cs="宋体" w:hint="eastAsia"/>
        </w:rPr>
        <w:t>。</w:t>
      </w:r>
    </w:p>
    <w:p w14:paraId="4FD68176" w14:textId="77777777" w:rsidR="00CC3353" w:rsidRDefault="00CC3353" w:rsidP="00CC3353">
      <w:pPr>
        <w:widowControl/>
        <w:numPr>
          <w:ilvl w:val="1"/>
          <w:numId w:val="12"/>
        </w:numPr>
        <w:spacing w:before="100" w:beforeAutospacing="1" w:after="100" w:afterAutospacing="1"/>
        <w:jc w:val="left"/>
      </w:pPr>
      <w:r>
        <w:t>北约盟国在快速调动装甲部队所需的重型运输机等能力方面几乎完全依赖美国</w:t>
      </w:r>
      <w:r>
        <w:rPr>
          <w:rFonts w:ascii="宋体" w:eastAsia="宋体" w:hAnsi="宋体" w:cs="宋体" w:hint="eastAsia"/>
        </w:rPr>
        <w:t>。</w:t>
      </w:r>
    </w:p>
    <w:p w14:paraId="73317630" w14:textId="77777777" w:rsidR="00CC3353" w:rsidRDefault="00CC3353" w:rsidP="00CC3353">
      <w:pPr>
        <w:pStyle w:val="ae"/>
        <w:numPr>
          <w:ilvl w:val="0"/>
          <w:numId w:val="12"/>
        </w:numPr>
      </w:pPr>
      <w:r>
        <w:rPr>
          <w:rStyle w:val="af1"/>
          <w:rFonts w:ascii="宋体" w:eastAsia="宋体" w:hAnsi="宋体" w:cs="宋体" w:hint="eastAsia"/>
        </w:rPr>
        <w:t>北约内部对美国撤离的担忧</w:t>
      </w:r>
    </w:p>
    <w:p w14:paraId="4B9005F9" w14:textId="77777777" w:rsidR="00CC3353" w:rsidRDefault="00CC3353" w:rsidP="00CC3353">
      <w:pPr>
        <w:widowControl/>
        <w:numPr>
          <w:ilvl w:val="1"/>
          <w:numId w:val="12"/>
        </w:numPr>
        <w:spacing w:before="100" w:beforeAutospacing="1" w:after="100" w:afterAutospacing="1"/>
        <w:jc w:val="left"/>
      </w:pPr>
      <w:r>
        <w:lastRenderedPageBreak/>
        <w:t>北约秘书长马克</w:t>
      </w:r>
      <w:r>
        <w:t>·</w:t>
      </w:r>
      <w:r>
        <w:t>吕特（</w:t>
      </w:r>
      <w:r>
        <w:t>Mark Rutte</w:t>
      </w:r>
      <w:r>
        <w:t>）表示，美国没有</w:t>
      </w:r>
      <w:r>
        <w:t>“</w:t>
      </w:r>
      <w:r>
        <w:t>突然</w:t>
      </w:r>
      <w:r>
        <w:t>”</w:t>
      </w:r>
      <w:r>
        <w:t>撤出欧洲的计划，但强调任何撤离行动都将与欧洲盟友协调</w:t>
      </w:r>
      <w:r>
        <w:rPr>
          <w:rFonts w:ascii="宋体" w:eastAsia="宋体" w:hAnsi="宋体" w:cs="宋体" w:hint="eastAsia"/>
        </w:rPr>
        <w:t>。</w:t>
      </w:r>
    </w:p>
    <w:p w14:paraId="6F420915" w14:textId="77777777" w:rsidR="00CC3353" w:rsidRDefault="00CC3353" w:rsidP="00CC3353">
      <w:pPr>
        <w:widowControl/>
        <w:numPr>
          <w:ilvl w:val="1"/>
          <w:numId w:val="12"/>
        </w:numPr>
        <w:spacing w:before="100" w:beforeAutospacing="1" w:after="100" w:afterAutospacing="1"/>
        <w:jc w:val="left"/>
      </w:pPr>
      <w:r>
        <w:t>哈卡宁指出，与美国达成关于能力建设和部队部署时间表的共识至关重要，以避免防务能力出现断层</w:t>
      </w:r>
      <w:r>
        <w:rPr>
          <w:rFonts w:ascii="宋体" w:eastAsia="宋体" w:hAnsi="宋体" w:cs="宋体" w:hint="eastAsia"/>
        </w:rPr>
        <w:t>。</w:t>
      </w:r>
    </w:p>
    <w:p w14:paraId="53634C7C" w14:textId="77777777" w:rsidR="00CC3353" w:rsidRDefault="00CC3353" w:rsidP="00CC3353">
      <w:pPr>
        <w:pStyle w:val="ae"/>
        <w:numPr>
          <w:ilvl w:val="0"/>
          <w:numId w:val="12"/>
        </w:numPr>
      </w:pPr>
      <w:r>
        <w:rPr>
          <w:rStyle w:val="af1"/>
          <w:rFonts w:ascii="宋体" w:eastAsia="宋体" w:hAnsi="宋体" w:cs="宋体" w:hint="eastAsia"/>
        </w:rPr>
        <w:t>欧洲国家正在推进相关计划</w:t>
      </w:r>
    </w:p>
    <w:p w14:paraId="237A1394" w14:textId="77777777" w:rsidR="00CC3353" w:rsidRDefault="00CC3353" w:rsidP="00CC3353">
      <w:pPr>
        <w:widowControl/>
        <w:numPr>
          <w:ilvl w:val="1"/>
          <w:numId w:val="12"/>
        </w:numPr>
        <w:spacing w:before="100" w:beforeAutospacing="1" w:after="100" w:afterAutospacing="1"/>
        <w:jc w:val="left"/>
      </w:pPr>
      <w:r>
        <w:t>德国等国家参与了与美国制定</w:t>
      </w:r>
      <w:r>
        <w:t>“</w:t>
      </w:r>
      <w:r>
        <w:t>时间表</w:t>
      </w:r>
      <w:r>
        <w:t>”</w:t>
      </w:r>
      <w:r>
        <w:t>的讨论，芬兰与美国防长皮特</w:t>
      </w:r>
      <w:r>
        <w:t>·</w:t>
      </w:r>
      <w:r>
        <w:t>赫格塞斯（</w:t>
      </w:r>
      <w:r>
        <w:t>Pete Hegseth</w:t>
      </w:r>
      <w:r>
        <w:t>）就此问题保持</w:t>
      </w:r>
      <w:r>
        <w:t>“</w:t>
      </w:r>
      <w:r>
        <w:t>良好对话</w:t>
      </w:r>
      <w:r>
        <w:t>”</w:t>
      </w:r>
      <w:r>
        <w:rPr>
          <w:rFonts w:ascii="宋体" w:eastAsia="宋体" w:hAnsi="宋体" w:cs="宋体" w:hint="eastAsia"/>
        </w:rPr>
        <w:t>。</w:t>
      </w:r>
    </w:p>
    <w:p w14:paraId="1D4DE923" w14:textId="77777777" w:rsidR="00CC3353" w:rsidRDefault="00CC3353" w:rsidP="00CC3353">
      <w:pPr>
        <w:widowControl/>
        <w:numPr>
          <w:ilvl w:val="1"/>
          <w:numId w:val="12"/>
        </w:numPr>
        <w:spacing w:before="100" w:beforeAutospacing="1" w:after="100" w:afterAutospacing="1"/>
        <w:jc w:val="left"/>
      </w:pPr>
      <w:r>
        <w:t>哈卡宁利用周四在波兰召开的欧盟国防部长会议，敦促欧洲国家加速行动</w:t>
      </w:r>
      <w:r>
        <w:rPr>
          <w:rFonts w:ascii="宋体" w:eastAsia="宋体" w:hAnsi="宋体" w:cs="宋体" w:hint="eastAsia"/>
        </w:rPr>
        <w:t>。</w:t>
      </w:r>
    </w:p>
    <w:p w14:paraId="50F5AB6C" w14:textId="77777777" w:rsidR="00CC3353" w:rsidRDefault="00CC3353" w:rsidP="00CC3353">
      <w:pPr>
        <w:pStyle w:val="ae"/>
        <w:numPr>
          <w:ilvl w:val="0"/>
          <w:numId w:val="12"/>
        </w:numPr>
      </w:pPr>
      <w:r>
        <w:rPr>
          <w:rStyle w:val="af1"/>
          <w:rFonts w:ascii="宋体" w:eastAsia="宋体" w:hAnsi="宋体" w:cs="宋体" w:hint="eastAsia"/>
        </w:rPr>
        <w:t>俄罗斯和美国的战略变化对欧洲形成威胁</w:t>
      </w:r>
    </w:p>
    <w:p w14:paraId="7BBE218D" w14:textId="77777777" w:rsidR="00CC3353" w:rsidRDefault="00CC3353" w:rsidP="00CC3353">
      <w:pPr>
        <w:widowControl/>
        <w:numPr>
          <w:ilvl w:val="1"/>
          <w:numId w:val="12"/>
        </w:numPr>
        <w:spacing w:before="100" w:beforeAutospacing="1" w:after="100" w:afterAutospacing="1"/>
        <w:jc w:val="left"/>
      </w:pPr>
      <w:r>
        <w:t>俄罗斯即使在乌克兰和平后仍在快速增强军事力量</w:t>
      </w:r>
      <w:r>
        <w:rPr>
          <w:rFonts w:ascii="宋体" w:eastAsia="宋体" w:hAnsi="宋体" w:cs="宋体" w:hint="eastAsia"/>
        </w:rPr>
        <w:t>。</w:t>
      </w:r>
    </w:p>
    <w:p w14:paraId="481A1DD3" w14:textId="77777777" w:rsidR="00CC3353" w:rsidRDefault="00CC3353" w:rsidP="00CC3353">
      <w:pPr>
        <w:widowControl/>
        <w:numPr>
          <w:ilvl w:val="1"/>
          <w:numId w:val="12"/>
        </w:numPr>
        <w:spacing w:before="100" w:beforeAutospacing="1" w:after="100" w:afterAutospacing="1"/>
        <w:jc w:val="left"/>
      </w:pPr>
      <w:r>
        <w:t>美国正逐步将常规军力从欧洲转向印太地区</w:t>
      </w:r>
      <w:r>
        <w:rPr>
          <w:rFonts w:ascii="宋体" w:eastAsia="宋体" w:hAnsi="宋体" w:cs="宋体" w:hint="eastAsia"/>
        </w:rPr>
        <w:t>。</w:t>
      </w:r>
    </w:p>
    <w:p w14:paraId="2CF70E61" w14:textId="77777777" w:rsidR="00CC3353" w:rsidRDefault="00CC3353" w:rsidP="00CC3353">
      <w:r>
        <w:pict w14:anchorId="4B69AF16">
          <v:rect id="_x0000_i1040" style="width:0;height:1.5pt" o:hralign="center" o:hrstd="t" o:hr="t" fillcolor="#a0a0a0" stroked="f"/>
        </w:pict>
      </w:r>
    </w:p>
    <w:p w14:paraId="1CEF7A34" w14:textId="77777777" w:rsidR="00CC3353" w:rsidRDefault="00CC3353" w:rsidP="00CC3353">
      <w:pPr>
        <w:pStyle w:val="3"/>
      </w:pPr>
      <w:r>
        <w:t>支持作者观点的逻</w:t>
      </w:r>
      <w:r>
        <w:rPr>
          <w:rFonts w:ascii="宋体" w:eastAsia="宋体" w:hAnsi="宋体" w:cs="宋体" w:hint="eastAsia"/>
        </w:rPr>
        <w:t>辑</w:t>
      </w:r>
    </w:p>
    <w:p w14:paraId="2A2FE400" w14:textId="77777777" w:rsidR="00CC3353" w:rsidRDefault="00CC3353" w:rsidP="00CC3353">
      <w:pPr>
        <w:pStyle w:val="ae"/>
        <w:numPr>
          <w:ilvl w:val="0"/>
          <w:numId w:val="13"/>
        </w:numPr>
      </w:pPr>
      <w:r>
        <w:rPr>
          <w:rStyle w:val="af1"/>
          <w:rFonts w:ascii="宋体" w:eastAsia="宋体" w:hAnsi="宋体" w:cs="宋体" w:hint="eastAsia"/>
        </w:rPr>
        <w:t>依赖性与能力不足的矛盾</w:t>
      </w:r>
    </w:p>
    <w:p w14:paraId="0A4A95F1" w14:textId="77777777" w:rsidR="00CC3353" w:rsidRDefault="00CC3353" w:rsidP="00CC3353">
      <w:pPr>
        <w:widowControl/>
        <w:numPr>
          <w:ilvl w:val="1"/>
          <w:numId w:val="13"/>
        </w:numPr>
        <w:spacing w:before="100" w:beforeAutospacing="1" w:after="100" w:afterAutospacing="1"/>
        <w:jc w:val="left"/>
      </w:pPr>
      <w:r>
        <w:t>文章通过列举欧洲对美国防务支持的高度依赖（如重型运输机、防空系统等），说明美国减少支持后欧洲可能出现防务空缺</w:t>
      </w:r>
      <w:r>
        <w:rPr>
          <w:rFonts w:ascii="宋体" w:eastAsia="宋体" w:hAnsi="宋体" w:cs="宋体" w:hint="eastAsia"/>
        </w:rPr>
        <w:t>。</w:t>
      </w:r>
    </w:p>
    <w:p w14:paraId="6A66EC08" w14:textId="77777777" w:rsidR="00CC3353" w:rsidRDefault="00CC3353" w:rsidP="00CC3353">
      <w:pPr>
        <w:widowControl/>
        <w:numPr>
          <w:ilvl w:val="1"/>
          <w:numId w:val="13"/>
        </w:numPr>
        <w:spacing w:before="100" w:beforeAutospacing="1" w:after="100" w:afterAutospacing="1"/>
        <w:jc w:val="left"/>
      </w:pPr>
      <w:r>
        <w:t>通过强调俄罗斯军事力量的快速增强，突出了欧洲需尽快增强自身防御能力的重要性</w:t>
      </w:r>
      <w:r>
        <w:rPr>
          <w:rFonts w:ascii="宋体" w:eastAsia="宋体" w:hAnsi="宋体" w:cs="宋体" w:hint="eastAsia"/>
        </w:rPr>
        <w:t>。</w:t>
      </w:r>
    </w:p>
    <w:p w14:paraId="0979D291" w14:textId="77777777" w:rsidR="00CC3353" w:rsidRDefault="00CC3353" w:rsidP="00CC3353">
      <w:pPr>
        <w:pStyle w:val="ae"/>
        <w:numPr>
          <w:ilvl w:val="0"/>
          <w:numId w:val="13"/>
        </w:numPr>
      </w:pPr>
      <w:r>
        <w:rPr>
          <w:rStyle w:val="af1"/>
          <w:rFonts w:ascii="宋体" w:eastAsia="宋体" w:hAnsi="宋体" w:cs="宋体" w:hint="eastAsia"/>
        </w:rPr>
        <w:t>协调行动的重要性</w:t>
      </w:r>
    </w:p>
    <w:p w14:paraId="218FA81E" w14:textId="77777777" w:rsidR="00CC3353" w:rsidRDefault="00CC3353" w:rsidP="00CC3353">
      <w:pPr>
        <w:widowControl/>
        <w:numPr>
          <w:ilvl w:val="1"/>
          <w:numId w:val="13"/>
        </w:numPr>
        <w:spacing w:before="100" w:beforeAutospacing="1" w:after="100" w:afterAutospacing="1"/>
        <w:jc w:val="left"/>
      </w:pPr>
      <w:r>
        <w:t>哈卡宁多次提到制定</w:t>
      </w:r>
      <w:r>
        <w:t>“</w:t>
      </w:r>
      <w:r>
        <w:t>路线图</w:t>
      </w:r>
      <w:r>
        <w:t>”</w:t>
      </w:r>
      <w:r>
        <w:t>和</w:t>
      </w:r>
      <w:r>
        <w:t>“</w:t>
      </w:r>
      <w:r>
        <w:t>时间表</w:t>
      </w:r>
      <w:r>
        <w:t>”</w:t>
      </w:r>
      <w:r>
        <w:t>的必要性，指出如果欧洲各国各自为政，可能导致混乱，从而给俄罗斯可乘之机</w:t>
      </w:r>
      <w:r>
        <w:rPr>
          <w:rFonts w:ascii="宋体" w:eastAsia="宋体" w:hAnsi="宋体" w:cs="宋体" w:hint="eastAsia"/>
        </w:rPr>
        <w:t>。</w:t>
      </w:r>
    </w:p>
    <w:p w14:paraId="1F315D85" w14:textId="77777777" w:rsidR="00CC3353" w:rsidRDefault="00CC3353" w:rsidP="00CC3353">
      <w:pPr>
        <w:pStyle w:val="ae"/>
        <w:numPr>
          <w:ilvl w:val="0"/>
          <w:numId w:val="13"/>
        </w:numPr>
      </w:pPr>
      <w:r>
        <w:rPr>
          <w:rStyle w:val="af1"/>
          <w:rFonts w:ascii="宋体" w:eastAsia="宋体" w:hAnsi="宋体" w:cs="宋体" w:hint="eastAsia"/>
        </w:rPr>
        <w:t>时间压力</w:t>
      </w:r>
    </w:p>
    <w:p w14:paraId="43DD69E5" w14:textId="77777777" w:rsidR="00CC3353" w:rsidRDefault="00CC3353" w:rsidP="00CC3353">
      <w:pPr>
        <w:widowControl/>
        <w:numPr>
          <w:ilvl w:val="1"/>
          <w:numId w:val="13"/>
        </w:numPr>
        <w:spacing w:before="100" w:beforeAutospacing="1" w:after="100" w:afterAutospacing="1"/>
        <w:jc w:val="left"/>
      </w:pPr>
      <w:r>
        <w:t>文章强调美国和俄罗斯都在快速行动，欧洲必须加速应对，以避免被动局面</w:t>
      </w:r>
      <w:r>
        <w:rPr>
          <w:rFonts w:ascii="宋体" w:eastAsia="宋体" w:hAnsi="宋体" w:cs="宋体" w:hint="eastAsia"/>
        </w:rPr>
        <w:t>。</w:t>
      </w:r>
    </w:p>
    <w:p w14:paraId="203440F9" w14:textId="77777777" w:rsidR="00CC3353" w:rsidRDefault="00CC3353" w:rsidP="00CC3353">
      <w:pPr>
        <w:pStyle w:val="ae"/>
        <w:numPr>
          <w:ilvl w:val="0"/>
          <w:numId w:val="13"/>
        </w:numPr>
      </w:pPr>
      <w:r>
        <w:rPr>
          <w:rStyle w:val="af1"/>
          <w:rFonts w:ascii="宋体" w:eastAsia="宋体" w:hAnsi="宋体" w:cs="宋体" w:hint="eastAsia"/>
        </w:rPr>
        <w:t>历史经验</w:t>
      </w:r>
    </w:p>
    <w:p w14:paraId="0FAD4E93" w14:textId="77777777" w:rsidR="00CC3353" w:rsidRDefault="00CC3353" w:rsidP="00CC3353">
      <w:pPr>
        <w:widowControl/>
        <w:numPr>
          <w:ilvl w:val="1"/>
          <w:numId w:val="13"/>
        </w:numPr>
        <w:spacing w:before="100" w:beforeAutospacing="1" w:after="100" w:afterAutospacing="1"/>
        <w:jc w:val="left"/>
      </w:pPr>
      <w:r>
        <w:t>文章引用北约秘书长和其他官员的观点，表明美国的行动将是</w:t>
      </w:r>
      <w:r>
        <w:t>“</w:t>
      </w:r>
      <w:r>
        <w:t>协调的</w:t>
      </w:r>
      <w:r>
        <w:t>”</w:t>
      </w:r>
      <w:r>
        <w:t>，但欧洲必须自己主动推进防务建设，不能完全依赖美国行动的节奏</w:t>
      </w:r>
      <w:r>
        <w:rPr>
          <w:rFonts w:ascii="宋体" w:eastAsia="宋体" w:hAnsi="宋体" w:cs="宋体" w:hint="eastAsia"/>
        </w:rPr>
        <w:t>。</w:t>
      </w:r>
    </w:p>
    <w:p w14:paraId="06AC2723" w14:textId="77777777" w:rsidR="00CC3353" w:rsidRDefault="00CC3353" w:rsidP="00CC3353">
      <w:pPr>
        <w:pStyle w:val="ae"/>
        <w:numPr>
          <w:ilvl w:val="0"/>
          <w:numId w:val="13"/>
        </w:numPr>
      </w:pPr>
      <w:r>
        <w:rPr>
          <w:rStyle w:val="af1"/>
          <w:rFonts w:ascii="宋体" w:eastAsia="宋体" w:hAnsi="宋体" w:cs="宋体" w:hint="eastAsia"/>
        </w:rPr>
        <w:t>双重威胁的逻辑</w:t>
      </w:r>
    </w:p>
    <w:p w14:paraId="15661301" w14:textId="77777777" w:rsidR="00CC3353" w:rsidRDefault="00CC3353" w:rsidP="00CC3353">
      <w:pPr>
        <w:widowControl/>
        <w:numPr>
          <w:ilvl w:val="1"/>
          <w:numId w:val="13"/>
        </w:numPr>
        <w:spacing w:before="100" w:beforeAutospacing="1" w:after="100" w:afterAutospacing="1"/>
        <w:jc w:val="left"/>
      </w:pPr>
      <w:r>
        <w:t>文章指出欧洲同时面临俄罗斯的军事威胁和美国重心转移带来的能力缺口，强化了欧洲需快速增强防务能力的紧迫感</w:t>
      </w:r>
      <w:r>
        <w:rPr>
          <w:rFonts w:ascii="宋体" w:eastAsia="宋体" w:hAnsi="宋体" w:cs="宋体" w:hint="eastAsia"/>
        </w:rPr>
        <w:t>。</w:t>
      </w:r>
    </w:p>
    <w:p w14:paraId="07F3C411" w14:textId="77777777" w:rsidR="00CC3353" w:rsidRDefault="00CC3353" w:rsidP="00CC3353">
      <w:r>
        <w:pict w14:anchorId="306EB23D">
          <v:rect id="_x0000_i1041" style="width:0;height:1.5pt" o:hralign="center" o:hrstd="t" o:hr="t" fillcolor="#a0a0a0" stroked="f"/>
        </w:pict>
      </w:r>
    </w:p>
    <w:p w14:paraId="2DB56438" w14:textId="77777777" w:rsidR="00CC3353" w:rsidRDefault="00CC3353" w:rsidP="00CC3353">
      <w:pPr>
        <w:pStyle w:val="3"/>
      </w:pPr>
      <w:r>
        <w:lastRenderedPageBreak/>
        <w:t>总</w:t>
      </w:r>
      <w:r>
        <w:rPr>
          <w:rFonts w:ascii="宋体" w:eastAsia="宋体" w:hAnsi="宋体" w:cs="宋体" w:hint="eastAsia"/>
        </w:rPr>
        <w:t>结</w:t>
      </w:r>
    </w:p>
    <w:p w14:paraId="22D279FC" w14:textId="77777777" w:rsidR="00CC3353" w:rsidRDefault="00CC3353" w:rsidP="00CC3353">
      <w:pPr>
        <w:pStyle w:val="ae"/>
      </w:pPr>
      <w:r>
        <w:rPr>
          <w:rFonts w:ascii="宋体" w:eastAsia="宋体" w:hAnsi="宋体" w:cs="宋体" w:hint="eastAsia"/>
        </w:rPr>
        <w:t>文章通过详细分析欧洲对美国防务支持的依赖现状、俄罗斯增强军事力量的威胁、以及美国向印太地区转移战略重心的背景，提出欧洲必须与美国制定明确路线图，协调一致地增强自身防务能力，以避免因调整失序而被俄罗斯利用。</w:t>
      </w:r>
    </w:p>
    <w:p w14:paraId="7F9E7084" w14:textId="77777777" w:rsidR="00CC3353" w:rsidRDefault="00CC3353" w:rsidP="00CC3353">
      <w:r>
        <w:rPr>
          <w:rStyle w:val="messagemessagemetadatatextfxy5"/>
        </w:rPr>
        <w:t>4:20 PM</w:t>
      </w:r>
    </w:p>
    <w:p w14:paraId="7C4F6C17" w14:textId="77777777" w:rsidR="00CC3353" w:rsidRDefault="00CC3353" w:rsidP="00CC3353">
      <w:pPr>
        <w:pStyle w:val="ae"/>
      </w:pPr>
      <w:r>
        <w:rPr>
          <w:rFonts w:ascii="宋体" w:eastAsia="宋体" w:hAnsi="宋体" w:cs="宋体" w:hint="eastAsia"/>
        </w:rPr>
        <w:t>请梳理出下面文章的主要观点，主要事实，以及支持作者观点的逻辑的梳理</w:t>
      </w:r>
    </w:p>
    <w:p w14:paraId="0DF29D2E" w14:textId="77777777" w:rsidR="00CC3353" w:rsidRDefault="00CC3353" w:rsidP="00CC3353">
      <w:pPr>
        <w:rPr>
          <w:rStyle w:val="af"/>
        </w:rPr>
      </w:pPr>
      <w:r>
        <w:fldChar w:fldCharType="begin"/>
      </w:r>
      <w:r>
        <w:instrText>HYPERLINK "https://pfst.cf2.poecdn.net/base/application/5b592e6bd8dfe7b5e36dc49181d742d18df3d52593c2ef8db788f5cf46bdbd91?pmaid=336889490" \t "_blank"</w:instrText>
      </w:r>
      <w:r>
        <w:fldChar w:fldCharType="separate"/>
      </w:r>
    </w:p>
    <w:p w14:paraId="2F8493B3" w14:textId="77777777" w:rsidR="00CC3353" w:rsidRDefault="00CC3353" w:rsidP="00CC3353">
      <w:r>
        <w:rPr>
          <w:color w:val="0000FF"/>
          <w:u w:val="single"/>
        </w:rPr>
        <w:t>Elliott Management steps up proxy campaign against refiner Phillips 66.pdf</w:t>
      </w:r>
    </w:p>
    <w:p w14:paraId="0C231764" w14:textId="77777777" w:rsidR="00CC3353" w:rsidRDefault="00CC3353" w:rsidP="00CC3353">
      <w:pPr>
        <w:rPr>
          <w:color w:val="0000FF"/>
          <w:u w:val="single"/>
        </w:rPr>
      </w:pPr>
      <w:r>
        <w:rPr>
          <w:rStyle w:val="fileinfofiletypekzdvv"/>
          <w:color w:val="0000FF"/>
          <w:u w:val="single"/>
        </w:rPr>
        <w:t>pdf</w:t>
      </w:r>
      <w:r>
        <w:rPr>
          <w:color w:val="0000FF"/>
          <w:u w:val="single"/>
        </w:rPr>
        <w:t xml:space="preserve"> · 2 MB</w:t>
      </w:r>
    </w:p>
    <w:p w14:paraId="3945173E" w14:textId="77777777" w:rsidR="00CC3353" w:rsidRDefault="00CC3353" w:rsidP="00CC3353">
      <w:r>
        <w:fldChar w:fldCharType="end"/>
      </w:r>
    </w:p>
    <w:p w14:paraId="2A997D0B" w14:textId="77777777" w:rsidR="00CC3353" w:rsidRDefault="00CC3353" w:rsidP="00CC3353">
      <w:r>
        <w:rPr>
          <w:rStyle w:val="messagemessagemetadatatextfxy5"/>
        </w:rPr>
        <w:t>4:20 PM</w:t>
      </w:r>
    </w:p>
    <w:p w14:paraId="5D5EC877" w14:textId="77777777" w:rsidR="00CC3353" w:rsidRDefault="00CC3353" w:rsidP="00CC3353">
      <w:pPr>
        <w:rPr>
          <w:rStyle w:val="af"/>
        </w:rPr>
      </w:pPr>
      <w:r>
        <w:fldChar w:fldCharType="begin"/>
      </w:r>
      <w:r>
        <w:instrText>HYPERLINK "/GPT-4o" \t "_blank"</w:instrText>
      </w:r>
      <w:r>
        <w:fldChar w:fldCharType="separate"/>
      </w:r>
    </w:p>
    <w:p w14:paraId="183D6349" w14:textId="7076E726" w:rsidR="00CC3353" w:rsidRDefault="00CC3353" w:rsidP="00CC3353">
      <w:r>
        <w:rPr>
          <w:noProof/>
          <w:color w:val="0000FF"/>
        </w:rPr>
        <w:drawing>
          <wp:inline distT="0" distB="0" distL="0" distR="0" wp14:anchorId="21B8A06F" wp14:editId="78DC526D">
            <wp:extent cx="190500" cy="190500"/>
            <wp:effectExtent l="0" t="0" r="0" b="0"/>
            <wp:docPr id="2079825257" name="图片 131" descr="Bot image for GPT-4o">
              <a:hlinkClick xmlns:a="http://schemas.openxmlformats.org/drawingml/2006/main" r:id="rId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Bot image for GPT-4o">
                      <a:hlinkClick r:id="rId5" tgtFrame="&quot;_blank&quot;"/>
                    </pic:cNvPr>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14:paraId="0616AA22" w14:textId="77777777" w:rsidR="00CC3353" w:rsidRDefault="00CC3353" w:rsidP="00CC3353">
      <w:pPr>
        <w:pStyle w:val="ae"/>
        <w:rPr>
          <w:color w:val="0000FF"/>
          <w:u w:val="single"/>
        </w:rPr>
      </w:pPr>
      <w:r>
        <w:rPr>
          <w:color w:val="0000FF"/>
          <w:u w:val="single"/>
        </w:rPr>
        <w:t>GPT-4o</w:t>
      </w:r>
    </w:p>
    <w:p w14:paraId="2E89A030" w14:textId="77777777" w:rsidR="00CC3353" w:rsidRDefault="00CC3353" w:rsidP="00CC3353">
      <w:r>
        <w:fldChar w:fldCharType="end"/>
      </w:r>
    </w:p>
    <w:p w14:paraId="70D31000" w14:textId="77777777" w:rsidR="00CC3353" w:rsidRDefault="00CC3353" w:rsidP="00CC3353">
      <w:r>
        <w:t>Poe</w:t>
      </w:r>
    </w:p>
    <w:p w14:paraId="6C19C389" w14:textId="77777777" w:rsidR="00CC3353" w:rsidRDefault="00CC3353" w:rsidP="00CC3353">
      <w:pPr>
        <w:pStyle w:val="3"/>
      </w:pPr>
      <w:r>
        <w:t>主要观</w:t>
      </w:r>
      <w:r>
        <w:rPr>
          <w:rFonts w:ascii="宋体" w:eastAsia="宋体" w:hAnsi="宋体" w:cs="宋体" w:hint="eastAsia"/>
        </w:rPr>
        <w:t>点</w:t>
      </w:r>
    </w:p>
    <w:p w14:paraId="336F6292" w14:textId="77777777" w:rsidR="00CC3353" w:rsidRDefault="00CC3353" w:rsidP="00CC3353">
      <w:pPr>
        <w:pStyle w:val="ae"/>
        <w:numPr>
          <w:ilvl w:val="0"/>
          <w:numId w:val="14"/>
        </w:numPr>
      </w:pPr>
      <w:r>
        <w:rPr>
          <w:rStyle w:val="af1"/>
        </w:rPr>
        <w:t>Elliott Management</w:t>
      </w:r>
      <w:r>
        <w:rPr>
          <w:rStyle w:val="af1"/>
          <w:rFonts w:ascii="宋体" w:eastAsia="宋体" w:hAnsi="宋体" w:cs="宋体" w:hint="eastAsia"/>
        </w:rPr>
        <w:t>对</w:t>
      </w:r>
      <w:r>
        <w:rPr>
          <w:rStyle w:val="af1"/>
        </w:rPr>
        <w:t>Phillips 66</w:t>
      </w:r>
      <w:r>
        <w:rPr>
          <w:rStyle w:val="af1"/>
          <w:rFonts w:ascii="宋体" w:eastAsia="宋体" w:hAnsi="宋体" w:cs="宋体" w:hint="eastAsia"/>
        </w:rPr>
        <w:t>发起代理权争夺战，要求进行重大改革</w:t>
      </w:r>
      <w:r>
        <w:br/>
        <w:t>Elliott</w:t>
      </w:r>
      <w:r>
        <w:rPr>
          <w:rFonts w:ascii="宋体" w:eastAsia="宋体" w:hAnsi="宋体" w:cs="宋体" w:hint="eastAsia"/>
        </w:rPr>
        <w:t>认为</w:t>
      </w:r>
      <w:r>
        <w:t>Phillips 66</w:t>
      </w:r>
      <w:r>
        <w:rPr>
          <w:rFonts w:ascii="宋体" w:eastAsia="宋体" w:hAnsi="宋体" w:cs="宋体" w:hint="eastAsia"/>
        </w:rPr>
        <w:t>需要通过资产剥离、改进炼油业务表现和改革公司治理来释放股东价值。</w:t>
      </w:r>
    </w:p>
    <w:p w14:paraId="532541FF" w14:textId="77777777" w:rsidR="00CC3353" w:rsidRDefault="00CC3353" w:rsidP="00CC3353">
      <w:pPr>
        <w:pStyle w:val="ae"/>
        <w:numPr>
          <w:ilvl w:val="0"/>
          <w:numId w:val="14"/>
        </w:numPr>
      </w:pPr>
      <w:r>
        <w:rPr>
          <w:rStyle w:val="af1"/>
        </w:rPr>
        <w:t>Phillips 66</w:t>
      </w:r>
      <w:r>
        <w:rPr>
          <w:rStyle w:val="af1"/>
          <w:rFonts w:ascii="宋体" w:eastAsia="宋体" w:hAnsi="宋体" w:cs="宋体" w:hint="eastAsia"/>
        </w:rPr>
        <w:t>的表现未达到预期，</w:t>
      </w:r>
      <w:r>
        <w:rPr>
          <w:rStyle w:val="af1"/>
        </w:rPr>
        <w:t>Elliott</w:t>
      </w:r>
      <w:r>
        <w:rPr>
          <w:rStyle w:val="af1"/>
          <w:rFonts w:ascii="宋体" w:eastAsia="宋体" w:hAnsi="宋体" w:cs="宋体" w:hint="eastAsia"/>
        </w:rPr>
        <w:t>对公司管理层表现不满</w:t>
      </w:r>
      <w:r>
        <w:br/>
      </w:r>
      <w:r>
        <w:rPr>
          <w:rFonts w:ascii="宋体" w:eastAsia="宋体" w:hAnsi="宋体" w:cs="宋体" w:hint="eastAsia"/>
        </w:rPr>
        <w:t>股价表现落后行业同行，公司治理结构存在问题，这使得</w:t>
      </w:r>
      <w:r>
        <w:t>Elliott</w:t>
      </w:r>
      <w:r>
        <w:rPr>
          <w:rFonts w:ascii="宋体" w:eastAsia="宋体" w:hAnsi="宋体" w:cs="宋体" w:hint="eastAsia"/>
        </w:rPr>
        <w:t>加大对公司改革的压力。</w:t>
      </w:r>
    </w:p>
    <w:p w14:paraId="5761AE00" w14:textId="77777777" w:rsidR="00CC3353" w:rsidRDefault="00CC3353" w:rsidP="00CC3353">
      <w:pPr>
        <w:pStyle w:val="ae"/>
        <w:numPr>
          <w:ilvl w:val="0"/>
          <w:numId w:val="14"/>
        </w:numPr>
      </w:pPr>
      <w:r>
        <w:rPr>
          <w:rStyle w:val="af1"/>
        </w:rPr>
        <w:t>Elliott</w:t>
      </w:r>
      <w:r>
        <w:rPr>
          <w:rStyle w:val="af1"/>
          <w:rFonts w:ascii="宋体" w:eastAsia="宋体" w:hAnsi="宋体" w:cs="宋体" w:hint="eastAsia"/>
        </w:rPr>
        <w:t>要求更换董事会成员并调整公司治理结构</w:t>
      </w:r>
      <w:r>
        <w:br/>
      </w:r>
      <w:r>
        <w:rPr>
          <w:rFonts w:ascii="宋体" w:eastAsia="宋体" w:hAnsi="宋体" w:cs="宋体" w:hint="eastAsia"/>
        </w:rPr>
        <w:t>通过提名新董事和要求废除分批改选董事会（</w:t>
      </w:r>
      <w:r>
        <w:t>staggered board</w:t>
      </w:r>
      <w:r>
        <w:rPr>
          <w:rFonts w:ascii="宋体" w:eastAsia="宋体" w:hAnsi="宋体" w:cs="宋体" w:hint="eastAsia"/>
        </w:rPr>
        <w:t>）的结构，</w:t>
      </w:r>
      <w:r>
        <w:t>Elliott</w:t>
      </w:r>
      <w:r>
        <w:rPr>
          <w:rFonts w:ascii="宋体" w:eastAsia="宋体" w:hAnsi="宋体" w:cs="宋体" w:hint="eastAsia"/>
        </w:rPr>
        <w:t>试图推动公司更大程度的透明度和问责制。</w:t>
      </w:r>
    </w:p>
    <w:p w14:paraId="595D1216" w14:textId="77777777" w:rsidR="00CC3353" w:rsidRDefault="00CC3353" w:rsidP="00CC3353">
      <w:r>
        <w:pict w14:anchorId="42EF86BC">
          <v:rect id="_x0000_i1043" style="width:0;height:1.5pt" o:hralign="center" o:hrstd="t" o:hr="t" fillcolor="#a0a0a0" stroked="f"/>
        </w:pict>
      </w:r>
    </w:p>
    <w:p w14:paraId="628BB8E5" w14:textId="77777777" w:rsidR="00CC3353" w:rsidRDefault="00CC3353" w:rsidP="00CC3353">
      <w:pPr>
        <w:pStyle w:val="3"/>
      </w:pPr>
      <w:r>
        <w:lastRenderedPageBreak/>
        <w:t>主要事</w:t>
      </w:r>
      <w:r>
        <w:rPr>
          <w:rFonts w:ascii="宋体" w:eastAsia="宋体" w:hAnsi="宋体" w:cs="宋体" w:hint="eastAsia"/>
        </w:rPr>
        <w:t>实</w:t>
      </w:r>
    </w:p>
    <w:p w14:paraId="25412067" w14:textId="77777777" w:rsidR="00CC3353" w:rsidRDefault="00CC3353" w:rsidP="00CC3353">
      <w:pPr>
        <w:pStyle w:val="ae"/>
        <w:numPr>
          <w:ilvl w:val="0"/>
          <w:numId w:val="15"/>
        </w:numPr>
      </w:pPr>
      <w:r>
        <w:rPr>
          <w:rStyle w:val="af1"/>
        </w:rPr>
        <w:t>Elliott</w:t>
      </w:r>
      <w:r>
        <w:rPr>
          <w:rStyle w:val="af1"/>
          <w:rFonts w:ascii="宋体" w:eastAsia="宋体" w:hAnsi="宋体" w:cs="宋体" w:hint="eastAsia"/>
        </w:rPr>
        <w:t>的投资和提议</w:t>
      </w:r>
    </w:p>
    <w:p w14:paraId="4E84E8E2" w14:textId="77777777" w:rsidR="00CC3353" w:rsidRDefault="00CC3353" w:rsidP="00CC3353">
      <w:pPr>
        <w:widowControl/>
        <w:numPr>
          <w:ilvl w:val="1"/>
          <w:numId w:val="15"/>
        </w:numPr>
        <w:spacing w:before="100" w:beforeAutospacing="1" w:after="100" w:afterAutospacing="1"/>
        <w:jc w:val="left"/>
      </w:pPr>
      <w:r>
        <w:t>Elliott</w:t>
      </w:r>
      <w:r>
        <w:t>是</w:t>
      </w:r>
      <w:r>
        <w:t>Phillips 66</w:t>
      </w:r>
      <w:r>
        <w:t>的前五大股东之一，持股价值</w:t>
      </w:r>
      <w:r>
        <w:t>25</w:t>
      </w:r>
      <w:r>
        <w:t>亿美元</w:t>
      </w:r>
      <w:r>
        <w:rPr>
          <w:rFonts w:ascii="宋体" w:eastAsia="宋体" w:hAnsi="宋体" w:cs="宋体" w:hint="eastAsia"/>
        </w:rPr>
        <w:t>。</w:t>
      </w:r>
    </w:p>
    <w:p w14:paraId="5BE6FB4B" w14:textId="77777777" w:rsidR="00CC3353" w:rsidRDefault="00CC3353" w:rsidP="00CC3353">
      <w:pPr>
        <w:widowControl/>
        <w:numPr>
          <w:ilvl w:val="1"/>
          <w:numId w:val="15"/>
        </w:numPr>
        <w:spacing w:before="100" w:beforeAutospacing="1" w:after="100" w:afterAutospacing="1"/>
        <w:jc w:val="left"/>
      </w:pPr>
      <w:r>
        <w:t>Elliott</w:t>
      </w:r>
      <w:r>
        <w:t>提议</w:t>
      </w:r>
      <w:r>
        <w:t>Phillips 66</w:t>
      </w:r>
      <w:r>
        <w:t>剥离其中游业务（</w:t>
      </w:r>
      <w:r>
        <w:t>midstream business</w:t>
      </w:r>
      <w:r>
        <w:t>）、欧洲零售业务及与雪佛龙合作的化工合资企业</w:t>
      </w:r>
      <w:r>
        <w:rPr>
          <w:rFonts w:ascii="宋体" w:eastAsia="宋体" w:hAnsi="宋体" w:cs="宋体" w:hint="eastAsia"/>
        </w:rPr>
        <w:t>。</w:t>
      </w:r>
    </w:p>
    <w:p w14:paraId="47435A3E" w14:textId="77777777" w:rsidR="00CC3353" w:rsidRDefault="00CC3353" w:rsidP="00CC3353">
      <w:pPr>
        <w:widowControl/>
        <w:numPr>
          <w:ilvl w:val="1"/>
          <w:numId w:val="15"/>
        </w:numPr>
        <w:spacing w:before="100" w:beforeAutospacing="1" w:after="100" w:afterAutospacing="1"/>
        <w:jc w:val="left"/>
      </w:pPr>
      <w:r>
        <w:t>Elliott</w:t>
      </w:r>
      <w:r>
        <w:t>提名四位新董事，包括两位前康菲石油（</w:t>
      </w:r>
      <w:r>
        <w:t>ConocoPhillips</w:t>
      </w:r>
      <w:r>
        <w:t>）高管</w:t>
      </w:r>
      <w:r>
        <w:t>Sigmund Cornelius</w:t>
      </w:r>
      <w:r>
        <w:t>和</w:t>
      </w:r>
      <w:r>
        <w:t>Brian Coffman</w:t>
      </w:r>
      <w:r>
        <w:t>，以及</w:t>
      </w:r>
      <w:r>
        <w:t>Michael Heim</w:t>
      </w:r>
      <w:r>
        <w:t>和</w:t>
      </w:r>
      <w:r>
        <w:t>Stacy Nieuwoudt</w:t>
      </w:r>
      <w:r>
        <w:rPr>
          <w:rFonts w:ascii="宋体" w:eastAsia="宋体" w:hAnsi="宋体" w:cs="宋体" w:hint="eastAsia"/>
        </w:rPr>
        <w:t>。</w:t>
      </w:r>
    </w:p>
    <w:p w14:paraId="7DE9C8DF" w14:textId="77777777" w:rsidR="00CC3353" w:rsidRDefault="00CC3353" w:rsidP="00CC3353">
      <w:pPr>
        <w:widowControl/>
        <w:numPr>
          <w:ilvl w:val="1"/>
          <w:numId w:val="15"/>
        </w:numPr>
        <w:spacing w:before="100" w:beforeAutospacing="1" w:after="100" w:afterAutospacing="1"/>
        <w:jc w:val="left"/>
      </w:pPr>
      <w:r>
        <w:t>Elliott</w:t>
      </w:r>
      <w:r>
        <w:t>要求废除</w:t>
      </w:r>
      <w:r>
        <w:t>Phillips 66</w:t>
      </w:r>
      <w:r>
        <w:t>的分批改选董事会，以便所有董事每年都需接受股东投票</w:t>
      </w:r>
      <w:r>
        <w:rPr>
          <w:rFonts w:ascii="宋体" w:eastAsia="宋体" w:hAnsi="宋体" w:cs="宋体" w:hint="eastAsia"/>
        </w:rPr>
        <w:t>。</w:t>
      </w:r>
    </w:p>
    <w:p w14:paraId="0CCC16BD" w14:textId="77777777" w:rsidR="00CC3353" w:rsidRDefault="00CC3353" w:rsidP="00CC3353">
      <w:pPr>
        <w:pStyle w:val="ae"/>
        <w:numPr>
          <w:ilvl w:val="0"/>
          <w:numId w:val="15"/>
        </w:numPr>
      </w:pPr>
      <w:r>
        <w:rPr>
          <w:rStyle w:val="af1"/>
        </w:rPr>
        <w:t>Phillips 66</w:t>
      </w:r>
      <w:r>
        <w:rPr>
          <w:rStyle w:val="af1"/>
          <w:rFonts w:ascii="宋体" w:eastAsia="宋体" w:hAnsi="宋体" w:cs="宋体" w:hint="eastAsia"/>
        </w:rPr>
        <w:t>的表现与同行对比</w:t>
      </w:r>
    </w:p>
    <w:p w14:paraId="0C9110BA" w14:textId="77777777" w:rsidR="00CC3353" w:rsidRDefault="00CC3353" w:rsidP="00CC3353">
      <w:pPr>
        <w:widowControl/>
        <w:numPr>
          <w:ilvl w:val="1"/>
          <w:numId w:val="15"/>
        </w:numPr>
        <w:spacing w:before="100" w:beforeAutospacing="1" w:after="100" w:afterAutospacing="1"/>
        <w:jc w:val="left"/>
      </w:pPr>
      <w:r>
        <w:t>过去一年，</w:t>
      </w:r>
      <w:r>
        <w:t>Phillips 66</w:t>
      </w:r>
      <w:r>
        <w:t>的股价下跌</w:t>
      </w:r>
      <w:r>
        <w:t>38%</w:t>
      </w:r>
      <w:r>
        <w:t>，而标普</w:t>
      </w:r>
      <w:r>
        <w:t>500</w:t>
      </w:r>
      <w:r>
        <w:t>指数上涨了</w:t>
      </w:r>
      <w:r>
        <w:t>3.6%</w:t>
      </w:r>
      <w:r>
        <w:rPr>
          <w:rFonts w:ascii="宋体" w:eastAsia="宋体" w:hAnsi="宋体" w:cs="宋体" w:hint="eastAsia"/>
        </w:rPr>
        <w:t>。</w:t>
      </w:r>
    </w:p>
    <w:p w14:paraId="343B6EA9" w14:textId="77777777" w:rsidR="00CC3353" w:rsidRDefault="00CC3353" w:rsidP="00CC3353">
      <w:pPr>
        <w:widowControl/>
        <w:numPr>
          <w:ilvl w:val="1"/>
          <w:numId w:val="15"/>
        </w:numPr>
        <w:spacing w:before="100" w:beforeAutospacing="1" w:after="100" w:afterAutospacing="1"/>
        <w:jc w:val="left"/>
      </w:pPr>
      <w:r>
        <w:t>Phillips 66</w:t>
      </w:r>
      <w:r>
        <w:t>的业绩落后于行业同行，如</w:t>
      </w:r>
      <w:r>
        <w:t>Valero Energy</w:t>
      </w:r>
      <w:r>
        <w:t>和</w:t>
      </w:r>
      <w:r>
        <w:t>Marathon Petroleum</w:t>
      </w:r>
      <w:r>
        <w:rPr>
          <w:rFonts w:ascii="宋体" w:eastAsia="宋体" w:hAnsi="宋体" w:cs="宋体" w:hint="eastAsia"/>
        </w:rPr>
        <w:t>。</w:t>
      </w:r>
    </w:p>
    <w:p w14:paraId="671120FC" w14:textId="77777777" w:rsidR="00CC3353" w:rsidRDefault="00CC3353" w:rsidP="00CC3353">
      <w:pPr>
        <w:widowControl/>
        <w:numPr>
          <w:ilvl w:val="1"/>
          <w:numId w:val="15"/>
        </w:numPr>
        <w:spacing w:before="100" w:beforeAutospacing="1" w:after="100" w:afterAutospacing="1"/>
        <w:jc w:val="left"/>
      </w:pPr>
      <w:r>
        <w:t>Elliott</w:t>
      </w:r>
      <w:r>
        <w:t>批评公司</w:t>
      </w:r>
      <w:r>
        <w:t>CEO Mark Lashier</w:t>
      </w:r>
      <w:r>
        <w:t>贬低公司资产价值，并未能实现</w:t>
      </w:r>
      <w:r>
        <w:t>“</w:t>
      </w:r>
      <w:r>
        <w:t>最佳表现</w:t>
      </w:r>
      <w:r>
        <w:t>”</w:t>
      </w:r>
      <w:r>
        <w:rPr>
          <w:rFonts w:ascii="宋体" w:eastAsia="宋体" w:hAnsi="宋体" w:cs="宋体" w:hint="eastAsia"/>
        </w:rPr>
        <w:t>。</w:t>
      </w:r>
    </w:p>
    <w:p w14:paraId="172B4A5A" w14:textId="77777777" w:rsidR="00CC3353" w:rsidRDefault="00CC3353" w:rsidP="00CC3353">
      <w:pPr>
        <w:pStyle w:val="ae"/>
        <w:numPr>
          <w:ilvl w:val="0"/>
          <w:numId w:val="15"/>
        </w:numPr>
      </w:pPr>
      <w:r>
        <w:rPr>
          <w:rStyle w:val="af1"/>
        </w:rPr>
        <w:t>Phillips 66</w:t>
      </w:r>
      <w:r>
        <w:rPr>
          <w:rStyle w:val="af1"/>
          <w:rFonts w:ascii="宋体" w:eastAsia="宋体" w:hAnsi="宋体" w:cs="宋体" w:hint="eastAsia"/>
        </w:rPr>
        <w:t>的反应</w:t>
      </w:r>
    </w:p>
    <w:p w14:paraId="72D01A43" w14:textId="77777777" w:rsidR="00CC3353" w:rsidRDefault="00CC3353" w:rsidP="00CC3353">
      <w:pPr>
        <w:widowControl/>
        <w:numPr>
          <w:ilvl w:val="1"/>
          <w:numId w:val="15"/>
        </w:numPr>
        <w:spacing w:before="100" w:beforeAutospacing="1" w:after="100" w:afterAutospacing="1"/>
        <w:jc w:val="left"/>
      </w:pPr>
      <w:r>
        <w:t>公司表示已采取</w:t>
      </w:r>
      <w:r>
        <w:t>“</w:t>
      </w:r>
      <w:r>
        <w:t>重大行动</w:t>
      </w:r>
      <w:r>
        <w:t>”</w:t>
      </w:r>
      <w:r>
        <w:t>以实现目标，包括回购</w:t>
      </w:r>
      <w:r>
        <w:t>136</w:t>
      </w:r>
      <w:r>
        <w:t>亿美元股票、每桶炼油成本降低</w:t>
      </w:r>
      <w:r>
        <w:t>1</w:t>
      </w:r>
      <w:r>
        <w:t>美元，以及提高总股东回报</w:t>
      </w:r>
      <w:r>
        <w:rPr>
          <w:rFonts w:ascii="宋体" w:eastAsia="宋体" w:hAnsi="宋体" w:cs="宋体" w:hint="eastAsia"/>
        </w:rPr>
        <w:t>。</w:t>
      </w:r>
    </w:p>
    <w:p w14:paraId="348C65B1" w14:textId="77777777" w:rsidR="00CC3353" w:rsidRDefault="00CC3353" w:rsidP="00CC3353">
      <w:pPr>
        <w:widowControl/>
        <w:numPr>
          <w:ilvl w:val="1"/>
          <w:numId w:val="15"/>
        </w:numPr>
        <w:spacing w:before="100" w:beforeAutospacing="1" w:after="100" w:afterAutospacing="1"/>
        <w:jc w:val="left"/>
      </w:pPr>
      <w:r>
        <w:t>公司</w:t>
      </w:r>
      <w:r>
        <w:t>CEO</w:t>
      </w:r>
      <w:r>
        <w:t>兼董事长</w:t>
      </w:r>
      <w:r>
        <w:t>Mark Lashier</w:t>
      </w:r>
      <w:r>
        <w:t>承认公司股价被低估，但他有计划提升表现</w:t>
      </w:r>
      <w:r>
        <w:rPr>
          <w:rFonts w:ascii="宋体" w:eastAsia="宋体" w:hAnsi="宋体" w:cs="宋体" w:hint="eastAsia"/>
        </w:rPr>
        <w:t>。</w:t>
      </w:r>
    </w:p>
    <w:p w14:paraId="0925F9C4" w14:textId="77777777" w:rsidR="00CC3353" w:rsidRDefault="00CC3353" w:rsidP="00CC3353">
      <w:pPr>
        <w:widowControl/>
        <w:numPr>
          <w:ilvl w:val="1"/>
          <w:numId w:val="15"/>
        </w:numPr>
        <w:spacing w:before="100" w:beforeAutospacing="1" w:after="100" w:afterAutospacing="1"/>
        <w:jc w:val="left"/>
      </w:pPr>
      <w:r>
        <w:t>Phillips 66</w:t>
      </w:r>
      <w:r>
        <w:t>计划在</w:t>
      </w:r>
      <w:r>
        <w:t>5</w:t>
      </w:r>
      <w:r>
        <w:t>月</w:t>
      </w:r>
      <w:r>
        <w:t>21</w:t>
      </w:r>
      <w:r>
        <w:t>日的股东大会上正式提名四名董事</w:t>
      </w:r>
      <w:r>
        <w:rPr>
          <w:rFonts w:ascii="宋体" w:eastAsia="宋体" w:hAnsi="宋体" w:cs="宋体" w:hint="eastAsia"/>
        </w:rPr>
        <w:t>。</w:t>
      </w:r>
    </w:p>
    <w:p w14:paraId="10EB8C1A" w14:textId="77777777" w:rsidR="00CC3353" w:rsidRDefault="00CC3353" w:rsidP="00CC3353">
      <w:pPr>
        <w:pStyle w:val="ae"/>
        <w:numPr>
          <w:ilvl w:val="0"/>
          <w:numId w:val="15"/>
        </w:numPr>
      </w:pPr>
      <w:r>
        <w:rPr>
          <w:rStyle w:val="af1"/>
        </w:rPr>
        <w:t>Elliott</w:t>
      </w:r>
      <w:r>
        <w:rPr>
          <w:rStyle w:val="af1"/>
          <w:rFonts w:ascii="宋体" w:eastAsia="宋体" w:hAnsi="宋体" w:cs="宋体" w:hint="eastAsia"/>
        </w:rPr>
        <w:t>的批评</w:t>
      </w:r>
    </w:p>
    <w:p w14:paraId="376A8841" w14:textId="77777777" w:rsidR="00CC3353" w:rsidRDefault="00CC3353" w:rsidP="00CC3353">
      <w:pPr>
        <w:widowControl/>
        <w:numPr>
          <w:ilvl w:val="1"/>
          <w:numId w:val="15"/>
        </w:numPr>
        <w:spacing w:before="100" w:beforeAutospacing="1" w:after="100" w:afterAutospacing="1"/>
        <w:jc w:val="left"/>
      </w:pPr>
      <w:r>
        <w:t>Elliott</w:t>
      </w:r>
      <w:r>
        <w:t>在信中表示，公司管理层在过去</w:t>
      </w:r>
      <w:r>
        <w:t>18</w:t>
      </w:r>
      <w:r>
        <w:t>个月未能兑现改善表现的承诺</w:t>
      </w:r>
      <w:r>
        <w:rPr>
          <w:rFonts w:ascii="宋体" w:eastAsia="宋体" w:hAnsi="宋体" w:cs="宋体" w:hint="eastAsia"/>
        </w:rPr>
        <w:t>。</w:t>
      </w:r>
    </w:p>
    <w:p w14:paraId="0CF9F20B" w14:textId="77777777" w:rsidR="00CC3353" w:rsidRDefault="00CC3353" w:rsidP="00CC3353">
      <w:pPr>
        <w:widowControl/>
        <w:numPr>
          <w:ilvl w:val="1"/>
          <w:numId w:val="15"/>
        </w:numPr>
        <w:spacing w:before="100" w:beforeAutospacing="1" w:after="100" w:afterAutospacing="1"/>
        <w:jc w:val="left"/>
      </w:pPr>
      <w:r>
        <w:t>Elliott</w:t>
      </w:r>
      <w:r>
        <w:t>批评</w:t>
      </w:r>
      <w:r>
        <w:t>CEO</w:t>
      </w:r>
      <w:r>
        <w:t>兼任董事长的角色，并认为这一结构缺乏问责机制</w:t>
      </w:r>
      <w:r>
        <w:rPr>
          <w:rFonts w:ascii="宋体" w:eastAsia="宋体" w:hAnsi="宋体" w:cs="宋体" w:hint="eastAsia"/>
        </w:rPr>
        <w:t>。</w:t>
      </w:r>
    </w:p>
    <w:p w14:paraId="6BC74DF6" w14:textId="77777777" w:rsidR="00CC3353" w:rsidRDefault="00CC3353" w:rsidP="00CC3353">
      <w:pPr>
        <w:pStyle w:val="ae"/>
        <w:numPr>
          <w:ilvl w:val="0"/>
          <w:numId w:val="15"/>
        </w:numPr>
      </w:pPr>
      <w:r>
        <w:rPr>
          <w:rStyle w:val="af1"/>
          <w:rFonts w:ascii="宋体" w:eastAsia="宋体" w:hAnsi="宋体" w:cs="宋体" w:hint="eastAsia"/>
        </w:rPr>
        <w:t>历史背景和相关案例</w:t>
      </w:r>
    </w:p>
    <w:p w14:paraId="5806B886" w14:textId="77777777" w:rsidR="00CC3353" w:rsidRPr="00CC3353" w:rsidRDefault="00CC3353" w:rsidP="00CC3353">
      <w:pPr>
        <w:widowControl/>
        <w:numPr>
          <w:ilvl w:val="1"/>
          <w:numId w:val="15"/>
        </w:numPr>
        <w:spacing w:before="100" w:beforeAutospacing="1" w:after="100" w:afterAutospacing="1"/>
        <w:jc w:val="left"/>
        <w:rPr>
          <w:lang/>
        </w:rPr>
      </w:pPr>
      <w:r w:rsidRPr="00CC3353">
        <w:rPr>
          <w:lang/>
        </w:rPr>
        <w:t>Phillips 66</w:t>
      </w:r>
      <w:r w:rsidRPr="00CC3353">
        <w:rPr>
          <w:lang/>
        </w:rPr>
        <w:t>成立于</w:t>
      </w:r>
      <w:r w:rsidRPr="00CC3353">
        <w:rPr>
          <w:lang/>
        </w:rPr>
        <w:t>2012</w:t>
      </w:r>
      <w:r w:rsidRPr="00CC3353">
        <w:rPr>
          <w:lang/>
        </w:rPr>
        <w:t>年，是由康菲石油分拆出来的炼油、化工和零售资产组成的公司</w:t>
      </w:r>
      <w:r w:rsidRPr="00CC3353">
        <w:rPr>
          <w:rFonts w:ascii="宋体" w:eastAsia="宋体" w:hAnsi="宋体" w:cs="宋体" w:hint="eastAsia"/>
          <w:lang/>
        </w:rPr>
        <w:t>。</w:t>
      </w:r>
    </w:p>
    <w:p w14:paraId="14E1C4B9" w14:textId="77777777" w:rsidR="00CC3353" w:rsidRDefault="00CC3353" w:rsidP="00CC3353">
      <w:pPr>
        <w:widowControl/>
        <w:numPr>
          <w:ilvl w:val="1"/>
          <w:numId w:val="15"/>
        </w:numPr>
        <w:spacing w:before="100" w:beforeAutospacing="1" w:after="100" w:afterAutospacing="1"/>
        <w:jc w:val="left"/>
      </w:pPr>
      <w:r>
        <w:t>Elliott</w:t>
      </w:r>
      <w:r>
        <w:t>过去曾通过代理权争夺战迫使</w:t>
      </w:r>
      <w:r>
        <w:t>Hess</w:t>
      </w:r>
      <w:r>
        <w:t>、</w:t>
      </w:r>
      <w:r>
        <w:t>Arconic</w:t>
      </w:r>
      <w:r>
        <w:t>等公司妥协，并在西南航空召开特别会议</w:t>
      </w:r>
      <w:r>
        <w:rPr>
          <w:rFonts w:ascii="宋体" w:eastAsia="宋体" w:hAnsi="宋体" w:cs="宋体" w:hint="eastAsia"/>
        </w:rPr>
        <w:t>。</w:t>
      </w:r>
    </w:p>
    <w:p w14:paraId="3444B118" w14:textId="77777777" w:rsidR="00CC3353" w:rsidRDefault="00CC3353" w:rsidP="00CC3353">
      <w:pPr>
        <w:pStyle w:val="ae"/>
        <w:numPr>
          <w:ilvl w:val="0"/>
          <w:numId w:val="15"/>
        </w:numPr>
      </w:pPr>
      <w:r>
        <w:rPr>
          <w:rStyle w:val="af1"/>
          <w:rFonts w:ascii="宋体" w:eastAsia="宋体" w:hAnsi="宋体" w:cs="宋体" w:hint="eastAsia"/>
        </w:rPr>
        <w:t>学术和行业观点</w:t>
      </w:r>
    </w:p>
    <w:p w14:paraId="4A4AAEEC" w14:textId="77777777" w:rsidR="00CC3353" w:rsidRPr="00CC3353" w:rsidRDefault="00CC3353" w:rsidP="00CC3353">
      <w:pPr>
        <w:widowControl/>
        <w:numPr>
          <w:ilvl w:val="1"/>
          <w:numId w:val="15"/>
        </w:numPr>
        <w:spacing w:before="100" w:beforeAutospacing="1" w:after="100" w:afterAutospacing="1"/>
        <w:jc w:val="left"/>
        <w:rPr>
          <w:lang/>
        </w:rPr>
      </w:pPr>
      <w:r w:rsidRPr="00CC3353">
        <w:rPr>
          <w:lang/>
        </w:rPr>
        <w:t>达特茅斯学院策略学副教授</w:t>
      </w:r>
      <w:r w:rsidRPr="00CC3353">
        <w:rPr>
          <w:lang/>
        </w:rPr>
        <w:t>Mark DesJardine</w:t>
      </w:r>
      <w:r w:rsidRPr="00CC3353">
        <w:rPr>
          <w:lang/>
        </w:rPr>
        <w:t>批评</w:t>
      </w:r>
      <w:r w:rsidRPr="00CC3353">
        <w:rPr>
          <w:lang/>
        </w:rPr>
        <w:t>Phillips 66</w:t>
      </w:r>
      <w:r w:rsidRPr="00CC3353">
        <w:rPr>
          <w:lang/>
        </w:rPr>
        <w:t>提议废除分批改选董事会的计划是</w:t>
      </w:r>
      <w:r w:rsidRPr="00CC3353">
        <w:rPr>
          <w:lang/>
        </w:rPr>
        <w:t>“</w:t>
      </w:r>
      <w:r w:rsidRPr="00CC3353">
        <w:rPr>
          <w:lang/>
        </w:rPr>
        <w:t>分散注意力的策略</w:t>
      </w:r>
      <w:r w:rsidRPr="00CC3353">
        <w:rPr>
          <w:lang/>
        </w:rPr>
        <w:t>”</w:t>
      </w:r>
      <w:r w:rsidRPr="00CC3353">
        <w:rPr>
          <w:rFonts w:ascii="宋体" w:eastAsia="宋体" w:hAnsi="宋体" w:cs="宋体" w:hint="eastAsia"/>
          <w:lang/>
        </w:rPr>
        <w:t>。</w:t>
      </w:r>
    </w:p>
    <w:p w14:paraId="2E257F55" w14:textId="77777777" w:rsidR="00CC3353" w:rsidRDefault="00CC3353" w:rsidP="00CC3353">
      <w:r>
        <w:lastRenderedPageBreak/>
        <w:pict w14:anchorId="7A10ADEA">
          <v:rect id="_x0000_i1044" style="width:0;height:1.5pt" o:hralign="center" o:hrstd="t" o:hr="t" fillcolor="#a0a0a0" stroked="f"/>
        </w:pict>
      </w:r>
    </w:p>
    <w:p w14:paraId="6F92B36C" w14:textId="77777777" w:rsidR="00CC3353" w:rsidRDefault="00CC3353" w:rsidP="00CC3353">
      <w:pPr>
        <w:pStyle w:val="3"/>
      </w:pPr>
      <w:r>
        <w:t>支持作者观点的逻</w:t>
      </w:r>
      <w:r>
        <w:rPr>
          <w:rFonts w:ascii="宋体" w:eastAsia="宋体" w:hAnsi="宋体" w:cs="宋体" w:hint="eastAsia"/>
        </w:rPr>
        <w:t>辑</w:t>
      </w:r>
    </w:p>
    <w:p w14:paraId="69FA2460" w14:textId="77777777" w:rsidR="00CC3353" w:rsidRDefault="00CC3353" w:rsidP="00CC3353">
      <w:pPr>
        <w:pStyle w:val="ae"/>
        <w:numPr>
          <w:ilvl w:val="0"/>
          <w:numId w:val="16"/>
        </w:numPr>
      </w:pPr>
      <w:r>
        <w:rPr>
          <w:rStyle w:val="af1"/>
          <w:rFonts w:ascii="宋体" w:eastAsia="宋体" w:hAnsi="宋体" w:cs="宋体" w:hint="eastAsia"/>
        </w:rPr>
        <w:t>通过数据和事实展示问题</w:t>
      </w:r>
    </w:p>
    <w:p w14:paraId="3C5277AD" w14:textId="77777777" w:rsidR="00CC3353" w:rsidRDefault="00CC3353" w:rsidP="00CC3353">
      <w:pPr>
        <w:widowControl/>
        <w:numPr>
          <w:ilvl w:val="1"/>
          <w:numId w:val="16"/>
        </w:numPr>
        <w:spacing w:before="100" w:beforeAutospacing="1" w:after="100" w:afterAutospacing="1"/>
        <w:jc w:val="left"/>
      </w:pPr>
      <w:r>
        <w:t>Elliott</w:t>
      </w:r>
      <w:r>
        <w:t>指出</w:t>
      </w:r>
      <w:r>
        <w:t>Phillips 66</w:t>
      </w:r>
      <w:r>
        <w:t>股价大幅下跌（</w:t>
      </w:r>
      <w:r>
        <w:t>38%</w:t>
      </w:r>
      <w:r>
        <w:t>），与行业表现（如标普</w:t>
      </w:r>
      <w:r>
        <w:t>500</w:t>
      </w:r>
      <w:r>
        <w:t>上涨</w:t>
      </w:r>
      <w:r>
        <w:t>3.6%</w:t>
      </w:r>
      <w:r>
        <w:t>）形成鲜明对比，证明公司治理和运营问题的存在</w:t>
      </w:r>
      <w:r>
        <w:rPr>
          <w:rFonts w:ascii="宋体" w:eastAsia="宋体" w:hAnsi="宋体" w:cs="宋体" w:hint="eastAsia"/>
        </w:rPr>
        <w:t>。</w:t>
      </w:r>
    </w:p>
    <w:p w14:paraId="42C60AE7" w14:textId="77777777" w:rsidR="00CC3353" w:rsidRDefault="00CC3353" w:rsidP="00CC3353">
      <w:pPr>
        <w:widowControl/>
        <w:numPr>
          <w:ilvl w:val="1"/>
          <w:numId w:val="16"/>
        </w:numPr>
        <w:spacing w:before="100" w:beforeAutospacing="1" w:after="100" w:afterAutospacing="1"/>
        <w:jc w:val="left"/>
      </w:pPr>
      <w:r>
        <w:t>提到公司在回购股票、降低成本上的努力，但股东回报未能达到预期</w:t>
      </w:r>
      <w:r>
        <w:rPr>
          <w:rFonts w:ascii="宋体" w:eastAsia="宋体" w:hAnsi="宋体" w:cs="宋体" w:hint="eastAsia"/>
        </w:rPr>
        <w:t>。</w:t>
      </w:r>
    </w:p>
    <w:p w14:paraId="429D1EB4" w14:textId="77777777" w:rsidR="00CC3353" w:rsidRDefault="00CC3353" w:rsidP="00CC3353">
      <w:pPr>
        <w:pStyle w:val="ae"/>
        <w:numPr>
          <w:ilvl w:val="0"/>
          <w:numId w:val="16"/>
        </w:numPr>
      </w:pPr>
      <w:r>
        <w:rPr>
          <w:rStyle w:val="af1"/>
          <w:rFonts w:ascii="宋体" w:eastAsia="宋体" w:hAnsi="宋体" w:cs="宋体" w:hint="eastAsia"/>
        </w:rPr>
        <w:t>专家和分析师的批评</w:t>
      </w:r>
    </w:p>
    <w:p w14:paraId="20AFB09D" w14:textId="77777777" w:rsidR="00CC3353" w:rsidRDefault="00CC3353" w:rsidP="00CC3353">
      <w:pPr>
        <w:widowControl/>
        <w:numPr>
          <w:ilvl w:val="1"/>
          <w:numId w:val="16"/>
        </w:numPr>
        <w:spacing w:before="100" w:beforeAutospacing="1" w:after="100" w:afterAutospacing="1"/>
        <w:jc w:val="left"/>
      </w:pPr>
      <w:r>
        <w:t>引用</w:t>
      </w:r>
      <w:r>
        <w:t>Elliott</w:t>
      </w:r>
      <w:r>
        <w:t>的信件和学术专家的观点，表明</w:t>
      </w:r>
      <w:r>
        <w:t>Phillips 66</w:t>
      </w:r>
      <w:r>
        <w:t>现有的治理结构和管理层角色分配存在问题</w:t>
      </w:r>
      <w:r>
        <w:rPr>
          <w:rFonts w:ascii="宋体" w:eastAsia="宋体" w:hAnsi="宋体" w:cs="宋体" w:hint="eastAsia"/>
        </w:rPr>
        <w:t>。</w:t>
      </w:r>
    </w:p>
    <w:p w14:paraId="0F174CFB" w14:textId="77777777" w:rsidR="00CC3353" w:rsidRDefault="00CC3353" w:rsidP="00CC3353">
      <w:pPr>
        <w:pStyle w:val="ae"/>
        <w:numPr>
          <w:ilvl w:val="0"/>
          <w:numId w:val="16"/>
        </w:numPr>
      </w:pPr>
      <w:r>
        <w:rPr>
          <w:rStyle w:val="af1"/>
          <w:rFonts w:ascii="宋体" w:eastAsia="宋体" w:hAnsi="宋体" w:cs="宋体" w:hint="eastAsia"/>
        </w:rPr>
        <w:t>历史案例对比强化观点</w:t>
      </w:r>
    </w:p>
    <w:p w14:paraId="0BF0F9C6" w14:textId="77777777" w:rsidR="00CC3353" w:rsidRPr="00CC3353" w:rsidRDefault="00CC3353" w:rsidP="00CC3353">
      <w:pPr>
        <w:widowControl/>
        <w:numPr>
          <w:ilvl w:val="1"/>
          <w:numId w:val="16"/>
        </w:numPr>
        <w:spacing w:before="100" w:beforeAutospacing="1" w:after="100" w:afterAutospacing="1"/>
        <w:jc w:val="left"/>
        <w:rPr>
          <w:lang/>
        </w:rPr>
      </w:pPr>
      <w:r w:rsidRPr="00CC3353">
        <w:rPr>
          <w:lang/>
        </w:rPr>
        <w:t>提到</w:t>
      </w:r>
      <w:r w:rsidRPr="00CC3353">
        <w:rPr>
          <w:lang/>
        </w:rPr>
        <w:t>Elliott</w:t>
      </w:r>
      <w:r w:rsidRPr="00CC3353">
        <w:rPr>
          <w:lang/>
        </w:rPr>
        <w:t>在其他公司（如</w:t>
      </w:r>
      <w:r w:rsidRPr="00CC3353">
        <w:rPr>
          <w:lang/>
        </w:rPr>
        <w:t>Hess</w:t>
      </w:r>
      <w:r w:rsidRPr="00CC3353">
        <w:rPr>
          <w:lang/>
        </w:rPr>
        <w:t>和</w:t>
      </w:r>
      <w:r w:rsidRPr="00CC3353">
        <w:rPr>
          <w:lang/>
        </w:rPr>
        <w:t>Arconic</w:t>
      </w:r>
      <w:r w:rsidRPr="00CC3353">
        <w:rPr>
          <w:lang/>
        </w:rPr>
        <w:t>）的代理权争夺战，说明其过去的行动能够促成公司改革，增加了其在</w:t>
      </w:r>
      <w:r w:rsidRPr="00CC3353">
        <w:rPr>
          <w:lang/>
        </w:rPr>
        <w:t>Phillips 66</w:t>
      </w:r>
      <w:r w:rsidRPr="00CC3353">
        <w:rPr>
          <w:lang/>
        </w:rPr>
        <w:t>案例中的可信度</w:t>
      </w:r>
      <w:r w:rsidRPr="00CC3353">
        <w:rPr>
          <w:rFonts w:ascii="宋体" w:eastAsia="宋体" w:hAnsi="宋体" w:cs="宋体" w:hint="eastAsia"/>
          <w:lang/>
        </w:rPr>
        <w:t>。</w:t>
      </w:r>
    </w:p>
    <w:p w14:paraId="36AAEA6F" w14:textId="77777777" w:rsidR="00CC3353" w:rsidRDefault="00CC3353" w:rsidP="00CC3353">
      <w:pPr>
        <w:pStyle w:val="ae"/>
        <w:numPr>
          <w:ilvl w:val="0"/>
          <w:numId w:val="16"/>
        </w:numPr>
      </w:pPr>
      <w:r>
        <w:rPr>
          <w:rStyle w:val="af1"/>
          <w:rFonts w:ascii="宋体" w:eastAsia="宋体" w:hAnsi="宋体" w:cs="宋体" w:hint="eastAsia"/>
        </w:rPr>
        <w:t>行业对比凸显问题</w:t>
      </w:r>
    </w:p>
    <w:p w14:paraId="55F0856E" w14:textId="77777777" w:rsidR="00CC3353" w:rsidRPr="00CC3353" w:rsidRDefault="00CC3353" w:rsidP="00CC3353">
      <w:pPr>
        <w:widowControl/>
        <w:numPr>
          <w:ilvl w:val="1"/>
          <w:numId w:val="16"/>
        </w:numPr>
        <w:spacing w:before="100" w:beforeAutospacing="1" w:after="100" w:afterAutospacing="1"/>
        <w:jc w:val="left"/>
        <w:rPr>
          <w:lang/>
        </w:rPr>
      </w:pPr>
      <w:r w:rsidRPr="00CC3353">
        <w:rPr>
          <w:lang/>
        </w:rPr>
        <w:t>将</w:t>
      </w:r>
      <w:r w:rsidRPr="00CC3353">
        <w:rPr>
          <w:lang/>
        </w:rPr>
        <w:t>Phillips 66</w:t>
      </w:r>
      <w:r w:rsidRPr="00CC3353">
        <w:rPr>
          <w:lang/>
        </w:rPr>
        <w:t>与</w:t>
      </w:r>
      <w:r w:rsidRPr="00CC3353">
        <w:rPr>
          <w:lang/>
        </w:rPr>
        <w:t>Valero Energy</w:t>
      </w:r>
      <w:r w:rsidRPr="00CC3353">
        <w:rPr>
          <w:lang/>
        </w:rPr>
        <w:t>和</w:t>
      </w:r>
      <w:r w:rsidRPr="00CC3353">
        <w:rPr>
          <w:lang/>
        </w:rPr>
        <w:t>Marathon Petroleum</w:t>
      </w:r>
      <w:r w:rsidRPr="00CC3353">
        <w:rPr>
          <w:lang/>
        </w:rPr>
        <w:t>等同行的表现进行对比，进一步说明</w:t>
      </w:r>
      <w:r w:rsidRPr="00CC3353">
        <w:rPr>
          <w:lang/>
        </w:rPr>
        <w:t>Phillips 66</w:t>
      </w:r>
      <w:r w:rsidRPr="00CC3353">
        <w:rPr>
          <w:lang/>
        </w:rPr>
        <w:t>的落后之处</w:t>
      </w:r>
      <w:r w:rsidRPr="00CC3353">
        <w:rPr>
          <w:rFonts w:ascii="宋体" w:eastAsia="宋体" w:hAnsi="宋体" w:cs="宋体" w:hint="eastAsia"/>
          <w:lang/>
        </w:rPr>
        <w:t>。</w:t>
      </w:r>
    </w:p>
    <w:p w14:paraId="073BB664" w14:textId="77777777" w:rsidR="00CC3353" w:rsidRDefault="00CC3353" w:rsidP="00CC3353">
      <w:pPr>
        <w:pStyle w:val="ae"/>
        <w:numPr>
          <w:ilvl w:val="0"/>
          <w:numId w:val="16"/>
        </w:numPr>
      </w:pPr>
      <w:r>
        <w:rPr>
          <w:rStyle w:val="af1"/>
          <w:rFonts w:ascii="宋体" w:eastAsia="宋体" w:hAnsi="宋体" w:cs="宋体" w:hint="eastAsia"/>
        </w:rPr>
        <w:t>直接引述</w:t>
      </w:r>
      <w:r>
        <w:rPr>
          <w:rStyle w:val="af1"/>
        </w:rPr>
        <w:t>Elliott</w:t>
      </w:r>
      <w:r>
        <w:rPr>
          <w:rStyle w:val="af1"/>
          <w:rFonts w:ascii="宋体" w:eastAsia="宋体" w:hAnsi="宋体" w:cs="宋体" w:hint="eastAsia"/>
        </w:rPr>
        <w:t>对管理层的批评</w:t>
      </w:r>
    </w:p>
    <w:p w14:paraId="18D0BD3F" w14:textId="77777777" w:rsidR="00CC3353" w:rsidRPr="00CC3353" w:rsidRDefault="00CC3353" w:rsidP="00CC3353">
      <w:pPr>
        <w:widowControl/>
        <w:numPr>
          <w:ilvl w:val="1"/>
          <w:numId w:val="16"/>
        </w:numPr>
        <w:spacing w:before="100" w:beforeAutospacing="1" w:after="100" w:afterAutospacing="1"/>
        <w:jc w:val="left"/>
        <w:rPr>
          <w:lang/>
        </w:rPr>
      </w:pPr>
      <w:r w:rsidRPr="00CC3353">
        <w:rPr>
          <w:lang/>
        </w:rPr>
        <w:t>Elliott</w:t>
      </w:r>
      <w:r w:rsidRPr="00CC3353">
        <w:rPr>
          <w:lang/>
        </w:rPr>
        <w:t>认为</w:t>
      </w:r>
      <w:r w:rsidRPr="00CC3353">
        <w:rPr>
          <w:lang/>
        </w:rPr>
        <w:t>Phillips 66</w:t>
      </w:r>
      <w:r w:rsidRPr="00CC3353">
        <w:rPr>
          <w:lang/>
        </w:rPr>
        <w:t>管理层未能兑现承诺，并缺乏问责制度，支持其提出改革的合理性</w:t>
      </w:r>
      <w:r w:rsidRPr="00CC3353">
        <w:rPr>
          <w:rFonts w:ascii="宋体" w:eastAsia="宋体" w:hAnsi="宋体" w:cs="宋体" w:hint="eastAsia"/>
          <w:lang/>
        </w:rPr>
        <w:t>。</w:t>
      </w:r>
    </w:p>
    <w:p w14:paraId="1AF8E617" w14:textId="77777777" w:rsidR="00CC3353" w:rsidRDefault="00CC3353" w:rsidP="00CC3353">
      <w:r>
        <w:pict w14:anchorId="6CECDF1E">
          <v:rect id="_x0000_i1045" style="width:0;height:1.5pt" o:hralign="center" o:hrstd="t" o:hr="t" fillcolor="#a0a0a0" stroked="f"/>
        </w:pict>
      </w:r>
    </w:p>
    <w:p w14:paraId="599FCFC7" w14:textId="77777777" w:rsidR="00CC3353" w:rsidRDefault="00CC3353" w:rsidP="00CC3353">
      <w:pPr>
        <w:pStyle w:val="3"/>
      </w:pPr>
      <w:r>
        <w:t>总</w:t>
      </w:r>
      <w:r>
        <w:rPr>
          <w:rFonts w:ascii="宋体" w:eastAsia="宋体" w:hAnsi="宋体" w:cs="宋体" w:hint="eastAsia"/>
        </w:rPr>
        <w:t>结</w:t>
      </w:r>
    </w:p>
    <w:p w14:paraId="62F2F3CF" w14:textId="77777777" w:rsidR="00CC3353" w:rsidRDefault="00CC3353" w:rsidP="00CC3353">
      <w:pPr>
        <w:pStyle w:val="ae"/>
      </w:pPr>
      <w:r>
        <w:rPr>
          <w:rFonts w:ascii="宋体" w:eastAsia="宋体" w:hAnsi="宋体" w:cs="宋体" w:hint="eastAsia"/>
        </w:rPr>
        <w:t>文章详述了</w:t>
      </w:r>
      <w:r>
        <w:t>Elliott Management</w:t>
      </w:r>
      <w:r>
        <w:rPr>
          <w:rFonts w:ascii="宋体" w:eastAsia="宋体" w:hAnsi="宋体" w:cs="宋体" w:hint="eastAsia"/>
        </w:rPr>
        <w:t>与</w:t>
      </w:r>
      <w:r>
        <w:t>Phillips 66</w:t>
      </w:r>
      <w:r>
        <w:rPr>
          <w:rFonts w:ascii="宋体" w:eastAsia="宋体" w:hAnsi="宋体" w:cs="宋体" w:hint="eastAsia"/>
        </w:rPr>
        <w:t>之间的代理权争夺战。通过数据对比、历史案例和专家观点，文章清晰地展现了</w:t>
      </w:r>
      <w:r>
        <w:t>Elliott</w:t>
      </w:r>
      <w:r>
        <w:rPr>
          <w:rFonts w:ascii="宋体" w:eastAsia="宋体" w:hAnsi="宋体" w:cs="宋体" w:hint="eastAsia"/>
        </w:rPr>
        <w:t>对公司治理和业绩表现的不满，以及其推动公司改革的决心。</w:t>
      </w:r>
      <w:r>
        <w:t>Elliott</w:t>
      </w:r>
      <w:r>
        <w:rPr>
          <w:rFonts w:ascii="宋体" w:eastAsia="宋体" w:hAnsi="宋体" w:cs="宋体" w:hint="eastAsia"/>
        </w:rPr>
        <w:t>的提议（包括资产剥离、治理结构调整和董事会改组）被认为是应对</w:t>
      </w:r>
      <w:r>
        <w:t>Phillips 66</w:t>
      </w:r>
      <w:r>
        <w:rPr>
          <w:rFonts w:ascii="宋体" w:eastAsia="宋体" w:hAnsi="宋体" w:cs="宋体" w:hint="eastAsia"/>
        </w:rPr>
        <w:t>当前困境的必要措施，同时也反映了投资者对公司管理层的深度不信任。</w:t>
      </w:r>
    </w:p>
    <w:p w14:paraId="1D804955" w14:textId="77777777" w:rsidR="00CC3353" w:rsidRDefault="00CC3353" w:rsidP="00CC3353">
      <w:r>
        <w:rPr>
          <w:rStyle w:val="messagemessagemetadatatextfxy5"/>
        </w:rPr>
        <w:t>4:20 PM</w:t>
      </w:r>
    </w:p>
    <w:p w14:paraId="5D8A0264" w14:textId="77777777" w:rsidR="00CC3353" w:rsidRDefault="00CC3353" w:rsidP="00CC3353">
      <w:pPr>
        <w:pStyle w:val="ae"/>
      </w:pPr>
      <w:r>
        <w:rPr>
          <w:rFonts w:ascii="宋体" w:eastAsia="宋体" w:hAnsi="宋体" w:cs="宋体" w:hint="eastAsia"/>
        </w:rPr>
        <w:t>请梳理出下面文章的主要观点，主要事实，以及支持作者观点的逻辑的梳理</w:t>
      </w:r>
    </w:p>
    <w:p w14:paraId="128A9F3B" w14:textId="77777777" w:rsidR="00CC3353" w:rsidRDefault="00CC3353" w:rsidP="00CC3353">
      <w:pPr>
        <w:rPr>
          <w:rStyle w:val="af"/>
        </w:rPr>
      </w:pPr>
      <w:r>
        <w:fldChar w:fldCharType="begin"/>
      </w:r>
      <w:r>
        <w:instrText>HYPERLINK "https://pfst.cf2.poecdn.net/base/application/0cb9de631f69649cb775927885d070ca099e0372274dd08f3d8a8eb22aefd205?pmaid=336893649" \t "_blank"</w:instrText>
      </w:r>
      <w:r>
        <w:fldChar w:fldCharType="separate"/>
      </w:r>
    </w:p>
    <w:p w14:paraId="6B0B594C" w14:textId="77777777" w:rsidR="00CC3353" w:rsidRDefault="00CC3353" w:rsidP="00CC3353">
      <w:r>
        <w:rPr>
          <w:color w:val="0000FF"/>
          <w:u w:val="single"/>
        </w:rPr>
        <w:lastRenderedPageBreak/>
        <w:t>_Reign Of Tariffs_ Begins_ All You Need To Know About Trump's _Reciprocal_ Trade War _ ZeroHedge.pdf</w:t>
      </w:r>
    </w:p>
    <w:p w14:paraId="2D6DA1A9" w14:textId="77777777" w:rsidR="00CC3353" w:rsidRDefault="00CC3353" w:rsidP="00CC3353">
      <w:pPr>
        <w:rPr>
          <w:color w:val="0000FF"/>
          <w:u w:val="single"/>
        </w:rPr>
      </w:pPr>
      <w:r>
        <w:rPr>
          <w:rStyle w:val="fileinfofiletypekzdvv"/>
          <w:color w:val="0000FF"/>
          <w:u w:val="single"/>
        </w:rPr>
        <w:t>pdf</w:t>
      </w:r>
      <w:r>
        <w:rPr>
          <w:color w:val="0000FF"/>
          <w:u w:val="single"/>
        </w:rPr>
        <w:t xml:space="preserve"> · 738 kB</w:t>
      </w:r>
    </w:p>
    <w:p w14:paraId="61DF9D58" w14:textId="77777777" w:rsidR="00CC3353" w:rsidRDefault="00CC3353" w:rsidP="00CC3353">
      <w:r>
        <w:fldChar w:fldCharType="end"/>
      </w:r>
    </w:p>
    <w:p w14:paraId="5AA427B6" w14:textId="77777777" w:rsidR="00CC3353" w:rsidRDefault="00CC3353" w:rsidP="00CC3353">
      <w:r>
        <w:rPr>
          <w:rStyle w:val="messagemessagemetadatatextfxy5"/>
        </w:rPr>
        <w:t>4:25 PM</w:t>
      </w:r>
    </w:p>
    <w:p w14:paraId="66945CCA" w14:textId="77777777" w:rsidR="00CC3353" w:rsidRDefault="00CC3353" w:rsidP="00CC3353">
      <w:pPr>
        <w:rPr>
          <w:rStyle w:val="af"/>
        </w:rPr>
      </w:pPr>
      <w:r>
        <w:fldChar w:fldCharType="begin"/>
      </w:r>
      <w:r>
        <w:instrText>HYPERLINK "/GPT-4o" \t "_blank"</w:instrText>
      </w:r>
      <w:r>
        <w:fldChar w:fldCharType="separate"/>
      </w:r>
    </w:p>
    <w:p w14:paraId="64B88BE5" w14:textId="3C019EF6" w:rsidR="00CC3353" w:rsidRDefault="00CC3353" w:rsidP="00CC3353">
      <w:r>
        <w:rPr>
          <w:noProof/>
          <w:color w:val="0000FF"/>
        </w:rPr>
        <w:drawing>
          <wp:inline distT="0" distB="0" distL="0" distR="0" wp14:anchorId="56387E81" wp14:editId="34032CD9">
            <wp:extent cx="190500" cy="190500"/>
            <wp:effectExtent l="0" t="0" r="0" b="0"/>
            <wp:docPr id="1524966427" name="图片 130" descr="Bot image for GPT-4o">
              <a:hlinkClick xmlns:a="http://schemas.openxmlformats.org/drawingml/2006/main" r:id="rId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Bot image for GPT-4o">
                      <a:hlinkClick r:id="rId5" tgtFrame="&quot;_blank&quot;"/>
                    </pic:cNvPr>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14:paraId="16DBBA38" w14:textId="77777777" w:rsidR="00CC3353" w:rsidRDefault="00CC3353" w:rsidP="00CC3353">
      <w:pPr>
        <w:pStyle w:val="ae"/>
        <w:rPr>
          <w:color w:val="0000FF"/>
          <w:u w:val="single"/>
        </w:rPr>
      </w:pPr>
      <w:r>
        <w:rPr>
          <w:color w:val="0000FF"/>
          <w:u w:val="single"/>
        </w:rPr>
        <w:t>GPT-4o</w:t>
      </w:r>
    </w:p>
    <w:p w14:paraId="0683AAA6" w14:textId="77777777" w:rsidR="00CC3353" w:rsidRDefault="00CC3353" w:rsidP="00CC3353">
      <w:r>
        <w:fldChar w:fldCharType="end"/>
      </w:r>
    </w:p>
    <w:p w14:paraId="04364D8B" w14:textId="77777777" w:rsidR="00CC3353" w:rsidRDefault="00CC3353" w:rsidP="00CC3353">
      <w:r>
        <w:t>Poe</w:t>
      </w:r>
    </w:p>
    <w:p w14:paraId="3249798E" w14:textId="77777777" w:rsidR="00CC3353" w:rsidRDefault="00CC3353" w:rsidP="00CC3353">
      <w:pPr>
        <w:pStyle w:val="3"/>
      </w:pPr>
      <w:r>
        <w:t>主要观</w:t>
      </w:r>
      <w:r>
        <w:rPr>
          <w:rFonts w:ascii="宋体" w:eastAsia="宋体" w:hAnsi="宋体" w:cs="宋体" w:hint="eastAsia"/>
        </w:rPr>
        <w:t>点</w:t>
      </w:r>
    </w:p>
    <w:p w14:paraId="47C90EEF" w14:textId="77777777" w:rsidR="00CC3353" w:rsidRDefault="00CC3353" w:rsidP="00CC3353">
      <w:pPr>
        <w:pStyle w:val="ae"/>
        <w:numPr>
          <w:ilvl w:val="0"/>
          <w:numId w:val="17"/>
        </w:numPr>
      </w:pPr>
      <w:r>
        <w:rPr>
          <w:rStyle w:val="af1"/>
          <w:rFonts w:ascii="宋体" w:eastAsia="宋体" w:hAnsi="宋体" w:cs="宋体" w:hint="eastAsia"/>
        </w:rPr>
        <w:t>特朗普</w:t>
      </w:r>
      <w:r>
        <w:rPr>
          <w:rStyle w:val="af1"/>
        </w:rPr>
        <w:t>“</w:t>
      </w:r>
      <w:r>
        <w:rPr>
          <w:rStyle w:val="af1"/>
          <w:rFonts w:ascii="宋体" w:eastAsia="宋体" w:hAnsi="宋体" w:cs="宋体" w:hint="eastAsia"/>
        </w:rPr>
        <w:t>对等关税</w:t>
      </w:r>
      <w:r>
        <w:rPr>
          <w:rStyle w:val="af1"/>
        </w:rPr>
        <w:t>”</w:t>
      </w:r>
      <w:r>
        <w:rPr>
          <w:rStyle w:val="af1"/>
          <w:rFonts w:ascii="宋体" w:eastAsia="宋体" w:hAnsi="宋体" w:cs="宋体" w:hint="eastAsia"/>
        </w:rPr>
        <w:t>政策开启全球贸易战</w:t>
      </w:r>
      <w:r>
        <w:br/>
      </w:r>
      <w:r>
        <w:rPr>
          <w:rFonts w:ascii="宋体" w:eastAsia="宋体" w:hAnsi="宋体" w:cs="宋体" w:hint="eastAsia"/>
        </w:rPr>
        <w:t>特朗普宣布对所有贸易伙伴征收至少</w:t>
      </w:r>
      <w:r>
        <w:t>10%</w:t>
      </w:r>
      <w:r>
        <w:rPr>
          <w:rFonts w:ascii="宋体" w:eastAsia="宋体" w:hAnsi="宋体" w:cs="宋体" w:hint="eastAsia"/>
        </w:rPr>
        <w:t>的基础关税，并对贸易顺差较大的国家征收更高关税。这一政策标志着美国进入</w:t>
      </w:r>
      <w:r>
        <w:t>“</w:t>
      </w:r>
      <w:r>
        <w:rPr>
          <w:rFonts w:ascii="宋体" w:eastAsia="宋体" w:hAnsi="宋体" w:cs="宋体" w:hint="eastAsia"/>
        </w:rPr>
        <w:t>关税统治</w:t>
      </w:r>
      <w:r>
        <w:t>”</w:t>
      </w:r>
      <w:r>
        <w:rPr>
          <w:rFonts w:ascii="宋体" w:eastAsia="宋体" w:hAnsi="宋体" w:cs="宋体" w:hint="eastAsia"/>
        </w:rPr>
        <w:t>时代，可能导致全球经济放缓并加剧通胀。</w:t>
      </w:r>
    </w:p>
    <w:p w14:paraId="074EB235" w14:textId="77777777" w:rsidR="00CC3353" w:rsidRDefault="00CC3353" w:rsidP="00CC3353">
      <w:pPr>
        <w:pStyle w:val="ae"/>
        <w:numPr>
          <w:ilvl w:val="0"/>
          <w:numId w:val="17"/>
        </w:numPr>
      </w:pPr>
      <w:r>
        <w:rPr>
          <w:rStyle w:val="af1"/>
          <w:rFonts w:ascii="宋体" w:eastAsia="宋体" w:hAnsi="宋体" w:cs="宋体" w:hint="eastAsia"/>
        </w:rPr>
        <w:t>中国及亚洲国家成为主要目标</w:t>
      </w:r>
      <w:r>
        <w:br/>
      </w:r>
      <w:r>
        <w:rPr>
          <w:rFonts w:ascii="宋体" w:eastAsia="宋体" w:hAnsi="宋体" w:cs="宋体" w:hint="eastAsia"/>
        </w:rPr>
        <w:t>中国面临高达</w:t>
      </w:r>
      <w:r>
        <w:t>60%</w:t>
      </w:r>
      <w:r>
        <w:rPr>
          <w:rFonts w:ascii="宋体" w:eastAsia="宋体" w:hAnsi="宋体" w:cs="宋体" w:hint="eastAsia"/>
        </w:rPr>
        <w:t>的有效关税，而其他亚洲国家如越南、台湾和日本也遭受重创，这将对全球供应链和经济增长产生深远影响。</w:t>
      </w:r>
    </w:p>
    <w:p w14:paraId="71174463" w14:textId="77777777" w:rsidR="00CC3353" w:rsidRDefault="00CC3353" w:rsidP="00CC3353">
      <w:pPr>
        <w:pStyle w:val="ae"/>
        <w:numPr>
          <w:ilvl w:val="0"/>
          <w:numId w:val="17"/>
        </w:numPr>
      </w:pPr>
      <w:r>
        <w:rPr>
          <w:rStyle w:val="af1"/>
          <w:rFonts w:ascii="宋体" w:eastAsia="宋体" w:hAnsi="宋体" w:cs="宋体" w:hint="eastAsia"/>
        </w:rPr>
        <w:t>关税政策对国内外经济的双重影响</w:t>
      </w:r>
      <w:r>
        <w:br/>
      </w:r>
      <w:r>
        <w:rPr>
          <w:rFonts w:ascii="宋体" w:eastAsia="宋体" w:hAnsi="宋体" w:cs="宋体" w:hint="eastAsia"/>
        </w:rPr>
        <w:t>关税政策可能刺激美国国内通胀，限制美联储降息空间，同时削弱全球经济增长，导致企业盈利下降，尤其对技术和出口导向型行业影响显著。</w:t>
      </w:r>
    </w:p>
    <w:p w14:paraId="24A77F74" w14:textId="77777777" w:rsidR="00CC3353" w:rsidRDefault="00CC3353" w:rsidP="00CC3353">
      <w:pPr>
        <w:pStyle w:val="ae"/>
        <w:numPr>
          <w:ilvl w:val="0"/>
          <w:numId w:val="17"/>
        </w:numPr>
      </w:pPr>
      <w:r>
        <w:rPr>
          <w:rStyle w:val="af1"/>
          <w:rFonts w:ascii="宋体" w:eastAsia="宋体" w:hAnsi="宋体" w:cs="宋体" w:hint="eastAsia"/>
        </w:rPr>
        <w:t>各国可能采取反制措施，全球贸易格局或将重塑</w:t>
      </w:r>
      <w:r>
        <w:br/>
      </w:r>
      <w:r>
        <w:rPr>
          <w:rFonts w:ascii="宋体" w:eastAsia="宋体" w:hAnsi="宋体" w:cs="宋体" w:hint="eastAsia"/>
        </w:rPr>
        <w:t>欧洲、中国等主要贸易伙伴可能通过出台报复性关税或加大国内刺激政策来应对美国政策，但这可能加剧全球贸易紧张局势。</w:t>
      </w:r>
    </w:p>
    <w:p w14:paraId="48D157C9" w14:textId="77777777" w:rsidR="00CC3353" w:rsidRDefault="00CC3353" w:rsidP="00CC3353">
      <w:r>
        <w:pict w14:anchorId="5059F766">
          <v:rect id="_x0000_i1047" style="width:0;height:1.5pt" o:hralign="center" o:hrstd="t" o:hr="t" fillcolor="#a0a0a0" stroked="f"/>
        </w:pict>
      </w:r>
    </w:p>
    <w:p w14:paraId="2221A146" w14:textId="77777777" w:rsidR="00CC3353" w:rsidRDefault="00CC3353" w:rsidP="00CC3353">
      <w:pPr>
        <w:pStyle w:val="3"/>
      </w:pPr>
      <w:r>
        <w:t>主要事</w:t>
      </w:r>
      <w:r>
        <w:rPr>
          <w:rFonts w:ascii="宋体" w:eastAsia="宋体" w:hAnsi="宋体" w:cs="宋体" w:hint="eastAsia"/>
        </w:rPr>
        <w:t>实</w:t>
      </w:r>
    </w:p>
    <w:p w14:paraId="7F34B971" w14:textId="77777777" w:rsidR="00CC3353" w:rsidRDefault="00CC3353" w:rsidP="00CC3353">
      <w:pPr>
        <w:pStyle w:val="ae"/>
        <w:numPr>
          <w:ilvl w:val="0"/>
          <w:numId w:val="18"/>
        </w:numPr>
      </w:pPr>
      <w:r>
        <w:rPr>
          <w:rStyle w:val="af1"/>
          <w:rFonts w:ascii="宋体" w:eastAsia="宋体" w:hAnsi="宋体" w:cs="宋体" w:hint="eastAsia"/>
        </w:rPr>
        <w:t>关税政策内容</w:t>
      </w:r>
    </w:p>
    <w:p w14:paraId="24BB1B0A" w14:textId="77777777" w:rsidR="00CC3353" w:rsidRDefault="00CC3353" w:rsidP="00CC3353">
      <w:pPr>
        <w:widowControl/>
        <w:numPr>
          <w:ilvl w:val="1"/>
          <w:numId w:val="18"/>
        </w:numPr>
        <w:spacing w:before="100" w:beforeAutospacing="1" w:after="100" w:afterAutospacing="1"/>
        <w:jc w:val="left"/>
      </w:pPr>
      <w:r>
        <w:rPr>
          <w:rStyle w:val="af1"/>
        </w:rPr>
        <w:t>基础关税</w:t>
      </w:r>
      <w:r>
        <w:t>：对所有贸易伙伴征收至少</w:t>
      </w:r>
      <w:r>
        <w:t>10%</w:t>
      </w:r>
      <w:r>
        <w:t>的关税</w:t>
      </w:r>
      <w:r>
        <w:rPr>
          <w:rFonts w:ascii="宋体" w:eastAsia="宋体" w:hAnsi="宋体" w:cs="宋体" w:hint="eastAsia"/>
        </w:rPr>
        <w:t>。</w:t>
      </w:r>
    </w:p>
    <w:p w14:paraId="39091331" w14:textId="77777777" w:rsidR="00CC3353" w:rsidRDefault="00CC3353" w:rsidP="00CC3353">
      <w:pPr>
        <w:widowControl/>
        <w:numPr>
          <w:ilvl w:val="1"/>
          <w:numId w:val="18"/>
        </w:numPr>
        <w:spacing w:before="100" w:beforeAutospacing="1" w:after="100" w:afterAutospacing="1"/>
        <w:jc w:val="left"/>
      </w:pPr>
      <w:r>
        <w:rPr>
          <w:rStyle w:val="af1"/>
        </w:rPr>
        <w:t>高额关税</w:t>
      </w:r>
      <w:r>
        <w:t>：对贸易顺差较大的国家征收额外关税，例如：中国（</w:t>
      </w:r>
      <w:r>
        <w:t>60%</w:t>
      </w:r>
      <w:r>
        <w:t>）、越南（</w:t>
      </w:r>
      <w:r>
        <w:t>46%</w:t>
      </w:r>
      <w:r>
        <w:t>）、日本（</w:t>
      </w:r>
      <w:r>
        <w:t>24%</w:t>
      </w:r>
      <w:r>
        <w:t>）、韩国（</w:t>
      </w:r>
      <w:r>
        <w:t>25%</w:t>
      </w:r>
      <w:r>
        <w:t>）、欧盟（</w:t>
      </w:r>
      <w:r>
        <w:t>20%</w:t>
      </w:r>
      <w:r>
        <w:t>）、印度（</w:t>
      </w:r>
      <w:r>
        <w:t>26%</w:t>
      </w:r>
      <w:r>
        <w:t>）</w:t>
      </w:r>
      <w:r>
        <w:rPr>
          <w:rFonts w:ascii="宋体" w:eastAsia="宋体" w:hAnsi="宋体" w:cs="宋体" w:hint="eastAsia"/>
        </w:rPr>
        <w:t>。</w:t>
      </w:r>
    </w:p>
    <w:p w14:paraId="2C32205C" w14:textId="77777777" w:rsidR="00CC3353" w:rsidRDefault="00CC3353" w:rsidP="00CC3353">
      <w:pPr>
        <w:widowControl/>
        <w:numPr>
          <w:ilvl w:val="1"/>
          <w:numId w:val="18"/>
        </w:numPr>
        <w:spacing w:before="100" w:beforeAutospacing="1" w:after="100" w:afterAutospacing="1"/>
        <w:jc w:val="left"/>
      </w:pPr>
      <w:r>
        <w:rPr>
          <w:rStyle w:val="af1"/>
        </w:rPr>
        <w:lastRenderedPageBreak/>
        <w:t>豁免条款</w:t>
      </w:r>
      <w:r>
        <w:t>：加拿大和墨西哥的符合美墨加协议（</w:t>
      </w:r>
      <w:r>
        <w:t>USMCA</w:t>
      </w:r>
      <w:r>
        <w:t>）的进口商品可免除</w:t>
      </w:r>
      <w:r>
        <w:t>25%</w:t>
      </w:r>
      <w:r>
        <w:t>的关税，非协议商品将面临</w:t>
      </w:r>
      <w:r>
        <w:t>12%</w:t>
      </w:r>
      <w:r>
        <w:t>的关税</w:t>
      </w:r>
      <w:r>
        <w:rPr>
          <w:rFonts w:ascii="宋体" w:eastAsia="宋体" w:hAnsi="宋体" w:cs="宋体" w:hint="eastAsia"/>
        </w:rPr>
        <w:t>。</w:t>
      </w:r>
    </w:p>
    <w:p w14:paraId="1A102FEF" w14:textId="77777777" w:rsidR="00CC3353" w:rsidRDefault="00CC3353" w:rsidP="00CC3353">
      <w:pPr>
        <w:pStyle w:val="ae"/>
        <w:numPr>
          <w:ilvl w:val="0"/>
          <w:numId w:val="18"/>
        </w:numPr>
      </w:pPr>
      <w:r>
        <w:rPr>
          <w:rStyle w:val="af1"/>
          <w:rFonts w:ascii="宋体" w:eastAsia="宋体" w:hAnsi="宋体" w:cs="宋体" w:hint="eastAsia"/>
        </w:rPr>
        <w:t>中国与亚洲国家受到沉重打击</w:t>
      </w:r>
    </w:p>
    <w:p w14:paraId="7A0B9460" w14:textId="77777777" w:rsidR="00CC3353" w:rsidRDefault="00CC3353" w:rsidP="00CC3353">
      <w:pPr>
        <w:widowControl/>
        <w:numPr>
          <w:ilvl w:val="1"/>
          <w:numId w:val="18"/>
        </w:numPr>
        <w:spacing w:before="100" w:beforeAutospacing="1" w:after="100" w:afterAutospacing="1"/>
        <w:jc w:val="left"/>
      </w:pPr>
      <w:r>
        <w:t>中国商品的关税从</w:t>
      </w:r>
      <w:r>
        <w:t>34%</w:t>
      </w:r>
      <w:r>
        <w:t>提高至</w:t>
      </w:r>
      <w:r>
        <w:t>60%</w:t>
      </w:r>
      <w:r>
        <w:t>，影响范围包括香港和澳门</w:t>
      </w:r>
      <w:r>
        <w:rPr>
          <w:rFonts w:ascii="宋体" w:eastAsia="宋体" w:hAnsi="宋体" w:cs="宋体" w:hint="eastAsia"/>
        </w:rPr>
        <w:t>。</w:t>
      </w:r>
    </w:p>
    <w:p w14:paraId="29481BB1" w14:textId="77777777" w:rsidR="00CC3353" w:rsidRDefault="00CC3353" w:rsidP="00CC3353">
      <w:pPr>
        <w:widowControl/>
        <w:numPr>
          <w:ilvl w:val="1"/>
          <w:numId w:val="18"/>
        </w:numPr>
        <w:spacing w:before="100" w:beforeAutospacing="1" w:after="100" w:afterAutospacing="1"/>
        <w:jc w:val="left"/>
      </w:pPr>
      <w:r>
        <w:t>越南、台湾、印度尼西亚等国家的关税也大幅上涨（</w:t>
      </w:r>
      <w:r>
        <w:t>32%-46%</w:t>
      </w:r>
      <w:r>
        <w:t>）</w:t>
      </w:r>
      <w:r>
        <w:rPr>
          <w:rFonts w:ascii="宋体" w:eastAsia="宋体" w:hAnsi="宋体" w:cs="宋体" w:hint="eastAsia"/>
        </w:rPr>
        <w:t>。</w:t>
      </w:r>
    </w:p>
    <w:p w14:paraId="4E5B0FAB" w14:textId="77777777" w:rsidR="00CC3353" w:rsidRDefault="00CC3353" w:rsidP="00CC3353">
      <w:pPr>
        <w:widowControl/>
        <w:numPr>
          <w:ilvl w:val="1"/>
          <w:numId w:val="18"/>
        </w:numPr>
        <w:spacing w:before="100" w:beforeAutospacing="1" w:after="100" w:afterAutospacing="1"/>
        <w:jc w:val="left"/>
      </w:pPr>
      <w:r>
        <w:t>低价值商品（如快递包裹）将不再享受免税政策，</w:t>
      </w:r>
      <w:r>
        <w:t>5</w:t>
      </w:r>
      <w:r>
        <w:t>月</w:t>
      </w:r>
      <w:r>
        <w:t>2</w:t>
      </w:r>
      <w:r>
        <w:t>日起征收</w:t>
      </w:r>
      <w:r>
        <w:t>30%</w:t>
      </w:r>
      <w:r>
        <w:t>的关税，</w:t>
      </w:r>
      <w:r>
        <w:t>6</w:t>
      </w:r>
      <w:r>
        <w:t>月</w:t>
      </w:r>
      <w:r>
        <w:t>1</w:t>
      </w:r>
      <w:r>
        <w:t>日提高至</w:t>
      </w:r>
      <w:r>
        <w:t>50%</w:t>
      </w:r>
      <w:r>
        <w:rPr>
          <w:rFonts w:ascii="宋体" w:eastAsia="宋体" w:hAnsi="宋体" w:cs="宋体" w:hint="eastAsia"/>
        </w:rPr>
        <w:t>。</w:t>
      </w:r>
    </w:p>
    <w:p w14:paraId="16750012" w14:textId="77777777" w:rsidR="00CC3353" w:rsidRDefault="00CC3353" w:rsidP="00CC3353">
      <w:pPr>
        <w:pStyle w:val="ae"/>
        <w:numPr>
          <w:ilvl w:val="0"/>
          <w:numId w:val="18"/>
        </w:numPr>
      </w:pPr>
      <w:r>
        <w:rPr>
          <w:rStyle w:val="af1"/>
          <w:rFonts w:ascii="宋体" w:eastAsia="宋体" w:hAnsi="宋体" w:cs="宋体" w:hint="eastAsia"/>
        </w:rPr>
        <w:t>对美国经济的潜在影响</w:t>
      </w:r>
    </w:p>
    <w:p w14:paraId="21906A10" w14:textId="77777777" w:rsidR="00CC3353" w:rsidRDefault="00CC3353" w:rsidP="00CC3353">
      <w:pPr>
        <w:widowControl/>
        <w:numPr>
          <w:ilvl w:val="1"/>
          <w:numId w:val="18"/>
        </w:numPr>
        <w:spacing w:before="100" w:beforeAutospacing="1" w:after="100" w:afterAutospacing="1"/>
        <w:jc w:val="left"/>
      </w:pPr>
      <w:r>
        <w:rPr>
          <w:rStyle w:val="af1"/>
        </w:rPr>
        <w:t>通胀</w:t>
      </w:r>
      <w:r>
        <w:t>：有效关税从</w:t>
      </w:r>
      <w:r>
        <w:t>2024</w:t>
      </w:r>
      <w:r>
        <w:t>年的</w:t>
      </w:r>
      <w:r>
        <w:t>2.5%</w:t>
      </w:r>
      <w:r>
        <w:t>跃升至</w:t>
      </w:r>
      <w:r>
        <w:t>22%</w:t>
      </w:r>
      <w:r>
        <w:t>（</w:t>
      </w:r>
      <w:r>
        <w:t>Fitch</w:t>
      </w:r>
      <w:r>
        <w:t>数据），接近</w:t>
      </w:r>
      <w:r>
        <w:t>1910</w:t>
      </w:r>
      <w:r>
        <w:t>年水平</w:t>
      </w:r>
      <w:r>
        <w:rPr>
          <w:rFonts w:ascii="宋体" w:eastAsia="宋体" w:hAnsi="宋体" w:cs="宋体" w:hint="eastAsia"/>
        </w:rPr>
        <w:t>。</w:t>
      </w:r>
    </w:p>
    <w:p w14:paraId="3C41B224" w14:textId="77777777" w:rsidR="00CC3353" w:rsidRDefault="00CC3353" w:rsidP="00CC3353">
      <w:pPr>
        <w:widowControl/>
        <w:numPr>
          <w:ilvl w:val="1"/>
          <w:numId w:val="18"/>
        </w:numPr>
        <w:spacing w:before="100" w:beforeAutospacing="1" w:after="100" w:afterAutospacing="1"/>
        <w:jc w:val="left"/>
      </w:pPr>
      <w:r>
        <w:rPr>
          <w:rStyle w:val="af1"/>
        </w:rPr>
        <w:t>美联储决策受限</w:t>
      </w:r>
      <w:r>
        <w:t>：关税引发的通胀可能令美联储无法降息，摩根士丹利预计美联储将在</w:t>
      </w:r>
      <w:r>
        <w:t>2026</w:t>
      </w:r>
      <w:r>
        <w:t>年</w:t>
      </w:r>
      <w:r>
        <w:t>3</w:t>
      </w:r>
      <w:r>
        <w:t>月前保持利率不变</w:t>
      </w:r>
      <w:r>
        <w:rPr>
          <w:rFonts w:ascii="宋体" w:eastAsia="宋体" w:hAnsi="宋体" w:cs="宋体" w:hint="eastAsia"/>
        </w:rPr>
        <w:t>。</w:t>
      </w:r>
    </w:p>
    <w:p w14:paraId="3F5BF01C" w14:textId="77777777" w:rsidR="00CC3353" w:rsidRDefault="00CC3353" w:rsidP="00CC3353">
      <w:pPr>
        <w:widowControl/>
        <w:numPr>
          <w:ilvl w:val="1"/>
          <w:numId w:val="18"/>
        </w:numPr>
        <w:spacing w:before="100" w:beforeAutospacing="1" w:after="100" w:afterAutospacing="1"/>
        <w:jc w:val="left"/>
      </w:pPr>
      <w:r>
        <w:rPr>
          <w:rStyle w:val="af1"/>
        </w:rPr>
        <w:t>行业影响</w:t>
      </w:r>
      <w:r>
        <w:t>：技术行业（如苹果、英伟达）因供应链中断和成本上升面临压力，出口导向型行业（如汽车和消费品）也将显著受损</w:t>
      </w:r>
      <w:r>
        <w:rPr>
          <w:rFonts w:ascii="宋体" w:eastAsia="宋体" w:hAnsi="宋体" w:cs="宋体" w:hint="eastAsia"/>
        </w:rPr>
        <w:t>。</w:t>
      </w:r>
    </w:p>
    <w:p w14:paraId="451744A1" w14:textId="77777777" w:rsidR="00CC3353" w:rsidRDefault="00CC3353" w:rsidP="00CC3353">
      <w:pPr>
        <w:pStyle w:val="ae"/>
        <w:numPr>
          <w:ilvl w:val="0"/>
          <w:numId w:val="18"/>
        </w:numPr>
      </w:pPr>
      <w:r>
        <w:rPr>
          <w:rStyle w:val="af1"/>
          <w:rFonts w:ascii="宋体" w:eastAsia="宋体" w:hAnsi="宋体" w:cs="宋体" w:hint="eastAsia"/>
        </w:rPr>
        <w:t>国际反应</w:t>
      </w:r>
    </w:p>
    <w:p w14:paraId="28B0A1E4" w14:textId="77777777" w:rsidR="00CC3353" w:rsidRDefault="00CC3353" w:rsidP="00CC3353">
      <w:pPr>
        <w:widowControl/>
        <w:numPr>
          <w:ilvl w:val="1"/>
          <w:numId w:val="18"/>
        </w:numPr>
        <w:spacing w:before="100" w:beforeAutospacing="1" w:after="100" w:afterAutospacing="1"/>
        <w:jc w:val="left"/>
      </w:pPr>
      <w:r>
        <w:rPr>
          <w:rStyle w:val="af1"/>
        </w:rPr>
        <w:t>中国</w:t>
      </w:r>
      <w:r>
        <w:t>：谴责美国的</w:t>
      </w:r>
      <w:r>
        <w:t>“</w:t>
      </w:r>
      <w:r>
        <w:t>单边霸凌行为</w:t>
      </w:r>
      <w:r>
        <w:t>”</w:t>
      </w:r>
      <w:r>
        <w:t>，并可能通过关税报复和出口管制应对，同时加强国内经济刺激</w:t>
      </w:r>
      <w:r>
        <w:rPr>
          <w:rFonts w:ascii="宋体" w:eastAsia="宋体" w:hAnsi="宋体" w:cs="宋体" w:hint="eastAsia"/>
        </w:rPr>
        <w:t>。</w:t>
      </w:r>
    </w:p>
    <w:p w14:paraId="1B3F73A8" w14:textId="77777777" w:rsidR="00CC3353" w:rsidRDefault="00CC3353" w:rsidP="00CC3353">
      <w:pPr>
        <w:widowControl/>
        <w:numPr>
          <w:ilvl w:val="1"/>
          <w:numId w:val="18"/>
        </w:numPr>
        <w:spacing w:before="100" w:beforeAutospacing="1" w:after="100" w:afterAutospacing="1"/>
        <w:jc w:val="left"/>
      </w:pPr>
      <w:r>
        <w:rPr>
          <w:rStyle w:val="af1"/>
        </w:rPr>
        <w:t>欧洲</w:t>
      </w:r>
      <w:r>
        <w:t>：欧盟计划在</w:t>
      </w:r>
      <w:r>
        <w:t>4</w:t>
      </w:r>
      <w:r>
        <w:t>月</w:t>
      </w:r>
      <w:r>
        <w:t>9</w:t>
      </w:r>
      <w:r>
        <w:t>日投票决定反制措施，可能涵盖钢铁、铝、汽车等领域，德国和法国支持更强硬的立场</w:t>
      </w:r>
      <w:r>
        <w:rPr>
          <w:rFonts w:ascii="宋体" w:eastAsia="宋体" w:hAnsi="宋体" w:cs="宋体" w:hint="eastAsia"/>
        </w:rPr>
        <w:t>。</w:t>
      </w:r>
    </w:p>
    <w:p w14:paraId="6C44C6F9" w14:textId="77777777" w:rsidR="00CC3353" w:rsidRDefault="00CC3353" w:rsidP="00CC3353">
      <w:pPr>
        <w:widowControl/>
        <w:numPr>
          <w:ilvl w:val="1"/>
          <w:numId w:val="18"/>
        </w:numPr>
        <w:spacing w:before="100" w:beforeAutospacing="1" w:after="100" w:afterAutospacing="1"/>
        <w:jc w:val="left"/>
      </w:pPr>
      <w:r>
        <w:rPr>
          <w:rStyle w:val="af1"/>
        </w:rPr>
        <w:t>其他国家</w:t>
      </w:r>
      <w:r>
        <w:t>：澳大利亚选择不实施对等关税，西班牙提议出台</w:t>
      </w:r>
      <w:r>
        <w:t>140</w:t>
      </w:r>
      <w:r>
        <w:t>亿欧元的应对计划以保护本国经济</w:t>
      </w:r>
      <w:r>
        <w:rPr>
          <w:rFonts w:ascii="宋体" w:eastAsia="宋体" w:hAnsi="宋体" w:cs="宋体" w:hint="eastAsia"/>
        </w:rPr>
        <w:t>。</w:t>
      </w:r>
    </w:p>
    <w:p w14:paraId="25924195" w14:textId="77777777" w:rsidR="00CC3353" w:rsidRDefault="00CC3353" w:rsidP="00CC3353">
      <w:pPr>
        <w:pStyle w:val="ae"/>
        <w:numPr>
          <w:ilvl w:val="0"/>
          <w:numId w:val="18"/>
        </w:numPr>
      </w:pPr>
      <w:r>
        <w:rPr>
          <w:rStyle w:val="af1"/>
          <w:rFonts w:ascii="宋体" w:eastAsia="宋体" w:hAnsi="宋体" w:cs="宋体" w:hint="eastAsia"/>
        </w:rPr>
        <w:t>市场反应</w:t>
      </w:r>
    </w:p>
    <w:p w14:paraId="76EAC62B" w14:textId="77777777" w:rsidR="00CC3353" w:rsidRDefault="00CC3353" w:rsidP="00CC3353">
      <w:pPr>
        <w:widowControl/>
        <w:numPr>
          <w:ilvl w:val="1"/>
          <w:numId w:val="18"/>
        </w:numPr>
        <w:spacing w:before="100" w:beforeAutospacing="1" w:after="100" w:afterAutospacing="1"/>
        <w:jc w:val="left"/>
      </w:pPr>
      <w:r>
        <w:t>受关税政策影响，亚洲股市下跌，日本股市因</w:t>
      </w:r>
      <w:r>
        <w:t>24%</w:t>
      </w:r>
      <w:r>
        <w:t>的高关税大幅下挫（丰田下跌</w:t>
      </w:r>
      <w:r>
        <w:t>5%</w:t>
      </w:r>
      <w:r>
        <w:t>，日本银行股下跌</w:t>
      </w:r>
      <w:r>
        <w:t>7%-8%</w:t>
      </w:r>
      <w:r>
        <w:t>）</w:t>
      </w:r>
      <w:r>
        <w:rPr>
          <w:rFonts w:ascii="宋体" w:eastAsia="宋体" w:hAnsi="宋体" w:cs="宋体" w:hint="eastAsia"/>
        </w:rPr>
        <w:t>。</w:t>
      </w:r>
    </w:p>
    <w:p w14:paraId="27C1660B" w14:textId="77777777" w:rsidR="00CC3353" w:rsidRDefault="00CC3353" w:rsidP="00CC3353">
      <w:pPr>
        <w:widowControl/>
        <w:numPr>
          <w:ilvl w:val="1"/>
          <w:numId w:val="18"/>
        </w:numPr>
        <w:spacing w:before="100" w:beforeAutospacing="1" w:after="100" w:afterAutospacing="1"/>
        <w:jc w:val="left"/>
      </w:pPr>
      <w:r>
        <w:t>美国科技股承压，苹果毛利率可能因关税下滑</w:t>
      </w:r>
      <w:r>
        <w:t>9%</w:t>
      </w:r>
      <w:r>
        <w:rPr>
          <w:rFonts w:ascii="宋体" w:eastAsia="宋体" w:hAnsi="宋体" w:cs="宋体" w:hint="eastAsia"/>
        </w:rPr>
        <w:t>。</w:t>
      </w:r>
    </w:p>
    <w:p w14:paraId="417488BD" w14:textId="77777777" w:rsidR="00CC3353" w:rsidRDefault="00CC3353" w:rsidP="00CC3353">
      <w:pPr>
        <w:widowControl/>
        <w:numPr>
          <w:ilvl w:val="1"/>
          <w:numId w:val="18"/>
        </w:numPr>
        <w:spacing w:before="100" w:beforeAutospacing="1" w:after="100" w:afterAutospacing="1"/>
        <w:jc w:val="left"/>
      </w:pPr>
      <w:r>
        <w:t>欧盟可能推出一揽子刺激计划，包括联合债券发行和基础设施投资</w:t>
      </w:r>
      <w:r>
        <w:rPr>
          <w:rFonts w:ascii="宋体" w:eastAsia="宋体" w:hAnsi="宋体" w:cs="宋体" w:hint="eastAsia"/>
        </w:rPr>
        <w:t>。</w:t>
      </w:r>
    </w:p>
    <w:p w14:paraId="2EAEA536" w14:textId="77777777" w:rsidR="00CC3353" w:rsidRDefault="00CC3353" w:rsidP="00CC3353">
      <w:r>
        <w:pict w14:anchorId="2674EA69">
          <v:rect id="_x0000_i1048" style="width:0;height:1.5pt" o:hralign="center" o:hrstd="t" o:hr="t" fillcolor="#a0a0a0" stroked="f"/>
        </w:pict>
      </w:r>
    </w:p>
    <w:p w14:paraId="7D04C754" w14:textId="77777777" w:rsidR="00CC3353" w:rsidRDefault="00CC3353" w:rsidP="00CC3353">
      <w:pPr>
        <w:pStyle w:val="3"/>
      </w:pPr>
      <w:r>
        <w:t>支持作者观点的逻</w:t>
      </w:r>
      <w:r>
        <w:rPr>
          <w:rFonts w:ascii="宋体" w:eastAsia="宋体" w:hAnsi="宋体" w:cs="宋体" w:hint="eastAsia"/>
        </w:rPr>
        <w:t>辑</w:t>
      </w:r>
    </w:p>
    <w:p w14:paraId="3B5FE2FE" w14:textId="77777777" w:rsidR="00CC3353" w:rsidRDefault="00CC3353" w:rsidP="00CC3353">
      <w:pPr>
        <w:pStyle w:val="ae"/>
        <w:numPr>
          <w:ilvl w:val="0"/>
          <w:numId w:val="19"/>
        </w:numPr>
      </w:pPr>
      <w:r>
        <w:rPr>
          <w:rStyle w:val="af1"/>
          <w:rFonts w:ascii="宋体" w:eastAsia="宋体" w:hAnsi="宋体" w:cs="宋体" w:hint="eastAsia"/>
        </w:rPr>
        <w:t>数据与事实支持</w:t>
      </w:r>
    </w:p>
    <w:p w14:paraId="6893FF51" w14:textId="77777777" w:rsidR="00CC3353" w:rsidRDefault="00CC3353" w:rsidP="00CC3353">
      <w:pPr>
        <w:widowControl/>
        <w:numPr>
          <w:ilvl w:val="1"/>
          <w:numId w:val="19"/>
        </w:numPr>
        <w:spacing w:before="100" w:beforeAutospacing="1" w:after="100" w:afterAutospacing="1"/>
        <w:jc w:val="left"/>
      </w:pPr>
      <w:r>
        <w:t>作者引用关税水平从</w:t>
      </w:r>
      <w:r>
        <w:t>2.5%</w:t>
      </w:r>
      <w:r>
        <w:t>飙升至</w:t>
      </w:r>
      <w:r>
        <w:t>22%</w:t>
      </w:r>
      <w:r>
        <w:t>的数据，突出了政策对全球经济的冲击</w:t>
      </w:r>
      <w:r>
        <w:rPr>
          <w:rFonts w:ascii="宋体" w:eastAsia="宋体" w:hAnsi="宋体" w:cs="宋体" w:hint="eastAsia"/>
        </w:rPr>
        <w:t>。</w:t>
      </w:r>
    </w:p>
    <w:p w14:paraId="10B6A67D" w14:textId="77777777" w:rsidR="00CC3353" w:rsidRDefault="00CC3353" w:rsidP="00CC3353">
      <w:pPr>
        <w:widowControl/>
        <w:numPr>
          <w:ilvl w:val="1"/>
          <w:numId w:val="19"/>
        </w:numPr>
        <w:spacing w:before="100" w:beforeAutospacing="1" w:after="100" w:afterAutospacing="1"/>
        <w:jc w:val="left"/>
      </w:pPr>
      <w:r>
        <w:lastRenderedPageBreak/>
        <w:t>列举中国面临</w:t>
      </w:r>
      <w:r>
        <w:t>60%</w:t>
      </w:r>
      <w:r>
        <w:t>关税、越南</w:t>
      </w:r>
      <w:r>
        <w:t>46%</w:t>
      </w:r>
      <w:r>
        <w:t>、日本</w:t>
      </w:r>
      <w:r>
        <w:t>24%</w:t>
      </w:r>
      <w:r>
        <w:t>等具体数字，证明亚洲国家是主要目标</w:t>
      </w:r>
      <w:r>
        <w:rPr>
          <w:rFonts w:ascii="宋体" w:eastAsia="宋体" w:hAnsi="宋体" w:cs="宋体" w:hint="eastAsia"/>
        </w:rPr>
        <w:t>。</w:t>
      </w:r>
    </w:p>
    <w:p w14:paraId="4A1DB7A4" w14:textId="77777777" w:rsidR="00CC3353" w:rsidRDefault="00CC3353" w:rsidP="00CC3353">
      <w:pPr>
        <w:pStyle w:val="ae"/>
        <w:numPr>
          <w:ilvl w:val="0"/>
          <w:numId w:val="19"/>
        </w:numPr>
      </w:pPr>
      <w:r>
        <w:rPr>
          <w:rStyle w:val="af1"/>
          <w:rFonts w:ascii="宋体" w:eastAsia="宋体" w:hAnsi="宋体" w:cs="宋体" w:hint="eastAsia"/>
        </w:rPr>
        <w:t>行业和专家分析</w:t>
      </w:r>
    </w:p>
    <w:p w14:paraId="711AEB30" w14:textId="77777777" w:rsidR="00CC3353" w:rsidRDefault="00CC3353" w:rsidP="00CC3353">
      <w:pPr>
        <w:widowControl/>
        <w:numPr>
          <w:ilvl w:val="1"/>
          <w:numId w:val="19"/>
        </w:numPr>
        <w:spacing w:before="100" w:beforeAutospacing="1" w:after="100" w:afterAutospacing="1"/>
        <w:jc w:val="left"/>
      </w:pPr>
      <w:r>
        <w:t>引用摩根士丹利等机构的经济预测，分析关税政策对美联储货币政策、企业盈利和市场表现的影响</w:t>
      </w:r>
      <w:r>
        <w:rPr>
          <w:rFonts w:ascii="宋体" w:eastAsia="宋体" w:hAnsi="宋体" w:cs="宋体" w:hint="eastAsia"/>
        </w:rPr>
        <w:t>。</w:t>
      </w:r>
    </w:p>
    <w:p w14:paraId="30BD7DC2" w14:textId="77777777" w:rsidR="00CC3353" w:rsidRDefault="00CC3353" w:rsidP="00CC3353">
      <w:pPr>
        <w:widowControl/>
        <w:numPr>
          <w:ilvl w:val="1"/>
          <w:numId w:val="19"/>
        </w:numPr>
        <w:spacing w:before="100" w:beforeAutospacing="1" w:after="100" w:afterAutospacing="1"/>
        <w:jc w:val="left"/>
      </w:pPr>
      <w:r>
        <w:t>提到巴克莱等机构对受益和受损行业的具体分析，说明政策对不同领域的差异化影响</w:t>
      </w:r>
      <w:r>
        <w:rPr>
          <w:rFonts w:ascii="宋体" w:eastAsia="宋体" w:hAnsi="宋体" w:cs="宋体" w:hint="eastAsia"/>
        </w:rPr>
        <w:t>。</w:t>
      </w:r>
    </w:p>
    <w:p w14:paraId="708E55EA" w14:textId="77777777" w:rsidR="00CC3353" w:rsidRDefault="00CC3353" w:rsidP="00CC3353">
      <w:pPr>
        <w:pStyle w:val="ae"/>
        <w:numPr>
          <w:ilvl w:val="0"/>
          <w:numId w:val="19"/>
        </w:numPr>
      </w:pPr>
      <w:r>
        <w:rPr>
          <w:rStyle w:val="af1"/>
          <w:rFonts w:ascii="宋体" w:eastAsia="宋体" w:hAnsi="宋体" w:cs="宋体" w:hint="eastAsia"/>
        </w:rPr>
        <w:t>历史类比与政策逻辑</w:t>
      </w:r>
    </w:p>
    <w:p w14:paraId="1F82D511" w14:textId="77777777" w:rsidR="00CC3353" w:rsidRDefault="00CC3353" w:rsidP="00CC3353">
      <w:pPr>
        <w:widowControl/>
        <w:numPr>
          <w:ilvl w:val="1"/>
          <w:numId w:val="19"/>
        </w:numPr>
        <w:spacing w:before="100" w:beforeAutospacing="1" w:after="100" w:afterAutospacing="1"/>
        <w:jc w:val="left"/>
      </w:pPr>
      <w:r>
        <w:t>作者将当前关税水平与</w:t>
      </w:r>
      <w:r>
        <w:t>1910</w:t>
      </w:r>
      <w:r>
        <w:t>年的历史高点进行对比，凸显这一政策的极端性</w:t>
      </w:r>
      <w:r>
        <w:rPr>
          <w:rFonts w:ascii="宋体" w:eastAsia="宋体" w:hAnsi="宋体" w:cs="宋体" w:hint="eastAsia"/>
        </w:rPr>
        <w:t>。</w:t>
      </w:r>
    </w:p>
    <w:p w14:paraId="7934A5BE" w14:textId="77777777" w:rsidR="00CC3353" w:rsidRDefault="00CC3353" w:rsidP="00CC3353">
      <w:pPr>
        <w:widowControl/>
        <w:numPr>
          <w:ilvl w:val="1"/>
          <w:numId w:val="19"/>
        </w:numPr>
        <w:spacing w:before="100" w:beforeAutospacing="1" w:after="100" w:afterAutospacing="1"/>
        <w:jc w:val="left"/>
      </w:pPr>
      <w:r>
        <w:t>通过分析关税计算公式（如基于贸易逆差比例），揭示政策背后的</w:t>
      </w:r>
      <w:r>
        <w:t>“</w:t>
      </w:r>
      <w:r>
        <w:t>对等</w:t>
      </w:r>
      <w:r>
        <w:t>”</w:t>
      </w:r>
      <w:r>
        <w:t>逻辑和针对性</w:t>
      </w:r>
      <w:r>
        <w:rPr>
          <w:rFonts w:ascii="宋体" w:eastAsia="宋体" w:hAnsi="宋体" w:cs="宋体" w:hint="eastAsia"/>
        </w:rPr>
        <w:t>。</w:t>
      </w:r>
    </w:p>
    <w:p w14:paraId="73C76F8B" w14:textId="77777777" w:rsidR="00CC3353" w:rsidRDefault="00CC3353" w:rsidP="00CC3353">
      <w:pPr>
        <w:pStyle w:val="ae"/>
        <w:numPr>
          <w:ilvl w:val="0"/>
          <w:numId w:val="19"/>
        </w:numPr>
      </w:pPr>
      <w:r>
        <w:rPr>
          <w:rStyle w:val="af1"/>
          <w:rFonts w:ascii="宋体" w:eastAsia="宋体" w:hAnsi="宋体" w:cs="宋体" w:hint="eastAsia"/>
        </w:rPr>
        <w:t>国际政治与经济的推演</w:t>
      </w:r>
    </w:p>
    <w:p w14:paraId="450F1BB6" w14:textId="77777777" w:rsidR="00CC3353" w:rsidRDefault="00CC3353" w:rsidP="00CC3353">
      <w:pPr>
        <w:widowControl/>
        <w:numPr>
          <w:ilvl w:val="1"/>
          <w:numId w:val="19"/>
        </w:numPr>
        <w:spacing w:before="100" w:beforeAutospacing="1" w:after="100" w:afterAutospacing="1"/>
        <w:jc w:val="left"/>
      </w:pPr>
      <w:r>
        <w:t>作者推测中国和欧盟将采取报复性措施，并通过国内刺激政策抵消经济冲击，进一步延续了全球贸易战的恶性循环</w:t>
      </w:r>
      <w:r>
        <w:rPr>
          <w:rFonts w:ascii="宋体" w:eastAsia="宋体" w:hAnsi="宋体" w:cs="宋体" w:hint="eastAsia"/>
        </w:rPr>
        <w:t>。</w:t>
      </w:r>
    </w:p>
    <w:p w14:paraId="6FA6E477" w14:textId="77777777" w:rsidR="00CC3353" w:rsidRDefault="00CC3353" w:rsidP="00CC3353">
      <w:pPr>
        <w:widowControl/>
        <w:numPr>
          <w:ilvl w:val="1"/>
          <w:numId w:val="19"/>
        </w:numPr>
        <w:spacing w:before="100" w:beforeAutospacing="1" w:after="100" w:afterAutospacing="1"/>
        <w:jc w:val="left"/>
      </w:pPr>
      <w:r>
        <w:t>通过引用欧洲和亚洲市场的反应，预测全球经济增长放缓的可能性</w:t>
      </w:r>
      <w:r>
        <w:rPr>
          <w:rFonts w:ascii="宋体" w:eastAsia="宋体" w:hAnsi="宋体" w:cs="宋体" w:hint="eastAsia"/>
        </w:rPr>
        <w:t>。</w:t>
      </w:r>
    </w:p>
    <w:p w14:paraId="709790C7" w14:textId="77777777" w:rsidR="00CC3353" w:rsidRDefault="00CC3353" w:rsidP="00CC3353">
      <w:pPr>
        <w:pStyle w:val="ae"/>
        <w:numPr>
          <w:ilvl w:val="0"/>
          <w:numId w:val="19"/>
        </w:numPr>
      </w:pPr>
      <w:r>
        <w:rPr>
          <w:rStyle w:val="af1"/>
          <w:rFonts w:ascii="宋体" w:eastAsia="宋体" w:hAnsi="宋体" w:cs="宋体" w:hint="eastAsia"/>
        </w:rPr>
        <w:t>市场反应与经济后果的结合</w:t>
      </w:r>
    </w:p>
    <w:p w14:paraId="019A23B3" w14:textId="77777777" w:rsidR="00CC3353" w:rsidRDefault="00CC3353" w:rsidP="00CC3353">
      <w:pPr>
        <w:widowControl/>
        <w:numPr>
          <w:ilvl w:val="1"/>
          <w:numId w:val="19"/>
        </w:numPr>
        <w:spacing w:before="100" w:beforeAutospacing="1" w:after="100" w:afterAutospacing="1"/>
        <w:jc w:val="left"/>
      </w:pPr>
      <w:r>
        <w:t>作者通过市场数据（如股市下跌、行业毛利率下滑）和经济预测（如通胀上升、增长放缓）结合，清晰展示了关税政策的负面外溢效应</w:t>
      </w:r>
      <w:r>
        <w:rPr>
          <w:rFonts w:ascii="宋体" w:eastAsia="宋体" w:hAnsi="宋体" w:cs="宋体" w:hint="eastAsia"/>
        </w:rPr>
        <w:t>。</w:t>
      </w:r>
    </w:p>
    <w:p w14:paraId="115831D1" w14:textId="77777777" w:rsidR="00CC3353" w:rsidRDefault="00CC3353" w:rsidP="00CC3353">
      <w:r>
        <w:pict w14:anchorId="6E517643">
          <v:rect id="_x0000_i1049" style="width:0;height:1.5pt" o:hralign="center" o:hrstd="t" o:hr="t" fillcolor="#a0a0a0" stroked="f"/>
        </w:pict>
      </w:r>
    </w:p>
    <w:p w14:paraId="7F7BE3B5" w14:textId="77777777" w:rsidR="00CC3353" w:rsidRDefault="00CC3353" w:rsidP="00CC3353">
      <w:pPr>
        <w:pStyle w:val="3"/>
      </w:pPr>
      <w:r>
        <w:t>总</w:t>
      </w:r>
      <w:r>
        <w:rPr>
          <w:rFonts w:ascii="宋体" w:eastAsia="宋体" w:hAnsi="宋体" w:cs="宋体" w:hint="eastAsia"/>
        </w:rPr>
        <w:t>结</w:t>
      </w:r>
    </w:p>
    <w:p w14:paraId="4EDB98B7" w14:textId="77777777" w:rsidR="00CC3353" w:rsidRDefault="00CC3353" w:rsidP="00CC3353">
      <w:pPr>
        <w:pStyle w:val="ae"/>
      </w:pPr>
      <w:r>
        <w:rPr>
          <w:rFonts w:ascii="宋体" w:eastAsia="宋体" w:hAnsi="宋体" w:cs="宋体" w:hint="eastAsia"/>
        </w:rPr>
        <w:t>文章通过详尽的数据和分析，揭示了特朗普</w:t>
      </w:r>
      <w:r>
        <w:t>“</w:t>
      </w:r>
      <w:r>
        <w:rPr>
          <w:rFonts w:ascii="宋体" w:eastAsia="宋体" w:hAnsi="宋体" w:cs="宋体" w:hint="eastAsia"/>
        </w:rPr>
        <w:t>对等关税</w:t>
      </w:r>
      <w:r>
        <w:t>”</w:t>
      </w:r>
      <w:r>
        <w:rPr>
          <w:rFonts w:ascii="宋体" w:eastAsia="宋体" w:hAnsi="宋体" w:cs="宋体" w:hint="eastAsia"/>
        </w:rPr>
        <w:t>政策对美国国内经济、全球贸易和国际关系的深远影响。通过引用专家观点、市场反应和政策细节，文章论证了关税政策不仅将加剧全球经济的不确定性，还可能引发通胀上升、供应链中断和贸易格局重塑。这一分析强调了关税政策的风险及其对全球经济稳定的威胁。</w:t>
      </w:r>
    </w:p>
    <w:p w14:paraId="597E93BF" w14:textId="77777777" w:rsidR="00CC3353" w:rsidRDefault="00CC3353" w:rsidP="00CC3353">
      <w:r>
        <w:rPr>
          <w:rStyle w:val="messagemessagemetadatatextfxy5"/>
        </w:rPr>
        <w:t>4:25 PM</w:t>
      </w:r>
    </w:p>
    <w:p w14:paraId="67F6FC79" w14:textId="77777777" w:rsidR="00CC3353" w:rsidRDefault="00CC3353" w:rsidP="00CC3353">
      <w:pPr>
        <w:pStyle w:val="ae"/>
      </w:pPr>
      <w:r>
        <w:rPr>
          <w:rFonts w:ascii="宋体" w:eastAsia="宋体" w:hAnsi="宋体" w:cs="宋体" w:hint="eastAsia"/>
        </w:rPr>
        <w:t>请梳理出下面文章的主要观点，主要事实，以及支持作者观点的逻辑的梳理</w:t>
      </w:r>
    </w:p>
    <w:p w14:paraId="094091FD" w14:textId="77777777" w:rsidR="00CC3353" w:rsidRDefault="00CC3353" w:rsidP="00CC3353">
      <w:pPr>
        <w:rPr>
          <w:rStyle w:val="af"/>
        </w:rPr>
      </w:pPr>
      <w:r>
        <w:fldChar w:fldCharType="begin"/>
      </w:r>
      <w:r>
        <w:instrText>HYPERLINK "https://pfst.cf2.poecdn.net/base/application/231398c6c5b422aab7877eab994a276fee6df2c6637da7ce7db6847771abea1a?pmaid=336893769" \t "_blank"</w:instrText>
      </w:r>
      <w:r>
        <w:fldChar w:fldCharType="separate"/>
      </w:r>
    </w:p>
    <w:p w14:paraId="0D2D5D32" w14:textId="77777777" w:rsidR="00CC3353" w:rsidRDefault="00CC3353" w:rsidP="00CC3353">
      <w:r>
        <w:rPr>
          <w:color w:val="0000FF"/>
          <w:u w:val="single"/>
        </w:rPr>
        <w:t>'DOGE Impact'_ Federal Govt Layoffs Dominate Biggest March Job Losses In 36 Years _ ZeroHedge.pdf</w:t>
      </w:r>
    </w:p>
    <w:p w14:paraId="205D092E" w14:textId="77777777" w:rsidR="00CC3353" w:rsidRDefault="00CC3353" w:rsidP="00CC3353">
      <w:pPr>
        <w:rPr>
          <w:color w:val="0000FF"/>
          <w:u w:val="single"/>
        </w:rPr>
      </w:pPr>
      <w:r>
        <w:rPr>
          <w:rStyle w:val="fileinfofiletypekzdvv"/>
          <w:color w:val="0000FF"/>
          <w:u w:val="single"/>
        </w:rPr>
        <w:lastRenderedPageBreak/>
        <w:t>pdf</w:t>
      </w:r>
      <w:r>
        <w:rPr>
          <w:color w:val="0000FF"/>
          <w:u w:val="single"/>
        </w:rPr>
        <w:t xml:space="preserve"> · 856 kB</w:t>
      </w:r>
    </w:p>
    <w:p w14:paraId="2C35DE2A" w14:textId="77777777" w:rsidR="00CC3353" w:rsidRDefault="00CC3353" w:rsidP="00CC3353">
      <w:r>
        <w:fldChar w:fldCharType="end"/>
      </w:r>
    </w:p>
    <w:p w14:paraId="2998AA6E" w14:textId="77777777" w:rsidR="00CC3353" w:rsidRDefault="00CC3353" w:rsidP="00CC3353">
      <w:r>
        <w:rPr>
          <w:rStyle w:val="messagemessagemetadatatextfxy5"/>
        </w:rPr>
        <w:t>4:25 PM</w:t>
      </w:r>
    </w:p>
    <w:p w14:paraId="60CF0823" w14:textId="77777777" w:rsidR="00CC3353" w:rsidRDefault="00CC3353" w:rsidP="00CC3353">
      <w:pPr>
        <w:rPr>
          <w:rStyle w:val="af"/>
        </w:rPr>
      </w:pPr>
      <w:r>
        <w:fldChar w:fldCharType="begin"/>
      </w:r>
      <w:r>
        <w:instrText>HYPERLINK "/GPT-4o" \t "_blank"</w:instrText>
      </w:r>
      <w:r>
        <w:fldChar w:fldCharType="separate"/>
      </w:r>
    </w:p>
    <w:p w14:paraId="0178202E" w14:textId="48F20342" w:rsidR="00CC3353" w:rsidRDefault="00CC3353" w:rsidP="00CC3353">
      <w:r>
        <w:rPr>
          <w:noProof/>
          <w:color w:val="0000FF"/>
        </w:rPr>
        <w:drawing>
          <wp:inline distT="0" distB="0" distL="0" distR="0" wp14:anchorId="4632EA6A" wp14:editId="00FE39FC">
            <wp:extent cx="190500" cy="190500"/>
            <wp:effectExtent l="0" t="0" r="0" b="0"/>
            <wp:docPr id="1445840112" name="图片 129" descr="Bot image for GPT-4o">
              <a:hlinkClick xmlns:a="http://schemas.openxmlformats.org/drawingml/2006/main" r:id="rId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Bot image for GPT-4o">
                      <a:hlinkClick r:id="rId5" tgtFrame="&quot;_blank&quot;"/>
                    </pic:cNvPr>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14:paraId="787722AE" w14:textId="77777777" w:rsidR="00CC3353" w:rsidRDefault="00CC3353" w:rsidP="00CC3353">
      <w:pPr>
        <w:pStyle w:val="ae"/>
        <w:rPr>
          <w:color w:val="0000FF"/>
          <w:u w:val="single"/>
        </w:rPr>
      </w:pPr>
      <w:r>
        <w:rPr>
          <w:color w:val="0000FF"/>
          <w:u w:val="single"/>
        </w:rPr>
        <w:t>GPT-4o</w:t>
      </w:r>
    </w:p>
    <w:p w14:paraId="0D7A603B" w14:textId="77777777" w:rsidR="00CC3353" w:rsidRDefault="00CC3353" w:rsidP="00CC3353">
      <w:r>
        <w:fldChar w:fldCharType="end"/>
      </w:r>
    </w:p>
    <w:p w14:paraId="2ACA6F8E" w14:textId="77777777" w:rsidR="00CC3353" w:rsidRDefault="00CC3353" w:rsidP="00CC3353">
      <w:r>
        <w:t>Poe</w:t>
      </w:r>
    </w:p>
    <w:p w14:paraId="3326764D" w14:textId="77777777" w:rsidR="00CC3353" w:rsidRDefault="00CC3353" w:rsidP="00CC3353">
      <w:pPr>
        <w:pStyle w:val="3"/>
      </w:pPr>
      <w:r>
        <w:t>主要观</w:t>
      </w:r>
      <w:r>
        <w:rPr>
          <w:rFonts w:ascii="宋体" w:eastAsia="宋体" w:hAnsi="宋体" w:cs="宋体" w:hint="eastAsia"/>
        </w:rPr>
        <w:t>点</w:t>
      </w:r>
    </w:p>
    <w:p w14:paraId="65952809" w14:textId="77777777" w:rsidR="00CC3353" w:rsidRDefault="00CC3353" w:rsidP="00CC3353">
      <w:pPr>
        <w:pStyle w:val="ae"/>
        <w:numPr>
          <w:ilvl w:val="0"/>
          <w:numId w:val="20"/>
        </w:numPr>
      </w:pPr>
      <w:r>
        <w:rPr>
          <w:rStyle w:val="af1"/>
        </w:rPr>
        <w:t>“DOGE</w:t>
      </w:r>
      <w:r>
        <w:rPr>
          <w:rStyle w:val="af1"/>
          <w:rFonts w:ascii="宋体" w:eastAsia="宋体" w:hAnsi="宋体" w:cs="宋体" w:hint="eastAsia"/>
        </w:rPr>
        <w:t>计划</w:t>
      </w:r>
      <w:r>
        <w:rPr>
          <w:rStyle w:val="af1"/>
        </w:rPr>
        <w:t>”</w:t>
      </w:r>
      <w:r>
        <w:rPr>
          <w:rStyle w:val="af1"/>
          <w:rFonts w:ascii="宋体" w:eastAsia="宋体" w:hAnsi="宋体" w:cs="宋体" w:hint="eastAsia"/>
        </w:rPr>
        <w:t>导致创纪录的联邦政府裁员潮</w:t>
      </w:r>
      <w:r>
        <w:br/>
      </w:r>
      <w:r>
        <w:rPr>
          <w:rFonts w:ascii="宋体" w:eastAsia="宋体" w:hAnsi="宋体" w:cs="宋体" w:hint="eastAsia"/>
        </w:rPr>
        <w:t>美国联邦政府实施的</w:t>
      </w:r>
      <w:r>
        <w:t>“</w:t>
      </w:r>
      <w:r>
        <w:rPr>
          <w:rFonts w:ascii="宋体" w:eastAsia="宋体" w:hAnsi="宋体" w:cs="宋体" w:hint="eastAsia"/>
        </w:rPr>
        <w:t>政府效率部</w:t>
      </w:r>
      <w:r>
        <w:t>”</w:t>
      </w:r>
      <w:r>
        <w:rPr>
          <w:rFonts w:ascii="宋体" w:eastAsia="宋体" w:hAnsi="宋体" w:cs="宋体" w:hint="eastAsia"/>
        </w:rPr>
        <w:t>（</w:t>
      </w:r>
      <w:r>
        <w:t>Department of Government Efficiency, DOGE</w:t>
      </w:r>
      <w:r>
        <w:rPr>
          <w:rFonts w:ascii="宋体" w:eastAsia="宋体" w:hAnsi="宋体" w:cs="宋体" w:hint="eastAsia"/>
        </w:rPr>
        <w:t>）计划直接促成了</w:t>
      </w:r>
      <w:r>
        <w:t>2025</w:t>
      </w:r>
      <w:r>
        <w:rPr>
          <w:rFonts w:ascii="宋体" w:eastAsia="宋体" w:hAnsi="宋体" w:cs="宋体" w:hint="eastAsia"/>
        </w:rPr>
        <w:t>年</w:t>
      </w:r>
      <w:r>
        <w:t>3</w:t>
      </w:r>
      <w:r>
        <w:rPr>
          <w:rFonts w:ascii="宋体" w:eastAsia="宋体" w:hAnsi="宋体" w:cs="宋体" w:hint="eastAsia"/>
        </w:rPr>
        <w:t>月创下</w:t>
      </w:r>
      <w:r>
        <w:t>36</w:t>
      </w:r>
      <w:r>
        <w:rPr>
          <w:rFonts w:ascii="宋体" w:eastAsia="宋体" w:hAnsi="宋体" w:cs="宋体" w:hint="eastAsia"/>
        </w:rPr>
        <w:t>年来最大裁员数，主导了本月裁员的主要原因。</w:t>
      </w:r>
    </w:p>
    <w:p w14:paraId="262DC6B9" w14:textId="77777777" w:rsidR="00CC3353" w:rsidRDefault="00CC3353" w:rsidP="00CC3353">
      <w:pPr>
        <w:pStyle w:val="ae"/>
        <w:numPr>
          <w:ilvl w:val="0"/>
          <w:numId w:val="20"/>
        </w:numPr>
      </w:pPr>
      <w:r>
        <w:rPr>
          <w:rStyle w:val="af1"/>
          <w:rFonts w:ascii="宋体" w:eastAsia="宋体" w:hAnsi="宋体" w:cs="宋体" w:hint="eastAsia"/>
        </w:rPr>
        <w:t>裁员对经济和就业市场产生深远影响</w:t>
      </w:r>
      <w:r>
        <w:br/>
      </w:r>
      <w:r>
        <w:rPr>
          <w:rFonts w:ascii="宋体" w:eastAsia="宋体" w:hAnsi="宋体" w:cs="宋体" w:hint="eastAsia"/>
        </w:rPr>
        <w:t>联邦裁员的连锁反应波及非营利组织和医疗机构，同时企业的招聘计划也大幅缩减，反映出劳动力市场的不确定性。</w:t>
      </w:r>
    </w:p>
    <w:p w14:paraId="452D7ECC" w14:textId="77777777" w:rsidR="00CC3353" w:rsidRDefault="00CC3353" w:rsidP="00CC3353">
      <w:pPr>
        <w:pStyle w:val="ae"/>
        <w:numPr>
          <w:ilvl w:val="0"/>
          <w:numId w:val="20"/>
        </w:numPr>
      </w:pPr>
      <w:r>
        <w:rPr>
          <w:rStyle w:val="af1"/>
          <w:rFonts w:ascii="宋体" w:eastAsia="宋体" w:hAnsi="宋体" w:cs="宋体" w:hint="eastAsia"/>
        </w:rPr>
        <w:t>官方就业数据与实际裁员趋势矛盾</w:t>
      </w:r>
      <w:r>
        <w:br/>
      </w:r>
      <w:r>
        <w:rPr>
          <w:rFonts w:ascii="宋体" w:eastAsia="宋体" w:hAnsi="宋体" w:cs="宋体" w:hint="eastAsia"/>
        </w:rPr>
        <w:t>尽管裁员数量激增，政府的失业申请数据仍显示就业市场状况</w:t>
      </w:r>
      <w:r>
        <w:t>“</w:t>
      </w:r>
      <w:r>
        <w:rPr>
          <w:rFonts w:ascii="宋体" w:eastAsia="宋体" w:hAnsi="宋体" w:cs="宋体" w:hint="eastAsia"/>
        </w:rPr>
        <w:t>良好</w:t>
      </w:r>
      <w:r>
        <w:t>”</w:t>
      </w:r>
      <w:r>
        <w:rPr>
          <w:rFonts w:ascii="宋体" w:eastAsia="宋体" w:hAnsi="宋体" w:cs="宋体" w:hint="eastAsia"/>
        </w:rPr>
        <w:t>，导致外界质疑官方数据的准确性。</w:t>
      </w:r>
    </w:p>
    <w:p w14:paraId="7D663EE8" w14:textId="77777777" w:rsidR="00CC3353" w:rsidRDefault="00CC3353" w:rsidP="00CC3353">
      <w:r>
        <w:pict w14:anchorId="2A57CAF0">
          <v:rect id="_x0000_i1051" style="width:0;height:1.5pt" o:hralign="center" o:hrstd="t" o:hr="t" fillcolor="#a0a0a0" stroked="f"/>
        </w:pict>
      </w:r>
    </w:p>
    <w:p w14:paraId="56885293" w14:textId="77777777" w:rsidR="00CC3353" w:rsidRDefault="00CC3353" w:rsidP="00CC3353">
      <w:pPr>
        <w:pStyle w:val="3"/>
      </w:pPr>
      <w:r>
        <w:t>主要事</w:t>
      </w:r>
      <w:r>
        <w:rPr>
          <w:rFonts w:ascii="宋体" w:eastAsia="宋体" w:hAnsi="宋体" w:cs="宋体" w:hint="eastAsia"/>
        </w:rPr>
        <w:t>实</w:t>
      </w:r>
    </w:p>
    <w:p w14:paraId="46D4BAD4" w14:textId="77777777" w:rsidR="00CC3353" w:rsidRDefault="00CC3353" w:rsidP="00CC3353">
      <w:pPr>
        <w:pStyle w:val="ae"/>
        <w:numPr>
          <w:ilvl w:val="0"/>
          <w:numId w:val="21"/>
        </w:numPr>
      </w:pPr>
      <w:r>
        <w:rPr>
          <w:rStyle w:val="af1"/>
          <w:rFonts w:ascii="宋体" w:eastAsia="宋体" w:hAnsi="宋体" w:cs="宋体" w:hint="eastAsia"/>
        </w:rPr>
        <w:t>裁员数据</w:t>
      </w:r>
    </w:p>
    <w:p w14:paraId="6A10204B" w14:textId="77777777" w:rsidR="00CC3353" w:rsidRDefault="00CC3353" w:rsidP="00CC3353">
      <w:pPr>
        <w:widowControl/>
        <w:numPr>
          <w:ilvl w:val="1"/>
          <w:numId w:val="21"/>
        </w:numPr>
        <w:spacing w:before="100" w:beforeAutospacing="1" w:after="100" w:afterAutospacing="1"/>
        <w:jc w:val="left"/>
      </w:pPr>
      <w:r>
        <w:t>2025</w:t>
      </w:r>
      <w:r>
        <w:t>年</w:t>
      </w:r>
      <w:r>
        <w:t>3</w:t>
      </w:r>
      <w:r>
        <w:t>月，联邦政府裁员总数为</w:t>
      </w:r>
      <w:r>
        <w:t>216,215</w:t>
      </w:r>
      <w:r>
        <w:t>，占当月裁员总数的绝大部分</w:t>
      </w:r>
      <w:r>
        <w:rPr>
          <w:rFonts w:ascii="宋体" w:eastAsia="宋体" w:hAnsi="宋体" w:cs="宋体" w:hint="eastAsia"/>
        </w:rPr>
        <w:t>。</w:t>
      </w:r>
    </w:p>
    <w:p w14:paraId="07B3CFD1" w14:textId="77777777" w:rsidR="00CC3353" w:rsidRDefault="00CC3353" w:rsidP="00CC3353">
      <w:pPr>
        <w:widowControl/>
        <w:numPr>
          <w:ilvl w:val="1"/>
          <w:numId w:val="21"/>
        </w:numPr>
        <w:spacing w:before="100" w:beforeAutospacing="1" w:after="100" w:afterAutospacing="1"/>
        <w:jc w:val="left"/>
      </w:pPr>
      <w:r>
        <w:t>2025</w:t>
      </w:r>
      <w:r>
        <w:t>年截至目前，联邦政府累计裁员</w:t>
      </w:r>
      <w:r>
        <w:t>279,445</w:t>
      </w:r>
      <w:r>
        <w:t>人，比</w:t>
      </w:r>
      <w:r>
        <w:t>2024</w:t>
      </w:r>
      <w:r>
        <w:t>年第一季度的</w:t>
      </w:r>
      <w:r>
        <w:t>36,195</w:t>
      </w:r>
      <w:r>
        <w:t>人增加了</w:t>
      </w:r>
      <w:r>
        <w:t>672%</w:t>
      </w:r>
      <w:r>
        <w:rPr>
          <w:rFonts w:ascii="宋体" w:eastAsia="宋体" w:hAnsi="宋体" w:cs="宋体" w:hint="eastAsia"/>
        </w:rPr>
        <w:t>。</w:t>
      </w:r>
    </w:p>
    <w:p w14:paraId="18382DFD" w14:textId="77777777" w:rsidR="00CC3353" w:rsidRDefault="00CC3353" w:rsidP="00CC3353">
      <w:pPr>
        <w:widowControl/>
        <w:numPr>
          <w:ilvl w:val="1"/>
          <w:numId w:val="21"/>
        </w:numPr>
        <w:spacing w:before="100" w:beforeAutospacing="1" w:after="100" w:afterAutospacing="1"/>
        <w:jc w:val="left"/>
      </w:pPr>
      <w:r>
        <w:t>2025</w:t>
      </w:r>
      <w:r>
        <w:t>年</w:t>
      </w:r>
      <w:r>
        <w:t>3</w:t>
      </w:r>
      <w:r>
        <w:t>月裁员是自</w:t>
      </w:r>
      <w:r>
        <w:t>1989</w:t>
      </w:r>
      <w:r>
        <w:t>年</w:t>
      </w:r>
      <w:r>
        <w:t>Challenger</w:t>
      </w:r>
      <w:r>
        <w:t>开始追踪裁员数据以来，</w:t>
      </w:r>
      <w:r>
        <w:t>3</w:t>
      </w:r>
      <w:r>
        <w:t>月裁员总数最高的一次，也是历史第三高的单月裁员记录，仅次于</w:t>
      </w:r>
      <w:r>
        <w:t>2020</w:t>
      </w:r>
      <w:r>
        <w:t>年</w:t>
      </w:r>
      <w:r>
        <w:t>4</w:t>
      </w:r>
      <w:r>
        <w:t>月（</w:t>
      </w:r>
      <w:r>
        <w:t>671,129</w:t>
      </w:r>
      <w:r>
        <w:t>人）和</w:t>
      </w:r>
      <w:r>
        <w:t>5</w:t>
      </w:r>
      <w:r>
        <w:t>月（</w:t>
      </w:r>
      <w:r>
        <w:t>397,016</w:t>
      </w:r>
      <w:r>
        <w:t>人）</w:t>
      </w:r>
      <w:r>
        <w:rPr>
          <w:rFonts w:ascii="宋体" w:eastAsia="宋体" w:hAnsi="宋体" w:cs="宋体" w:hint="eastAsia"/>
        </w:rPr>
        <w:t>。</w:t>
      </w:r>
    </w:p>
    <w:p w14:paraId="3E490B11" w14:textId="77777777" w:rsidR="00CC3353" w:rsidRDefault="00CC3353" w:rsidP="00CC3353">
      <w:pPr>
        <w:pStyle w:val="ae"/>
        <w:numPr>
          <w:ilvl w:val="0"/>
          <w:numId w:val="21"/>
        </w:numPr>
      </w:pPr>
      <w:r>
        <w:rPr>
          <w:rStyle w:val="af1"/>
          <w:rFonts w:ascii="宋体" w:eastAsia="宋体" w:hAnsi="宋体" w:cs="宋体" w:hint="eastAsia"/>
        </w:rPr>
        <w:t>裁员影响范围</w:t>
      </w:r>
    </w:p>
    <w:p w14:paraId="133A61F2" w14:textId="77777777" w:rsidR="00CC3353" w:rsidRDefault="00CC3353" w:rsidP="00CC3353">
      <w:pPr>
        <w:widowControl/>
        <w:numPr>
          <w:ilvl w:val="1"/>
          <w:numId w:val="21"/>
        </w:numPr>
        <w:spacing w:before="100" w:beforeAutospacing="1" w:after="100" w:afterAutospacing="1"/>
        <w:jc w:val="left"/>
      </w:pPr>
      <w:r>
        <w:t>“DOGE</w:t>
      </w:r>
      <w:r>
        <w:t>计划</w:t>
      </w:r>
      <w:r>
        <w:t>”</w:t>
      </w:r>
      <w:r>
        <w:t>使</w:t>
      </w:r>
      <w:r>
        <w:t>27</w:t>
      </w:r>
      <w:r>
        <w:t>个联邦机构受到影响，裁员涉及</w:t>
      </w:r>
      <w:r>
        <w:t>280,253</w:t>
      </w:r>
      <w:r>
        <w:t>名联邦员工和合同工</w:t>
      </w:r>
      <w:r>
        <w:rPr>
          <w:rFonts w:ascii="宋体" w:eastAsia="宋体" w:hAnsi="宋体" w:cs="宋体" w:hint="eastAsia"/>
        </w:rPr>
        <w:t>。</w:t>
      </w:r>
    </w:p>
    <w:p w14:paraId="41CC416D" w14:textId="77777777" w:rsidR="00CC3353" w:rsidRDefault="00CC3353" w:rsidP="00CC3353">
      <w:pPr>
        <w:widowControl/>
        <w:numPr>
          <w:ilvl w:val="1"/>
          <w:numId w:val="21"/>
        </w:numPr>
        <w:spacing w:before="100" w:beforeAutospacing="1" w:after="100" w:afterAutospacing="1"/>
        <w:jc w:val="left"/>
      </w:pPr>
      <w:r>
        <w:lastRenderedPageBreak/>
        <w:t>此外，由于削减联邦援助或终止合同，非营利组织和健康机构裁员</w:t>
      </w:r>
      <w:r>
        <w:t>4,429</w:t>
      </w:r>
      <w:r>
        <w:t>人</w:t>
      </w:r>
      <w:r>
        <w:rPr>
          <w:rFonts w:ascii="宋体" w:eastAsia="宋体" w:hAnsi="宋体" w:cs="宋体" w:hint="eastAsia"/>
        </w:rPr>
        <w:t>。</w:t>
      </w:r>
    </w:p>
    <w:p w14:paraId="53F6DB7F" w14:textId="77777777" w:rsidR="00CC3353" w:rsidRDefault="00CC3353" w:rsidP="00CC3353">
      <w:pPr>
        <w:pStyle w:val="ae"/>
        <w:numPr>
          <w:ilvl w:val="0"/>
          <w:numId w:val="21"/>
        </w:numPr>
      </w:pPr>
      <w:r>
        <w:rPr>
          <w:rStyle w:val="af1"/>
          <w:rFonts w:ascii="宋体" w:eastAsia="宋体" w:hAnsi="宋体" w:cs="宋体" w:hint="eastAsia"/>
        </w:rPr>
        <w:t>招聘计划减少</w:t>
      </w:r>
    </w:p>
    <w:p w14:paraId="404F7C5D" w14:textId="77777777" w:rsidR="00CC3353" w:rsidRDefault="00CC3353" w:rsidP="00CC3353">
      <w:pPr>
        <w:widowControl/>
        <w:numPr>
          <w:ilvl w:val="1"/>
          <w:numId w:val="21"/>
        </w:numPr>
        <w:spacing w:before="100" w:beforeAutospacing="1" w:after="100" w:afterAutospacing="1"/>
        <w:jc w:val="left"/>
      </w:pPr>
      <w:r>
        <w:t>企业在</w:t>
      </w:r>
      <w:r>
        <w:t>2025</w:t>
      </w:r>
      <w:r>
        <w:t>年</w:t>
      </w:r>
      <w:r>
        <w:t>3</w:t>
      </w:r>
      <w:r>
        <w:t>月的招聘计划从</w:t>
      </w:r>
      <w:r>
        <w:t>2</w:t>
      </w:r>
      <w:r>
        <w:t>月份的</w:t>
      </w:r>
      <w:r>
        <w:t>34,580</w:t>
      </w:r>
      <w:r>
        <w:t>人下降到</w:t>
      </w:r>
      <w:r>
        <w:t>13,198</w:t>
      </w:r>
      <w:r>
        <w:t>人</w:t>
      </w:r>
      <w:r>
        <w:rPr>
          <w:rFonts w:ascii="宋体" w:eastAsia="宋体" w:hAnsi="宋体" w:cs="宋体" w:hint="eastAsia"/>
        </w:rPr>
        <w:t>。</w:t>
      </w:r>
    </w:p>
    <w:p w14:paraId="4462E4D6" w14:textId="77777777" w:rsidR="00CC3353" w:rsidRDefault="00CC3353" w:rsidP="00CC3353">
      <w:pPr>
        <w:widowControl/>
        <w:numPr>
          <w:ilvl w:val="1"/>
          <w:numId w:val="21"/>
        </w:numPr>
        <w:spacing w:before="100" w:beforeAutospacing="1" w:after="100" w:afterAutospacing="1"/>
        <w:jc w:val="left"/>
      </w:pPr>
      <w:r>
        <w:t>2025</w:t>
      </w:r>
      <w:r>
        <w:t>年第一季度的招聘总计划为</w:t>
      </w:r>
      <w:r>
        <w:t>53,867</w:t>
      </w:r>
      <w:r>
        <w:t>人，比</w:t>
      </w:r>
      <w:r>
        <w:t>2024</w:t>
      </w:r>
      <w:r>
        <w:t>年第一季度的</w:t>
      </w:r>
      <w:r>
        <w:t>64,163</w:t>
      </w:r>
      <w:r>
        <w:t>人下降了</w:t>
      </w:r>
      <w:r>
        <w:t>16%</w:t>
      </w:r>
      <w:r>
        <w:t>，为</w:t>
      </w:r>
      <w:r>
        <w:t>2012</w:t>
      </w:r>
      <w:r>
        <w:t>年以来的最低水平</w:t>
      </w:r>
      <w:r>
        <w:rPr>
          <w:rFonts w:ascii="宋体" w:eastAsia="宋体" w:hAnsi="宋体" w:cs="宋体" w:hint="eastAsia"/>
        </w:rPr>
        <w:t>。</w:t>
      </w:r>
    </w:p>
    <w:p w14:paraId="20F1B28C" w14:textId="77777777" w:rsidR="00CC3353" w:rsidRDefault="00CC3353" w:rsidP="00CC3353">
      <w:pPr>
        <w:pStyle w:val="ae"/>
        <w:numPr>
          <w:ilvl w:val="0"/>
          <w:numId w:val="21"/>
        </w:numPr>
      </w:pPr>
      <w:r>
        <w:rPr>
          <w:rStyle w:val="af1"/>
          <w:rFonts w:ascii="宋体" w:eastAsia="宋体" w:hAnsi="宋体" w:cs="宋体" w:hint="eastAsia"/>
        </w:rPr>
        <w:t>官方失业数据与实际矛盾</w:t>
      </w:r>
    </w:p>
    <w:p w14:paraId="735B5F4D" w14:textId="77777777" w:rsidR="00CC3353" w:rsidRDefault="00CC3353" w:rsidP="00CC3353">
      <w:pPr>
        <w:widowControl/>
        <w:numPr>
          <w:ilvl w:val="1"/>
          <w:numId w:val="21"/>
        </w:numPr>
        <w:spacing w:before="100" w:beforeAutospacing="1" w:after="100" w:afterAutospacing="1"/>
        <w:jc w:val="left"/>
      </w:pPr>
      <w:r>
        <w:t>官方数据显示，</w:t>
      </w:r>
      <w:r>
        <w:t>3</w:t>
      </w:r>
      <w:r>
        <w:t>月最后一周首次申请失业救济的人数为</w:t>
      </w:r>
      <w:r>
        <w:t>219,000</w:t>
      </w:r>
      <w:r>
        <w:t>人，与过去三年的水平一致</w:t>
      </w:r>
      <w:r>
        <w:rPr>
          <w:rFonts w:ascii="宋体" w:eastAsia="宋体" w:hAnsi="宋体" w:cs="宋体" w:hint="eastAsia"/>
        </w:rPr>
        <w:t>。</w:t>
      </w:r>
    </w:p>
    <w:p w14:paraId="136400E4" w14:textId="77777777" w:rsidR="00CC3353" w:rsidRDefault="00CC3353" w:rsidP="00CC3353">
      <w:pPr>
        <w:widowControl/>
        <w:numPr>
          <w:ilvl w:val="1"/>
          <w:numId w:val="21"/>
        </w:numPr>
        <w:spacing w:before="100" w:beforeAutospacing="1" w:after="100" w:afterAutospacing="1"/>
        <w:jc w:val="left"/>
      </w:pPr>
      <w:r>
        <w:t>然而，持续失业申请人数超过</w:t>
      </w:r>
      <w:r>
        <w:t>190</w:t>
      </w:r>
      <w:r>
        <w:t>万，为</w:t>
      </w:r>
      <w:r>
        <w:t>2021</w:t>
      </w:r>
      <w:r>
        <w:t>年</w:t>
      </w:r>
      <w:r>
        <w:t>11</w:t>
      </w:r>
      <w:r>
        <w:t>月以来的最高水平</w:t>
      </w:r>
      <w:r>
        <w:rPr>
          <w:rFonts w:ascii="宋体" w:eastAsia="宋体" w:hAnsi="宋体" w:cs="宋体" w:hint="eastAsia"/>
        </w:rPr>
        <w:t>。</w:t>
      </w:r>
    </w:p>
    <w:p w14:paraId="7E82DE4D" w14:textId="77777777" w:rsidR="00CC3353" w:rsidRDefault="00CC3353" w:rsidP="00CC3353">
      <w:pPr>
        <w:pStyle w:val="ae"/>
        <w:numPr>
          <w:ilvl w:val="0"/>
          <w:numId w:val="21"/>
        </w:numPr>
      </w:pPr>
      <w:r>
        <w:rPr>
          <w:rStyle w:val="af1"/>
          <w:rFonts w:ascii="宋体" w:eastAsia="宋体" w:hAnsi="宋体" w:cs="宋体" w:hint="eastAsia"/>
        </w:rPr>
        <w:t>地区裁员情况</w:t>
      </w:r>
    </w:p>
    <w:p w14:paraId="7D972801" w14:textId="77777777" w:rsidR="00CC3353" w:rsidRDefault="00CC3353" w:rsidP="00CC3353">
      <w:pPr>
        <w:widowControl/>
        <w:numPr>
          <w:ilvl w:val="1"/>
          <w:numId w:val="21"/>
        </w:numPr>
        <w:spacing w:before="100" w:beforeAutospacing="1" w:after="100" w:afterAutospacing="1"/>
        <w:jc w:val="left"/>
      </w:pPr>
      <w:r>
        <w:t>肯塔基州、伊利诺伊州和爱荷华州的首次失业申请人数增幅最大，而德克萨斯州和马萨诸塞州的申请人数则有所下降</w:t>
      </w:r>
      <w:r>
        <w:rPr>
          <w:rFonts w:ascii="宋体" w:eastAsia="宋体" w:hAnsi="宋体" w:cs="宋体" w:hint="eastAsia"/>
        </w:rPr>
        <w:t>。</w:t>
      </w:r>
    </w:p>
    <w:p w14:paraId="2AE6AE44" w14:textId="77777777" w:rsidR="00CC3353" w:rsidRDefault="00CC3353" w:rsidP="00CC3353">
      <w:pPr>
        <w:pStyle w:val="ae"/>
        <w:numPr>
          <w:ilvl w:val="0"/>
          <w:numId w:val="21"/>
        </w:numPr>
      </w:pPr>
      <w:r>
        <w:rPr>
          <w:rStyle w:val="af1"/>
          <w:rFonts w:ascii="宋体" w:eastAsia="宋体" w:hAnsi="宋体" w:cs="宋体" w:hint="eastAsia"/>
        </w:rPr>
        <w:t>历史背景</w:t>
      </w:r>
    </w:p>
    <w:p w14:paraId="6EB842F0" w14:textId="77777777" w:rsidR="00CC3353" w:rsidRDefault="00CC3353" w:rsidP="00CC3353">
      <w:pPr>
        <w:widowControl/>
        <w:numPr>
          <w:ilvl w:val="1"/>
          <w:numId w:val="21"/>
        </w:numPr>
        <w:spacing w:before="100" w:beforeAutospacing="1" w:after="100" w:afterAutospacing="1"/>
        <w:jc w:val="left"/>
      </w:pPr>
      <w:r>
        <w:t>2025</w:t>
      </w:r>
      <w:r>
        <w:t>年</w:t>
      </w:r>
      <w:r>
        <w:t>3</w:t>
      </w:r>
      <w:r>
        <w:t>月裁员潮的规模仅次于</w:t>
      </w:r>
      <w:r>
        <w:t>2020</w:t>
      </w:r>
      <w:r>
        <w:t>年新冠疫情期间创下的单月裁员最高纪录</w:t>
      </w:r>
      <w:r>
        <w:rPr>
          <w:rFonts w:ascii="宋体" w:eastAsia="宋体" w:hAnsi="宋体" w:cs="宋体" w:hint="eastAsia"/>
        </w:rPr>
        <w:t>。</w:t>
      </w:r>
    </w:p>
    <w:p w14:paraId="2DECE208" w14:textId="77777777" w:rsidR="00CC3353" w:rsidRDefault="00CC3353" w:rsidP="00CC3353">
      <w:r>
        <w:pict w14:anchorId="05111848">
          <v:rect id="_x0000_i1052" style="width:0;height:1.5pt" o:hralign="center" o:hrstd="t" o:hr="t" fillcolor="#a0a0a0" stroked="f"/>
        </w:pict>
      </w:r>
    </w:p>
    <w:p w14:paraId="73A815A9" w14:textId="77777777" w:rsidR="00CC3353" w:rsidRDefault="00CC3353" w:rsidP="00CC3353">
      <w:pPr>
        <w:pStyle w:val="3"/>
      </w:pPr>
      <w:r>
        <w:t>支持作者观点的逻</w:t>
      </w:r>
      <w:r>
        <w:rPr>
          <w:rFonts w:ascii="宋体" w:eastAsia="宋体" w:hAnsi="宋体" w:cs="宋体" w:hint="eastAsia"/>
        </w:rPr>
        <w:t>辑</w:t>
      </w:r>
    </w:p>
    <w:p w14:paraId="1253DC8C" w14:textId="77777777" w:rsidR="00CC3353" w:rsidRDefault="00CC3353" w:rsidP="00CC3353">
      <w:pPr>
        <w:pStyle w:val="ae"/>
        <w:numPr>
          <w:ilvl w:val="0"/>
          <w:numId w:val="22"/>
        </w:numPr>
      </w:pPr>
      <w:r>
        <w:rPr>
          <w:rStyle w:val="af1"/>
          <w:rFonts w:ascii="宋体" w:eastAsia="宋体" w:hAnsi="宋体" w:cs="宋体" w:hint="eastAsia"/>
        </w:rPr>
        <w:t>通过数据展示</w:t>
      </w:r>
      <w:r>
        <w:rPr>
          <w:rStyle w:val="af1"/>
        </w:rPr>
        <w:t>“DOGE</w:t>
      </w:r>
      <w:r>
        <w:rPr>
          <w:rStyle w:val="af1"/>
          <w:rFonts w:ascii="宋体" w:eastAsia="宋体" w:hAnsi="宋体" w:cs="宋体" w:hint="eastAsia"/>
        </w:rPr>
        <w:t>计划</w:t>
      </w:r>
      <w:r>
        <w:rPr>
          <w:rStyle w:val="af1"/>
        </w:rPr>
        <w:t>”</w:t>
      </w:r>
      <w:r>
        <w:rPr>
          <w:rStyle w:val="af1"/>
          <w:rFonts w:ascii="宋体" w:eastAsia="宋体" w:hAnsi="宋体" w:cs="宋体" w:hint="eastAsia"/>
        </w:rPr>
        <w:t>的深远影响</w:t>
      </w:r>
    </w:p>
    <w:p w14:paraId="3640ACEB" w14:textId="77777777" w:rsidR="00CC3353" w:rsidRDefault="00CC3353" w:rsidP="00CC3353">
      <w:pPr>
        <w:widowControl/>
        <w:numPr>
          <w:ilvl w:val="1"/>
          <w:numId w:val="22"/>
        </w:numPr>
        <w:spacing w:before="100" w:beforeAutospacing="1" w:after="100" w:afterAutospacing="1"/>
        <w:jc w:val="left"/>
      </w:pPr>
      <w:r>
        <w:t>作者引用</w:t>
      </w:r>
      <w:r>
        <w:t>Challenger</w:t>
      </w:r>
      <w:r>
        <w:t>发布的裁员数据，明确指出联邦政府大规模裁员的规模和速度，并将其与历史数据进行对比，证明</w:t>
      </w:r>
      <w:r>
        <w:t>“DOGE</w:t>
      </w:r>
      <w:r>
        <w:t>计划</w:t>
      </w:r>
      <w:r>
        <w:t>”</w:t>
      </w:r>
      <w:r>
        <w:t>对裁员的主导作用</w:t>
      </w:r>
      <w:r>
        <w:rPr>
          <w:rFonts w:ascii="宋体" w:eastAsia="宋体" w:hAnsi="宋体" w:cs="宋体" w:hint="eastAsia"/>
        </w:rPr>
        <w:t>。</w:t>
      </w:r>
    </w:p>
    <w:p w14:paraId="6A3686D7" w14:textId="77777777" w:rsidR="00CC3353" w:rsidRDefault="00CC3353" w:rsidP="00CC3353">
      <w:pPr>
        <w:widowControl/>
        <w:numPr>
          <w:ilvl w:val="1"/>
          <w:numId w:val="22"/>
        </w:numPr>
        <w:spacing w:before="100" w:beforeAutospacing="1" w:after="100" w:afterAutospacing="1"/>
        <w:jc w:val="left"/>
      </w:pPr>
      <w:r>
        <w:t>提供裁员同比增长</w:t>
      </w:r>
      <w:r>
        <w:t>672%</w:t>
      </w:r>
      <w:r>
        <w:t>的数据，突出了联邦政府裁员的异常规模</w:t>
      </w:r>
      <w:r>
        <w:rPr>
          <w:rFonts w:ascii="宋体" w:eastAsia="宋体" w:hAnsi="宋体" w:cs="宋体" w:hint="eastAsia"/>
        </w:rPr>
        <w:t>。</w:t>
      </w:r>
    </w:p>
    <w:p w14:paraId="48DFCD48" w14:textId="77777777" w:rsidR="00CC3353" w:rsidRDefault="00CC3353" w:rsidP="00CC3353">
      <w:pPr>
        <w:pStyle w:val="ae"/>
        <w:numPr>
          <w:ilvl w:val="0"/>
          <w:numId w:val="22"/>
        </w:numPr>
      </w:pPr>
      <w:r>
        <w:rPr>
          <w:rStyle w:val="af1"/>
          <w:rFonts w:ascii="宋体" w:eastAsia="宋体" w:hAnsi="宋体" w:cs="宋体" w:hint="eastAsia"/>
        </w:rPr>
        <w:t>对比招聘与裁员趋势，揭示市场矛盾</w:t>
      </w:r>
    </w:p>
    <w:p w14:paraId="4CD32191" w14:textId="77777777" w:rsidR="00CC3353" w:rsidRDefault="00CC3353" w:rsidP="00CC3353">
      <w:pPr>
        <w:widowControl/>
        <w:numPr>
          <w:ilvl w:val="1"/>
          <w:numId w:val="22"/>
        </w:numPr>
        <w:spacing w:before="100" w:beforeAutospacing="1" w:after="100" w:afterAutospacing="1"/>
        <w:jc w:val="left"/>
      </w:pPr>
      <w:r>
        <w:t>作者通过对招聘计划减少和裁员激增的对比，说明就业市场的不稳定性，并指出经济活动可能面临下行压力</w:t>
      </w:r>
      <w:r>
        <w:rPr>
          <w:rFonts w:ascii="宋体" w:eastAsia="宋体" w:hAnsi="宋体" w:cs="宋体" w:hint="eastAsia"/>
        </w:rPr>
        <w:t>。</w:t>
      </w:r>
    </w:p>
    <w:p w14:paraId="5ABB8C6B" w14:textId="77777777" w:rsidR="00CC3353" w:rsidRDefault="00CC3353" w:rsidP="00CC3353">
      <w:pPr>
        <w:widowControl/>
        <w:numPr>
          <w:ilvl w:val="1"/>
          <w:numId w:val="22"/>
        </w:numPr>
        <w:spacing w:before="100" w:beforeAutospacing="1" w:after="100" w:afterAutospacing="1"/>
        <w:jc w:val="left"/>
      </w:pPr>
      <w:r>
        <w:t>提到官方失业数据与实际裁员趋势的矛盾，引发对政府数据真实性的质疑</w:t>
      </w:r>
      <w:r>
        <w:rPr>
          <w:rFonts w:ascii="宋体" w:eastAsia="宋体" w:hAnsi="宋体" w:cs="宋体" w:hint="eastAsia"/>
        </w:rPr>
        <w:t>。</w:t>
      </w:r>
    </w:p>
    <w:p w14:paraId="6806CF6B" w14:textId="77777777" w:rsidR="00CC3353" w:rsidRDefault="00CC3353" w:rsidP="00CC3353">
      <w:pPr>
        <w:pStyle w:val="ae"/>
        <w:numPr>
          <w:ilvl w:val="0"/>
          <w:numId w:val="22"/>
        </w:numPr>
      </w:pPr>
      <w:r>
        <w:rPr>
          <w:rStyle w:val="af1"/>
          <w:rFonts w:ascii="宋体" w:eastAsia="宋体" w:hAnsi="宋体" w:cs="宋体" w:hint="eastAsia"/>
        </w:rPr>
        <w:t>区域裁员影响的具体分析</w:t>
      </w:r>
    </w:p>
    <w:p w14:paraId="685020F2" w14:textId="77777777" w:rsidR="00CC3353" w:rsidRDefault="00CC3353" w:rsidP="00CC3353">
      <w:pPr>
        <w:widowControl/>
        <w:numPr>
          <w:ilvl w:val="1"/>
          <w:numId w:val="22"/>
        </w:numPr>
        <w:spacing w:before="100" w:beforeAutospacing="1" w:after="100" w:afterAutospacing="1"/>
        <w:jc w:val="left"/>
      </w:pPr>
      <w:r>
        <w:t>作者列举了裁员在不同州的变化情况，显示裁员潮的地区性影响，进一步支持裁员对整体劳动力市场的连锁反应</w:t>
      </w:r>
      <w:r>
        <w:rPr>
          <w:rFonts w:ascii="宋体" w:eastAsia="宋体" w:hAnsi="宋体" w:cs="宋体" w:hint="eastAsia"/>
        </w:rPr>
        <w:t>。</w:t>
      </w:r>
    </w:p>
    <w:p w14:paraId="650CE563" w14:textId="77777777" w:rsidR="00CC3353" w:rsidRDefault="00CC3353" w:rsidP="00CC3353">
      <w:pPr>
        <w:pStyle w:val="ae"/>
        <w:numPr>
          <w:ilvl w:val="0"/>
          <w:numId w:val="22"/>
        </w:numPr>
      </w:pPr>
      <w:r>
        <w:rPr>
          <w:rStyle w:val="af1"/>
          <w:rFonts w:ascii="宋体" w:eastAsia="宋体" w:hAnsi="宋体" w:cs="宋体" w:hint="eastAsia"/>
        </w:rPr>
        <w:t>历史背景的类比强化观点</w:t>
      </w:r>
    </w:p>
    <w:p w14:paraId="3AC9025F" w14:textId="77777777" w:rsidR="00CC3353" w:rsidRDefault="00CC3353" w:rsidP="00CC3353">
      <w:pPr>
        <w:widowControl/>
        <w:numPr>
          <w:ilvl w:val="1"/>
          <w:numId w:val="22"/>
        </w:numPr>
        <w:spacing w:before="100" w:beforeAutospacing="1" w:after="100" w:afterAutospacing="1"/>
        <w:jc w:val="left"/>
      </w:pPr>
      <w:r>
        <w:lastRenderedPageBreak/>
        <w:t>将</w:t>
      </w:r>
      <w:r>
        <w:t>2025</w:t>
      </w:r>
      <w:r>
        <w:t>年的裁员潮与</w:t>
      </w:r>
      <w:r>
        <w:t>2020</w:t>
      </w:r>
      <w:r>
        <w:t>年疫情期间的裁员高峰相比，说明当前裁员规模具有历史意义，并凸显其对经济的潜在冲击</w:t>
      </w:r>
      <w:r>
        <w:rPr>
          <w:rFonts w:ascii="宋体" w:eastAsia="宋体" w:hAnsi="宋体" w:cs="宋体" w:hint="eastAsia"/>
        </w:rPr>
        <w:t>。</w:t>
      </w:r>
    </w:p>
    <w:p w14:paraId="4C6CD692" w14:textId="77777777" w:rsidR="00CC3353" w:rsidRDefault="00CC3353" w:rsidP="00CC3353">
      <w:pPr>
        <w:pStyle w:val="ae"/>
        <w:numPr>
          <w:ilvl w:val="0"/>
          <w:numId w:val="22"/>
        </w:numPr>
      </w:pPr>
      <w:r>
        <w:rPr>
          <w:rStyle w:val="af1"/>
          <w:rFonts w:ascii="宋体" w:eastAsia="宋体" w:hAnsi="宋体" w:cs="宋体" w:hint="eastAsia"/>
        </w:rPr>
        <w:t>引用专家观点支持分析</w:t>
      </w:r>
    </w:p>
    <w:p w14:paraId="067073A3" w14:textId="77777777" w:rsidR="00CC3353" w:rsidRPr="00CC3353" w:rsidRDefault="00CC3353" w:rsidP="00CC3353">
      <w:pPr>
        <w:widowControl/>
        <w:numPr>
          <w:ilvl w:val="1"/>
          <w:numId w:val="22"/>
        </w:numPr>
        <w:spacing w:before="100" w:beforeAutospacing="1" w:after="100" w:afterAutospacing="1"/>
        <w:jc w:val="left"/>
        <w:rPr>
          <w:lang/>
        </w:rPr>
      </w:pPr>
      <w:r w:rsidRPr="00CC3353">
        <w:rPr>
          <w:lang/>
        </w:rPr>
        <w:t>引用</w:t>
      </w:r>
      <w:r w:rsidRPr="00CC3353">
        <w:rPr>
          <w:lang/>
        </w:rPr>
        <w:t>Challenger</w:t>
      </w:r>
      <w:r w:rsidRPr="00CC3353">
        <w:rPr>
          <w:lang/>
        </w:rPr>
        <w:t>的高级副总裁</w:t>
      </w:r>
      <w:r w:rsidRPr="00CC3353">
        <w:rPr>
          <w:lang/>
        </w:rPr>
        <w:t>Andrew Challenger</w:t>
      </w:r>
      <w:r w:rsidRPr="00CC3353">
        <w:rPr>
          <w:lang/>
        </w:rPr>
        <w:t>的观点，强调</w:t>
      </w:r>
      <w:r w:rsidRPr="00CC3353">
        <w:rPr>
          <w:lang/>
        </w:rPr>
        <w:t>“DOGE</w:t>
      </w:r>
      <w:r w:rsidRPr="00CC3353">
        <w:rPr>
          <w:lang/>
        </w:rPr>
        <w:t>计划</w:t>
      </w:r>
      <w:r w:rsidRPr="00CC3353">
        <w:rPr>
          <w:lang/>
        </w:rPr>
        <w:t>”</w:t>
      </w:r>
      <w:r w:rsidRPr="00CC3353">
        <w:rPr>
          <w:lang/>
        </w:rPr>
        <w:t>是裁员的核心驱动力，否则</w:t>
      </w:r>
      <w:r w:rsidRPr="00CC3353">
        <w:rPr>
          <w:lang/>
        </w:rPr>
        <w:t>3</w:t>
      </w:r>
      <w:r w:rsidRPr="00CC3353">
        <w:rPr>
          <w:lang/>
        </w:rPr>
        <w:t>月可能是</w:t>
      </w:r>
      <w:r w:rsidRPr="00CC3353">
        <w:rPr>
          <w:lang/>
        </w:rPr>
        <w:t>“</w:t>
      </w:r>
      <w:r w:rsidRPr="00CC3353">
        <w:rPr>
          <w:lang/>
        </w:rPr>
        <w:t>相对平静的裁员月份</w:t>
      </w:r>
      <w:r w:rsidRPr="00CC3353">
        <w:rPr>
          <w:lang/>
        </w:rPr>
        <w:t>”</w:t>
      </w:r>
      <w:r w:rsidRPr="00CC3353">
        <w:rPr>
          <w:lang/>
        </w:rPr>
        <w:t>，进一步强调政策原因</w:t>
      </w:r>
      <w:r w:rsidRPr="00CC3353">
        <w:rPr>
          <w:rFonts w:ascii="宋体" w:eastAsia="宋体" w:hAnsi="宋体" w:cs="宋体" w:hint="eastAsia"/>
          <w:lang/>
        </w:rPr>
        <w:t>。</w:t>
      </w:r>
    </w:p>
    <w:p w14:paraId="2310EA77" w14:textId="77777777" w:rsidR="00CC3353" w:rsidRDefault="00CC3353" w:rsidP="00CC3353">
      <w:r>
        <w:pict w14:anchorId="7BDD3361">
          <v:rect id="_x0000_i1053" style="width:0;height:1.5pt" o:hralign="center" o:hrstd="t" o:hr="t" fillcolor="#a0a0a0" stroked="f"/>
        </w:pict>
      </w:r>
    </w:p>
    <w:p w14:paraId="5AFF9E30" w14:textId="77777777" w:rsidR="00CC3353" w:rsidRDefault="00CC3353" w:rsidP="00CC3353">
      <w:pPr>
        <w:pStyle w:val="3"/>
      </w:pPr>
      <w:r>
        <w:t>总</w:t>
      </w:r>
      <w:r>
        <w:rPr>
          <w:rFonts w:ascii="宋体" w:eastAsia="宋体" w:hAnsi="宋体" w:cs="宋体" w:hint="eastAsia"/>
        </w:rPr>
        <w:t>结</w:t>
      </w:r>
    </w:p>
    <w:p w14:paraId="1B6471CE" w14:textId="77777777" w:rsidR="00CC3353" w:rsidRDefault="00CC3353" w:rsidP="00CC3353">
      <w:pPr>
        <w:pStyle w:val="ae"/>
      </w:pPr>
      <w:r>
        <w:rPr>
          <w:rFonts w:ascii="宋体" w:eastAsia="宋体" w:hAnsi="宋体" w:cs="宋体" w:hint="eastAsia"/>
        </w:rPr>
        <w:t>文章通过详实的数据和对比分析，揭示了</w:t>
      </w:r>
      <w:r>
        <w:t>“DOGE</w:t>
      </w:r>
      <w:r>
        <w:rPr>
          <w:rFonts w:ascii="宋体" w:eastAsia="宋体" w:hAnsi="宋体" w:cs="宋体" w:hint="eastAsia"/>
        </w:rPr>
        <w:t>计划</w:t>
      </w:r>
      <w:r>
        <w:t>”</w:t>
      </w:r>
      <w:r>
        <w:rPr>
          <w:rFonts w:ascii="宋体" w:eastAsia="宋体" w:hAnsi="宋体" w:cs="宋体" w:hint="eastAsia"/>
        </w:rPr>
        <w:t>对</w:t>
      </w:r>
      <w:r>
        <w:t>2025</w:t>
      </w:r>
      <w:r>
        <w:rPr>
          <w:rFonts w:ascii="宋体" w:eastAsia="宋体" w:hAnsi="宋体" w:cs="宋体" w:hint="eastAsia"/>
        </w:rPr>
        <w:t>年</w:t>
      </w:r>
      <w:r>
        <w:t>3</w:t>
      </w:r>
      <w:r>
        <w:rPr>
          <w:rFonts w:ascii="宋体" w:eastAsia="宋体" w:hAnsi="宋体" w:cs="宋体" w:hint="eastAsia"/>
        </w:rPr>
        <w:t>月联邦政府裁员潮的主导作用，并分析了裁员对经济、就业市场和企业招聘计划的深远影响。通过揭示官方数据与实际趋势的矛盾，文章引发了对劳动力市场真实状况的关注，同时通过历史背景和专家观点的引用，进一步增强了分析的可信度。</w:t>
      </w:r>
    </w:p>
    <w:p w14:paraId="776EA18E" w14:textId="77777777" w:rsidR="00CC3353" w:rsidRDefault="00CC3353" w:rsidP="00CC3353">
      <w:r>
        <w:rPr>
          <w:rStyle w:val="messagemessagemetadatatextfxy5"/>
        </w:rPr>
        <w:t>4:25 PM</w:t>
      </w:r>
    </w:p>
    <w:p w14:paraId="6A38CDDA" w14:textId="77777777" w:rsidR="00CC3353" w:rsidRDefault="00CC3353" w:rsidP="00CC3353">
      <w:pPr>
        <w:pStyle w:val="ae"/>
      </w:pPr>
      <w:r>
        <w:rPr>
          <w:rFonts w:ascii="宋体" w:eastAsia="宋体" w:hAnsi="宋体" w:cs="宋体" w:hint="eastAsia"/>
        </w:rPr>
        <w:t>请梳理出下面文章的主要观点，主要事实，以及支持作者观点的逻辑的梳理</w:t>
      </w:r>
    </w:p>
    <w:p w14:paraId="203E1B69" w14:textId="77777777" w:rsidR="00CC3353" w:rsidRDefault="00CC3353" w:rsidP="00CC3353">
      <w:pPr>
        <w:rPr>
          <w:rStyle w:val="af"/>
        </w:rPr>
      </w:pPr>
      <w:r>
        <w:fldChar w:fldCharType="begin"/>
      </w:r>
      <w:r>
        <w:instrText>HYPERLINK "https://pfst.cf2.poecdn.net/base/application/f0d7e3b47caaf8abf8d742daf447c42201197001200a36eb055d5adf7d7484d4?pmaid=336893894" \t "_blank"</w:instrText>
      </w:r>
      <w:r>
        <w:fldChar w:fldCharType="separate"/>
      </w:r>
    </w:p>
    <w:p w14:paraId="09AE3E40" w14:textId="77777777" w:rsidR="00CC3353" w:rsidRDefault="00CC3353" w:rsidP="00CC3353">
      <w:r>
        <w:rPr>
          <w:color w:val="0000FF"/>
          <w:u w:val="single"/>
        </w:rPr>
        <w:t>Putin Launches Largest Military Call-Up Since 2011 As Europe Rattles Sabers _ ZeroHedge.pdf</w:t>
      </w:r>
    </w:p>
    <w:p w14:paraId="7C96CC14" w14:textId="77777777" w:rsidR="00CC3353" w:rsidRDefault="00CC3353" w:rsidP="00CC3353">
      <w:pPr>
        <w:rPr>
          <w:color w:val="0000FF"/>
          <w:u w:val="single"/>
        </w:rPr>
      </w:pPr>
      <w:r>
        <w:rPr>
          <w:rStyle w:val="fileinfofiletypekzdvv"/>
          <w:color w:val="0000FF"/>
          <w:u w:val="single"/>
        </w:rPr>
        <w:t>pdf</w:t>
      </w:r>
      <w:r>
        <w:rPr>
          <w:color w:val="0000FF"/>
          <w:u w:val="single"/>
        </w:rPr>
        <w:t xml:space="preserve"> · 296 kB</w:t>
      </w:r>
    </w:p>
    <w:p w14:paraId="40200943" w14:textId="77777777" w:rsidR="00CC3353" w:rsidRDefault="00CC3353" w:rsidP="00CC3353">
      <w:r>
        <w:fldChar w:fldCharType="end"/>
      </w:r>
    </w:p>
    <w:p w14:paraId="28101BB2" w14:textId="77777777" w:rsidR="00CC3353" w:rsidRDefault="00CC3353" w:rsidP="00CC3353">
      <w:r>
        <w:rPr>
          <w:rStyle w:val="messagemessagemetadatatextfxy5"/>
        </w:rPr>
        <w:t>4:25 PM</w:t>
      </w:r>
    </w:p>
    <w:p w14:paraId="0D0332AA" w14:textId="77777777" w:rsidR="00CC3353" w:rsidRDefault="00CC3353" w:rsidP="00CC3353">
      <w:pPr>
        <w:rPr>
          <w:rStyle w:val="af"/>
        </w:rPr>
      </w:pPr>
      <w:r>
        <w:fldChar w:fldCharType="begin"/>
      </w:r>
      <w:r>
        <w:instrText>HYPERLINK "/GPT-4o" \t "_blank"</w:instrText>
      </w:r>
      <w:r>
        <w:fldChar w:fldCharType="separate"/>
      </w:r>
    </w:p>
    <w:p w14:paraId="4EBB63AC" w14:textId="5E77064E" w:rsidR="00CC3353" w:rsidRDefault="00CC3353" w:rsidP="00CC3353">
      <w:r>
        <w:rPr>
          <w:noProof/>
          <w:color w:val="0000FF"/>
        </w:rPr>
        <w:drawing>
          <wp:inline distT="0" distB="0" distL="0" distR="0" wp14:anchorId="70091D67" wp14:editId="174D067A">
            <wp:extent cx="190500" cy="190500"/>
            <wp:effectExtent l="0" t="0" r="0" b="0"/>
            <wp:docPr id="175944052" name="图片 128" descr="Bot image for GPT-4o">
              <a:hlinkClick xmlns:a="http://schemas.openxmlformats.org/drawingml/2006/main" r:id="rId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Bot image for GPT-4o">
                      <a:hlinkClick r:id="rId5" tgtFrame="&quot;_blank&quot;"/>
                    </pic:cNvPr>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14:paraId="05EB9501" w14:textId="77777777" w:rsidR="00CC3353" w:rsidRDefault="00CC3353" w:rsidP="00CC3353">
      <w:pPr>
        <w:pStyle w:val="ae"/>
        <w:rPr>
          <w:color w:val="0000FF"/>
          <w:u w:val="single"/>
        </w:rPr>
      </w:pPr>
      <w:r>
        <w:rPr>
          <w:color w:val="0000FF"/>
          <w:u w:val="single"/>
        </w:rPr>
        <w:t>GPT-4o</w:t>
      </w:r>
    </w:p>
    <w:p w14:paraId="39C000D6" w14:textId="77777777" w:rsidR="00CC3353" w:rsidRDefault="00CC3353" w:rsidP="00CC3353">
      <w:r>
        <w:fldChar w:fldCharType="end"/>
      </w:r>
    </w:p>
    <w:p w14:paraId="15ECD16F" w14:textId="77777777" w:rsidR="00CC3353" w:rsidRDefault="00CC3353" w:rsidP="00CC3353">
      <w:r>
        <w:t>Poe</w:t>
      </w:r>
    </w:p>
    <w:p w14:paraId="392B51F0" w14:textId="77777777" w:rsidR="00CC3353" w:rsidRDefault="00CC3353" w:rsidP="00CC3353">
      <w:pPr>
        <w:pStyle w:val="3"/>
      </w:pPr>
      <w:r>
        <w:t>主要观</w:t>
      </w:r>
      <w:r>
        <w:rPr>
          <w:rFonts w:ascii="宋体" w:eastAsia="宋体" w:hAnsi="宋体" w:cs="宋体" w:hint="eastAsia"/>
        </w:rPr>
        <w:t>点</w:t>
      </w:r>
    </w:p>
    <w:p w14:paraId="4DF32A05" w14:textId="77777777" w:rsidR="00CC3353" w:rsidRDefault="00CC3353" w:rsidP="00CC3353">
      <w:pPr>
        <w:pStyle w:val="ae"/>
        <w:numPr>
          <w:ilvl w:val="0"/>
          <w:numId w:val="23"/>
        </w:numPr>
      </w:pPr>
      <w:r>
        <w:rPr>
          <w:rStyle w:val="af1"/>
          <w:rFonts w:ascii="宋体" w:eastAsia="宋体" w:hAnsi="宋体" w:cs="宋体" w:hint="eastAsia"/>
        </w:rPr>
        <w:t>普京发起自</w:t>
      </w:r>
      <w:r>
        <w:rPr>
          <w:rStyle w:val="af1"/>
        </w:rPr>
        <w:t>2011</w:t>
      </w:r>
      <w:r>
        <w:rPr>
          <w:rStyle w:val="af1"/>
          <w:rFonts w:ascii="宋体" w:eastAsia="宋体" w:hAnsi="宋体" w:cs="宋体" w:hint="eastAsia"/>
        </w:rPr>
        <w:t>年以来最大规模的军事征召，欧洲局势紧张加剧</w:t>
      </w:r>
      <w:r>
        <w:br/>
      </w:r>
      <w:r>
        <w:rPr>
          <w:rFonts w:ascii="宋体" w:eastAsia="宋体" w:hAnsi="宋体" w:cs="宋体" w:hint="eastAsia"/>
        </w:rPr>
        <w:t>俄罗斯总统普京启动了自</w:t>
      </w:r>
      <w:r>
        <w:t>2011</w:t>
      </w:r>
      <w:r>
        <w:rPr>
          <w:rFonts w:ascii="宋体" w:eastAsia="宋体" w:hAnsi="宋体" w:cs="宋体" w:hint="eastAsia"/>
        </w:rPr>
        <w:t>年以来最大规模的征兵行动，招募超过</w:t>
      </w:r>
      <w:r>
        <w:t>16</w:t>
      </w:r>
      <w:r>
        <w:rPr>
          <w:rFonts w:ascii="宋体" w:eastAsia="宋体" w:hAnsi="宋体" w:cs="宋体" w:hint="eastAsia"/>
        </w:rPr>
        <w:t>万人，这在乌克兰战争接近尾声之际引发了欧洲的关注和紧张局势。</w:t>
      </w:r>
    </w:p>
    <w:p w14:paraId="049FE6C0" w14:textId="77777777" w:rsidR="00CC3353" w:rsidRDefault="00CC3353" w:rsidP="00CC3353">
      <w:pPr>
        <w:pStyle w:val="ae"/>
        <w:numPr>
          <w:ilvl w:val="0"/>
          <w:numId w:val="23"/>
        </w:numPr>
      </w:pPr>
      <w:r>
        <w:rPr>
          <w:rStyle w:val="af1"/>
          <w:rFonts w:ascii="宋体" w:eastAsia="宋体" w:hAnsi="宋体" w:cs="宋体" w:hint="eastAsia"/>
        </w:rPr>
        <w:lastRenderedPageBreak/>
        <w:t>欧洲国家的军事行动可能加剧冲突并引发进一步升级</w:t>
      </w:r>
      <w:r>
        <w:br/>
      </w:r>
      <w:r>
        <w:rPr>
          <w:rFonts w:ascii="宋体" w:eastAsia="宋体" w:hAnsi="宋体" w:cs="宋体" w:hint="eastAsia"/>
        </w:rPr>
        <w:t>法国和英国计划向乌克兰部署军队以</w:t>
      </w:r>
      <w:r>
        <w:t>“</w:t>
      </w:r>
      <w:r>
        <w:rPr>
          <w:rFonts w:ascii="宋体" w:eastAsia="宋体" w:hAnsi="宋体" w:cs="宋体" w:hint="eastAsia"/>
        </w:rPr>
        <w:t>保障和平协议</w:t>
      </w:r>
      <w:r>
        <w:t>”</w:t>
      </w:r>
      <w:r>
        <w:rPr>
          <w:rFonts w:ascii="宋体" w:eastAsia="宋体" w:hAnsi="宋体" w:cs="宋体" w:hint="eastAsia"/>
        </w:rPr>
        <w:t>，但这种举动可能导致冲突升级，甚至威胁到第三次世界大战。</w:t>
      </w:r>
    </w:p>
    <w:p w14:paraId="0563FA91" w14:textId="77777777" w:rsidR="00CC3353" w:rsidRDefault="00CC3353" w:rsidP="00CC3353">
      <w:pPr>
        <w:pStyle w:val="ae"/>
        <w:numPr>
          <w:ilvl w:val="0"/>
          <w:numId w:val="23"/>
        </w:numPr>
      </w:pPr>
      <w:r>
        <w:rPr>
          <w:rStyle w:val="af1"/>
          <w:rFonts w:ascii="宋体" w:eastAsia="宋体" w:hAnsi="宋体" w:cs="宋体" w:hint="eastAsia"/>
        </w:rPr>
        <w:t>乌克兰战局不利，俄军占据主动</w:t>
      </w:r>
      <w:r>
        <w:br/>
      </w:r>
      <w:r>
        <w:rPr>
          <w:rFonts w:ascii="宋体" w:eastAsia="宋体" w:hAnsi="宋体" w:cs="宋体" w:hint="eastAsia"/>
        </w:rPr>
        <w:t>俄罗斯在东乌克兰取得了自</w:t>
      </w:r>
      <w:r>
        <w:t>2022</w:t>
      </w:r>
      <w:r>
        <w:rPr>
          <w:rFonts w:ascii="宋体" w:eastAsia="宋体" w:hAnsi="宋体" w:cs="宋体" w:hint="eastAsia"/>
        </w:rPr>
        <w:t>年以来的最大年度领土增幅，乌克兰军队兵力减少，几乎不可能通过军事手段收复失地。</w:t>
      </w:r>
    </w:p>
    <w:p w14:paraId="67904399" w14:textId="77777777" w:rsidR="00CC3353" w:rsidRDefault="00CC3353" w:rsidP="00CC3353">
      <w:pPr>
        <w:pStyle w:val="ae"/>
        <w:numPr>
          <w:ilvl w:val="0"/>
          <w:numId w:val="23"/>
        </w:numPr>
      </w:pPr>
      <w:r>
        <w:rPr>
          <w:rStyle w:val="af1"/>
          <w:rFonts w:ascii="宋体" w:eastAsia="宋体" w:hAnsi="宋体" w:cs="宋体" w:hint="eastAsia"/>
        </w:rPr>
        <w:t>地缘政治紧张局势可能长期持续</w:t>
      </w:r>
      <w:r>
        <w:br/>
      </w:r>
      <w:r>
        <w:rPr>
          <w:rFonts w:ascii="宋体" w:eastAsia="宋体" w:hAnsi="宋体" w:cs="宋体" w:hint="eastAsia"/>
        </w:rPr>
        <w:t>无论乌克兰冲突的结果如何，主要大国似乎有意维持与俄罗斯的紧张关系，俄罗斯可能在欧洲军队抵达前采取先发制人的行动。</w:t>
      </w:r>
    </w:p>
    <w:p w14:paraId="247E23E5" w14:textId="77777777" w:rsidR="00CC3353" w:rsidRDefault="00CC3353" w:rsidP="00CC3353">
      <w:r>
        <w:pict w14:anchorId="28B9DA5A">
          <v:rect id="_x0000_i1055" style="width:0;height:1.5pt" o:hralign="center" o:hrstd="t" o:hr="t" fillcolor="#a0a0a0" stroked="f"/>
        </w:pict>
      </w:r>
    </w:p>
    <w:p w14:paraId="1633BD78" w14:textId="77777777" w:rsidR="00CC3353" w:rsidRDefault="00CC3353" w:rsidP="00CC3353">
      <w:pPr>
        <w:pStyle w:val="3"/>
      </w:pPr>
      <w:r>
        <w:t>主要事</w:t>
      </w:r>
      <w:r>
        <w:rPr>
          <w:rFonts w:ascii="宋体" w:eastAsia="宋体" w:hAnsi="宋体" w:cs="宋体" w:hint="eastAsia"/>
        </w:rPr>
        <w:t>实</w:t>
      </w:r>
    </w:p>
    <w:p w14:paraId="59F85DB0" w14:textId="77777777" w:rsidR="00CC3353" w:rsidRDefault="00CC3353" w:rsidP="00CC3353">
      <w:pPr>
        <w:pStyle w:val="ae"/>
        <w:numPr>
          <w:ilvl w:val="0"/>
          <w:numId w:val="24"/>
        </w:numPr>
      </w:pPr>
      <w:r>
        <w:rPr>
          <w:rStyle w:val="af1"/>
          <w:rFonts w:ascii="宋体" w:eastAsia="宋体" w:hAnsi="宋体" w:cs="宋体" w:hint="eastAsia"/>
        </w:rPr>
        <w:t>俄罗斯的军事征召行动</w:t>
      </w:r>
    </w:p>
    <w:p w14:paraId="282F1283" w14:textId="77777777" w:rsidR="00CC3353" w:rsidRDefault="00CC3353" w:rsidP="00CC3353">
      <w:pPr>
        <w:widowControl/>
        <w:numPr>
          <w:ilvl w:val="1"/>
          <w:numId w:val="24"/>
        </w:numPr>
        <w:spacing w:before="100" w:beforeAutospacing="1" w:after="100" w:afterAutospacing="1"/>
        <w:jc w:val="left"/>
      </w:pPr>
      <w:r>
        <w:t>俄罗斯春季征兵规模达到</w:t>
      </w:r>
      <w:r>
        <w:t>16</w:t>
      </w:r>
      <w:r>
        <w:t>万，是</w:t>
      </w:r>
      <w:r>
        <w:t>2024</w:t>
      </w:r>
      <w:r>
        <w:t>年同期的</w:t>
      </w:r>
      <w:r>
        <w:t>10</w:t>
      </w:r>
      <w:r>
        <w:t>倍</w:t>
      </w:r>
      <w:r>
        <w:rPr>
          <w:rFonts w:ascii="宋体" w:eastAsia="宋体" w:hAnsi="宋体" w:cs="宋体" w:hint="eastAsia"/>
        </w:rPr>
        <w:t>。</w:t>
      </w:r>
    </w:p>
    <w:p w14:paraId="30E602CF" w14:textId="77777777" w:rsidR="00CC3353" w:rsidRDefault="00CC3353" w:rsidP="00CC3353">
      <w:pPr>
        <w:widowControl/>
        <w:numPr>
          <w:ilvl w:val="1"/>
          <w:numId w:val="24"/>
        </w:numPr>
        <w:spacing w:before="100" w:beforeAutospacing="1" w:after="100" w:afterAutospacing="1"/>
        <w:jc w:val="left"/>
      </w:pPr>
      <w:r>
        <w:t>普京计划将俄罗斯军队总规模增加到</w:t>
      </w:r>
      <w:r>
        <w:t>239</w:t>
      </w:r>
      <w:r>
        <w:t>万人，其中包括</w:t>
      </w:r>
      <w:r>
        <w:t>150</w:t>
      </w:r>
      <w:r>
        <w:t>万现役军人，并计划在未来三年内再增加</w:t>
      </w:r>
      <w:r>
        <w:t>18</w:t>
      </w:r>
      <w:r>
        <w:t>万人</w:t>
      </w:r>
      <w:r>
        <w:rPr>
          <w:rFonts w:ascii="宋体" w:eastAsia="宋体" w:hAnsi="宋体" w:cs="宋体" w:hint="eastAsia"/>
        </w:rPr>
        <w:t>。</w:t>
      </w:r>
    </w:p>
    <w:p w14:paraId="0306832A" w14:textId="77777777" w:rsidR="00CC3353" w:rsidRDefault="00CC3353" w:rsidP="00CC3353">
      <w:pPr>
        <w:widowControl/>
        <w:numPr>
          <w:ilvl w:val="1"/>
          <w:numId w:val="24"/>
        </w:numPr>
        <w:spacing w:before="100" w:beforeAutospacing="1" w:after="100" w:afterAutospacing="1"/>
        <w:jc w:val="left"/>
      </w:pPr>
      <w:r>
        <w:t>征兵年龄上限从</w:t>
      </w:r>
      <w:r>
        <w:t>27</w:t>
      </w:r>
      <w:r>
        <w:t>岁提高到</w:t>
      </w:r>
      <w:r>
        <w:t>30</w:t>
      </w:r>
      <w:r>
        <w:t>岁，进一步扩大了可征召的人口基数</w:t>
      </w:r>
      <w:r>
        <w:rPr>
          <w:rFonts w:ascii="宋体" w:eastAsia="宋体" w:hAnsi="宋体" w:cs="宋体" w:hint="eastAsia"/>
        </w:rPr>
        <w:t>。</w:t>
      </w:r>
    </w:p>
    <w:p w14:paraId="2BE28C12" w14:textId="77777777" w:rsidR="00CC3353" w:rsidRDefault="00CC3353" w:rsidP="00CC3353">
      <w:pPr>
        <w:pStyle w:val="ae"/>
        <w:numPr>
          <w:ilvl w:val="0"/>
          <w:numId w:val="24"/>
        </w:numPr>
      </w:pPr>
      <w:r>
        <w:rPr>
          <w:rStyle w:val="af1"/>
          <w:rFonts w:ascii="宋体" w:eastAsia="宋体" w:hAnsi="宋体" w:cs="宋体" w:hint="eastAsia"/>
        </w:rPr>
        <w:t>乌克兰的军事困境</w:t>
      </w:r>
    </w:p>
    <w:p w14:paraId="2D244FA8" w14:textId="77777777" w:rsidR="00CC3353" w:rsidRDefault="00CC3353" w:rsidP="00CC3353">
      <w:pPr>
        <w:widowControl/>
        <w:numPr>
          <w:ilvl w:val="1"/>
          <w:numId w:val="24"/>
        </w:numPr>
        <w:spacing w:before="100" w:beforeAutospacing="1" w:after="100" w:afterAutospacing="1"/>
        <w:jc w:val="left"/>
      </w:pPr>
      <w:r>
        <w:t>乌克兰的兵力正在迅速减少，现役士兵的平均年龄已达到</w:t>
      </w:r>
      <w:r>
        <w:t>43</w:t>
      </w:r>
      <w:r>
        <w:t>岁，远高于俄罗斯新征召的年轻士兵</w:t>
      </w:r>
      <w:r>
        <w:rPr>
          <w:rFonts w:ascii="宋体" w:eastAsia="宋体" w:hAnsi="宋体" w:cs="宋体" w:hint="eastAsia"/>
        </w:rPr>
        <w:t>。</w:t>
      </w:r>
    </w:p>
    <w:p w14:paraId="6510A497" w14:textId="77777777" w:rsidR="00CC3353" w:rsidRDefault="00CC3353" w:rsidP="00CC3353">
      <w:pPr>
        <w:widowControl/>
        <w:numPr>
          <w:ilvl w:val="1"/>
          <w:numId w:val="24"/>
        </w:numPr>
        <w:spacing w:before="100" w:beforeAutospacing="1" w:after="100" w:afterAutospacing="1"/>
        <w:jc w:val="left"/>
      </w:pPr>
      <w:r>
        <w:t>乌克兰失去了东部地区的控制权，最好的结局可能是接受顿巴斯地区划归俄罗斯，并建立非军事区</w:t>
      </w:r>
      <w:r>
        <w:rPr>
          <w:rFonts w:ascii="宋体" w:eastAsia="宋体" w:hAnsi="宋体" w:cs="宋体" w:hint="eastAsia"/>
        </w:rPr>
        <w:t>。</w:t>
      </w:r>
    </w:p>
    <w:p w14:paraId="4A871669" w14:textId="77777777" w:rsidR="00CC3353" w:rsidRDefault="00CC3353" w:rsidP="00CC3353">
      <w:pPr>
        <w:pStyle w:val="ae"/>
        <w:numPr>
          <w:ilvl w:val="0"/>
          <w:numId w:val="24"/>
        </w:numPr>
      </w:pPr>
      <w:r>
        <w:rPr>
          <w:rStyle w:val="af1"/>
          <w:rFonts w:ascii="宋体" w:eastAsia="宋体" w:hAnsi="宋体" w:cs="宋体" w:hint="eastAsia"/>
        </w:rPr>
        <w:t>欧洲的军事部署计划</w:t>
      </w:r>
    </w:p>
    <w:p w14:paraId="3B73A704" w14:textId="77777777" w:rsidR="00CC3353" w:rsidRDefault="00CC3353" w:rsidP="00CC3353">
      <w:pPr>
        <w:widowControl/>
        <w:numPr>
          <w:ilvl w:val="1"/>
          <w:numId w:val="24"/>
        </w:numPr>
        <w:spacing w:before="100" w:beforeAutospacing="1" w:after="100" w:afterAutospacing="1"/>
        <w:jc w:val="left"/>
      </w:pPr>
      <w:r>
        <w:t>法国和英国公开表示计划向乌克兰派遣军队以</w:t>
      </w:r>
      <w:r>
        <w:t>“</w:t>
      </w:r>
      <w:r>
        <w:t>保障和平</w:t>
      </w:r>
      <w:r>
        <w:t>”</w:t>
      </w:r>
      <w:r>
        <w:t>，但此举可能引发更大规模的冲突</w:t>
      </w:r>
      <w:r>
        <w:rPr>
          <w:rFonts w:ascii="宋体" w:eastAsia="宋体" w:hAnsi="宋体" w:cs="宋体" w:hint="eastAsia"/>
        </w:rPr>
        <w:t>。</w:t>
      </w:r>
    </w:p>
    <w:p w14:paraId="5EDB1B5E" w14:textId="77777777" w:rsidR="00CC3353" w:rsidRDefault="00CC3353" w:rsidP="00CC3353">
      <w:pPr>
        <w:widowControl/>
        <w:numPr>
          <w:ilvl w:val="1"/>
          <w:numId w:val="24"/>
        </w:numPr>
        <w:spacing w:before="100" w:beforeAutospacing="1" w:after="100" w:afterAutospacing="1"/>
        <w:jc w:val="left"/>
      </w:pPr>
      <w:r>
        <w:t>波兰等北约国家以</w:t>
      </w:r>
      <w:r>
        <w:t>“</w:t>
      </w:r>
      <w:r>
        <w:t>防御</w:t>
      </w:r>
      <w:r>
        <w:t>”</w:t>
      </w:r>
      <w:r>
        <w:t>为由在靠近俄罗斯边境地区进行军事集结</w:t>
      </w:r>
      <w:r>
        <w:rPr>
          <w:rFonts w:ascii="宋体" w:eastAsia="宋体" w:hAnsi="宋体" w:cs="宋体" w:hint="eastAsia"/>
        </w:rPr>
        <w:t>。</w:t>
      </w:r>
    </w:p>
    <w:p w14:paraId="16B5D9F7" w14:textId="77777777" w:rsidR="00CC3353" w:rsidRDefault="00CC3353" w:rsidP="00CC3353">
      <w:pPr>
        <w:pStyle w:val="ae"/>
        <w:numPr>
          <w:ilvl w:val="0"/>
          <w:numId w:val="24"/>
        </w:numPr>
      </w:pPr>
      <w:r>
        <w:rPr>
          <w:rStyle w:val="af1"/>
          <w:rFonts w:ascii="宋体" w:eastAsia="宋体" w:hAnsi="宋体" w:cs="宋体" w:hint="eastAsia"/>
        </w:rPr>
        <w:t>战争叙事与现实的矛盾</w:t>
      </w:r>
    </w:p>
    <w:p w14:paraId="59779306" w14:textId="77777777" w:rsidR="00CC3353" w:rsidRDefault="00CC3353" w:rsidP="00CC3353">
      <w:pPr>
        <w:widowControl/>
        <w:numPr>
          <w:ilvl w:val="1"/>
          <w:numId w:val="24"/>
        </w:numPr>
        <w:spacing w:before="100" w:beforeAutospacing="1" w:after="100" w:afterAutospacing="1"/>
        <w:jc w:val="left"/>
      </w:pPr>
      <w:r>
        <w:t>西方媒体称俄罗斯军力因前线损失而</w:t>
      </w:r>
      <w:r>
        <w:t>“</w:t>
      </w:r>
      <w:r>
        <w:t>耗尽</w:t>
      </w:r>
      <w:r>
        <w:t>”</w:t>
      </w:r>
      <w:r>
        <w:t>，但俄罗斯持续取得的东乌克兰战果和新增兵力表明这种说法并不准确</w:t>
      </w:r>
      <w:r>
        <w:rPr>
          <w:rFonts w:ascii="宋体" w:eastAsia="宋体" w:hAnsi="宋体" w:cs="宋体" w:hint="eastAsia"/>
        </w:rPr>
        <w:t>。</w:t>
      </w:r>
    </w:p>
    <w:p w14:paraId="5B503328" w14:textId="77777777" w:rsidR="00CC3353" w:rsidRDefault="00CC3353" w:rsidP="00CC3353">
      <w:pPr>
        <w:widowControl/>
        <w:numPr>
          <w:ilvl w:val="1"/>
          <w:numId w:val="24"/>
        </w:numPr>
        <w:spacing w:before="100" w:beforeAutospacing="1" w:after="100" w:afterAutospacing="1"/>
        <w:jc w:val="left"/>
      </w:pPr>
      <w:r>
        <w:t>欧洲的军事集结与俄罗斯的征兵行动可能形成恶性循环，加剧地缘政治紧张</w:t>
      </w:r>
      <w:r>
        <w:rPr>
          <w:rFonts w:ascii="宋体" w:eastAsia="宋体" w:hAnsi="宋体" w:cs="宋体" w:hint="eastAsia"/>
        </w:rPr>
        <w:t>。</w:t>
      </w:r>
    </w:p>
    <w:p w14:paraId="2EC7678A" w14:textId="77777777" w:rsidR="00CC3353" w:rsidRDefault="00CC3353" w:rsidP="00CC3353">
      <w:pPr>
        <w:pStyle w:val="ae"/>
        <w:numPr>
          <w:ilvl w:val="0"/>
          <w:numId w:val="24"/>
        </w:numPr>
      </w:pPr>
      <w:r>
        <w:rPr>
          <w:rStyle w:val="af1"/>
          <w:rFonts w:ascii="宋体" w:eastAsia="宋体" w:hAnsi="宋体" w:cs="宋体" w:hint="eastAsia"/>
        </w:rPr>
        <w:t>潜在的冲突升级</w:t>
      </w:r>
    </w:p>
    <w:p w14:paraId="32DBE317" w14:textId="77777777" w:rsidR="00CC3353" w:rsidRDefault="00CC3353" w:rsidP="00CC3353">
      <w:pPr>
        <w:widowControl/>
        <w:numPr>
          <w:ilvl w:val="1"/>
          <w:numId w:val="24"/>
        </w:numPr>
        <w:spacing w:before="100" w:beforeAutospacing="1" w:after="100" w:afterAutospacing="1"/>
        <w:jc w:val="left"/>
      </w:pPr>
      <w:r>
        <w:t>新征召的俄罗斯士兵可能不会直接部署到乌克兰前线，而是用于保卫西部边境，以应对北约国家的军事集结</w:t>
      </w:r>
      <w:r>
        <w:rPr>
          <w:rFonts w:ascii="宋体" w:eastAsia="宋体" w:hAnsi="宋体" w:cs="宋体" w:hint="eastAsia"/>
        </w:rPr>
        <w:t>。</w:t>
      </w:r>
    </w:p>
    <w:p w14:paraId="38A3A78C" w14:textId="77777777" w:rsidR="00CC3353" w:rsidRDefault="00CC3353" w:rsidP="00CC3353">
      <w:pPr>
        <w:widowControl/>
        <w:numPr>
          <w:ilvl w:val="1"/>
          <w:numId w:val="24"/>
        </w:numPr>
        <w:spacing w:before="100" w:beforeAutospacing="1" w:after="100" w:afterAutospacing="1"/>
        <w:jc w:val="left"/>
      </w:pPr>
      <w:r>
        <w:lastRenderedPageBreak/>
        <w:t>新兵通常在发动重大攻势前被征召，以填补未来可能的损失</w:t>
      </w:r>
      <w:r>
        <w:rPr>
          <w:rFonts w:ascii="宋体" w:eastAsia="宋体" w:hAnsi="宋体" w:cs="宋体" w:hint="eastAsia"/>
        </w:rPr>
        <w:t>。</w:t>
      </w:r>
    </w:p>
    <w:p w14:paraId="795F768E" w14:textId="77777777" w:rsidR="00CC3353" w:rsidRDefault="00CC3353" w:rsidP="00CC3353">
      <w:r>
        <w:pict w14:anchorId="7CFA71C1">
          <v:rect id="_x0000_i1056" style="width:0;height:1.5pt" o:hralign="center" o:hrstd="t" o:hr="t" fillcolor="#a0a0a0" stroked="f"/>
        </w:pict>
      </w:r>
    </w:p>
    <w:p w14:paraId="5E54177A" w14:textId="77777777" w:rsidR="00CC3353" w:rsidRDefault="00CC3353" w:rsidP="00CC3353">
      <w:pPr>
        <w:pStyle w:val="3"/>
      </w:pPr>
      <w:r>
        <w:t>支持作者观点的逻</w:t>
      </w:r>
      <w:r>
        <w:rPr>
          <w:rFonts w:ascii="宋体" w:eastAsia="宋体" w:hAnsi="宋体" w:cs="宋体" w:hint="eastAsia"/>
        </w:rPr>
        <w:t>辑</w:t>
      </w:r>
    </w:p>
    <w:p w14:paraId="5B1580C1" w14:textId="77777777" w:rsidR="00CC3353" w:rsidRDefault="00CC3353" w:rsidP="00CC3353">
      <w:pPr>
        <w:pStyle w:val="ae"/>
        <w:numPr>
          <w:ilvl w:val="0"/>
          <w:numId w:val="25"/>
        </w:numPr>
      </w:pPr>
      <w:r>
        <w:rPr>
          <w:rStyle w:val="af1"/>
          <w:rFonts w:ascii="宋体" w:eastAsia="宋体" w:hAnsi="宋体" w:cs="宋体" w:hint="eastAsia"/>
        </w:rPr>
        <w:t>通过数据和事实展示地缘政治紧张</w:t>
      </w:r>
    </w:p>
    <w:p w14:paraId="62F9595B" w14:textId="77777777" w:rsidR="00CC3353" w:rsidRDefault="00CC3353" w:rsidP="00CC3353">
      <w:pPr>
        <w:widowControl/>
        <w:numPr>
          <w:ilvl w:val="1"/>
          <w:numId w:val="25"/>
        </w:numPr>
        <w:spacing w:before="100" w:beforeAutospacing="1" w:after="100" w:afterAutospacing="1"/>
        <w:jc w:val="left"/>
      </w:pPr>
      <w:r>
        <w:t>文章列举了俄罗斯的征兵规模及其在乌克兰的夺地进展，表明俄罗斯仍然在冲突中占据主动地位</w:t>
      </w:r>
      <w:r>
        <w:rPr>
          <w:rFonts w:ascii="宋体" w:eastAsia="宋体" w:hAnsi="宋体" w:cs="宋体" w:hint="eastAsia"/>
        </w:rPr>
        <w:t>。</w:t>
      </w:r>
    </w:p>
    <w:p w14:paraId="12E5F1D2" w14:textId="77777777" w:rsidR="00CC3353" w:rsidRDefault="00CC3353" w:rsidP="00CC3353">
      <w:pPr>
        <w:widowControl/>
        <w:numPr>
          <w:ilvl w:val="1"/>
          <w:numId w:val="25"/>
        </w:numPr>
        <w:spacing w:before="100" w:beforeAutospacing="1" w:after="100" w:afterAutospacing="1"/>
        <w:jc w:val="left"/>
      </w:pPr>
      <w:r>
        <w:t>欧盟国家的军事集结和法国、英国的军队部署计划进一步凸显了冲突升级的可能性</w:t>
      </w:r>
      <w:r>
        <w:rPr>
          <w:rFonts w:ascii="宋体" w:eastAsia="宋体" w:hAnsi="宋体" w:cs="宋体" w:hint="eastAsia"/>
        </w:rPr>
        <w:t>。</w:t>
      </w:r>
    </w:p>
    <w:p w14:paraId="1A7ABF23" w14:textId="77777777" w:rsidR="00CC3353" w:rsidRDefault="00CC3353" w:rsidP="00CC3353">
      <w:pPr>
        <w:pStyle w:val="ae"/>
        <w:numPr>
          <w:ilvl w:val="0"/>
          <w:numId w:val="25"/>
        </w:numPr>
      </w:pPr>
      <w:r>
        <w:rPr>
          <w:rStyle w:val="af1"/>
          <w:rFonts w:ascii="宋体" w:eastAsia="宋体" w:hAnsi="宋体" w:cs="宋体" w:hint="eastAsia"/>
        </w:rPr>
        <w:t>对比分析俄罗斯与乌克兰的军事能力</w:t>
      </w:r>
    </w:p>
    <w:p w14:paraId="72035DE1" w14:textId="77777777" w:rsidR="00CC3353" w:rsidRDefault="00CC3353" w:rsidP="00CC3353">
      <w:pPr>
        <w:widowControl/>
        <w:numPr>
          <w:ilvl w:val="1"/>
          <w:numId w:val="25"/>
        </w:numPr>
        <w:spacing w:before="100" w:beforeAutospacing="1" w:after="100" w:afterAutospacing="1"/>
        <w:jc w:val="left"/>
      </w:pPr>
      <w:r>
        <w:t>作者通过对比俄乌两国的士兵年龄和兵力规模，突出了乌克兰在战场上的劣势，佐证了乌克兰通过军事手段收复失地的可能性极低</w:t>
      </w:r>
      <w:r>
        <w:rPr>
          <w:rFonts w:ascii="宋体" w:eastAsia="宋体" w:hAnsi="宋体" w:cs="宋体" w:hint="eastAsia"/>
        </w:rPr>
        <w:t>。</w:t>
      </w:r>
    </w:p>
    <w:p w14:paraId="06357B7A" w14:textId="77777777" w:rsidR="00CC3353" w:rsidRDefault="00CC3353" w:rsidP="00CC3353">
      <w:pPr>
        <w:pStyle w:val="ae"/>
        <w:numPr>
          <w:ilvl w:val="0"/>
          <w:numId w:val="25"/>
        </w:numPr>
      </w:pPr>
      <w:r>
        <w:rPr>
          <w:rStyle w:val="af1"/>
          <w:rFonts w:ascii="宋体" w:eastAsia="宋体" w:hAnsi="宋体" w:cs="宋体" w:hint="eastAsia"/>
        </w:rPr>
        <w:t>揭示大国战略意图</w:t>
      </w:r>
    </w:p>
    <w:p w14:paraId="4CCE98D0" w14:textId="77777777" w:rsidR="00CC3353" w:rsidRDefault="00CC3353" w:rsidP="00CC3353">
      <w:pPr>
        <w:widowControl/>
        <w:numPr>
          <w:ilvl w:val="1"/>
          <w:numId w:val="25"/>
        </w:numPr>
        <w:spacing w:before="100" w:beforeAutospacing="1" w:after="100" w:afterAutospacing="1"/>
        <w:jc w:val="left"/>
      </w:pPr>
      <w:r>
        <w:t>文章指出，即使乌克兰战争结束，主要大国似乎仍有意维持与俄罗斯的紧张关系，表明当前的地缘政治对抗可能并非短期现象</w:t>
      </w:r>
      <w:r>
        <w:rPr>
          <w:rFonts w:ascii="宋体" w:eastAsia="宋体" w:hAnsi="宋体" w:cs="宋体" w:hint="eastAsia"/>
        </w:rPr>
        <w:t>。</w:t>
      </w:r>
    </w:p>
    <w:p w14:paraId="2CC944D2" w14:textId="77777777" w:rsidR="00CC3353" w:rsidRDefault="00CC3353" w:rsidP="00CC3353">
      <w:pPr>
        <w:widowControl/>
        <w:numPr>
          <w:ilvl w:val="1"/>
          <w:numId w:val="25"/>
        </w:numPr>
        <w:spacing w:before="100" w:beforeAutospacing="1" w:after="100" w:afterAutospacing="1"/>
        <w:jc w:val="left"/>
      </w:pPr>
      <w:r>
        <w:t>提到俄罗斯可能采取先发制人的行动，以应对欧洲军队的潜在部署</w:t>
      </w:r>
      <w:r>
        <w:rPr>
          <w:rFonts w:ascii="宋体" w:eastAsia="宋体" w:hAnsi="宋体" w:cs="宋体" w:hint="eastAsia"/>
        </w:rPr>
        <w:t>。</w:t>
      </w:r>
    </w:p>
    <w:p w14:paraId="4061FD49" w14:textId="77777777" w:rsidR="00CC3353" w:rsidRDefault="00CC3353" w:rsidP="00CC3353">
      <w:pPr>
        <w:pStyle w:val="ae"/>
        <w:numPr>
          <w:ilvl w:val="0"/>
          <w:numId w:val="25"/>
        </w:numPr>
      </w:pPr>
      <w:r>
        <w:rPr>
          <w:rStyle w:val="af1"/>
          <w:rFonts w:ascii="宋体" w:eastAsia="宋体" w:hAnsi="宋体" w:cs="宋体" w:hint="eastAsia"/>
        </w:rPr>
        <w:t>分析潜在的战争后果</w:t>
      </w:r>
    </w:p>
    <w:p w14:paraId="0A3EC0ED" w14:textId="77777777" w:rsidR="00CC3353" w:rsidRDefault="00CC3353" w:rsidP="00CC3353">
      <w:pPr>
        <w:widowControl/>
        <w:numPr>
          <w:ilvl w:val="1"/>
          <w:numId w:val="25"/>
        </w:numPr>
        <w:spacing w:before="100" w:beforeAutospacing="1" w:after="100" w:afterAutospacing="1"/>
        <w:jc w:val="left"/>
      </w:pPr>
      <w:r>
        <w:t>强调法国和英国的军事行动可能导致冲突升级甚至全球范围的战争，符合文章对当前局势紧张的描述</w:t>
      </w:r>
      <w:r>
        <w:rPr>
          <w:rFonts w:ascii="宋体" w:eastAsia="宋体" w:hAnsi="宋体" w:cs="宋体" w:hint="eastAsia"/>
        </w:rPr>
        <w:t>。</w:t>
      </w:r>
    </w:p>
    <w:p w14:paraId="247BEAB0" w14:textId="77777777" w:rsidR="00CC3353" w:rsidRDefault="00CC3353" w:rsidP="00CC3353">
      <w:pPr>
        <w:pStyle w:val="ae"/>
        <w:numPr>
          <w:ilvl w:val="0"/>
          <w:numId w:val="25"/>
        </w:numPr>
      </w:pPr>
      <w:r>
        <w:rPr>
          <w:rStyle w:val="af1"/>
          <w:rFonts w:ascii="宋体" w:eastAsia="宋体" w:hAnsi="宋体" w:cs="宋体" w:hint="eastAsia"/>
        </w:rPr>
        <w:t>结合历史经验推演未来局势</w:t>
      </w:r>
    </w:p>
    <w:p w14:paraId="40E72A52" w14:textId="77777777" w:rsidR="00CC3353" w:rsidRDefault="00CC3353" w:rsidP="00CC3353">
      <w:pPr>
        <w:widowControl/>
        <w:numPr>
          <w:ilvl w:val="1"/>
          <w:numId w:val="25"/>
        </w:numPr>
        <w:spacing w:before="100" w:beforeAutospacing="1" w:after="100" w:afterAutospacing="1"/>
        <w:jc w:val="left"/>
      </w:pPr>
      <w:r>
        <w:t>文章提到俄罗斯在重大攻势前的常规征兵模式，并结合当前的军事集结，推测冲突可能会进一步升级</w:t>
      </w:r>
      <w:r>
        <w:rPr>
          <w:rFonts w:ascii="宋体" w:eastAsia="宋体" w:hAnsi="宋体" w:cs="宋体" w:hint="eastAsia"/>
        </w:rPr>
        <w:t>。</w:t>
      </w:r>
    </w:p>
    <w:p w14:paraId="7F4F5118" w14:textId="77777777" w:rsidR="00CC3353" w:rsidRDefault="00CC3353" w:rsidP="00CC3353">
      <w:r>
        <w:pict w14:anchorId="2EEAE8C2">
          <v:rect id="_x0000_i1057" style="width:0;height:1.5pt" o:hralign="center" o:hrstd="t" o:hr="t" fillcolor="#a0a0a0" stroked="f"/>
        </w:pict>
      </w:r>
    </w:p>
    <w:p w14:paraId="20E70699" w14:textId="77777777" w:rsidR="00CC3353" w:rsidRDefault="00CC3353" w:rsidP="00CC3353">
      <w:pPr>
        <w:pStyle w:val="3"/>
      </w:pPr>
      <w:r>
        <w:t>总</w:t>
      </w:r>
      <w:r>
        <w:rPr>
          <w:rFonts w:ascii="宋体" w:eastAsia="宋体" w:hAnsi="宋体" w:cs="宋体" w:hint="eastAsia"/>
        </w:rPr>
        <w:t>结</w:t>
      </w:r>
    </w:p>
    <w:p w14:paraId="59F4DF3E" w14:textId="77777777" w:rsidR="00CC3353" w:rsidRDefault="00CC3353" w:rsidP="00CC3353">
      <w:pPr>
        <w:pStyle w:val="ae"/>
      </w:pPr>
      <w:r>
        <w:rPr>
          <w:rFonts w:ascii="宋体" w:eastAsia="宋体" w:hAnsi="宋体" w:cs="宋体" w:hint="eastAsia"/>
        </w:rPr>
        <w:t>文章通过分析俄罗斯的征兵行动、欧洲的军事部署计划以及乌克兰战局的现状，揭示了当前地缘政治紧张局势的复杂性。作者通过数据和对比分析，论证了冲突可能进一步升级的逻辑，同时指出即使战争结束，俄罗斯与西方的紧张关系也可能长期持续。文章的核心观点是，当前的军事行动和外交策略可能并未真正推动和平，而是在加剧对抗和不稳定。</w:t>
      </w:r>
    </w:p>
    <w:p w14:paraId="22252830" w14:textId="77777777" w:rsidR="00CC3353" w:rsidRDefault="00CC3353" w:rsidP="00CC3353">
      <w:r>
        <w:rPr>
          <w:rStyle w:val="messagemessagemetadatatextfxy5"/>
        </w:rPr>
        <w:t>4:25 PM</w:t>
      </w:r>
    </w:p>
    <w:p w14:paraId="06838B0A" w14:textId="77777777" w:rsidR="00CC3353" w:rsidRDefault="00CC3353" w:rsidP="00CC3353">
      <w:pPr>
        <w:pStyle w:val="ae"/>
      </w:pPr>
      <w:r>
        <w:rPr>
          <w:rFonts w:ascii="宋体" w:eastAsia="宋体" w:hAnsi="宋体" w:cs="宋体" w:hint="eastAsia"/>
        </w:rPr>
        <w:lastRenderedPageBreak/>
        <w:t>请梳理出下面文章的主要观点，主要事实，以及支持作者观点的逻辑的梳理</w:t>
      </w:r>
    </w:p>
    <w:p w14:paraId="7F79AAB0" w14:textId="77777777" w:rsidR="00CC3353" w:rsidRDefault="00CC3353" w:rsidP="00CC3353">
      <w:pPr>
        <w:rPr>
          <w:rStyle w:val="af"/>
        </w:rPr>
      </w:pPr>
      <w:r>
        <w:fldChar w:fldCharType="begin"/>
      </w:r>
      <w:r>
        <w:instrText>HYPERLINK "https://pfst.cf2.poecdn.net/base/application/45498e20f7685d9d6fe293acaaaf71993b03ba68aec904c04911e44c6c3019e2?pmaid=336894030" \t "_blank"</w:instrText>
      </w:r>
      <w:r>
        <w:fldChar w:fldCharType="separate"/>
      </w:r>
    </w:p>
    <w:p w14:paraId="79961AA5" w14:textId="77777777" w:rsidR="00CC3353" w:rsidRDefault="00CC3353" w:rsidP="00CC3353">
      <w:r>
        <w:rPr>
          <w:color w:val="0000FF"/>
          <w:u w:val="single"/>
        </w:rPr>
        <w:t>An Orderly Normal -5% _ Zero Hedge.pdf</w:t>
      </w:r>
    </w:p>
    <w:p w14:paraId="0E891DC3" w14:textId="77777777" w:rsidR="00CC3353" w:rsidRDefault="00CC3353" w:rsidP="00CC3353">
      <w:pPr>
        <w:rPr>
          <w:color w:val="0000FF"/>
          <w:u w:val="single"/>
        </w:rPr>
      </w:pPr>
      <w:r>
        <w:rPr>
          <w:rStyle w:val="fileinfofiletypekzdvv"/>
          <w:color w:val="0000FF"/>
          <w:u w:val="single"/>
        </w:rPr>
        <w:t>pdf</w:t>
      </w:r>
      <w:r>
        <w:rPr>
          <w:color w:val="0000FF"/>
          <w:u w:val="single"/>
        </w:rPr>
        <w:t xml:space="preserve"> · 3 MB</w:t>
      </w:r>
    </w:p>
    <w:p w14:paraId="3D477205" w14:textId="77777777" w:rsidR="00CC3353" w:rsidRDefault="00CC3353" w:rsidP="00CC3353">
      <w:r>
        <w:fldChar w:fldCharType="end"/>
      </w:r>
    </w:p>
    <w:p w14:paraId="78EDFBC9" w14:textId="77777777" w:rsidR="00CC3353" w:rsidRDefault="00CC3353" w:rsidP="00CC3353">
      <w:r>
        <w:rPr>
          <w:rStyle w:val="messagemessagemetadatatextfxy5"/>
        </w:rPr>
        <w:t>4:25 PM</w:t>
      </w:r>
    </w:p>
    <w:p w14:paraId="5CE14348" w14:textId="77777777" w:rsidR="00CC3353" w:rsidRDefault="00CC3353" w:rsidP="00CC3353">
      <w:pPr>
        <w:rPr>
          <w:rStyle w:val="af"/>
        </w:rPr>
      </w:pPr>
      <w:r>
        <w:fldChar w:fldCharType="begin"/>
      </w:r>
      <w:r>
        <w:instrText>HYPERLINK "/GPT-4o" \t "_blank"</w:instrText>
      </w:r>
      <w:r>
        <w:fldChar w:fldCharType="separate"/>
      </w:r>
    </w:p>
    <w:p w14:paraId="48DF0556" w14:textId="133C6429" w:rsidR="00CC3353" w:rsidRDefault="00CC3353" w:rsidP="00CC3353">
      <w:r>
        <w:rPr>
          <w:noProof/>
          <w:color w:val="0000FF"/>
        </w:rPr>
        <w:drawing>
          <wp:inline distT="0" distB="0" distL="0" distR="0" wp14:anchorId="04F026D5" wp14:editId="3493706E">
            <wp:extent cx="190500" cy="190500"/>
            <wp:effectExtent l="0" t="0" r="0" b="0"/>
            <wp:docPr id="623860167" name="图片 127" descr="Bot image for GPT-4o">
              <a:hlinkClick xmlns:a="http://schemas.openxmlformats.org/drawingml/2006/main" r:id="rId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Bot image for GPT-4o">
                      <a:hlinkClick r:id="rId5" tgtFrame="&quot;_blank&quot;"/>
                    </pic:cNvPr>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14:paraId="2EDC8877" w14:textId="77777777" w:rsidR="00CC3353" w:rsidRDefault="00CC3353" w:rsidP="00CC3353">
      <w:pPr>
        <w:pStyle w:val="ae"/>
        <w:rPr>
          <w:color w:val="0000FF"/>
          <w:u w:val="single"/>
        </w:rPr>
      </w:pPr>
      <w:r>
        <w:rPr>
          <w:color w:val="0000FF"/>
          <w:u w:val="single"/>
        </w:rPr>
        <w:t>GPT-4o</w:t>
      </w:r>
    </w:p>
    <w:p w14:paraId="5D6BF700" w14:textId="77777777" w:rsidR="00CC3353" w:rsidRDefault="00CC3353" w:rsidP="00CC3353">
      <w:r>
        <w:fldChar w:fldCharType="end"/>
      </w:r>
    </w:p>
    <w:p w14:paraId="11EF9691" w14:textId="77777777" w:rsidR="00CC3353" w:rsidRDefault="00CC3353" w:rsidP="00CC3353">
      <w:r>
        <w:t>Poe</w:t>
      </w:r>
    </w:p>
    <w:p w14:paraId="2F6FEACE" w14:textId="77777777" w:rsidR="00CC3353" w:rsidRDefault="00CC3353" w:rsidP="00CC3353">
      <w:pPr>
        <w:pStyle w:val="3"/>
      </w:pPr>
      <w:r>
        <w:t>主要观</w:t>
      </w:r>
      <w:r>
        <w:rPr>
          <w:rFonts w:ascii="宋体" w:eastAsia="宋体" w:hAnsi="宋体" w:cs="宋体" w:hint="eastAsia"/>
        </w:rPr>
        <w:t>点</w:t>
      </w:r>
    </w:p>
    <w:p w14:paraId="738FA82A" w14:textId="77777777" w:rsidR="00CC3353" w:rsidRDefault="00CC3353" w:rsidP="00CC3353">
      <w:pPr>
        <w:pStyle w:val="ae"/>
        <w:numPr>
          <w:ilvl w:val="0"/>
          <w:numId w:val="26"/>
        </w:numPr>
      </w:pPr>
      <w:r>
        <w:rPr>
          <w:rStyle w:val="af1"/>
          <w:rFonts w:ascii="宋体" w:eastAsia="宋体" w:hAnsi="宋体" w:cs="宋体" w:hint="eastAsia"/>
        </w:rPr>
        <w:t>尽管美股出现历史第二大单日市值下跌，但市场表现仍然</w:t>
      </w:r>
      <w:r>
        <w:rPr>
          <w:rStyle w:val="af1"/>
        </w:rPr>
        <w:t>“</w:t>
      </w:r>
      <w:r>
        <w:rPr>
          <w:rStyle w:val="af1"/>
          <w:rFonts w:ascii="宋体" w:eastAsia="宋体" w:hAnsi="宋体" w:cs="宋体" w:hint="eastAsia"/>
        </w:rPr>
        <w:t>有序</w:t>
      </w:r>
      <w:r>
        <w:rPr>
          <w:rStyle w:val="af1"/>
        </w:rPr>
        <w:t>”</w:t>
      </w:r>
      <w:r>
        <w:br/>
      </w:r>
      <w:r>
        <w:rPr>
          <w:rFonts w:ascii="宋体" w:eastAsia="宋体" w:hAnsi="宋体" w:cs="宋体" w:hint="eastAsia"/>
        </w:rPr>
        <w:t>标普</w:t>
      </w:r>
      <w:r>
        <w:t>500</w:t>
      </w:r>
      <w:r>
        <w:rPr>
          <w:rFonts w:ascii="宋体" w:eastAsia="宋体" w:hAnsi="宋体" w:cs="宋体" w:hint="eastAsia"/>
        </w:rPr>
        <w:t>指数单日市值蒸发</w:t>
      </w:r>
      <w:r>
        <w:t>2.7</w:t>
      </w:r>
      <w:r>
        <w:rPr>
          <w:rFonts w:ascii="宋体" w:eastAsia="宋体" w:hAnsi="宋体" w:cs="宋体" w:hint="eastAsia"/>
        </w:rPr>
        <w:t>万亿美元，为历史第二大跌幅。然而，市场并未呈现恐慌情绪，资金流动被描述为</w:t>
      </w:r>
      <w:r>
        <w:t>“</w:t>
      </w:r>
      <w:r>
        <w:rPr>
          <w:rFonts w:ascii="宋体" w:eastAsia="宋体" w:hAnsi="宋体" w:cs="宋体" w:hint="eastAsia"/>
        </w:rPr>
        <w:t>有序</w:t>
      </w:r>
      <w:r>
        <w:t>”</w:t>
      </w:r>
      <w:r>
        <w:rPr>
          <w:rFonts w:ascii="宋体" w:eastAsia="宋体" w:hAnsi="宋体" w:cs="宋体" w:hint="eastAsia"/>
        </w:rPr>
        <w:t>，而非</w:t>
      </w:r>
      <w:r>
        <w:t>“</w:t>
      </w:r>
      <w:r>
        <w:rPr>
          <w:rFonts w:ascii="宋体" w:eastAsia="宋体" w:hAnsi="宋体" w:cs="宋体" w:hint="eastAsia"/>
        </w:rPr>
        <w:t>恐慌性抛售</w:t>
      </w:r>
      <w:r>
        <w:t>”</w:t>
      </w:r>
      <w:r>
        <w:rPr>
          <w:rFonts w:ascii="宋体" w:eastAsia="宋体" w:hAnsi="宋体" w:cs="宋体" w:hint="eastAsia"/>
        </w:rPr>
        <w:t>。</w:t>
      </w:r>
    </w:p>
    <w:p w14:paraId="69335076" w14:textId="77777777" w:rsidR="00CC3353" w:rsidRDefault="00CC3353" w:rsidP="00CC3353">
      <w:pPr>
        <w:pStyle w:val="ae"/>
        <w:numPr>
          <w:ilvl w:val="0"/>
          <w:numId w:val="26"/>
        </w:numPr>
      </w:pPr>
      <w:r>
        <w:rPr>
          <w:rStyle w:val="af1"/>
          <w:rFonts w:ascii="宋体" w:eastAsia="宋体" w:hAnsi="宋体" w:cs="宋体" w:hint="eastAsia"/>
        </w:rPr>
        <w:t>投资者此前已降低风险敞口，避免了更大规模的市场恐慌</w:t>
      </w:r>
      <w:r>
        <w:br/>
      </w:r>
      <w:r>
        <w:rPr>
          <w:rFonts w:ascii="宋体" w:eastAsia="宋体" w:hAnsi="宋体" w:cs="宋体" w:hint="eastAsia"/>
        </w:rPr>
        <w:t>长期持股投资者和对冲基金在本次暴跌前已显著减少股票仓位，尤其是对冲基金在</w:t>
      </w:r>
      <w:r>
        <w:t>3</w:t>
      </w:r>
      <w:r>
        <w:rPr>
          <w:rFonts w:ascii="宋体" w:eastAsia="宋体" w:hAnsi="宋体" w:cs="宋体" w:hint="eastAsia"/>
        </w:rPr>
        <w:t>月创下了过去十年最大规模的月度净卖出。</w:t>
      </w:r>
    </w:p>
    <w:p w14:paraId="70A2ACC9" w14:textId="77777777" w:rsidR="00CC3353" w:rsidRDefault="00CC3353" w:rsidP="00CC3353">
      <w:pPr>
        <w:pStyle w:val="ae"/>
        <w:numPr>
          <w:ilvl w:val="0"/>
          <w:numId w:val="26"/>
        </w:numPr>
      </w:pPr>
      <w:r>
        <w:rPr>
          <w:rStyle w:val="af1"/>
          <w:rFonts w:ascii="宋体" w:eastAsia="宋体" w:hAnsi="宋体" w:cs="宋体" w:hint="eastAsia"/>
        </w:rPr>
        <w:t>市场情绪极度悲观，但历史数据暗示未来可能出现反弹</w:t>
      </w:r>
      <w:r>
        <w:br/>
      </w:r>
      <w:r>
        <w:rPr>
          <w:rFonts w:ascii="宋体" w:eastAsia="宋体" w:hAnsi="宋体" w:cs="宋体" w:hint="eastAsia"/>
        </w:rPr>
        <w:t>市场恐惧指标（如</w:t>
      </w:r>
      <w:r>
        <w:t>VIX</w:t>
      </w:r>
      <w:r>
        <w:rPr>
          <w:rFonts w:ascii="宋体" w:eastAsia="宋体" w:hAnsi="宋体" w:cs="宋体" w:hint="eastAsia"/>
        </w:rPr>
        <w:t>和</w:t>
      </w:r>
      <w:r>
        <w:t>AAII</w:t>
      </w:r>
      <w:r>
        <w:rPr>
          <w:rFonts w:ascii="宋体" w:eastAsia="宋体" w:hAnsi="宋体" w:cs="宋体" w:hint="eastAsia"/>
        </w:rPr>
        <w:t>调查）显示投资者情绪极为悲观，但类似的极端情况下，标普</w:t>
      </w:r>
      <w:r>
        <w:t>500</w:t>
      </w:r>
      <w:r>
        <w:rPr>
          <w:rFonts w:ascii="宋体" w:eastAsia="宋体" w:hAnsi="宋体" w:cs="宋体" w:hint="eastAsia"/>
        </w:rPr>
        <w:t>指数在历史上往往随后出现反弹。</w:t>
      </w:r>
    </w:p>
    <w:p w14:paraId="2BCB86C5" w14:textId="77777777" w:rsidR="00CC3353" w:rsidRDefault="00CC3353" w:rsidP="00CC3353">
      <w:r>
        <w:pict w14:anchorId="0C0E7061">
          <v:rect id="_x0000_i1059" style="width:0;height:1.5pt" o:hralign="center" o:hrstd="t" o:hr="t" fillcolor="#a0a0a0" stroked="f"/>
        </w:pict>
      </w:r>
    </w:p>
    <w:p w14:paraId="39FDEED6" w14:textId="77777777" w:rsidR="00CC3353" w:rsidRDefault="00CC3353" w:rsidP="00CC3353">
      <w:pPr>
        <w:pStyle w:val="3"/>
      </w:pPr>
      <w:r>
        <w:t>主要事</w:t>
      </w:r>
      <w:r>
        <w:rPr>
          <w:rFonts w:ascii="宋体" w:eastAsia="宋体" w:hAnsi="宋体" w:cs="宋体" w:hint="eastAsia"/>
        </w:rPr>
        <w:t>实</w:t>
      </w:r>
    </w:p>
    <w:p w14:paraId="5DC05537" w14:textId="77777777" w:rsidR="00CC3353" w:rsidRDefault="00CC3353" w:rsidP="00CC3353">
      <w:pPr>
        <w:pStyle w:val="ae"/>
        <w:numPr>
          <w:ilvl w:val="0"/>
          <w:numId w:val="27"/>
        </w:numPr>
      </w:pPr>
      <w:r>
        <w:rPr>
          <w:rStyle w:val="af1"/>
          <w:rFonts w:ascii="宋体" w:eastAsia="宋体" w:hAnsi="宋体" w:cs="宋体" w:hint="eastAsia"/>
        </w:rPr>
        <w:t>历史第二大单日市值下跌</w:t>
      </w:r>
    </w:p>
    <w:p w14:paraId="36921824" w14:textId="77777777" w:rsidR="00CC3353" w:rsidRDefault="00CC3353" w:rsidP="00CC3353">
      <w:pPr>
        <w:widowControl/>
        <w:numPr>
          <w:ilvl w:val="1"/>
          <w:numId w:val="27"/>
        </w:numPr>
        <w:spacing w:before="100" w:beforeAutospacing="1" w:after="100" w:afterAutospacing="1"/>
        <w:jc w:val="left"/>
      </w:pPr>
      <w:r>
        <w:t>标普</w:t>
      </w:r>
      <w:r>
        <w:t>500</w:t>
      </w:r>
      <w:r>
        <w:t>指数单日市值蒸发约</w:t>
      </w:r>
      <w:r>
        <w:t>2.7</w:t>
      </w:r>
      <w:r>
        <w:t>万亿美元，仅次于</w:t>
      </w:r>
      <w:r>
        <w:t>2020</w:t>
      </w:r>
      <w:r>
        <w:t>年</w:t>
      </w:r>
      <w:r>
        <w:t>3</w:t>
      </w:r>
      <w:r>
        <w:t>月</w:t>
      </w:r>
      <w:r>
        <w:t>16</w:t>
      </w:r>
      <w:r>
        <w:t>日</w:t>
      </w:r>
      <w:r>
        <w:t>COVID-19</w:t>
      </w:r>
      <w:r>
        <w:t>崩盘时的</w:t>
      </w:r>
      <w:r>
        <w:t>3.25</w:t>
      </w:r>
      <w:r>
        <w:t>万亿美元跌幅</w:t>
      </w:r>
      <w:r>
        <w:rPr>
          <w:rFonts w:ascii="宋体" w:eastAsia="宋体" w:hAnsi="宋体" w:cs="宋体" w:hint="eastAsia"/>
        </w:rPr>
        <w:t>。</w:t>
      </w:r>
    </w:p>
    <w:p w14:paraId="1DB4EBE8" w14:textId="77777777" w:rsidR="00CC3353" w:rsidRDefault="00CC3353" w:rsidP="00CC3353">
      <w:pPr>
        <w:widowControl/>
        <w:numPr>
          <w:ilvl w:val="1"/>
          <w:numId w:val="27"/>
        </w:numPr>
        <w:spacing w:before="100" w:beforeAutospacing="1" w:after="100" w:afterAutospacing="1"/>
        <w:jc w:val="left"/>
      </w:pPr>
      <w:r>
        <w:t>尽管如此，市场资金流动被认为</w:t>
      </w:r>
      <w:r>
        <w:t>“</w:t>
      </w:r>
      <w:r>
        <w:t>有序</w:t>
      </w:r>
      <w:r>
        <w:t>”</w:t>
      </w:r>
      <w:r>
        <w:t>，对冲基金和长期投资者的仓位调整减少了市场波动性</w:t>
      </w:r>
      <w:r>
        <w:rPr>
          <w:rFonts w:ascii="宋体" w:eastAsia="宋体" w:hAnsi="宋体" w:cs="宋体" w:hint="eastAsia"/>
        </w:rPr>
        <w:t>。</w:t>
      </w:r>
    </w:p>
    <w:p w14:paraId="40CADA0E" w14:textId="77777777" w:rsidR="00CC3353" w:rsidRDefault="00CC3353" w:rsidP="00CC3353">
      <w:pPr>
        <w:pStyle w:val="ae"/>
        <w:numPr>
          <w:ilvl w:val="0"/>
          <w:numId w:val="27"/>
        </w:numPr>
      </w:pPr>
      <w:r>
        <w:rPr>
          <w:rStyle w:val="af1"/>
        </w:rPr>
        <w:t>VIX</w:t>
      </w:r>
      <w:r>
        <w:rPr>
          <w:rStyle w:val="af1"/>
          <w:rFonts w:ascii="宋体" w:eastAsia="宋体" w:hAnsi="宋体" w:cs="宋体" w:hint="eastAsia"/>
        </w:rPr>
        <w:t>指数未超过</w:t>
      </w:r>
      <w:r>
        <w:rPr>
          <w:rStyle w:val="af1"/>
        </w:rPr>
        <w:t>30</w:t>
      </w:r>
    </w:p>
    <w:p w14:paraId="411C1C75" w14:textId="77777777" w:rsidR="00CC3353" w:rsidRDefault="00CC3353" w:rsidP="00CC3353">
      <w:pPr>
        <w:widowControl/>
        <w:numPr>
          <w:ilvl w:val="1"/>
          <w:numId w:val="27"/>
        </w:numPr>
        <w:spacing w:before="100" w:beforeAutospacing="1" w:after="100" w:afterAutospacing="1"/>
        <w:jc w:val="left"/>
      </w:pPr>
      <w:r>
        <w:lastRenderedPageBreak/>
        <w:t>VIX</w:t>
      </w:r>
      <w:r>
        <w:t>（恐慌指数）在标普</w:t>
      </w:r>
      <w:r>
        <w:t>500</w:t>
      </w:r>
      <w:r>
        <w:t>指数大跌</w:t>
      </w:r>
      <w:r>
        <w:t>4.5%</w:t>
      </w:r>
      <w:r>
        <w:t>以上的情况下，历史上从未低于</w:t>
      </w:r>
      <w:r>
        <w:t>30</w:t>
      </w:r>
      <w:r>
        <w:t>。然而本次市场下跌中，</w:t>
      </w:r>
      <w:r>
        <w:t>VIX</w:t>
      </w:r>
      <w:r>
        <w:t>仍保持在</w:t>
      </w:r>
      <w:r>
        <w:t>30</w:t>
      </w:r>
      <w:r>
        <w:t>以下，显示市场并未出现真正的恐慌</w:t>
      </w:r>
      <w:r>
        <w:rPr>
          <w:rFonts w:ascii="宋体" w:eastAsia="宋体" w:hAnsi="宋体" w:cs="宋体" w:hint="eastAsia"/>
        </w:rPr>
        <w:t>。</w:t>
      </w:r>
    </w:p>
    <w:p w14:paraId="6E7C9861" w14:textId="77777777" w:rsidR="00CC3353" w:rsidRDefault="00CC3353" w:rsidP="00CC3353">
      <w:pPr>
        <w:pStyle w:val="ae"/>
        <w:numPr>
          <w:ilvl w:val="0"/>
          <w:numId w:val="27"/>
        </w:numPr>
      </w:pPr>
      <w:r>
        <w:rPr>
          <w:rStyle w:val="af1"/>
          <w:rFonts w:ascii="宋体" w:eastAsia="宋体" w:hAnsi="宋体" w:cs="宋体" w:hint="eastAsia"/>
        </w:rPr>
        <w:t>机构和对冲基金的仓位调整</w:t>
      </w:r>
    </w:p>
    <w:p w14:paraId="3CEEC650" w14:textId="77777777" w:rsidR="00CC3353" w:rsidRDefault="00CC3353" w:rsidP="00CC3353">
      <w:pPr>
        <w:widowControl/>
        <w:numPr>
          <w:ilvl w:val="1"/>
          <w:numId w:val="27"/>
        </w:numPr>
        <w:spacing w:before="100" w:beforeAutospacing="1" w:after="100" w:afterAutospacing="1"/>
        <w:jc w:val="left"/>
      </w:pPr>
      <w:r>
        <w:t>长期持股投资者的股票敞口降至</w:t>
      </w:r>
      <w:r>
        <w:t>2023</w:t>
      </w:r>
      <w:r>
        <w:t>年</w:t>
      </w:r>
      <w:r>
        <w:t>11</w:t>
      </w:r>
      <w:r>
        <w:t>月以来的最低水平</w:t>
      </w:r>
      <w:r>
        <w:rPr>
          <w:rFonts w:ascii="宋体" w:eastAsia="宋体" w:hAnsi="宋体" w:cs="宋体" w:hint="eastAsia"/>
        </w:rPr>
        <w:t>。</w:t>
      </w:r>
    </w:p>
    <w:p w14:paraId="2F3AB551" w14:textId="77777777" w:rsidR="00CC3353" w:rsidRDefault="00CC3353" w:rsidP="00CC3353">
      <w:pPr>
        <w:widowControl/>
        <w:numPr>
          <w:ilvl w:val="1"/>
          <w:numId w:val="27"/>
        </w:numPr>
        <w:spacing w:before="100" w:beforeAutospacing="1" w:after="100" w:afterAutospacing="1"/>
        <w:jc w:val="left"/>
      </w:pPr>
      <w:r>
        <w:t>对冲基金在过去一个月内大幅抛售股票，</w:t>
      </w:r>
      <w:r>
        <w:t>3</w:t>
      </w:r>
      <w:r>
        <w:t>月全球股票市场的净卖出规模创下十年新高</w:t>
      </w:r>
      <w:r>
        <w:rPr>
          <w:rFonts w:ascii="宋体" w:eastAsia="宋体" w:hAnsi="宋体" w:cs="宋体" w:hint="eastAsia"/>
        </w:rPr>
        <w:t>。</w:t>
      </w:r>
    </w:p>
    <w:p w14:paraId="7A4ABE7D" w14:textId="77777777" w:rsidR="00CC3353" w:rsidRDefault="00CC3353" w:rsidP="00CC3353">
      <w:pPr>
        <w:widowControl/>
        <w:numPr>
          <w:ilvl w:val="1"/>
          <w:numId w:val="27"/>
        </w:numPr>
        <w:spacing w:before="100" w:beforeAutospacing="1" w:after="100" w:afterAutospacing="1"/>
        <w:jc w:val="left"/>
      </w:pPr>
      <w:r>
        <w:t>自</w:t>
      </w:r>
      <w:r>
        <w:t>2</w:t>
      </w:r>
      <w:r>
        <w:t>月</w:t>
      </w:r>
      <w:r>
        <w:t>18</w:t>
      </w:r>
      <w:r>
        <w:t>日以来，对冲基金在过去</w:t>
      </w:r>
      <w:r>
        <w:t>32</w:t>
      </w:r>
      <w:r>
        <w:t>天内有</w:t>
      </w:r>
      <w:r>
        <w:t>25</w:t>
      </w:r>
      <w:r>
        <w:t>天为净卖出</w:t>
      </w:r>
      <w:r>
        <w:rPr>
          <w:rFonts w:ascii="宋体" w:eastAsia="宋体" w:hAnsi="宋体" w:cs="宋体" w:hint="eastAsia"/>
        </w:rPr>
        <w:t>。</w:t>
      </w:r>
    </w:p>
    <w:p w14:paraId="207AA7FD" w14:textId="77777777" w:rsidR="00CC3353" w:rsidRDefault="00CC3353" w:rsidP="00CC3353">
      <w:pPr>
        <w:pStyle w:val="ae"/>
        <w:numPr>
          <w:ilvl w:val="0"/>
          <w:numId w:val="27"/>
        </w:numPr>
      </w:pPr>
      <w:r>
        <w:rPr>
          <w:rStyle w:val="af1"/>
          <w:rFonts w:ascii="宋体" w:eastAsia="宋体" w:hAnsi="宋体" w:cs="宋体" w:hint="eastAsia"/>
        </w:rPr>
        <w:t>投资者情绪极度悲观</w:t>
      </w:r>
    </w:p>
    <w:p w14:paraId="1C8B6204" w14:textId="77777777" w:rsidR="00CC3353" w:rsidRDefault="00CC3353" w:rsidP="00CC3353">
      <w:pPr>
        <w:widowControl/>
        <w:numPr>
          <w:ilvl w:val="1"/>
          <w:numId w:val="27"/>
        </w:numPr>
        <w:spacing w:before="100" w:beforeAutospacing="1" w:after="100" w:afterAutospacing="1"/>
        <w:jc w:val="left"/>
      </w:pPr>
      <w:r>
        <w:t>CNN“</w:t>
      </w:r>
      <w:r>
        <w:t>恐惧与贪婪指数</w:t>
      </w:r>
      <w:r>
        <w:t>”</w:t>
      </w:r>
      <w:r>
        <w:t>显示市场处于</w:t>
      </w:r>
      <w:r>
        <w:t>“</w:t>
      </w:r>
      <w:r>
        <w:t>极度恐惧</w:t>
      </w:r>
      <w:r>
        <w:t>”</w:t>
      </w:r>
      <w:r>
        <w:t>状态</w:t>
      </w:r>
      <w:r>
        <w:rPr>
          <w:rFonts w:ascii="宋体" w:eastAsia="宋体" w:hAnsi="宋体" w:cs="宋体" w:hint="eastAsia"/>
        </w:rPr>
        <w:t>。</w:t>
      </w:r>
    </w:p>
    <w:p w14:paraId="2A3BE369" w14:textId="77777777" w:rsidR="00CC3353" w:rsidRDefault="00CC3353" w:rsidP="00CC3353">
      <w:pPr>
        <w:widowControl/>
        <w:numPr>
          <w:ilvl w:val="1"/>
          <w:numId w:val="27"/>
        </w:numPr>
        <w:spacing w:before="100" w:beforeAutospacing="1" w:after="100" w:afterAutospacing="1"/>
        <w:jc w:val="left"/>
      </w:pPr>
      <w:r>
        <w:t>AAII</w:t>
      </w:r>
      <w:r>
        <w:t>（美国个人投资者协会）调查显示，约</w:t>
      </w:r>
      <w:r>
        <w:t>62%</w:t>
      </w:r>
      <w:r>
        <w:t>的投资者为</w:t>
      </w:r>
      <w:r>
        <w:t>“</w:t>
      </w:r>
      <w:r>
        <w:t>看空</w:t>
      </w:r>
      <w:r>
        <w:t>”</w:t>
      </w:r>
      <w:r>
        <w:t>，为历史第三高。历史数据显示，类似极端悲观情绪之后，标普</w:t>
      </w:r>
      <w:r>
        <w:t>500</w:t>
      </w:r>
      <w:r>
        <w:t>指数通常会大幅反弹</w:t>
      </w:r>
      <w:r>
        <w:rPr>
          <w:rFonts w:ascii="宋体" w:eastAsia="宋体" w:hAnsi="宋体" w:cs="宋体" w:hint="eastAsia"/>
        </w:rPr>
        <w:t>。</w:t>
      </w:r>
    </w:p>
    <w:p w14:paraId="568FF036" w14:textId="77777777" w:rsidR="00CC3353" w:rsidRDefault="00CC3353" w:rsidP="00CC3353">
      <w:pPr>
        <w:pStyle w:val="ae"/>
        <w:numPr>
          <w:ilvl w:val="0"/>
          <w:numId w:val="27"/>
        </w:numPr>
      </w:pPr>
      <w:r>
        <w:rPr>
          <w:rStyle w:val="af1"/>
          <w:rFonts w:ascii="宋体" w:eastAsia="宋体" w:hAnsi="宋体" w:cs="宋体" w:hint="eastAsia"/>
        </w:rPr>
        <w:t>长期</w:t>
      </w:r>
      <w:r>
        <w:rPr>
          <w:rStyle w:val="af1"/>
        </w:rPr>
        <w:t>/</w:t>
      </w:r>
      <w:r>
        <w:rPr>
          <w:rStyle w:val="af1"/>
          <w:rFonts w:ascii="宋体" w:eastAsia="宋体" w:hAnsi="宋体" w:cs="宋体" w:hint="eastAsia"/>
        </w:rPr>
        <w:t>短期仓位比接近五年低点</w:t>
      </w:r>
    </w:p>
    <w:p w14:paraId="6AFF22E1" w14:textId="77777777" w:rsidR="00CC3353" w:rsidRDefault="00CC3353" w:rsidP="00CC3353">
      <w:pPr>
        <w:widowControl/>
        <w:numPr>
          <w:ilvl w:val="1"/>
          <w:numId w:val="27"/>
        </w:numPr>
        <w:spacing w:before="100" w:beforeAutospacing="1" w:after="100" w:afterAutospacing="1"/>
        <w:jc w:val="left"/>
      </w:pPr>
      <w:r>
        <w:t>全球长仓</w:t>
      </w:r>
      <w:r>
        <w:t>/</w:t>
      </w:r>
      <w:r>
        <w:t>短仓比率从</w:t>
      </w:r>
      <w:r>
        <w:t>2</w:t>
      </w:r>
      <w:r>
        <w:t>月</w:t>
      </w:r>
      <w:r>
        <w:t>18</w:t>
      </w:r>
      <w:r>
        <w:t>日的</w:t>
      </w:r>
      <w:r>
        <w:t>179.5%</w:t>
      </w:r>
      <w:r>
        <w:t>下降至</w:t>
      </w:r>
      <w:r>
        <w:t>165.8%</w:t>
      </w:r>
      <w:r>
        <w:t>，接近五年低点</w:t>
      </w:r>
      <w:r>
        <w:rPr>
          <w:rFonts w:ascii="宋体" w:eastAsia="宋体" w:hAnsi="宋体" w:cs="宋体" w:hint="eastAsia"/>
        </w:rPr>
        <w:t>。</w:t>
      </w:r>
    </w:p>
    <w:p w14:paraId="58E9F4B8" w14:textId="77777777" w:rsidR="00CC3353" w:rsidRDefault="00CC3353" w:rsidP="00CC3353">
      <w:pPr>
        <w:pStyle w:val="ae"/>
        <w:numPr>
          <w:ilvl w:val="0"/>
          <w:numId w:val="27"/>
        </w:numPr>
      </w:pPr>
      <w:r>
        <w:rPr>
          <w:rStyle w:val="af1"/>
          <w:rFonts w:ascii="宋体" w:eastAsia="宋体" w:hAnsi="宋体" w:cs="宋体" w:hint="eastAsia"/>
        </w:rPr>
        <w:t>周期性股票与防御性股票表现创历史最差</w:t>
      </w:r>
    </w:p>
    <w:p w14:paraId="225E0EBD" w14:textId="77777777" w:rsidR="00CC3353" w:rsidRDefault="00CC3353" w:rsidP="00CC3353">
      <w:pPr>
        <w:widowControl/>
        <w:numPr>
          <w:ilvl w:val="1"/>
          <w:numId w:val="27"/>
        </w:numPr>
        <w:spacing w:before="100" w:beforeAutospacing="1" w:after="100" w:afterAutospacing="1"/>
        <w:jc w:val="left"/>
      </w:pPr>
      <w:r>
        <w:t>周期性股票与防御性股票的相对表现一日内下跌</w:t>
      </w:r>
      <w:r>
        <w:t>600</w:t>
      </w:r>
      <w:r>
        <w:t>个基点，为有史以来最差单日表现</w:t>
      </w:r>
      <w:r>
        <w:rPr>
          <w:rFonts w:ascii="宋体" w:eastAsia="宋体" w:hAnsi="宋体" w:cs="宋体" w:hint="eastAsia"/>
        </w:rPr>
        <w:t>。</w:t>
      </w:r>
    </w:p>
    <w:p w14:paraId="0D681E9D" w14:textId="77777777" w:rsidR="00CC3353" w:rsidRDefault="00CC3353" w:rsidP="00CC3353">
      <w:r>
        <w:pict w14:anchorId="20F9F928">
          <v:rect id="_x0000_i1060" style="width:0;height:1.5pt" o:hralign="center" o:hrstd="t" o:hr="t" fillcolor="#a0a0a0" stroked="f"/>
        </w:pict>
      </w:r>
    </w:p>
    <w:p w14:paraId="6E6B181E" w14:textId="77777777" w:rsidR="00CC3353" w:rsidRDefault="00CC3353" w:rsidP="00CC3353">
      <w:pPr>
        <w:pStyle w:val="3"/>
      </w:pPr>
      <w:r>
        <w:t>支持作者观点的逻</w:t>
      </w:r>
      <w:r>
        <w:rPr>
          <w:rFonts w:ascii="宋体" w:eastAsia="宋体" w:hAnsi="宋体" w:cs="宋体" w:hint="eastAsia"/>
        </w:rPr>
        <w:t>辑</w:t>
      </w:r>
    </w:p>
    <w:p w14:paraId="1D8921C0" w14:textId="77777777" w:rsidR="00CC3353" w:rsidRDefault="00CC3353" w:rsidP="00CC3353">
      <w:pPr>
        <w:pStyle w:val="ae"/>
        <w:numPr>
          <w:ilvl w:val="0"/>
          <w:numId w:val="28"/>
        </w:numPr>
      </w:pPr>
      <w:r>
        <w:rPr>
          <w:rStyle w:val="af1"/>
          <w:rFonts w:ascii="宋体" w:eastAsia="宋体" w:hAnsi="宋体" w:cs="宋体" w:hint="eastAsia"/>
        </w:rPr>
        <w:t>市场资金流动的</w:t>
      </w:r>
      <w:r>
        <w:rPr>
          <w:rStyle w:val="af1"/>
        </w:rPr>
        <w:t>“</w:t>
      </w:r>
      <w:r>
        <w:rPr>
          <w:rStyle w:val="af1"/>
          <w:rFonts w:ascii="宋体" w:eastAsia="宋体" w:hAnsi="宋体" w:cs="宋体" w:hint="eastAsia"/>
        </w:rPr>
        <w:t>有序性</w:t>
      </w:r>
      <w:r>
        <w:rPr>
          <w:rStyle w:val="af1"/>
        </w:rPr>
        <w:t>”</w:t>
      </w:r>
    </w:p>
    <w:p w14:paraId="30E07720" w14:textId="77777777" w:rsidR="00CC3353" w:rsidRDefault="00CC3353" w:rsidP="00CC3353">
      <w:pPr>
        <w:widowControl/>
        <w:numPr>
          <w:ilvl w:val="1"/>
          <w:numId w:val="28"/>
        </w:numPr>
        <w:spacing w:before="100" w:beforeAutospacing="1" w:after="100" w:afterAutospacing="1"/>
        <w:jc w:val="left"/>
      </w:pPr>
      <w:r>
        <w:t>高盛交易团队指出，尽管市场大幅下跌，但资金流动并未表现出恐慌性抛售的特征。此前对冲基金和长期投资者已降低仓位，市场结构相对健康</w:t>
      </w:r>
      <w:r>
        <w:rPr>
          <w:rFonts w:ascii="宋体" w:eastAsia="宋体" w:hAnsi="宋体" w:cs="宋体" w:hint="eastAsia"/>
        </w:rPr>
        <w:t>。</w:t>
      </w:r>
    </w:p>
    <w:p w14:paraId="2E46DF31" w14:textId="77777777" w:rsidR="00CC3353" w:rsidRDefault="00CC3353" w:rsidP="00CC3353">
      <w:pPr>
        <w:widowControl/>
        <w:numPr>
          <w:ilvl w:val="1"/>
          <w:numId w:val="28"/>
        </w:numPr>
        <w:spacing w:before="100" w:beforeAutospacing="1" w:after="100" w:afterAutospacing="1"/>
        <w:jc w:val="left"/>
      </w:pPr>
      <w:r>
        <w:t>这种</w:t>
      </w:r>
      <w:r>
        <w:t>“</w:t>
      </w:r>
      <w:r>
        <w:t>有序</w:t>
      </w:r>
      <w:r>
        <w:t>”</w:t>
      </w:r>
      <w:r>
        <w:t>的流动性表明市场下跌更多是由于仓位调整，而非系统性风险</w:t>
      </w:r>
      <w:r>
        <w:rPr>
          <w:rFonts w:ascii="宋体" w:eastAsia="宋体" w:hAnsi="宋体" w:cs="宋体" w:hint="eastAsia"/>
        </w:rPr>
        <w:t>。</w:t>
      </w:r>
    </w:p>
    <w:p w14:paraId="6FED2919" w14:textId="77777777" w:rsidR="00CC3353" w:rsidRDefault="00CC3353" w:rsidP="00CC3353">
      <w:pPr>
        <w:pStyle w:val="ae"/>
        <w:numPr>
          <w:ilvl w:val="0"/>
          <w:numId w:val="28"/>
        </w:numPr>
      </w:pPr>
      <w:r>
        <w:rPr>
          <w:rStyle w:val="af1"/>
          <w:rFonts w:ascii="宋体" w:eastAsia="宋体" w:hAnsi="宋体" w:cs="宋体" w:hint="eastAsia"/>
        </w:rPr>
        <w:t>恐慌指标未达到历史极端</w:t>
      </w:r>
    </w:p>
    <w:p w14:paraId="784E9D2A" w14:textId="77777777" w:rsidR="00CC3353" w:rsidRDefault="00CC3353" w:rsidP="00CC3353">
      <w:pPr>
        <w:widowControl/>
        <w:numPr>
          <w:ilvl w:val="1"/>
          <w:numId w:val="28"/>
        </w:numPr>
        <w:spacing w:before="100" w:beforeAutospacing="1" w:after="100" w:afterAutospacing="1"/>
        <w:jc w:val="left"/>
      </w:pPr>
      <w:r>
        <w:t>作者通过强调</w:t>
      </w:r>
      <w:r>
        <w:t>VIX</w:t>
      </w:r>
      <w:r>
        <w:t>未突破</w:t>
      </w:r>
      <w:r>
        <w:t>30</w:t>
      </w:r>
      <w:r>
        <w:t>这一事实，证明市场情绪虽然悲观，但仍未达到历史性恐慌的水平</w:t>
      </w:r>
      <w:r>
        <w:rPr>
          <w:rFonts w:ascii="宋体" w:eastAsia="宋体" w:hAnsi="宋体" w:cs="宋体" w:hint="eastAsia"/>
        </w:rPr>
        <w:t>。</w:t>
      </w:r>
    </w:p>
    <w:p w14:paraId="7AF04279" w14:textId="77777777" w:rsidR="00CC3353" w:rsidRDefault="00CC3353" w:rsidP="00CC3353">
      <w:pPr>
        <w:pStyle w:val="ae"/>
        <w:numPr>
          <w:ilvl w:val="0"/>
          <w:numId w:val="28"/>
        </w:numPr>
      </w:pPr>
      <w:r>
        <w:rPr>
          <w:rStyle w:val="af1"/>
          <w:rFonts w:ascii="宋体" w:eastAsia="宋体" w:hAnsi="宋体" w:cs="宋体" w:hint="eastAsia"/>
        </w:rPr>
        <w:t>历史数据支持未来可能反弹</w:t>
      </w:r>
    </w:p>
    <w:p w14:paraId="6E3323A6" w14:textId="77777777" w:rsidR="00CC3353" w:rsidRDefault="00CC3353" w:rsidP="00CC3353">
      <w:pPr>
        <w:widowControl/>
        <w:numPr>
          <w:ilvl w:val="1"/>
          <w:numId w:val="28"/>
        </w:numPr>
        <w:spacing w:before="100" w:beforeAutospacing="1" w:after="100" w:afterAutospacing="1"/>
        <w:jc w:val="left"/>
      </w:pPr>
      <w:r>
        <w:t>AAII</w:t>
      </w:r>
      <w:r>
        <w:t>极端看空情绪在历史上多次与市场反弹相伴，例如此前两次更高的看空情绪后，标普</w:t>
      </w:r>
      <w:r>
        <w:t>500</w:t>
      </w:r>
      <w:r>
        <w:t>指数均出现持续上涨</w:t>
      </w:r>
      <w:r>
        <w:rPr>
          <w:rFonts w:ascii="宋体" w:eastAsia="宋体" w:hAnsi="宋体" w:cs="宋体" w:hint="eastAsia"/>
        </w:rPr>
        <w:t>。</w:t>
      </w:r>
    </w:p>
    <w:p w14:paraId="3AEB95B6" w14:textId="77777777" w:rsidR="00CC3353" w:rsidRDefault="00CC3353" w:rsidP="00CC3353">
      <w:pPr>
        <w:widowControl/>
        <w:numPr>
          <w:ilvl w:val="1"/>
          <w:numId w:val="28"/>
        </w:numPr>
        <w:spacing w:before="100" w:beforeAutospacing="1" w:after="100" w:afterAutospacing="1"/>
        <w:jc w:val="left"/>
      </w:pPr>
      <w:r>
        <w:t>这种数据对比为市场未来可能复苏提供了基础支持</w:t>
      </w:r>
      <w:r>
        <w:rPr>
          <w:rFonts w:ascii="宋体" w:eastAsia="宋体" w:hAnsi="宋体" w:cs="宋体" w:hint="eastAsia"/>
        </w:rPr>
        <w:t>。</w:t>
      </w:r>
    </w:p>
    <w:p w14:paraId="7ADB2B13" w14:textId="77777777" w:rsidR="00CC3353" w:rsidRDefault="00CC3353" w:rsidP="00CC3353">
      <w:pPr>
        <w:pStyle w:val="ae"/>
        <w:numPr>
          <w:ilvl w:val="0"/>
          <w:numId w:val="28"/>
        </w:numPr>
      </w:pPr>
      <w:r>
        <w:rPr>
          <w:rStyle w:val="af1"/>
          <w:rFonts w:ascii="宋体" w:eastAsia="宋体" w:hAnsi="宋体" w:cs="宋体" w:hint="eastAsia"/>
        </w:rPr>
        <w:t>仓位调整减少市场波动性</w:t>
      </w:r>
    </w:p>
    <w:p w14:paraId="45106E70" w14:textId="77777777" w:rsidR="00CC3353" w:rsidRDefault="00CC3353" w:rsidP="00CC3353">
      <w:pPr>
        <w:widowControl/>
        <w:numPr>
          <w:ilvl w:val="1"/>
          <w:numId w:val="28"/>
        </w:numPr>
        <w:spacing w:before="100" w:beforeAutospacing="1" w:after="100" w:afterAutospacing="1"/>
        <w:jc w:val="left"/>
      </w:pPr>
      <w:r>
        <w:lastRenderedPageBreak/>
        <w:t>对冲基金和长期投资者大幅减少股票持仓，使得本次市场下跌未引发更大规模的抛售潮</w:t>
      </w:r>
      <w:r>
        <w:rPr>
          <w:rFonts w:ascii="宋体" w:eastAsia="宋体" w:hAnsi="宋体" w:cs="宋体" w:hint="eastAsia"/>
        </w:rPr>
        <w:t>。</w:t>
      </w:r>
    </w:p>
    <w:p w14:paraId="2269A651" w14:textId="77777777" w:rsidR="00CC3353" w:rsidRDefault="00CC3353" w:rsidP="00CC3353">
      <w:pPr>
        <w:widowControl/>
        <w:numPr>
          <w:ilvl w:val="1"/>
          <w:numId w:val="28"/>
        </w:numPr>
        <w:spacing w:before="100" w:beforeAutospacing="1" w:after="100" w:afterAutospacing="1"/>
        <w:jc w:val="left"/>
      </w:pPr>
      <w:r>
        <w:t>长期持仓比例接近五年低点，表明投资者已提前做好防御性准备，避免了市场的</w:t>
      </w:r>
      <w:r>
        <w:t>“</w:t>
      </w:r>
      <w:r>
        <w:t>连锁反应</w:t>
      </w:r>
      <w:r>
        <w:t>”</w:t>
      </w:r>
      <w:r>
        <w:rPr>
          <w:rFonts w:ascii="宋体" w:eastAsia="宋体" w:hAnsi="宋体" w:cs="宋体" w:hint="eastAsia"/>
        </w:rPr>
        <w:t>。</w:t>
      </w:r>
    </w:p>
    <w:p w14:paraId="4A1E2CEB" w14:textId="77777777" w:rsidR="00CC3353" w:rsidRDefault="00CC3353" w:rsidP="00CC3353">
      <w:pPr>
        <w:pStyle w:val="ae"/>
        <w:numPr>
          <w:ilvl w:val="0"/>
          <w:numId w:val="28"/>
        </w:numPr>
      </w:pPr>
      <w:r>
        <w:rPr>
          <w:rStyle w:val="af1"/>
          <w:rFonts w:ascii="宋体" w:eastAsia="宋体" w:hAnsi="宋体" w:cs="宋体" w:hint="eastAsia"/>
        </w:rPr>
        <w:t>周期性与防御性股票的分化</w:t>
      </w:r>
    </w:p>
    <w:p w14:paraId="02AE15C2" w14:textId="77777777" w:rsidR="00CC3353" w:rsidRDefault="00CC3353" w:rsidP="00CC3353">
      <w:pPr>
        <w:widowControl/>
        <w:numPr>
          <w:ilvl w:val="1"/>
          <w:numId w:val="28"/>
        </w:numPr>
        <w:spacing w:before="100" w:beforeAutospacing="1" w:after="100" w:afterAutospacing="1"/>
        <w:jc w:val="left"/>
      </w:pPr>
      <w:r>
        <w:t>周期性股票与防御性股票表现的极端分化显示投资者已部分转向防御性资产，进一步避免了市场崩盘风险</w:t>
      </w:r>
      <w:r>
        <w:rPr>
          <w:rFonts w:ascii="宋体" w:eastAsia="宋体" w:hAnsi="宋体" w:cs="宋体" w:hint="eastAsia"/>
        </w:rPr>
        <w:t>。</w:t>
      </w:r>
    </w:p>
    <w:p w14:paraId="6B85538B" w14:textId="77777777" w:rsidR="00CC3353" w:rsidRDefault="00CC3353" w:rsidP="00CC3353">
      <w:r>
        <w:pict w14:anchorId="30D824AF">
          <v:rect id="_x0000_i1061" style="width:0;height:1.5pt" o:hralign="center" o:hrstd="t" o:hr="t" fillcolor="#a0a0a0" stroked="f"/>
        </w:pict>
      </w:r>
    </w:p>
    <w:p w14:paraId="74E2F1CF" w14:textId="77777777" w:rsidR="00CC3353" w:rsidRDefault="00CC3353" w:rsidP="00CC3353">
      <w:pPr>
        <w:pStyle w:val="3"/>
      </w:pPr>
      <w:r>
        <w:t>总</w:t>
      </w:r>
      <w:r>
        <w:rPr>
          <w:rFonts w:ascii="宋体" w:eastAsia="宋体" w:hAnsi="宋体" w:cs="宋体" w:hint="eastAsia"/>
        </w:rPr>
        <w:t>结</w:t>
      </w:r>
    </w:p>
    <w:p w14:paraId="41637BC6" w14:textId="77777777" w:rsidR="00CC3353" w:rsidRDefault="00CC3353" w:rsidP="00CC3353">
      <w:pPr>
        <w:pStyle w:val="ae"/>
      </w:pPr>
      <w:r>
        <w:rPr>
          <w:rFonts w:ascii="宋体" w:eastAsia="宋体" w:hAnsi="宋体" w:cs="宋体" w:hint="eastAsia"/>
        </w:rPr>
        <w:t>文章通过数据和事实分析，指出尽管标普</w:t>
      </w:r>
      <w:r>
        <w:t>500</w:t>
      </w:r>
      <w:r>
        <w:rPr>
          <w:rFonts w:ascii="宋体" w:eastAsia="宋体" w:hAnsi="宋体" w:cs="宋体" w:hint="eastAsia"/>
        </w:rPr>
        <w:t>指数单日市值跌幅创历史第二，但市场表现仍然</w:t>
      </w:r>
      <w:r>
        <w:t>“</w:t>
      </w:r>
      <w:r>
        <w:rPr>
          <w:rFonts w:ascii="宋体" w:eastAsia="宋体" w:hAnsi="宋体" w:cs="宋体" w:hint="eastAsia"/>
        </w:rPr>
        <w:t>有序</w:t>
      </w:r>
      <w:r>
        <w:t>”</w:t>
      </w:r>
      <w:r>
        <w:rPr>
          <w:rFonts w:ascii="宋体" w:eastAsia="宋体" w:hAnsi="宋体" w:cs="宋体" w:hint="eastAsia"/>
        </w:rPr>
        <w:t>，并未出现恐慌性抛售。对冲基金和长期投资者的提前调整、大量减仓以及极端悲观的市场情绪，反而为未来的市场反弹提供了可能性。尽管当前市场悲观情绪高涨，历史数据和资金流动分析表明市场具有一定韧性。</w:t>
      </w:r>
    </w:p>
    <w:p w14:paraId="20903239" w14:textId="77777777" w:rsidR="00CC3353" w:rsidRDefault="00CC3353" w:rsidP="00CC3353">
      <w:r>
        <w:rPr>
          <w:rStyle w:val="messagemessagemetadatatextfxy5"/>
        </w:rPr>
        <w:t>4:25 PM</w:t>
      </w:r>
    </w:p>
    <w:p w14:paraId="56E37FA2" w14:textId="77777777" w:rsidR="00CC3353" w:rsidRDefault="00CC3353" w:rsidP="00CC3353">
      <w:pPr>
        <w:pStyle w:val="ae"/>
      </w:pPr>
      <w:r>
        <w:rPr>
          <w:rFonts w:ascii="宋体" w:eastAsia="宋体" w:hAnsi="宋体" w:cs="宋体" w:hint="eastAsia"/>
        </w:rPr>
        <w:t>请梳理出下面文章的主要观点，主要事实，以及支持作者观点的逻辑的梳理</w:t>
      </w:r>
    </w:p>
    <w:p w14:paraId="70A45C44" w14:textId="77777777" w:rsidR="00CC3353" w:rsidRDefault="00CC3353" w:rsidP="00CC3353">
      <w:pPr>
        <w:rPr>
          <w:rStyle w:val="af"/>
        </w:rPr>
      </w:pPr>
      <w:r>
        <w:fldChar w:fldCharType="begin"/>
      </w:r>
      <w:r>
        <w:instrText>HYPERLINK "https://pfst.cf2.poecdn.net/base/application/99b850e4cb78e8f3e74817bb57d1bb99792e143c1ca6a3d67925ace70254a5f2?pmaid=336894172" \t "_blank"</w:instrText>
      </w:r>
      <w:r>
        <w:fldChar w:fldCharType="separate"/>
      </w:r>
    </w:p>
    <w:p w14:paraId="6C74848D" w14:textId="77777777" w:rsidR="00CC3353" w:rsidRDefault="00CC3353" w:rsidP="00CC3353">
      <w:r>
        <w:rPr>
          <w:color w:val="0000FF"/>
          <w:u w:val="single"/>
        </w:rPr>
        <w:t>EU State Withdraws From International Criminal Court _ ZeroHedge.pdf</w:t>
      </w:r>
    </w:p>
    <w:p w14:paraId="4D0E0C22" w14:textId="77777777" w:rsidR="00CC3353" w:rsidRDefault="00CC3353" w:rsidP="00CC3353">
      <w:pPr>
        <w:rPr>
          <w:color w:val="0000FF"/>
          <w:u w:val="single"/>
        </w:rPr>
      </w:pPr>
      <w:r>
        <w:rPr>
          <w:rStyle w:val="fileinfofiletypekzdvv"/>
          <w:color w:val="0000FF"/>
          <w:u w:val="single"/>
        </w:rPr>
        <w:t>pdf</w:t>
      </w:r>
      <w:r>
        <w:rPr>
          <w:color w:val="0000FF"/>
          <w:u w:val="single"/>
        </w:rPr>
        <w:t xml:space="preserve"> · 434 kB</w:t>
      </w:r>
    </w:p>
    <w:p w14:paraId="2EF45862" w14:textId="77777777" w:rsidR="00CC3353" w:rsidRDefault="00CC3353" w:rsidP="00CC3353">
      <w:r>
        <w:fldChar w:fldCharType="end"/>
      </w:r>
    </w:p>
    <w:p w14:paraId="6EEF6DE2" w14:textId="77777777" w:rsidR="00CC3353" w:rsidRDefault="00CC3353" w:rsidP="00CC3353">
      <w:r>
        <w:rPr>
          <w:rStyle w:val="messagemessagemetadatatextfxy5"/>
        </w:rPr>
        <w:t>4:26 PM</w:t>
      </w:r>
    </w:p>
    <w:p w14:paraId="72575F79" w14:textId="77777777" w:rsidR="00CC3353" w:rsidRDefault="00CC3353" w:rsidP="00CC3353">
      <w:pPr>
        <w:rPr>
          <w:rStyle w:val="af"/>
        </w:rPr>
      </w:pPr>
      <w:r>
        <w:fldChar w:fldCharType="begin"/>
      </w:r>
      <w:r>
        <w:instrText>HYPERLINK "/GPT-4o" \t "_blank"</w:instrText>
      </w:r>
      <w:r>
        <w:fldChar w:fldCharType="separate"/>
      </w:r>
    </w:p>
    <w:p w14:paraId="1CF6A636" w14:textId="028A220C" w:rsidR="00CC3353" w:rsidRDefault="00CC3353" w:rsidP="00CC3353">
      <w:r>
        <w:rPr>
          <w:noProof/>
          <w:color w:val="0000FF"/>
        </w:rPr>
        <w:drawing>
          <wp:inline distT="0" distB="0" distL="0" distR="0" wp14:anchorId="6F042D68" wp14:editId="22DA87AB">
            <wp:extent cx="190500" cy="190500"/>
            <wp:effectExtent l="0" t="0" r="0" b="0"/>
            <wp:docPr id="1715660438" name="图片 126" descr="Bot image for GPT-4o">
              <a:hlinkClick xmlns:a="http://schemas.openxmlformats.org/drawingml/2006/main" r:id="rId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Bot image for GPT-4o">
                      <a:hlinkClick r:id="rId5" tgtFrame="&quot;_blank&quot;"/>
                    </pic:cNvPr>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14:paraId="3D5325D5" w14:textId="77777777" w:rsidR="00CC3353" w:rsidRDefault="00CC3353" w:rsidP="00CC3353">
      <w:pPr>
        <w:pStyle w:val="ae"/>
        <w:rPr>
          <w:color w:val="0000FF"/>
          <w:u w:val="single"/>
        </w:rPr>
      </w:pPr>
      <w:r>
        <w:rPr>
          <w:color w:val="0000FF"/>
          <w:u w:val="single"/>
        </w:rPr>
        <w:t>GPT-4o</w:t>
      </w:r>
    </w:p>
    <w:p w14:paraId="39DF2968" w14:textId="77777777" w:rsidR="00CC3353" w:rsidRDefault="00CC3353" w:rsidP="00CC3353">
      <w:r>
        <w:fldChar w:fldCharType="end"/>
      </w:r>
    </w:p>
    <w:p w14:paraId="41444A21" w14:textId="77777777" w:rsidR="00CC3353" w:rsidRDefault="00CC3353" w:rsidP="00CC3353">
      <w:r>
        <w:t>Poe</w:t>
      </w:r>
    </w:p>
    <w:p w14:paraId="73DCBB89" w14:textId="77777777" w:rsidR="00CC3353" w:rsidRDefault="00CC3353" w:rsidP="00CC3353">
      <w:pPr>
        <w:pStyle w:val="3"/>
      </w:pPr>
      <w:r>
        <w:lastRenderedPageBreak/>
        <w:t>主要观</w:t>
      </w:r>
      <w:r>
        <w:rPr>
          <w:rFonts w:ascii="宋体" w:eastAsia="宋体" w:hAnsi="宋体" w:cs="宋体" w:hint="eastAsia"/>
        </w:rPr>
        <w:t>点</w:t>
      </w:r>
    </w:p>
    <w:p w14:paraId="76137805" w14:textId="77777777" w:rsidR="00CC3353" w:rsidRDefault="00CC3353" w:rsidP="00CC3353">
      <w:pPr>
        <w:pStyle w:val="ae"/>
        <w:numPr>
          <w:ilvl w:val="0"/>
          <w:numId w:val="29"/>
        </w:numPr>
      </w:pPr>
      <w:r>
        <w:rPr>
          <w:rStyle w:val="af1"/>
          <w:rFonts w:ascii="宋体" w:eastAsia="宋体" w:hAnsi="宋体" w:cs="宋体" w:hint="eastAsia"/>
        </w:rPr>
        <w:t>匈牙利退出国际刑事法院（</w:t>
      </w:r>
      <w:r>
        <w:rPr>
          <w:rStyle w:val="af1"/>
        </w:rPr>
        <w:t>ICC</w:t>
      </w:r>
      <w:r>
        <w:rPr>
          <w:rStyle w:val="af1"/>
          <w:rFonts w:ascii="宋体" w:eastAsia="宋体" w:hAnsi="宋体" w:cs="宋体" w:hint="eastAsia"/>
        </w:rPr>
        <w:t>），标志着前所未有的外交行动</w:t>
      </w:r>
      <w:r>
        <w:br/>
      </w:r>
      <w:r>
        <w:rPr>
          <w:rFonts w:ascii="宋体" w:eastAsia="宋体" w:hAnsi="宋体" w:cs="宋体" w:hint="eastAsia"/>
        </w:rPr>
        <w:t>匈牙利成为首个退出国际刑事法院的欧盟成员国，表明其对</w:t>
      </w:r>
      <w:r>
        <w:t>ICC</w:t>
      </w:r>
      <w:r>
        <w:rPr>
          <w:rFonts w:ascii="宋体" w:eastAsia="宋体" w:hAnsi="宋体" w:cs="宋体" w:hint="eastAsia"/>
        </w:rPr>
        <w:t>判决的抵制态度，并认为该机构已被</w:t>
      </w:r>
      <w:r>
        <w:t>“</w:t>
      </w:r>
      <w:r>
        <w:rPr>
          <w:rFonts w:ascii="宋体" w:eastAsia="宋体" w:hAnsi="宋体" w:cs="宋体" w:hint="eastAsia"/>
        </w:rPr>
        <w:t>政治化</w:t>
      </w:r>
      <w:r>
        <w:t>”</w:t>
      </w:r>
      <w:r>
        <w:rPr>
          <w:rFonts w:ascii="宋体" w:eastAsia="宋体" w:hAnsi="宋体" w:cs="宋体" w:hint="eastAsia"/>
        </w:rPr>
        <w:t>。</w:t>
      </w:r>
    </w:p>
    <w:p w14:paraId="63F03E64" w14:textId="77777777" w:rsidR="00CC3353" w:rsidRDefault="00CC3353" w:rsidP="00CC3353">
      <w:pPr>
        <w:pStyle w:val="ae"/>
        <w:numPr>
          <w:ilvl w:val="0"/>
          <w:numId w:val="29"/>
        </w:numPr>
      </w:pPr>
      <w:r>
        <w:rPr>
          <w:rStyle w:val="af1"/>
          <w:rFonts w:ascii="宋体" w:eastAsia="宋体" w:hAnsi="宋体" w:cs="宋体" w:hint="eastAsia"/>
        </w:rPr>
        <w:t>匈牙利支持以色列并拒绝执行</w:t>
      </w:r>
      <w:r>
        <w:rPr>
          <w:rStyle w:val="af1"/>
        </w:rPr>
        <w:t>ICC</w:t>
      </w:r>
      <w:r>
        <w:rPr>
          <w:rStyle w:val="af1"/>
          <w:rFonts w:ascii="宋体" w:eastAsia="宋体" w:hAnsi="宋体" w:cs="宋体" w:hint="eastAsia"/>
        </w:rPr>
        <w:t>对内塔尼亚胡的逮捕令</w:t>
      </w:r>
      <w:r>
        <w:br/>
      </w:r>
      <w:r>
        <w:rPr>
          <w:rFonts w:ascii="宋体" w:eastAsia="宋体" w:hAnsi="宋体" w:cs="宋体" w:hint="eastAsia"/>
        </w:rPr>
        <w:t>匈牙利总理欧尔班谴责</w:t>
      </w:r>
      <w:r>
        <w:t>ICC</w:t>
      </w:r>
      <w:r>
        <w:rPr>
          <w:rFonts w:ascii="宋体" w:eastAsia="宋体" w:hAnsi="宋体" w:cs="宋体" w:hint="eastAsia"/>
        </w:rPr>
        <w:t>对以色列总理内塔尼亚胡的逮捕令为</w:t>
      </w:r>
      <w:r>
        <w:t>“</w:t>
      </w:r>
      <w:r>
        <w:rPr>
          <w:rFonts w:ascii="宋体" w:eastAsia="宋体" w:hAnsi="宋体" w:cs="宋体" w:hint="eastAsia"/>
        </w:rPr>
        <w:t>政治工具</w:t>
      </w:r>
      <w:r>
        <w:t>”</w:t>
      </w:r>
      <w:r>
        <w:rPr>
          <w:rFonts w:ascii="宋体" w:eastAsia="宋体" w:hAnsi="宋体" w:cs="宋体" w:hint="eastAsia"/>
        </w:rPr>
        <w:t>，并公开支持以色列的立场。</w:t>
      </w:r>
    </w:p>
    <w:p w14:paraId="129675CC" w14:textId="77777777" w:rsidR="00CC3353" w:rsidRDefault="00CC3353" w:rsidP="00CC3353">
      <w:pPr>
        <w:pStyle w:val="ae"/>
        <w:numPr>
          <w:ilvl w:val="0"/>
          <w:numId w:val="29"/>
        </w:numPr>
      </w:pPr>
      <w:r>
        <w:rPr>
          <w:rStyle w:val="af1"/>
          <w:rFonts w:ascii="宋体" w:eastAsia="宋体" w:hAnsi="宋体" w:cs="宋体" w:hint="eastAsia"/>
        </w:rPr>
        <w:t>匈牙利的行动可能引发更多国家效仿</w:t>
      </w:r>
      <w:r>
        <w:br/>
      </w:r>
      <w:r>
        <w:rPr>
          <w:rFonts w:ascii="宋体" w:eastAsia="宋体" w:hAnsi="宋体" w:cs="宋体" w:hint="eastAsia"/>
        </w:rPr>
        <w:t>内塔尼亚胡赞扬匈牙利的决定，并表示其他国家可能会跟随其脚步，共同反对</w:t>
      </w:r>
      <w:r>
        <w:t>ICC</w:t>
      </w:r>
      <w:r>
        <w:rPr>
          <w:rFonts w:ascii="宋体" w:eastAsia="宋体" w:hAnsi="宋体" w:cs="宋体" w:hint="eastAsia"/>
        </w:rPr>
        <w:t>。</w:t>
      </w:r>
    </w:p>
    <w:p w14:paraId="3131C311" w14:textId="77777777" w:rsidR="00CC3353" w:rsidRDefault="00CC3353" w:rsidP="00CC3353">
      <w:r>
        <w:pict w14:anchorId="0E4ED4D6">
          <v:rect id="_x0000_i1063" style="width:0;height:1.5pt" o:hralign="center" o:hrstd="t" o:hr="t" fillcolor="#a0a0a0" stroked="f"/>
        </w:pict>
      </w:r>
    </w:p>
    <w:p w14:paraId="5D15203E" w14:textId="77777777" w:rsidR="00CC3353" w:rsidRDefault="00CC3353" w:rsidP="00CC3353">
      <w:pPr>
        <w:pStyle w:val="3"/>
      </w:pPr>
      <w:r>
        <w:t>主要事</w:t>
      </w:r>
      <w:r>
        <w:rPr>
          <w:rFonts w:ascii="宋体" w:eastAsia="宋体" w:hAnsi="宋体" w:cs="宋体" w:hint="eastAsia"/>
        </w:rPr>
        <w:t>实</w:t>
      </w:r>
    </w:p>
    <w:p w14:paraId="0E82C5CA" w14:textId="77777777" w:rsidR="00CC3353" w:rsidRDefault="00CC3353" w:rsidP="00CC3353">
      <w:pPr>
        <w:pStyle w:val="ae"/>
        <w:numPr>
          <w:ilvl w:val="0"/>
          <w:numId w:val="30"/>
        </w:numPr>
      </w:pPr>
      <w:r>
        <w:rPr>
          <w:rStyle w:val="af1"/>
          <w:rFonts w:ascii="宋体" w:eastAsia="宋体" w:hAnsi="宋体" w:cs="宋体" w:hint="eastAsia"/>
        </w:rPr>
        <w:t>匈牙利退出</w:t>
      </w:r>
      <w:r>
        <w:rPr>
          <w:rStyle w:val="af1"/>
        </w:rPr>
        <w:t>ICC</w:t>
      </w:r>
      <w:r>
        <w:rPr>
          <w:rStyle w:val="af1"/>
          <w:rFonts w:ascii="宋体" w:eastAsia="宋体" w:hAnsi="宋体" w:cs="宋体" w:hint="eastAsia"/>
        </w:rPr>
        <w:t>的背景和声明</w:t>
      </w:r>
    </w:p>
    <w:p w14:paraId="49EA9300" w14:textId="77777777" w:rsidR="00CC3353" w:rsidRDefault="00CC3353" w:rsidP="00CC3353">
      <w:pPr>
        <w:widowControl/>
        <w:numPr>
          <w:ilvl w:val="1"/>
          <w:numId w:val="30"/>
        </w:numPr>
        <w:spacing w:before="100" w:beforeAutospacing="1" w:after="100" w:afterAutospacing="1"/>
        <w:jc w:val="left"/>
      </w:pPr>
      <w:r>
        <w:t>匈牙利政府在内塔尼亚胡访问期间宣布退出</w:t>
      </w:r>
      <w:r>
        <w:t>ICC</w:t>
      </w:r>
      <w:r>
        <w:t>，称该法院已沦为</w:t>
      </w:r>
      <w:r>
        <w:t>“</w:t>
      </w:r>
      <w:r>
        <w:t>政治工具</w:t>
      </w:r>
      <w:r>
        <w:t>”</w:t>
      </w:r>
      <w:r>
        <w:rPr>
          <w:rFonts w:ascii="宋体" w:eastAsia="宋体" w:hAnsi="宋体" w:cs="宋体" w:hint="eastAsia"/>
        </w:rPr>
        <w:t>。</w:t>
      </w:r>
    </w:p>
    <w:p w14:paraId="47163ED1" w14:textId="77777777" w:rsidR="00CC3353" w:rsidRDefault="00CC3353" w:rsidP="00CC3353">
      <w:pPr>
        <w:widowControl/>
        <w:numPr>
          <w:ilvl w:val="1"/>
          <w:numId w:val="30"/>
        </w:numPr>
        <w:spacing w:before="100" w:beforeAutospacing="1" w:after="100" w:afterAutospacing="1"/>
        <w:jc w:val="left"/>
      </w:pPr>
      <w:r>
        <w:t>欧尔班在新闻发布会上表示，匈牙利希望不再参与一个</w:t>
      </w:r>
      <w:r>
        <w:t>“</w:t>
      </w:r>
      <w:r>
        <w:t>被削弱的机构</w:t>
      </w:r>
      <w:r>
        <w:t>”</w:t>
      </w:r>
      <w:r>
        <w:rPr>
          <w:rFonts w:ascii="宋体" w:eastAsia="宋体" w:hAnsi="宋体" w:cs="宋体" w:hint="eastAsia"/>
        </w:rPr>
        <w:t>。</w:t>
      </w:r>
    </w:p>
    <w:p w14:paraId="3B74AD45" w14:textId="77777777" w:rsidR="00CC3353" w:rsidRDefault="00CC3353" w:rsidP="00CC3353">
      <w:pPr>
        <w:pStyle w:val="ae"/>
        <w:numPr>
          <w:ilvl w:val="0"/>
          <w:numId w:val="30"/>
        </w:numPr>
      </w:pPr>
      <w:r>
        <w:rPr>
          <w:rStyle w:val="af1"/>
        </w:rPr>
        <w:t>ICC</w:t>
      </w:r>
      <w:r>
        <w:rPr>
          <w:rStyle w:val="af1"/>
          <w:rFonts w:ascii="宋体" w:eastAsia="宋体" w:hAnsi="宋体" w:cs="宋体" w:hint="eastAsia"/>
        </w:rPr>
        <w:t>对内塔尼亚胡的指控及匈牙利的立场</w:t>
      </w:r>
    </w:p>
    <w:p w14:paraId="062805A3" w14:textId="77777777" w:rsidR="00CC3353" w:rsidRDefault="00CC3353" w:rsidP="00CC3353">
      <w:pPr>
        <w:widowControl/>
        <w:numPr>
          <w:ilvl w:val="1"/>
          <w:numId w:val="30"/>
        </w:numPr>
        <w:spacing w:before="100" w:beforeAutospacing="1" w:after="100" w:afterAutospacing="1"/>
        <w:jc w:val="left"/>
      </w:pPr>
      <w:r>
        <w:t>ICC</w:t>
      </w:r>
      <w:r>
        <w:t>指控内塔尼亚胡在加沙战争中犯有战争罪，并对其发布逮捕令</w:t>
      </w:r>
      <w:r>
        <w:rPr>
          <w:rFonts w:ascii="宋体" w:eastAsia="宋体" w:hAnsi="宋体" w:cs="宋体" w:hint="eastAsia"/>
        </w:rPr>
        <w:t>。</w:t>
      </w:r>
    </w:p>
    <w:p w14:paraId="486D0253" w14:textId="77777777" w:rsidR="00CC3353" w:rsidRDefault="00CC3353" w:rsidP="00CC3353">
      <w:pPr>
        <w:widowControl/>
        <w:numPr>
          <w:ilvl w:val="1"/>
          <w:numId w:val="30"/>
        </w:numPr>
        <w:spacing w:before="100" w:beforeAutospacing="1" w:after="100" w:afterAutospacing="1"/>
        <w:jc w:val="left"/>
      </w:pPr>
      <w:r>
        <w:t>匈牙利拒绝执行</w:t>
      </w:r>
      <w:r>
        <w:t>ICC</w:t>
      </w:r>
      <w:r>
        <w:t>的逮捕令，并早在</w:t>
      </w:r>
      <w:r>
        <w:t>2024</w:t>
      </w:r>
      <w:r>
        <w:t>年对</w:t>
      </w:r>
      <w:r>
        <w:t>ICC</w:t>
      </w:r>
      <w:r>
        <w:t>的指控表示</w:t>
      </w:r>
      <w:r>
        <w:t>“</w:t>
      </w:r>
      <w:r>
        <w:t>可耻</w:t>
      </w:r>
      <w:r>
        <w:t>”</w:t>
      </w:r>
      <w:r>
        <w:t>和</w:t>
      </w:r>
      <w:r>
        <w:t>“</w:t>
      </w:r>
      <w:r>
        <w:t>荒谬</w:t>
      </w:r>
      <w:r>
        <w:t>”</w:t>
      </w:r>
      <w:r>
        <w:rPr>
          <w:rFonts w:ascii="宋体" w:eastAsia="宋体" w:hAnsi="宋体" w:cs="宋体" w:hint="eastAsia"/>
        </w:rPr>
        <w:t>。</w:t>
      </w:r>
    </w:p>
    <w:p w14:paraId="18FF0844" w14:textId="77777777" w:rsidR="00CC3353" w:rsidRDefault="00CC3353" w:rsidP="00CC3353">
      <w:pPr>
        <w:widowControl/>
        <w:numPr>
          <w:ilvl w:val="1"/>
          <w:numId w:val="30"/>
        </w:numPr>
        <w:spacing w:before="100" w:beforeAutospacing="1" w:after="100" w:afterAutospacing="1"/>
        <w:jc w:val="left"/>
      </w:pPr>
      <w:r>
        <w:t>此前，匈牙利还曾表示不会逮捕俄罗斯总统普京，并指责</w:t>
      </w:r>
      <w:r>
        <w:t>ICC“</w:t>
      </w:r>
      <w:r>
        <w:t>为政治目的干预冲突</w:t>
      </w:r>
      <w:r>
        <w:t>”</w:t>
      </w:r>
      <w:r>
        <w:rPr>
          <w:rFonts w:ascii="宋体" w:eastAsia="宋体" w:hAnsi="宋体" w:cs="宋体" w:hint="eastAsia"/>
        </w:rPr>
        <w:t>。</w:t>
      </w:r>
    </w:p>
    <w:p w14:paraId="0AECD194" w14:textId="77777777" w:rsidR="00CC3353" w:rsidRDefault="00CC3353" w:rsidP="00CC3353">
      <w:pPr>
        <w:pStyle w:val="ae"/>
        <w:numPr>
          <w:ilvl w:val="0"/>
          <w:numId w:val="30"/>
        </w:numPr>
      </w:pPr>
      <w:r>
        <w:rPr>
          <w:rStyle w:val="af1"/>
          <w:rFonts w:ascii="宋体" w:eastAsia="宋体" w:hAnsi="宋体" w:cs="宋体" w:hint="eastAsia"/>
        </w:rPr>
        <w:t>以色列与匈牙利的关系</w:t>
      </w:r>
    </w:p>
    <w:p w14:paraId="3A30C912" w14:textId="77777777" w:rsidR="00CC3353" w:rsidRDefault="00CC3353" w:rsidP="00CC3353">
      <w:pPr>
        <w:widowControl/>
        <w:numPr>
          <w:ilvl w:val="1"/>
          <w:numId w:val="30"/>
        </w:numPr>
        <w:spacing w:before="100" w:beforeAutospacing="1" w:after="100" w:afterAutospacing="1"/>
        <w:jc w:val="left"/>
      </w:pPr>
      <w:r>
        <w:t>内塔尼亚胡在访匈期间称赞匈牙利对以色列的</w:t>
      </w:r>
      <w:r>
        <w:t>“</w:t>
      </w:r>
      <w:r>
        <w:t>骄傲支持</w:t>
      </w:r>
      <w:r>
        <w:t>”</w:t>
      </w:r>
      <w:r>
        <w:t>，并表示这对所有民主国家都很重要</w:t>
      </w:r>
      <w:r>
        <w:rPr>
          <w:rFonts w:ascii="宋体" w:eastAsia="宋体" w:hAnsi="宋体" w:cs="宋体" w:hint="eastAsia"/>
        </w:rPr>
        <w:t>。</w:t>
      </w:r>
    </w:p>
    <w:p w14:paraId="7C9E9B1E" w14:textId="77777777" w:rsidR="00CC3353" w:rsidRDefault="00CC3353" w:rsidP="00CC3353">
      <w:pPr>
        <w:widowControl/>
        <w:numPr>
          <w:ilvl w:val="1"/>
          <w:numId w:val="30"/>
        </w:numPr>
        <w:spacing w:before="100" w:beforeAutospacing="1" w:after="100" w:afterAutospacing="1"/>
        <w:jc w:val="left"/>
      </w:pPr>
      <w:r>
        <w:t>内塔尼亚胡表示，他预计其他国家也会效仿匈牙利的行动，共同对抗</w:t>
      </w:r>
      <w:r>
        <w:t>ICC</w:t>
      </w:r>
      <w:r>
        <w:rPr>
          <w:rFonts w:ascii="宋体" w:eastAsia="宋体" w:hAnsi="宋体" w:cs="宋体" w:hint="eastAsia"/>
        </w:rPr>
        <w:t>。</w:t>
      </w:r>
    </w:p>
    <w:p w14:paraId="6BB1B718" w14:textId="77777777" w:rsidR="00CC3353" w:rsidRDefault="00CC3353" w:rsidP="00CC3353">
      <w:pPr>
        <w:pStyle w:val="ae"/>
        <w:numPr>
          <w:ilvl w:val="0"/>
          <w:numId w:val="30"/>
        </w:numPr>
      </w:pPr>
      <w:r>
        <w:rPr>
          <w:rStyle w:val="af1"/>
        </w:rPr>
        <w:t>ICC</w:t>
      </w:r>
      <w:r>
        <w:rPr>
          <w:rStyle w:val="af1"/>
          <w:rFonts w:ascii="宋体" w:eastAsia="宋体" w:hAnsi="宋体" w:cs="宋体" w:hint="eastAsia"/>
        </w:rPr>
        <w:t>的回应</w:t>
      </w:r>
    </w:p>
    <w:p w14:paraId="1BCA14D3" w14:textId="77777777" w:rsidR="00CC3353" w:rsidRDefault="00CC3353" w:rsidP="00CC3353">
      <w:pPr>
        <w:widowControl/>
        <w:numPr>
          <w:ilvl w:val="1"/>
          <w:numId w:val="30"/>
        </w:numPr>
        <w:spacing w:before="100" w:beforeAutospacing="1" w:after="100" w:afterAutospacing="1"/>
        <w:jc w:val="left"/>
      </w:pPr>
      <w:r>
        <w:t>ICC</w:t>
      </w:r>
      <w:r>
        <w:t>发言人</w:t>
      </w:r>
      <w:r>
        <w:t>Fadi El Abdallah</w:t>
      </w:r>
      <w:r>
        <w:t>表示，成员国有义务执行法院的裁决，不能单方面决定裁决的有效性</w:t>
      </w:r>
      <w:r>
        <w:rPr>
          <w:rFonts w:ascii="宋体" w:eastAsia="宋体" w:hAnsi="宋体" w:cs="宋体" w:hint="eastAsia"/>
        </w:rPr>
        <w:t>。</w:t>
      </w:r>
    </w:p>
    <w:p w14:paraId="328D94EE" w14:textId="77777777" w:rsidR="00CC3353" w:rsidRDefault="00CC3353" w:rsidP="00CC3353">
      <w:pPr>
        <w:widowControl/>
        <w:numPr>
          <w:ilvl w:val="1"/>
          <w:numId w:val="30"/>
        </w:numPr>
        <w:spacing w:before="100" w:beforeAutospacing="1" w:after="100" w:afterAutospacing="1"/>
        <w:jc w:val="left"/>
      </w:pPr>
      <w:r>
        <w:t>他重申，任何关于法院司法职能的争议，应由</w:t>
      </w:r>
      <w:r>
        <w:t>ICC</w:t>
      </w:r>
      <w:r>
        <w:t>本身解决</w:t>
      </w:r>
      <w:r>
        <w:rPr>
          <w:rFonts w:ascii="宋体" w:eastAsia="宋体" w:hAnsi="宋体" w:cs="宋体" w:hint="eastAsia"/>
        </w:rPr>
        <w:t>。</w:t>
      </w:r>
    </w:p>
    <w:p w14:paraId="7C9743BA" w14:textId="77777777" w:rsidR="00CC3353" w:rsidRDefault="00CC3353" w:rsidP="00CC3353">
      <w:pPr>
        <w:pStyle w:val="ae"/>
        <w:numPr>
          <w:ilvl w:val="0"/>
          <w:numId w:val="30"/>
        </w:numPr>
      </w:pPr>
      <w:r>
        <w:rPr>
          <w:rStyle w:val="af1"/>
          <w:rFonts w:ascii="宋体" w:eastAsia="宋体" w:hAnsi="宋体" w:cs="宋体" w:hint="eastAsia"/>
        </w:rPr>
        <w:t>加沙冲突的持续升级</w:t>
      </w:r>
    </w:p>
    <w:p w14:paraId="520E2B88" w14:textId="77777777" w:rsidR="00CC3353" w:rsidRDefault="00CC3353" w:rsidP="00CC3353">
      <w:pPr>
        <w:widowControl/>
        <w:numPr>
          <w:ilvl w:val="1"/>
          <w:numId w:val="30"/>
        </w:numPr>
        <w:spacing w:before="100" w:beforeAutospacing="1" w:after="100" w:afterAutospacing="1"/>
        <w:jc w:val="left"/>
      </w:pPr>
      <w:r>
        <w:lastRenderedPageBreak/>
        <w:t>以色列军方最近再次下令撤离拉法地区，同时加沙城的食物和水资源短缺问题加剧</w:t>
      </w:r>
      <w:r>
        <w:rPr>
          <w:rFonts w:ascii="宋体" w:eastAsia="宋体" w:hAnsi="宋体" w:cs="宋体" w:hint="eastAsia"/>
        </w:rPr>
        <w:t>。</w:t>
      </w:r>
    </w:p>
    <w:p w14:paraId="04A8EF14" w14:textId="77777777" w:rsidR="00CC3353" w:rsidRDefault="00CC3353" w:rsidP="00CC3353">
      <w:pPr>
        <w:widowControl/>
        <w:numPr>
          <w:ilvl w:val="1"/>
          <w:numId w:val="30"/>
        </w:numPr>
        <w:spacing w:before="100" w:beforeAutospacing="1" w:after="100" w:afterAutospacing="1"/>
        <w:jc w:val="left"/>
      </w:pPr>
      <w:r>
        <w:t>据加沙卫生部门统计，自</w:t>
      </w:r>
      <w:r>
        <w:t>2023</w:t>
      </w:r>
      <w:r>
        <w:t>年</w:t>
      </w:r>
      <w:r>
        <w:t>10</w:t>
      </w:r>
      <w:r>
        <w:t>月</w:t>
      </w:r>
      <w:r>
        <w:t>7</w:t>
      </w:r>
      <w:r>
        <w:t>日以来，加沙已有超过</w:t>
      </w:r>
      <w:r>
        <w:t>50,000</w:t>
      </w:r>
      <w:r>
        <w:t>人死亡，其中</w:t>
      </w:r>
      <w:r>
        <w:t>1,000</w:t>
      </w:r>
      <w:r>
        <w:t>人在最近的停火破裂后丧生</w:t>
      </w:r>
      <w:r>
        <w:rPr>
          <w:rFonts w:ascii="宋体" w:eastAsia="宋体" w:hAnsi="宋体" w:cs="宋体" w:hint="eastAsia"/>
        </w:rPr>
        <w:t>。</w:t>
      </w:r>
    </w:p>
    <w:p w14:paraId="5FE8909B" w14:textId="77777777" w:rsidR="00CC3353" w:rsidRDefault="00CC3353" w:rsidP="00CC3353">
      <w:pPr>
        <w:widowControl/>
        <w:numPr>
          <w:ilvl w:val="1"/>
          <w:numId w:val="30"/>
        </w:numPr>
        <w:spacing w:before="100" w:beforeAutospacing="1" w:after="100" w:afterAutospacing="1"/>
        <w:jc w:val="left"/>
      </w:pPr>
      <w:r>
        <w:t>以色列政府对死亡人数提出异议，声称大部分伤亡是哈马斯武装分子</w:t>
      </w:r>
      <w:r>
        <w:rPr>
          <w:rFonts w:ascii="宋体" w:eastAsia="宋体" w:hAnsi="宋体" w:cs="宋体" w:hint="eastAsia"/>
        </w:rPr>
        <w:t>。</w:t>
      </w:r>
    </w:p>
    <w:p w14:paraId="780068F1" w14:textId="77777777" w:rsidR="00CC3353" w:rsidRDefault="00CC3353" w:rsidP="00CC3353">
      <w:r>
        <w:pict w14:anchorId="0147D882">
          <v:rect id="_x0000_i1064" style="width:0;height:1.5pt" o:hralign="center" o:hrstd="t" o:hr="t" fillcolor="#a0a0a0" stroked="f"/>
        </w:pict>
      </w:r>
    </w:p>
    <w:p w14:paraId="42C6CF33" w14:textId="77777777" w:rsidR="00CC3353" w:rsidRDefault="00CC3353" w:rsidP="00CC3353">
      <w:pPr>
        <w:pStyle w:val="3"/>
      </w:pPr>
      <w:r>
        <w:t>支持作者观点的逻</w:t>
      </w:r>
      <w:r>
        <w:rPr>
          <w:rFonts w:ascii="宋体" w:eastAsia="宋体" w:hAnsi="宋体" w:cs="宋体" w:hint="eastAsia"/>
        </w:rPr>
        <w:t>辑</w:t>
      </w:r>
    </w:p>
    <w:p w14:paraId="6007B5DC" w14:textId="77777777" w:rsidR="00CC3353" w:rsidRDefault="00CC3353" w:rsidP="00CC3353">
      <w:pPr>
        <w:pStyle w:val="ae"/>
        <w:numPr>
          <w:ilvl w:val="0"/>
          <w:numId w:val="31"/>
        </w:numPr>
      </w:pPr>
      <w:r>
        <w:rPr>
          <w:rStyle w:val="af1"/>
          <w:rFonts w:ascii="宋体" w:eastAsia="宋体" w:hAnsi="宋体" w:cs="宋体" w:hint="eastAsia"/>
        </w:rPr>
        <w:t>通过匈牙利的退出行动说明对</w:t>
      </w:r>
      <w:r>
        <w:rPr>
          <w:rStyle w:val="af1"/>
        </w:rPr>
        <w:t>ICC</w:t>
      </w:r>
      <w:r>
        <w:rPr>
          <w:rStyle w:val="af1"/>
          <w:rFonts w:ascii="宋体" w:eastAsia="宋体" w:hAnsi="宋体" w:cs="宋体" w:hint="eastAsia"/>
        </w:rPr>
        <w:t>不满的扩大</w:t>
      </w:r>
    </w:p>
    <w:p w14:paraId="22D8AD10" w14:textId="77777777" w:rsidR="00CC3353" w:rsidRDefault="00CC3353" w:rsidP="00CC3353">
      <w:pPr>
        <w:widowControl/>
        <w:numPr>
          <w:ilvl w:val="1"/>
          <w:numId w:val="31"/>
        </w:numPr>
        <w:spacing w:before="100" w:beforeAutospacing="1" w:after="100" w:afterAutospacing="1"/>
        <w:jc w:val="left"/>
      </w:pPr>
      <w:r>
        <w:t>匈牙利的退出是</w:t>
      </w:r>
      <w:r>
        <w:t>ICC</w:t>
      </w:r>
      <w:r>
        <w:t>创立以来前所未有的行动，显示出对</w:t>
      </w:r>
      <w:r>
        <w:t>ICC</w:t>
      </w:r>
      <w:r>
        <w:t>作为</w:t>
      </w:r>
      <w:r>
        <w:t>“</w:t>
      </w:r>
      <w:r>
        <w:t>政治工具</w:t>
      </w:r>
      <w:r>
        <w:t>”</w:t>
      </w:r>
      <w:r>
        <w:t>的不信任</w:t>
      </w:r>
      <w:r>
        <w:rPr>
          <w:rFonts w:ascii="宋体" w:eastAsia="宋体" w:hAnsi="宋体" w:cs="宋体" w:hint="eastAsia"/>
        </w:rPr>
        <w:t>。</w:t>
      </w:r>
    </w:p>
    <w:p w14:paraId="6D74071E" w14:textId="77777777" w:rsidR="00CC3353" w:rsidRDefault="00CC3353" w:rsidP="00CC3353">
      <w:pPr>
        <w:widowControl/>
        <w:numPr>
          <w:ilvl w:val="1"/>
          <w:numId w:val="31"/>
        </w:numPr>
        <w:spacing w:before="100" w:beforeAutospacing="1" w:after="100" w:afterAutospacing="1"/>
        <w:jc w:val="left"/>
      </w:pPr>
      <w:r>
        <w:t>欧尔班的公开声明与内塔尼亚胡的支持相呼应，强化了对</w:t>
      </w:r>
      <w:r>
        <w:t>ICC</w:t>
      </w:r>
      <w:r>
        <w:t>的抵制立场</w:t>
      </w:r>
      <w:r>
        <w:rPr>
          <w:rFonts w:ascii="宋体" w:eastAsia="宋体" w:hAnsi="宋体" w:cs="宋体" w:hint="eastAsia"/>
        </w:rPr>
        <w:t>。</w:t>
      </w:r>
    </w:p>
    <w:p w14:paraId="1741EE9B" w14:textId="77777777" w:rsidR="00CC3353" w:rsidRDefault="00CC3353" w:rsidP="00CC3353">
      <w:pPr>
        <w:pStyle w:val="ae"/>
        <w:numPr>
          <w:ilvl w:val="0"/>
          <w:numId w:val="31"/>
        </w:numPr>
      </w:pPr>
      <w:r>
        <w:rPr>
          <w:rStyle w:val="af1"/>
          <w:rFonts w:ascii="宋体" w:eastAsia="宋体" w:hAnsi="宋体" w:cs="宋体" w:hint="eastAsia"/>
        </w:rPr>
        <w:t>引用国际政治背景突显</w:t>
      </w:r>
      <w:r>
        <w:rPr>
          <w:rStyle w:val="af1"/>
        </w:rPr>
        <w:t>ICC</w:t>
      </w:r>
      <w:r>
        <w:rPr>
          <w:rStyle w:val="af1"/>
          <w:rFonts w:ascii="宋体" w:eastAsia="宋体" w:hAnsi="宋体" w:cs="宋体" w:hint="eastAsia"/>
        </w:rPr>
        <w:t>的争议性</w:t>
      </w:r>
    </w:p>
    <w:p w14:paraId="576B6894" w14:textId="77777777" w:rsidR="00CC3353" w:rsidRDefault="00CC3353" w:rsidP="00CC3353">
      <w:pPr>
        <w:widowControl/>
        <w:numPr>
          <w:ilvl w:val="1"/>
          <w:numId w:val="31"/>
        </w:numPr>
        <w:spacing w:before="100" w:beforeAutospacing="1" w:after="100" w:afterAutospacing="1"/>
        <w:jc w:val="left"/>
      </w:pPr>
      <w:r>
        <w:t>文章引用</w:t>
      </w:r>
      <w:r>
        <w:t>ICC</w:t>
      </w:r>
      <w:r>
        <w:t>对内塔尼亚胡和普京的逮捕令，以及匈牙利对这些指控的拒绝，表明</w:t>
      </w:r>
      <w:r>
        <w:t>ICC</w:t>
      </w:r>
      <w:r>
        <w:t>在处理国际事务时被视为具有政治动机</w:t>
      </w:r>
      <w:r>
        <w:rPr>
          <w:rFonts w:ascii="宋体" w:eastAsia="宋体" w:hAnsi="宋体" w:cs="宋体" w:hint="eastAsia"/>
        </w:rPr>
        <w:t>。</w:t>
      </w:r>
    </w:p>
    <w:p w14:paraId="4E97DF6A" w14:textId="77777777" w:rsidR="00CC3353" w:rsidRDefault="00CC3353" w:rsidP="00CC3353">
      <w:pPr>
        <w:widowControl/>
        <w:numPr>
          <w:ilvl w:val="1"/>
          <w:numId w:val="31"/>
        </w:numPr>
        <w:spacing w:before="100" w:beforeAutospacing="1" w:after="100" w:afterAutospacing="1"/>
        <w:jc w:val="left"/>
      </w:pPr>
      <w:r>
        <w:t>提及</w:t>
      </w:r>
      <w:r>
        <w:t>ICC</w:t>
      </w:r>
      <w:r>
        <w:t>发言人重申法律义务，显示出</w:t>
      </w:r>
      <w:r>
        <w:t>ICC</w:t>
      </w:r>
      <w:r>
        <w:t>与成员国之间的紧张关系</w:t>
      </w:r>
      <w:r>
        <w:rPr>
          <w:rFonts w:ascii="宋体" w:eastAsia="宋体" w:hAnsi="宋体" w:cs="宋体" w:hint="eastAsia"/>
        </w:rPr>
        <w:t>。</w:t>
      </w:r>
    </w:p>
    <w:p w14:paraId="3362C3B2" w14:textId="77777777" w:rsidR="00CC3353" w:rsidRDefault="00CC3353" w:rsidP="00CC3353">
      <w:pPr>
        <w:pStyle w:val="ae"/>
        <w:numPr>
          <w:ilvl w:val="0"/>
          <w:numId w:val="31"/>
        </w:numPr>
      </w:pPr>
      <w:r>
        <w:rPr>
          <w:rStyle w:val="af1"/>
          <w:rFonts w:ascii="宋体" w:eastAsia="宋体" w:hAnsi="宋体" w:cs="宋体" w:hint="eastAsia"/>
        </w:rPr>
        <w:t>将匈牙利的行动与以色列的外交策略联系起来</w:t>
      </w:r>
    </w:p>
    <w:p w14:paraId="6EFA4380" w14:textId="77777777" w:rsidR="00CC3353" w:rsidRDefault="00CC3353" w:rsidP="00CC3353">
      <w:pPr>
        <w:widowControl/>
        <w:numPr>
          <w:ilvl w:val="1"/>
          <w:numId w:val="31"/>
        </w:numPr>
        <w:spacing w:before="100" w:beforeAutospacing="1" w:after="100" w:afterAutospacing="1"/>
        <w:jc w:val="left"/>
      </w:pPr>
      <w:r>
        <w:t>内塔尼亚胡的声明和匈牙利的举动形成呼应，暗示这是以色列在国际外交中寻求支持的成功案例</w:t>
      </w:r>
      <w:r>
        <w:rPr>
          <w:rFonts w:ascii="宋体" w:eastAsia="宋体" w:hAnsi="宋体" w:cs="宋体" w:hint="eastAsia"/>
        </w:rPr>
        <w:t>。</w:t>
      </w:r>
    </w:p>
    <w:p w14:paraId="11FC7C6A" w14:textId="77777777" w:rsidR="00CC3353" w:rsidRDefault="00CC3353" w:rsidP="00CC3353">
      <w:pPr>
        <w:widowControl/>
        <w:numPr>
          <w:ilvl w:val="1"/>
          <w:numId w:val="31"/>
        </w:numPr>
        <w:spacing w:before="100" w:beforeAutospacing="1" w:after="100" w:afterAutospacing="1"/>
        <w:jc w:val="left"/>
      </w:pPr>
      <w:r>
        <w:t>内塔尼亚胡预期更多国家会效仿匈牙利的行动，加剧了</w:t>
      </w:r>
      <w:r>
        <w:t>ICC</w:t>
      </w:r>
      <w:r>
        <w:t>的合法性危机</w:t>
      </w:r>
      <w:r>
        <w:rPr>
          <w:rFonts w:ascii="宋体" w:eastAsia="宋体" w:hAnsi="宋体" w:cs="宋体" w:hint="eastAsia"/>
        </w:rPr>
        <w:t>。</w:t>
      </w:r>
    </w:p>
    <w:p w14:paraId="1E3DAC2D" w14:textId="77777777" w:rsidR="00CC3353" w:rsidRDefault="00CC3353" w:rsidP="00CC3353">
      <w:pPr>
        <w:pStyle w:val="ae"/>
        <w:numPr>
          <w:ilvl w:val="0"/>
          <w:numId w:val="31"/>
        </w:numPr>
      </w:pPr>
      <w:r>
        <w:rPr>
          <w:rStyle w:val="af1"/>
          <w:rFonts w:ascii="宋体" w:eastAsia="宋体" w:hAnsi="宋体" w:cs="宋体" w:hint="eastAsia"/>
        </w:rPr>
        <w:t>通过加沙冲突的现状说明</w:t>
      </w:r>
      <w:r>
        <w:rPr>
          <w:rStyle w:val="af1"/>
        </w:rPr>
        <w:t>ICC</w:t>
      </w:r>
      <w:r>
        <w:rPr>
          <w:rStyle w:val="af1"/>
          <w:rFonts w:ascii="宋体" w:eastAsia="宋体" w:hAnsi="宋体" w:cs="宋体" w:hint="eastAsia"/>
        </w:rPr>
        <w:t>争议的背景</w:t>
      </w:r>
    </w:p>
    <w:p w14:paraId="3F0300A1" w14:textId="77777777" w:rsidR="00CC3353" w:rsidRDefault="00CC3353" w:rsidP="00CC3353">
      <w:pPr>
        <w:widowControl/>
        <w:numPr>
          <w:ilvl w:val="1"/>
          <w:numId w:val="31"/>
        </w:numPr>
        <w:spacing w:before="100" w:beforeAutospacing="1" w:after="100" w:afterAutospacing="1"/>
        <w:jc w:val="left"/>
      </w:pPr>
      <w:r>
        <w:t>文章提及加沙冲突的持续升级以及以色列和国际社会对伤亡数据的分歧，为</w:t>
      </w:r>
      <w:r>
        <w:t>ICC</w:t>
      </w:r>
      <w:r>
        <w:t>的指控和匈牙利的回应提供了现实背景</w:t>
      </w:r>
      <w:r>
        <w:rPr>
          <w:rFonts w:ascii="宋体" w:eastAsia="宋体" w:hAnsi="宋体" w:cs="宋体" w:hint="eastAsia"/>
        </w:rPr>
        <w:t>。</w:t>
      </w:r>
    </w:p>
    <w:p w14:paraId="713C08DC" w14:textId="77777777" w:rsidR="00CC3353" w:rsidRDefault="00CC3353" w:rsidP="00CC3353">
      <w:pPr>
        <w:widowControl/>
        <w:numPr>
          <w:ilvl w:val="1"/>
          <w:numId w:val="31"/>
        </w:numPr>
        <w:spacing w:before="100" w:beforeAutospacing="1" w:after="100" w:afterAutospacing="1"/>
        <w:jc w:val="left"/>
      </w:pPr>
      <w:r>
        <w:t>匈牙利的立场被描述为对</w:t>
      </w:r>
      <w:r>
        <w:t>ICC</w:t>
      </w:r>
      <w:r>
        <w:t>在复杂国际冲突中</w:t>
      </w:r>
      <w:r>
        <w:t>“</w:t>
      </w:r>
      <w:r>
        <w:t>干预</w:t>
      </w:r>
      <w:r>
        <w:t>”</w:t>
      </w:r>
      <w:r>
        <w:t>的抗议，突出其政治化的问题</w:t>
      </w:r>
      <w:r>
        <w:rPr>
          <w:rFonts w:ascii="宋体" w:eastAsia="宋体" w:hAnsi="宋体" w:cs="宋体" w:hint="eastAsia"/>
        </w:rPr>
        <w:t>。</w:t>
      </w:r>
    </w:p>
    <w:p w14:paraId="272CE11A" w14:textId="77777777" w:rsidR="00CC3353" w:rsidRDefault="00CC3353" w:rsidP="00CC3353">
      <w:r>
        <w:pict w14:anchorId="3C49A0A2">
          <v:rect id="_x0000_i1065" style="width:0;height:1.5pt" o:hralign="center" o:hrstd="t" o:hr="t" fillcolor="#a0a0a0" stroked="f"/>
        </w:pict>
      </w:r>
    </w:p>
    <w:p w14:paraId="7FC45B9D" w14:textId="77777777" w:rsidR="00CC3353" w:rsidRDefault="00CC3353" w:rsidP="00CC3353">
      <w:pPr>
        <w:pStyle w:val="3"/>
      </w:pPr>
      <w:r>
        <w:t>总</w:t>
      </w:r>
      <w:r>
        <w:rPr>
          <w:rFonts w:ascii="宋体" w:eastAsia="宋体" w:hAnsi="宋体" w:cs="宋体" w:hint="eastAsia"/>
        </w:rPr>
        <w:t>结</w:t>
      </w:r>
    </w:p>
    <w:p w14:paraId="2AFB8694" w14:textId="77777777" w:rsidR="00CC3353" w:rsidRDefault="00CC3353" w:rsidP="00CC3353">
      <w:pPr>
        <w:pStyle w:val="ae"/>
      </w:pPr>
      <w:r>
        <w:rPr>
          <w:rFonts w:ascii="宋体" w:eastAsia="宋体" w:hAnsi="宋体" w:cs="宋体" w:hint="eastAsia"/>
        </w:rPr>
        <w:t>文章通过匈牙利退出</w:t>
      </w:r>
      <w:r>
        <w:t>ICC</w:t>
      </w:r>
      <w:r>
        <w:rPr>
          <w:rFonts w:ascii="宋体" w:eastAsia="宋体" w:hAnsi="宋体" w:cs="宋体" w:hint="eastAsia"/>
        </w:rPr>
        <w:t>的事件，揭示了国际刑事法院在国际政治中日益受到质疑的现状。匈牙利的行动不仅反映了其对</w:t>
      </w:r>
      <w:r>
        <w:t>ICC</w:t>
      </w:r>
      <w:r>
        <w:rPr>
          <w:rFonts w:ascii="宋体" w:eastAsia="宋体" w:hAnsi="宋体" w:cs="宋体" w:hint="eastAsia"/>
        </w:rPr>
        <w:t>的不满，也展示了以色列在外</w:t>
      </w:r>
      <w:r>
        <w:rPr>
          <w:rFonts w:ascii="宋体" w:eastAsia="宋体" w:hAnsi="宋体" w:cs="宋体" w:hint="eastAsia"/>
        </w:rPr>
        <w:lastRenderedPageBreak/>
        <w:t>交上争取支持的努力。通过引用</w:t>
      </w:r>
      <w:r>
        <w:t>ICC</w:t>
      </w:r>
      <w:r>
        <w:rPr>
          <w:rFonts w:ascii="宋体" w:eastAsia="宋体" w:hAnsi="宋体" w:cs="宋体" w:hint="eastAsia"/>
        </w:rPr>
        <w:t>对内塔尼亚胡的指控、匈牙利的反应以及加沙冲突的背景，文章清晰地展现了</w:t>
      </w:r>
      <w:r>
        <w:t>ICC</w:t>
      </w:r>
      <w:r>
        <w:rPr>
          <w:rFonts w:ascii="宋体" w:eastAsia="宋体" w:hAnsi="宋体" w:cs="宋体" w:hint="eastAsia"/>
        </w:rPr>
        <w:t>作为国际机构面临的合法性挑战，同时暗示匈牙利的举动可能会引发更广泛的连锁效应。</w:t>
      </w:r>
    </w:p>
    <w:p w14:paraId="0E66AF04" w14:textId="77777777" w:rsidR="00CC3353" w:rsidRDefault="00CC3353" w:rsidP="00CC3353">
      <w:r>
        <w:rPr>
          <w:rStyle w:val="messagemessagemetadatatextfxy5"/>
        </w:rPr>
        <w:t>4:26 PM</w:t>
      </w:r>
    </w:p>
    <w:p w14:paraId="1454D85D" w14:textId="77777777" w:rsidR="00CC3353" w:rsidRDefault="00CC3353" w:rsidP="00CC3353">
      <w:pPr>
        <w:pStyle w:val="ae"/>
      </w:pPr>
      <w:r>
        <w:rPr>
          <w:rFonts w:ascii="宋体" w:eastAsia="宋体" w:hAnsi="宋体" w:cs="宋体" w:hint="eastAsia"/>
        </w:rPr>
        <w:t>请梳理出下面文章的主要观点，主要事实，以及支持作者观点的逻辑的梳理</w:t>
      </w:r>
    </w:p>
    <w:p w14:paraId="15FD2C33" w14:textId="77777777" w:rsidR="00CC3353" w:rsidRDefault="00CC3353" w:rsidP="00CC3353">
      <w:pPr>
        <w:rPr>
          <w:rStyle w:val="af"/>
        </w:rPr>
      </w:pPr>
      <w:r>
        <w:fldChar w:fldCharType="begin"/>
      </w:r>
      <w:r>
        <w:instrText>HYPERLINK "https://pfst.cf2.poecdn.net/base/application/4296be92cbd48bb189c4ce340b68676b436bc9b9693d81bb1b023d4c8389dd6b?pmaid=336894295" \t "_blank"</w:instrText>
      </w:r>
      <w:r>
        <w:fldChar w:fldCharType="separate"/>
      </w:r>
    </w:p>
    <w:p w14:paraId="2C954DC9" w14:textId="77777777" w:rsidR="00CC3353" w:rsidRDefault="00CC3353" w:rsidP="00CC3353">
      <w:r>
        <w:rPr>
          <w:color w:val="0000FF"/>
          <w:u w:val="single"/>
        </w:rPr>
        <w:t>Goldman Top Tech Trader_ Today The S&amp;P Lost $2.7 Trillion, The 2nd Largest Drop In History _ ZeroHedge.pdf</w:t>
      </w:r>
    </w:p>
    <w:p w14:paraId="76D5E6C4" w14:textId="77777777" w:rsidR="00CC3353" w:rsidRDefault="00CC3353" w:rsidP="00CC3353">
      <w:pPr>
        <w:rPr>
          <w:color w:val="0000FF"/>
          <w:u w:val="single"/>
        </w:rPr>
      </w:pPr>
      <w:r>
        <w:rPr>
          <w:rStyle w:val="fileinfofiletypekzdvv"/>
          <w:color w:val="0000FF"/>
          <w:u w:val="single"/>
        </w:rPr>
        <w:t>pdf</w:t>
      </w:r>
      <w:r>
        <w:rPr>
          <w:color w:val="0000FF"/>
          <w:u w:val="single"/>
        </w:rPr>
        <w:t xml:space="preserve"> · 633 kB</w:t>
      </w:r>
    </w:p>
    <w:p w14:paraId="0702E9BD" w14:textId="77777777" w:rsidR="00CC3353" w:rsidRDefault="00CC3353" w:rsidP="00CC3353">
      <w:r>
        <w:fldChar w:fldCharType="end"/>
      </w:r>
    </w:p>
    <w:p w14:paraId="15CDA6F1" w14:textId="77777777" w:rsidR="00CC3353" w:rsidRDefault="00CC3353" w:rsidP="00CC3353">
      <w:r>
        <w:rPr>
          <w:rStyle w:val="messagemessagemetadatatextfxy5"/>
        </w:rPr>
        <w:t>4:26 PM</w:t>
      </w:r>
    </w:p>
    <w:p w14:paraId="0D8A36A2" w14:textId="77777777" w:rsidR="00CC3353" w:rsidRDefault="00CC3353" w:rsidP="00CC3353">
      <w:pPr>
        <w:rPr>
          <w:rStyle w:val="af"/>
        </w:rPr>
      </w:pPr>
      <w:r>
        <w:fldChar w:fldCharType="begin"/>
      </w:r>
      <w:r>
        <w:instrText>HYPERLINK "/GPT-4o" \t "_blank"</w:instrText>
      </w:r>
      <w:r>
        <w:fldChar w:fldCharType="separate"/>
      </w:r>
    </w:p>
    <w:p w14:paraId="0A5E987B" w14:textId="453F0718" w:rsidR="00CC3353" w:rsidRDefault="00CC3353" w:rsidP="00CC3353">
      <w:r>
        <w:rPr>
          <w:noProof/>
          <w:color w:val="0000FF"/>
        </w:rPr>
        <w:drawing>
          <wp:inline distT="0" distB="0" distL="0" distR="0" wp14:anchorId="6FA44389" wp14:editId="603315DC">
            <wp:extent cx="190500" cy="190500"/>
            <wp:effectExtent l="0" t="0" r="0" b="0"/>
            <wp:docPr id="761567343" name="图片 125" descr="Bot image for GPT-4o">
              <a:hlinkClick xmlns:a="http://schemas.openxmlformats.org/drawingml/2006/main" r:id="rId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Bot image for GPT-4o">
                      <a:hlinkClick r:id="rId5" tgtFrame="&quot;_blank&quot;"/>
                    </pic:cNvPr>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14:paraId="6A0C5FED" w14:textId="77777777" w:rsidR="00CC3353" w:rsidRDefault="00CC3353" w:rsidP="00CC3353">
      <w:pPr>
        <w:pStyle w:val="ae"/>
        <w:rPr>
          <w:color w:val="0000FF"/>
          <w:u w:val="single"/>
        </w:rPr>
      </w:pPr>
      <w:r>
        <w:rPr>
          <w:color w:val="0000FF"/>
          <w:u w:val="single"/>
        </w:rPr>
        <w:t>GPT-4o</w:t>
      </w:r>
    </w:p>
    <w:p w14:paraId="77C8FE9B" w14:textId="77777777" w:rsidR="00CC3353" w:rsidRDefault="00CC3353" w:rsidP="00CC3353">
      <w:r>
        <w:fldChar w:fldCharType="end"/>
      </w:r>
    </w:p>
    <w:p w14:paraId="74DC75A5" w14:textId="77777777" w:rsidR="00CC3353" w:rsidRDefault="00CC3353" w:rsidP="00CC3353">
      <w:r>
        <w:t>Poe</w:t>
      </w:r>
    </w:p>
    <w:p w14:paraId="489A262A" w14:textId="77777777" w:rsidR="00CC3353" w:rsidRDefault="00CC3353" w:rsidP="00CC3353">
      <w:pPr>
        <w:pStyle w:val="3"/>
      </w:pPr>
      <w:r>
        <w:t>主要观</w:t>
      </w:r>
      <w:r>
        <w:rPr>
          <w:rFonts w:ascii="宋体" w:eastAsia="宋体" w:hAnsi="宋体" w:cs="宋体" w:hint="eastAsia"/>
        </w:rPr>
        <w:t>点</w:t>
      </w:r>
    </w:p>
    <w:p w14:paraId="5CB6F066" w14:textId="77777777" w:rsidR="00CC3353" w:rsidRDefault="00CC3353" w:rsidP="00CC3353">
      <w:pPr>
        <w:pStyle w:val="ae"/>
        <w:numPr>
          <w:ilvl w:val="0"/>
          <w:numId w:val="32"/>
        </w:numPr>
      </w:pPr>
      <w:r>
        <w:rPr>
          <w:rStyle w:val="af1"/>
          <w:rFonts w:ascii="宋体" w:eastAsia="宋体" w:hAnsi="宋体" w:cs="宋体" w:hint="eastAsia"/>
        </w:rPr>
        <w:t>标普</w:t>
      </w:r>
      <w:r>
        <w:rPr>
          <w:rStyle w:val="af1"/>
        </w:rPr>
        <w:t>500</w:t>
      </w:r>
      <w:r>
        <w:rPr>
          <w:rStyle w:val="af1"/>
          <w:rFonts w:ascii="宋体" w:eastAsia="宋体" w:hAnsi="宋体" w:cs="宋体" w:hint="eastAsia"/>
        </w:rPr>
        <w:t>经历历史第二大单日市值下跌，主要受关税政策和市场恐慌影响</w:t>
      </w:r>
      <w:r>
        <w:br/>
      </w:r>
      <w:r>
        <w:rPr>
          <w:rFonts w:ascii="宋体" w:eastAsia="宋体" w:hAnsi="宋体" w:cs="宋体" w:hint="eastAsia"/>
        </w:rPr>
        <w:t>标普</w:t>
      </w:r>
      <w:r>
        <w:t>500</w:t>
      </w:r>
      <w:r>
        <w:rPr>
          <w:rFonts w:ascii="宋体" w:eastAsia="宋体" w:hAnsi="宋体" w:cs="宋体" w:hint="eastAsia"/>
        </w:rPr>
        <w:t>指数在</w:t>
      </w:r>
      <w:r>
        <w:t>2025</w:t>
      </w:r>
      <w:r>
        <w:rPr>
          <w:rFonts w:ascii="宋体" w:eastAsia="宋体" w:hAnsi="宋体" w:cs="宋体" w:hint="eastAsia"/>
        </w:rPr>
        <w:t>年</w:t>
      </w:r>
      <w:r>
        <w:t>4</w:t>
      </w:r>
      <w:r>
        <w:rPr>
          <w:rFonts w:ascii="宋体" w:eastAsia="宋体" w:hAnsi="宋体" w:cs="宋体" w:hint="eastAsia"/>
        </w:rPr>
        <w:t>月</w:t>
      </w:r>
      <w:r>
        <w:t>3</w:t>
      </w:r>
      <w:r>
        <w:rPr>
          <w:rFonts w:ascii="宋体" w:eastAsia="宋体" w:hAnsi="宋体" w:cs="宋体" w:hint="eastAsia"/>
        </w:rPr>
        <w:t>日损失了</w:t>
      </w:r>
      <w:r>
        <w:t>2.7</w:t>
      </w:r>
      <w:r>
        <w:rPr>
          <w:rFonts w:ascii="宋体" w:eastAsia="宋体" w:hAnsi="宋体" w:cs="宋体" w:hint="eastAsia"/>
        </w:rPr>
        <w:t>万亿美元市值，仅次于</w:t>
      </w:r>
      <w:r>
        <w:t>2020</w:t>
      </w:r>
      <w:r>
        <w:rPr>
          <w:rFonts w:ascii="宋体" w:eastAsia="宋体" w:hAnsi="宋体" w:cs="宋体" w:hint="eastAsia"/>
        </w:rPr>
        <w:t>年</w:t>
      </w:r>
      <w:r>
        <w:t>3</w:t>
      </w:r>
      <w:r>
        <w:rPr>
          <w:rFonts w:ascii="宋体" w:eastAsia="宋体" w:hAnsi="宋体" w:cs="宋体" w:hint="eastAsia"/>
        </w:rPr>
        <w:t>月</w:t>
      </w:r>
      <w:r>
        <w:t>16</w:t>
      </w:r>
      <w:r>
        <w:rPr>
          <w:rFonts w:ascii="宋体" w:eastAsia="宋体" w:hAnsi="宋体" w:cs="宋体" w:hint="eastAsia"/>
        </w:rPr>
        <w:t>日创下的历史最高单日跌幅。这一暴跌反映了市场对特朗普政府</w:t>
      </w:r>
      <w:r>
        <w:t>“</w:t>
      </w:r>
      <w:r>
        <w:rPr>
          <w:rFonts w:ascii="宋体" w:eastAsia="宋体" w:hAnsi="宋体" w:cs="宋体" w:hint="eastAsia"/>
        </w:rPr>
        <w:t>对等关税</w:t>
      </w:r>
      <w:r>
        <w:t>”</w:t>
      </w:r>
      <w:r>
        <w:rPr>
          <w:rFonts w:ascii="宋体" w:eastAsia="宋体" w:hAnsi="宋体" w:cs="宋体" w:hint="eastAsia"/>
        </w:rPr>
        <w:t>政策的担忧以及对经济前景的不确定性。</w:t>
      </w:r>
    </w:p>
    <w:p w14:paraId="71315C68" w14:textId="77777777" w:rsidR="00CC3353" w:rsidRDefault="00CC3353" w:rsidP="00CC3353">
      <w:pPr>
        <w:pStyle w:val="ae"/>
        <w:numPr>
          <w:ilvl w:val="0"/>
          <w:numId w:val="32"/>
        </w:numPr>
      </w:pPr>
      <w:r>
        <w:rPr>
          <w:rStyle w:val="af1"/>
          <w:rFonts w:ascii="宋体" w:eastAsia="宋体" w:hAnsi="宋体" w:cs="宋体" w:hint="eastAsia"/>
        </w:rPr>
        <w:t>科技股遭受重创，表现明显落后于其他行业</w:t>
      </w:r>
      <w:r>
        <w:br/>
      </w:r>
      <w:r>
        <w:rPr>
          <w:rFonts w:ascii="宋体" w:eastAsia="宋体" w:hAnsi="宋体" w:cs="宋体" w:hint="eastAsia"/>
        </w:rPr>
        <w:t>受关税政策和经济不确定性影响，科技股（尤其是软件、互联网和半导体公司）成为抛售的主要目标，而防御性资产和</w:t>
      </w:r>
      <w:r>
        <w:t>“</w:t>
      </w:r>
      <w:r>
        <w:rPr>
          <w:rFonts w:ascii="宋体" w:eastAsia="宋体" w:hAnsi="宋体" w:cs="宋体" w:hint="eastAsia"/>
        </w:rPr>
        <w:t>耐用</w:t>
      </w:r>
      <w:r>
        <w:t>”</w:t>
      </w:r>
      <w:r>
        <w:rPr>
          <w:rFonts w:ascii="宋体" w:eastAsia="宋体" w:hAnsi="宋体" w:cs="宋体" w:hint="eastAsia"/>
        </w:rPr>
        <w:t>股票表现相对坚挺。</w:t>
      </w:r>
    </w:p>
    <w:p w14:paraId="0DB2FC71" w14:textId="77777777" w:rsidR="00CC3353" w:rsidRDefault="00CC3353" w:rsidP="00CC3353">
      <w:pPr>
        <w:pStyle w:val="ae"/>
        <w:numPr>
          <w:ilvl w:val="0"/>
          <w:numId w:val="32"/>
        </w:numPr>
      </w:pPr>
      <w:r>
        <w:rPr>
          <w:rStyle w:val="af1"/>
          <w:rFonts w:ascii="宋体" w:eastAsia="宋体" w:hAnsi="宋体" w:cs="宋体" w:hint="eastAsia"/>
        </w:rPr>
        <w:t>市场情绪由</w:t>
      </w:r>
      <w:r>
        <w:rPr>
          <w:rStyle w:val="af1"/>
        </w:rPr>
        <w:t>“</w:t>
      </w:r>
      <w:r>
        <w:rPr>
          <w:rStyle w:val="af1"/>
          <w:rFonts w:ascii="宋体" w:eastAsia="宋体" w:hAnsi="宋体" w:cs="宋体" w:hint="eastAsia"/>
        </w:rPr>
        <w:t>谈判</w:t>
      </w:r>
      <w:r>
        <w:rPr>
          <w:rStyle w:val="af1"/>
        </w:rPr>
        <w:t>”</w:t>
      </w:r>
      <w:r>
        <w:rPr>
          <w:rStyle w:val="af1"/>
          <w:rFonts w:ascii="宋体" w:eastAsia="宋体" w:hAnsi="宋体" w:cs="宋体" w:hint="eastAsia"/>
        </w:rPr>
        <w:t>预期转向</w:t>
      </w:r>
      <w:r>
        <w:rPr>
          <w:rStyle w:val="af1"/>
        </w:rPr>
        <w:t>“</w:t>
      </w:r>
      <w:r>
        <w:rPr>
          <w:rStyle w:val="af1"/>
          <w:rFonts w:ascii="宋体" w:eastAsia="宋体" w:hAnsi="宋体" w:cs="宋体" w:hint="eastAsia"/>
        </w:rPr>
        <w:t>政策</w:t>
      </w:r>
      <w:r>
        <w:rPr>
          <w:rStyle w:val="af1"/>
        </w:rPr>
        <w:t>”</w:t>
      </w:r>
      <w:r>
        <w:rPr>
          <w:rStyle w:val="af1"/>
          <w:rFonts w:ascii="宋体" w:eastAsia="宋体" w:hAnsi="宋体" w:cs="宋体" w:hint="eastAsia"/>
        </w:rPr>
        <w:t>现实</w:t>
      </w:r>
      <w:r>
        <w:br/>
      </w:r>
      <w:r>
        <w:rPr>
          <w:rFonts w:ascii="宋体" w:eastAsia="宋体" w:hAnsi="宋体" w:cs="宋体" w:hint="eastAsia"/>
        </w:rPr>
        <w:t>投资者开始重新评估关税政策的影响，将其视为长期政策而非短期谈判工具，这导致了市场的剧烈反应。</w:t>
      </w:r>
    </w:p>
    <w:p w14:paraId="268B3BDE" w14:textId="77777777" w:rsidR="00CC3353" w:rsidRDefault="00CC3353" w:rsidP="00CC3353">
      <w:r>
        <w:pict w14:anchorId="0BBFDE87">
          <v:rect id="_x0000_i1067" style="width:0;height:1.5pt" o:hralign="center" o:hrstd="t" o:hr="t" fillcolor="#a0a0a0" stroked="f"/>
        </w:pict>
      </w:r>
    </w:p>
    <w:p w14:paraId="46846BB2" w14:textId="77777777" w:rsidR="00CC3353" w:rsidRDefault="00CC3353" w:rsidP="00CC3353">
      <w:pPr>
        <w:pStyle w:val="3"/>
      </w:pPr>
      <w:r>
        <w:lastRenderedPageBreak/>
        <w:t>主要事</w:t>
      </w:r>
      <w:r>
        <w:rPr>
          <w:rFonts w:ascii="宋体" w:eastAsia="宋体" w:hAnsi="宋体" w:cs="宋体" w:hint="eastAsia"/>
        </w:rPr>
        <w:t>实</w:t>
      </w:r>
    </w:p>
    <w:p w14:paraId="61246068" w14:textId="77777777" w:rsidR="00CC3353" w:rsidRDefault="00CC3353" w:rsidP="00CC3353">
      <w:pPr>
        <w:pStyle w:val="ae"/>
        <w:numPr>
          <w:ilvl w:val="0"/>
          <w:numId w:val="33"/>
        </w:numPr>
      </w:pPr>
      <w:r>
        <w:rPr>
          <w:rStyle w:val="af1"/>
          <w:rFonts w:ascii="宋体" w:eastAsia="宋体" w:hAnsi="宋体" w:cs="宋体" w:hint="eastAsia"/>
        </w:rPr>
        <w:t>标普</w:t>
      </w:r>
      <w:r>
        <w:rPr>
          <w:rStyle w:val="af1"/>
        </w:rPr>
        <w:t>500</w:t>
      </w:r>
      <w:r>
        <w:rPr>
          <w:rStyle w:val="af1"/>
          <w:rFonts w:ascii="宋体" w:eastAsia="宋体" w:hAnsi="宋体" w:cs="宋体" w:hint="eastAsia"/>
        </w:rPr>
        <w:t>的市值损失</w:t>
      </w:r>
    </w:p>
    <w:p w14:paraId="4B936054" w14:textId="77777777" w:rsidR="00CC3353" w:rsidRDefault="00CC3353" w:rsidP="00CC3353">
      <w:pPr>
        <w:widowControl/>
        <w:numPr>
          <w:ilvl w:val="1"/>
          <w:numId w:val="33"/>
        </w:numPr>
        <w:spacing w:before="100" w:beforeAutospacing="1" w:after="100" w:afterAutospacing="1"/>
        <w:jc w:val="left"/>
      </w:pPr>
      <w:r>
        <w:t>当日标普</w:t>
      </w:r>
      <w:r>
        <w:t>500</w:t>
      </w:r>
      <w:r>
        <w:t>指数市值蒸发</w:t>
      </w:r>
      <w:r>
        <w:t>2.7</w:t>
      </w:r>
      <w:r>
        <w:t>万亿美元，这是历史第二大单日跌幅，仅次于</w:t>
      </w:r>
      <w:r>
        <w:t>2020</w:t>
      </w:r>
      <w:r>
        <w:t>年</w:t>
      </w:r>
      <w:r>
        <w:t>3</w:t>
      </w:r>
      <w:r>
        <w:t>月</w:t>
      </w:r>
      <w:r>
        <w:t>16</w:t>
      </w:r>
      <w:r>
        <w:t>日（</w:t>
      </w:r>
      <w:r>
        <w:t>3.25</w:t>
      </w:r>
      <w:r>
        <w:t>万亿美元）</w:t>
      </w:r>
      <w:r>
        <w:rPr>
          <w:rFonts w:ascii="宋体" w:eastAsia="宋体" w:hAnsi="宋体" w:cs="宋体" w:hint="eastAsia"/>
        </w:rPr>
        <w:t>。</w:t>
      </w:r>
    </w:p>
    <w:p w14:paraId="6FE35B97" w14:textId="77777777" w:rsidR="00CC3353" w:rsidRDefault="00CC3353" w:rsidP="00CC3353">
      <w:pPr>
        <w:widowControl/>
        <w:numPr>
          <w:ilvl w:val="1"/>
          <w:numId w:val="33"/>
        </w:numPr>
        <w:spacing w:before="100" w:beforeAutospacing="1" w:after="100" w:afterAutospacing="1"/>
        <w:jc w:val="left"/>
      </w:pPr>
      <w:r>
        <w:t>纳斯达克指数下跌</w:t>
      </w:r>
      <w:r>
        <w:t>6%</w:t>
      </w:r>
      <w:r>
        <w:t>，创下自新冠疫情以来的最大单日跌幅</w:t>
      </w:r>
      <w:r>
        <w:rPr>
          <w:rFonts w:ascii="宋体" w:eastAsia="宋体" w:hAnsi="宋体" w:cs="宋体" w:hint="eastAsia"/>
        </w:rPr>
        <w:t>。</w:t>
      </w:r>
    </w:p>
    <w:p w14:paraId="003DB156" w14:textId="77777777" w:rsidR="00CC3353" w:rsidRDefault="00CC3353" w:rsidP="00CC3353">
      <w:pPr>
        <w:pStyle w:val="ae"/>
        <w:numPr>
          <w:ilvl w:val="0"/>
          <w:numId w:val="33"/>
        </w:numPr>
      </w:pPr>
      <w:r>
        <w:rPr>
          <w:rStyle w:val="af1"/>
          <w:rFonts w:ascii="宋体" w:eastAsia="宋体" w:hAnsi="宋体" w:cs="宋体" w:hint="eastAsia"/>
        </w:rPr>
        <w:t>科技行业的表现</w:t>
      </w:r>
    </w:p>
    <w:p w14:paraId="59C8DEEC" w14:textId="77777777" w:rsidR="00CC3353" w:rsidRDefault="00CC3353" w:rsidP="00CC3353">
      <w:pPr>
        <w:widowControl/>
        <w:numPr>
          <w:ilvl w:val="1"/>
          <w:numId w:val="33"/>
        </w:numPr>
        <w:spacing w:before="100" w:beforeAutospacing="1" w:after="100" w:afterAutospacing="1"/>
        <w:jc w:val="left"/>
      </w:pPr>
      <w:r>
        <w:t>科技股大幅下挫，亚马逊（</w:t>
      </w:r>
      <w:r>
        <w:t>AMZN</w:t>
      </w:r>
      <w:r>
        <w:t>）下跌</w:t>
      </w:r>
      <w:r>
        <w:t>10%</w:t>
      </w:r>
      <w:r>
        <w:t>，相比之下，</w:t>
      </w:r>
      <w:r>
        <w:t>Costco</w:t>
      </w:r>
      <w:r>
        <w:t>持平，沃尔玛（</w:t>
      </w:r>
      <w:r>
        <w:t>WMT</w:t>
      </w:r>
      <w:r>
        <w:t>）仅下跌</w:t>
      </w:r>
      <w:r>
        <w:t>3%</w:t>
      </w:r>
      <w:r>
        <w:rPr>
          <w:rFonts w:ascii="宋体" w:eastAsia="宋体" w:hAnsi="宋体" w:cs="宋体" w:hint="eastAsia"/>
        </w:rPr>
        <w:t>。</w:t>
      </w:r>
    </w:p>
    <w:p w14:paraId="0A1CE3CC" w14:textId="77777777" w:rsidR="00CC3353" w:rsidRDefault="00CC3353" w:rsidP="00CC3353">
      <w:pPr>
        <w:widowControl/>
        <w:numPr>
          <w:ilvl w:val="1"/>
          <w:numId w:val="33"/>
        </w:numPr>
        <w:spacing w:before="100" w:beforeAutospacing="1" w:after="100" w:afterAutospacing="1"/>
        <w:jc w:val="left"/>
      </w:pPr>
      <w:r>
        <w:t>半导体公司如</w:t>
      </w:r>
      <w:r>
        <w:t>Microchip</w:t>
      </w:r>
      <w:r>
        <w:t>（</w:t>
      </w:r>
      <w:r>
        <w:t>MCHP</w:t>
      </w:r>
      <w:r>
        <w:t>）、</w:t>
      </w:r>
      <w:r>
        <w:t>Lattice</w:t>
      </w:r>
      <w:r>
        <w:t>（</w:t>
      </w:r>
      <w:r>
        <w:t>LSCC</w:t>
      </w:r>
      <w:r>
        <w:t>）等下跌</w:t>
      </w:r>
      <w:r>
        <w:t>10%-15%</w:t>
      </w:r>
      <w:r>
        <w:t>，而汽车制造商（如通用汽车、福特等）下跌约</w:t>
      </w:r>
      <w:r>
        <w:t>5%</w:t>
      </w:r>
      <w:r>
        <w:rPr>
          <w:rFonts w:ascii="宋体" w:eastAsia="宋体" w:hAnsi="宋体" w:cs="宋体" w:hint="eastAsia"/>
        </w:rPr>
        <w:t>。</w:t>
      </w:r>
    </w:p>
    <w:p w14:paraId="115BC5BB" w14:textId="77777777" w:rsidR="00CC3353" w:rsidRDefault="00CC3353" w:rsidP="00CC3353">
      <w:pPr>
        <w:widowControl/>
        <w:numPr>
          <w:ilvl w:val="1"/>
          <w:numId w:val="33"/>
        </w:numPr>
        <w:spacing w:before="100" w:beforeAutospacing="1" w:after="100" w:afterAutospacing="1"/>
        <w:jc w:val="left"/>
      </w:pPr>
      <w:r>
        <w:t>广告和数字营销相关公司（如</w:t>
      </w:r>
      <w:r>
        <w:t>Trade Desk</w:t>
      </w:r>
      <w:r>
        <w:t>、</w:t>
      </w:r>
      <w:r>
        <w:t>Pinterest</w:t>
      </w:r>
      <w:r>
        <w:t>、</w:t>
      </w:r>
      <w:r>
        <w:t>Meta</w:t>
      </w:r>
      <w:r>
        <w:t>）因市场对短期增长放缓的担忧而遭遇抛售</w:t>
      </w:r>
      <w:r>
        <w:rPr>
          <w:rFonts w:ascii="宋体" w:eastAsia="宋体" w:hAnsi="宋体" w:cs="宋体" w:hint="eastAsia"/>
        </w:rPr>
        <w:t>。</w:t>
      </w:r>
    </w:p>
    <w:p w14:paraId="08BD4864" w14:textId="77777777" w:rsidR="00CC3353" w:rsidRDefault="00CC3353" w:rsidP="00CC3353">
      <w:pPr>
        <w:pStyle w:val="ae"/>
        <w:numPr>
          <w:ilvl w:val="0"/>
          <w:numId w:val="33"/>
        </w:numPr>
      </w:pPr>
      <w:r>
        <w:rPr>
          <w:rStyle w:val="af1"/>
          <w:rFonts w:ascii="宋体" w:eastAsia="宋体" w:hAnsi="宋体" w:cs="宋体" w:hint="eastAsia"/>
        </w:rPr>
        <w:t>防御性资产表现相对较好</w:t>
      </w:r>
    </w:p>
    <w:p w14:paraId="608ED34E" w14:textId="77777777" w:rsidR="00CC3353" w:rsidRDefault="00CC3353" w:rsidP="00CC3353">
      <w:pPr>
        <w:widowControl/>
        <w:numPr>
          <w:ilvl w:val="1"/>
          <w:numId w:val="33"/>
        </w:numPr>
        <w:spacing w:before="100" w:beforeAutospacing="1" w:after="100" w:afterAutospacing="1"/>
        <w:jc w:val="left"/>
      </w:pPr>
      <w:r>
        <w:t>防御性股票如</w:t>
      </w:r>
      <w:r>
        <w:t>AT&amp;T</w:t>
      </w:r>
      <w:r>
        <w:t>、</w:t>
      </w:r>
      <w:r>
        <w:t>Spotify</w:t>
      </w:r>
      <w:r>
        <w:t>、</w:t>
      </w:r>
      <w:r>
        <w:t>Visa</w:t>
      </w:r>
      <w:r>
        <w:t>和</w:t>
      </w:r>
      <w:r>
        <w:t>IBM</w:t>
      </w:r>
      <w:r>
        <w:t>表现坚挺，这些</w:t>
      </w:r>
      <w:r>
        <w:t>“</w:t>
      </w:r>
      <w:r>
        <w:t>耐用</w:t>
      </w:r>
      <w:r>
        <w:t>”</w:t>
      </w:r>
      <w:r>
        <w:t>资产被视为市场的避风港</w:t>
      </w:r>
      <w:r>
        <w:rPr>
          <w:rFonts w:ascii="宋体" w:eastAsia="宋体" w:hAnsi="宋体" w:cs="宋体" w:hint="eastAsia"/>
        </w:rPr>
        <w:t>。</w:t>
      </w:r>
    </w:p>
    <w:p w14:paraId="624D5344" w14:textId="77777777" w:rsidR="00CC3353" w:rsidRDefault="00CC3353" w:rsidP="00CC3353">
      <w:pPr>
        <w:widowControl/>
        <w:numPr>
          <w:ilvl w:val="1"/>
          <w:numId w:val="33"/>
        </w:numPr>
        <w:spacing w:before="100" w:beforeAutospacing="1" w:after="100" w:afterAutospacing="1"/>
        <w:jc w:val="left"/>
      </w:pPr>
      <w:r>
        <w:t>后端办公软件（如</w:t>
      </w:r>
      <w:r>
        <w:t>ADP</w:t>
      </w:r>
      <w:r>
        <w:t>、</w:t>
      </w:r>
      <w:r>
        <w:t>Paychex</w:t>
      </w:r>
      <w:r>
        <w:t>）因与员工管理相关的需求保持稳定而表现较强</w:t>
      </w:r>
      <w:r>
        <w:rPr>
          <w:rFonts w:ascii="宋体" w:eastAsia="宋体" w:hAnsi="宋体" w:cs="宋体" w:hint="eastAsia"/>
        </w:rPr>
        <w:t>。</w:t>
      </w:r>
    </w:p>
    <w:p w14:paraId="4B80422D" w14:textId="77777777" w:rsidR="00CC3353" w:rsidRDefault="00CC3353" w:rsidP="00CC3353">
      <w:pPr>
        <w:pStyle w:val="ae"/>
        <w:numPr>
          <w:ilvl w:val="0"/>
          <w:numId w:val="33"/>
        </w:numPr>
      </w:pPr>
      <w:r>
        <w:rPr>
          <w:rStyle w:val="af1"/>
          <w:rFonts w:ascii="宋体" w:eastAsia="宋体" w:hAnsi="宋体" w:cs="宋体" w:hint="eastAsia"/>
        </w:rPr>
        <w:t>市场情绪转变</w:t>
      </w:r>
    </w:p>
    <w:p w14:paraId="12779676" w14:textId="77777777" w:rsidR="00CC3353" w:rsidRDefault="00CC3353" w:rsidP="00CC3353">
      <w:pPr>
        <w:widowControl/>
        <w:numPr>
          <w:ilvl w:val="1"/>
          <w:numId w:val="33"/>
        </w:numPr>
        <w:spacing w:before="100" w:beforeAutospacing="1" w:after="100" w:afterAutospacing="1"/>
        <w:jc w:val="left"/>
      </w:pPr>
      <w:r>
        <w:t>投资者从将关税视为谈判策略转向将其视为长期政策，这一认知转变导致了更大的市场抛售压力</w:t>
      </w:r>
      <w:r>
        <w:rPr>
          <w:rFonts w:ascii="宋体" w:eastAsia="宋体" w:hAnsi="宋体" w:cs="宋体" w:hint="eastAsia"/>
        </w:rPr>
        <w:t>。</w:t>
      </w:r>
    </w:p>
    <w:p w14:paraId="10D3E5BE" w14:textId="77777777" w:rsidR="00CC3353" w:rsidRDefault="00CC3353" w:rsidP="00CC3353">
      <w:pPr>
        <w:widowControl/>
        <w:numPr>
          <w:ilvl w:val="1"/>
          <w:numId w:val="33"/>
        </w:numPr>
        <w:spacing w:before="100" w:beforeAutospacing="1" w:after="100" w:afterAutospacing="1"/>
        <w:jc w:val="left"/>
      </w:pPr>
      <w:r>
        <w:t>部分投资者开始寻找低</w:t>
      </w:r>
      <w:r>
        <w:t>“</w:t>
      </w:r>
      <w:r>
        <w:t>拥挤风险</w:t>
      </w:r>
      <w:r>
        <w:t>”</w:t>
      </w:r>
      <w:r>
        <w:t>的避险标的，并重新评估高估值科技股的风险</w:t>
      </w:r>
      <w:r>
        <w:rPr>
          <w:rFonts w:ascii="宋体" w:eastAsia="宋体" w:hAnsi="宋体" w:cs="宋体" w:hint="eastAsia"/>
        </w:rPr>
        <w:t>。</w:t>
      </w:r>
    </w:p>
    <w:p w14:paraId="2C215855" w14:textId="77777777" w:rsidR="00CC3353" w:rsidRDefault="00CC3353" w:rsidP="00CC3353">
      <w:pPr>
        <w:pStyle w:val="ae"/>
        <w:numPr>
          <w:ilvl w:val="0"/>
          <w:numId w:val="33"/>
        </w:numPr>
      </w:pPr>
      <w:r>
        <w:rPr>
          <w:rStyle w:val="af1"/>
          <w:rFonts w:ascii="宋体" w:eastAsia="宋体" w:hAnsi="宋体" w:cs="宋体" w:hint="eastAsia"/>
        </w:rPr>
        <w:t>主流科技股的估值压力</w:t>
      </w:r>
    </w:p>
    <w:p w14:paraId="16467219" w14:textId="77777777" w:rsidR="00CC3353" w:rsidRDefault="00CC3353" w:rsidP="00CC3353">
      <w:pPr>
        <w:widowControl/>
        <w:numPr>
          <w:ilvl w:val="1"/>
          <w:numId w:val="33"/>
        </w:numPr>
        <w:spacing w:before="100" w:beforeAutospacing="1" w:after="100" w:afterAutospacing="1"/>
        <w:jc w:val="left"/>
      </w:pPr>
      <w:r>
        <w:t>“Mag 7”</w:t>
      </w:r>
      <w:r>
        <w:t>（主要科技股）整体表现不佳，尽管市盈率（</w:t>
      </w:r>
      <w:r>
        <w:t>P/E</w:t>
      </w:r>
      <w:r>
        <w:t>）回落至多年低点，但投资者担忧关税对电子商务、云计算和</w:t>
      </w:r>
      <w:r>
        <w:t>IT</w:t>
      </w:r>
      <w:r>
        <w:t>支出的长期影响</w:t>
      </w:r>
      <w:r>
        <w:rPr>
          <w:rFonts w:ascii="宋体" w:eastAsia="宋体" w:hAnsi="宋体" w:cs="宋体" w:hint="eastAsia"/>
        </w:rPr>
        <w:t>。</w:t>
      </w:r>
    </w:p>
    <w:p w14:paraId="2793EBEB" w14:textId="77777777" w:rsidR="00CC3353" w:rsidRDefault="00CC3353" w:rsidP="00CC3353">
      <w:pPr>
        <w:widowControl/>
        <w:numPr>
          <w:ilvl w:val="1"/>
          <w:numId w:val="33"/>
        </w:numPr>
        <w:spacing w:before="100" w:beforeAutospacing="1" w:after="100" w:afterAutospacing="1"/>
        <w:jc w:val="left"/>
      </w:pPr>
      <w:r>
        <w:t>微软（</w:t>
      </w:r>
      <w:r>
        <w:t>MSFT</w:t>
      </w:r>
      <w:r>
        <w:t>）表现略显防御性，但未能扭转整体科技股的下跌趋势</w:t>
      </w:r>
      <w:r>
        <w:rPr>
          <w:rFonts w:ascii="宋体" w:eastAsia="宋体" w:hAnsi="宋体" w:cs="宋体" w:hint="eastAsia"/>
        </w:rPr>
        <w:t>。</w:t>
      </w:r>
    </w:p>
    <w:p w14:paraId="70CE711B" w14:textId="77777777" w:rsidR="00CC3353" w:rsidRDefault="00CC3353" w:rsidP="00CC3353">
      <w:r>
        <w:pict w14:anchorId="5AC888FA">
          <v:rect id="_x0000_i1068" style="width:0;height:1.5pt" o:hralign="center" o:hrstd="t" o:hr="t" fillcolor="#a0a0a0" stroked="f"/>
        </w:pict>
      </w:r>
    </w:p>
    <w:p w14:paraId="3AD617BD" w14:textId="77777777" w:rsidR="00CC3353" w:rsidRDefault="00CC3353" w:rsidP="00CC3353">
      <w:pPr>
        <w:pStyle w:val="3"/>
      </w:pPr>
      <w:r>
        <w:t>支持作者观点的逻</w:t>
      </w:r>
      <w:r>
        <w:rPr>
          <w:rFonts w:ascii="宋体" w:eastAsia="宋体" w:hAnsi="宋体" w:cs="宋体" w:hint="eastAsia"/>
        </w:rPr>
        <w:t>辑</w:t>
      </w:r>
    </w:p>
    <w:p w14:paraId="42597C1C" w14:textId="77777777" w:rsidR="00CC3353" w:rsidRDefault="00CC3353" w:rsidP="00CC3353">
      <w:pPr>
        <w:pStyle w:val="ae"/>
        <w:numPr>
          <w:ilvl w:val="0"/>
          <w:numId w:val="34"/>
        </w:numPr>
      </w:pPr>
      <w:r>
        <w:rPr>
          <w:rStyle w:val="af1"/>
          <w:rFonts w:ascii="宋体" w:eastAsia="宋体" w:hAnsi="宋体" w:cs="宋体" w:hint="eastAsia"/>
        </w:rPr>
        <w:t>通过市场数据展示关税对市场的深远影响</w:t>
      </w:r>
    </w:p>
    <w:p w14:paraId="7DFB1ED3" w14:textId="77777777" w:rsidR="00CC3353" w:rsidRDefault="00CC3353" w:rsidP="00CC3353">
      <w:pPr>
        <w:widowControl/>
        <w:numPr>
          <w:ilvl w:val="1"/>
          <w:numId w:val="34"/>
        </w:numPr>
        <w:spacing w:before="100" w:beforeAutospacing="1" w:after="100" w:afterAutospacing="1"/>
        <w:jc w:val="left"/>
      </w:pPr>
      <w:r>
        <w:t>作者引用标普</w:t>
      </w:r>
      <w:r>
        <w:t>500</w:t>
      </w:r>
      <w:r>
        <w:t>市值损失和纳斯达克指数下跌的具体数据，证明了市场对关税政策的剧烈反应</w:t>
      </w:r>
      <w:r>
        <w:rPr>
          <w:rFonts w:ascii="宋体" w:eastAsia="宋体" w:hAnsi="宋体" w:cs="宋体" w:hint="eastAsia"/>
        </w:rPr>
        <w:t>。</w:t>
      </w:r>
    </w:p>
    <w:p w14:paraId="25DA90FF" w14:textId="77777777" w:rsidR="00CC3353" w:rsidRDefault="00CC3353" w:rsidP="00CC3353">
      <w:pPr>
        <w:widowControl/>
        <w:numPr>
          <w:ilvl w:val="1"/>
          <w:numId w:val="34"/>
        </w:numPr>
        <w:spacing w:before="100" w:beforeAutospacing="1" w:after="100" w:afterAutospacing="1"/>
        <w:jc w:val="left"/>
      </w:pPr>
      <w:r>
        <w:lastRenderedPageBreak/>
        <w:t>通过对比科技股和防御性资产的表现，展示了投资者的风险偏好转变</w:t>
      </w:r>
      <w:r>
        <w:rPr>
          <w:rFonts w:ascii="宋体" w:eastAsia="宋体" w:hAnsi="宋体" w:cs="宋体" w:hint="eastAsia"/>
        </w:rPr>
        <w:t>。</w:t>
      </w:r>
    </w:p>
    <w:p w14:paraId="4CF9425B" w14:textId="77777777" w:rsidR="00CC3353" w:rsidRDefault="00CC3353" w:rsidP="00CC3353">
      <w:pPr>
        <w:pStyle w:val="ae"/>
        <w:numPr>
          <w:ilvl w:val="0"/>
          <w:numId w:val="34"/>
        </w:numPr>
      </w:pPr>
      <w:r>
        <w:rPr>
          <w:rStyle w:val="af1"/>
          <w:rFonts w:ascii="宋体" w:eastAsia="宋体" w:hAnsi="宋体" w:cs="宋体" w:hint="eastAsia"/>
        </w:rPr>
        <w:t>细分行业的对比分析</w:t>
      </w:r>
    </w:p>
    <w:p w14:paraId="11736DFC" w14:textId="77777777" w:rsidR="00CC3353" w:rsidRDefault="00CC3353" w:rsidP="00CC3353">
      <w:pPr>
        <w:widowControl/>
        <w:numPr>
          <w:ilvl w:val="1"/>
          <w:numId w:val="34"/>
        </w:numPr>
        <w:spacing w:before="100" w:beforeAutospacing="1" w:after="100" w:afterAutospacing="1"/>
        <w:jc w:val="left"/>
      </w:pPr>
      <w:r>
        <w:t>作者分析了科技板块（如广告、数字营销、半导体）和消费板块（如零售、汽车）的表现差异，指出科技公司因估值高和政策敏感性而受到更大冲击</w:t>
      </w:r>
      <w:r>
        <w:rPr>
          <w:rFonts w:ascii="宋体" w:eastAsia="宋体" w:hAnsi="宋体" w:cs="宋体" w:hint="eastAsia"/>
        </w:rPr>
        <w:t>。</w:t>
      </w:r>
    </w:p>
    <w:p w14:paraId="144F169F" w14:textId="77777777" w:rsidR="00CC3353" w:rsidRDefault="00CC3353" w:rsidP="00CC3353">
      <w:pPr>
        <w:widowControl/>
        <w:numPr>
          <w:ilvl w:val="1"/>
          <w:numId w:val="34"/>
        </w:numPr>
        <w:spacing w:before="100" w:beforeAutospacing="1" w:after="100" w:afterAutospacing="1"/>
        <w:jc w:val="left"/>
      </w:pPr>
      <w:r>
        <w:t>强调防御性资产（如电信、金融服务）表现相对坚挺，进一步支持观点</w:t>
      </w:r>
      <w:r>
        <w:rPr>
          <w:rFonts w:ascii="宋体" w:eastAsia="宋体" w:hAnsi="宋体" w:cs="宋体" w:hint="eastAsia"/>
        </w:rPr>
        <w:t>。</w:t>
      </w:r>
    </w:p>
    <w:p w14:paraId="39237C79" w14:textId="77777777" w:rsidR="00CC3353" w:rsidRDefault="00CC3353" w:rsidP="00CC3353">
      <w:pPr>
        <w:pStyle w:val="ae"/>
        <w:numPr>
          <w:ilvl w:val="0"/>
          <w:numId w:val="34"/>
        </w:numPr>
      </w:pPr>
      <w:r>
        <w:rPr>
          <w:rStyle w:val="af1"/>
          <w:rFonts w:ascii="宋体" w:eastAsia="宋体" w:hAnsi="宋体" w:cs="宋体" w:hint="eastAsia"/>
        </w:rPr>
        <w:t>投资者行为和市场情绪的转变</w:t>
      </w:r>
    </w:p>
    <w:p w14:paraId="216AF5F7" w14:textId="77777777" w:rsidR="00CC3353" w:rsidRDefault="00CC3353" w:rsidP="00CC3353">
      <w:pPr>
        <w:widowControl/>
        <w:numPr>
          <w:ilvl w:val="1"/>
          <w:numId w:val="34"/>
        </w:numPr>
        <w:spacing w:before="100" w:beforeAutospacing="1" w:after="100" w:afterAutospacing="1"/>
        <w:jc w:val="left"/>
      </w:pPr>
      <w:r>
        <w:t>作者指出市场从将关税视为谈判工具转向政策现实，导致投资者对长期经济前景感到担忧，从而加剧市场波动</w:t>
      </w:r>
      <w:r>
        <w:rPr>
          <w:rFonts w:ascii="宋体" w:eastAsia="宋体" w:hAnsi="宋体" w:cs="宋体" w:hint="eastAsia"/>
        </w:rPr>
        <w:t>。</w:t>
      </w:r>
    </w:p>
    <w:p w14:paraId="1F6ACD90" w14:textId="77777777" w:rsidR="00CC3353" w:rsidRDefault="00CC3353" w:rsidP="00CC3353">
      <w:pPr>
        <w:widowControl/>
        <w:numPr>
          <w:ilvl w:val="1"/>
          <w:numId w:val="34"/>
        </w:numPr>
        <w:spacing w:before="100" w:beforeAutospacing="1" w:after="100" w:afterAutospacing="1"/>
        <w:jc w:val="left"/>
      </w:pPr>
      <w:r>
        <w:t>通过引用投资者寻找</w:t>
      </w:r>
      <w:r>
        <w:t>“</w:t>
      </w:r>
      <w:r>
        <w:t>耐用</w:t>
      </w:r>
      <w:r>
        <w:t>”</w:t>
      </w:r>
      <w:r>
        <w:t>股票和避险资产的行为，说明市场在调整投资策略以应对政策风险</w:t>
      </w:r>
      <w:r>
        <w:rPr>
          <w:rFonts w:ascii="宋体" w:eastAsia="宋体" w:hAnsi="宋体" w:cs="宋体" w:hint="eastAsia"/>
        </w:rPr>
        <w:t>。</w:t>
      </w:r>
    </w:p>
    <w:p w14:paraId="5F5CD611" w14:textId="77777777" w:rsidR="00CC3353" w:rsidRDefault="00CC3353" w:rsidP="00CC3353">
      <w:pPr>
        <w:pStyle w:val="ae"/>
        <w:numPr>
          <w:ilvl w:val="0"/>
          <w:numId w:val="34"/>
        </w:numPr>
      </w:pPr>
      <w:r>
        <w:rPr>
          <w:rStyle w:val="af1"/>
          <w:rFonts w:ascii="宋体" w:eastAsia="宋体" w:hAnsi="宋体" w:cs="宋体" w:hint="eastAsia"/>
        </w:rPr>
        <w:t>历史视角强化观点</w:t>
      </w:r>
    </w:p>
    <w:p w14:paraId="078D3254" w14:textId="77777777" w:rsidR="00CC3353" w:rsidRDefault="00CC3353" w:rsidP="00CC3353">
      <w:pPr>
        <w:widowControl/>
        <w:numPr>
          <w:ilvl w:val="1"/>
          <w:numId w:val="34"/>
        </w:numPr>
        <w:spacing w:before="100" w:beforeAutospacing="1" w:after="100" w:afterAutospacing="1"/>
        <w:jc w:val="left"/>
      </w:pPr>
      <w:r>
        <w:t>将此次市值损失与</w:t>
      </w:r>
      <w:r>
        <w:t>2020</w:t>
      </w:r>
      <w:r>
        <w:t>年新冠疫情期间的市场崩盘相比较，凸显了当前事件的重要性和对市场的深远影响</w:t>
      </w:r>
      <w:r>
        <w:rPr>
          <w:rFonts w:ascii="宋体" w:eastAsia="宋体" w:hAnsi="宋体" w:cs="宋体" w:hint="eastAsia"/>
        </w:rPr>
        <w:t>。</w:t>
      </w:r>
    </w:p>
    <w:p w14:paraId="4ED0866C" w14:textId="77777777" w:rsidR="00CC3353" w:rsidRDefault="00CC3353" w:rsidP="00CC3353">
      <w:pPr>
        <w:pStyle w:val="ae"/>
        <w:numPr>
          <w:ilvl w:val="0"/>
          <w:numId w:val="34"/>
        </w:numPr>
      </w:pPr>
      <w:r>
        <w:rPr>
          <w:rStyle w:val="af1"/>
          <w:rFonts w:ascii="宋体" w:eastAsia="宋体" w:hAnsi="宋体" w:cs="宋体" w:hint="eastAsia"/>
        </w:rPr>
        <w:t>综合因素分析市场下跌原因</w:t>
      </w:r>
    </w:p>
    <w:p w14:paraId="30C1C922" w14:textId="77777777" w:rsidR="00CC3353" w:rsidRDefault="00CC3353" w:rsidP="00CC3353">
      <w:pPr>
        <w:widowControl/>
        <w:numPr>
          <w:ilvl w:val="1"/>
          <w:numId w:val="34"/>
        </w:numPr>
        <w:spacing w:before="100" w:beforeAutospacing="1" w:after="100" w:afterAutospacing="1"/>
        <w:jc w:val="left"/>
      </w:pPr>
      <w:r>
        <w:t>作者将市场下跌归因于关税政策、经济增长预期下调和高估值股票的去风险化，逻辑清晰且全面</w:t>
      </w:r>
      <w:r>
        <w:rPr>
          <w:rFonts w:ascii="宋体" w:eastAsia="宋体" w:hAnsi="宋体" w:cs="宋体" w:hint="eastAsia"/>
        </w:rPr>
        <w:t>。</w:t>
      </w:r>
    </w:p>
    <w:p w14:paraId="154DE669" w14:textId="77777777" w:rsidR="00CC3353" w:rsidRDefault="00CC3353" w:rsidP="00CC3353">
      <w:pPr>
        <w:widowControl/>
        <w:numPr>
          <w:ilvl w:val="1"/>
          <w:numId w:val="34"/>
        </w:numPr>
        <w:spacing w:before="100" w:beforeAutospacing="1" w:after="100" w:afterAutospacing="1"/>
        <w:jc w:val="left"/>
      </w:pPr>
      <w:r>
        <w:t>提到投资者对</w:t>
      </w:r>
      <w:r>
        <w:t>“</w:t>
      </w:r>
      <w:r>
        <w:t>价格传导</w:t>
      </w:r>
      <w:r>
        <w:t>”</w:t>
      </w:r>
      <w:r>
        <w:t>和</w:t>
      </w:r>
      <w:r>
        <w:t>“</w:t>
      </w:r>
      <w:r>
        <w:t>需求放缓</w:t>
      </w:r>
      <w:r>
        <w:t>”</w:t>
      </w:r>
      <w:r>
        <w:t>的不确定性，进一步解释了市场剧烈反应的原因</w:t>
      </w:r>
      <w:r>
        <w:rPr>
          <w:rFonts w:ascii="宋体" w:eastAsia="宋体" w:hAnsi="宋体" w:cs="宋体" w:hint="eastAsia"/>
        </w:rPr>
        <w:t>。</w:t>
      </w:r>
    </w:p>
    <w:p w14:paraId="688D0171" w14:textId="77777777" w:rsidR="00CC3353" w:rsidRDefault="00CC3353" w:rsidP="00CC3353">
      <w:r>
        <w:pict w14:anchorId="5A3BD7E7">
          <v:rect id="_x0000_i1069" style="width:0;height:1.5pt" o:hralign="center" o:hrstd="t" o:hr="t" fillcolor="#a0a0a0" stroked="f"/>
        </w:pict>
      </w:r>
    </w:p>
    <w:p w14:paraId="047D27D8" w14:textId="77777777" w:rsidR="00CC3353" w:rsidRDefault="00CC3353" w:rsidP="00CC3353">
      <w:pPr>
        <w:pStyle w:val="3"/>
      </w:pPr>
      <w:r>
        <w:t>总</w:t>
      </w:r>
      <w:r>
        <w:rPr>
          <w:rFonts w:ascii="宋体" w:eastAsia="宋体" w:hAnsi="宋体" w:cs="宋体" w:hint="eastAsia"/>
        </w:rPr>
        <w:t>结</w:t>
      </w:r>
    </w:p>
    <w:p w14:paraId="506E2A23" w14:textId="77777777" w:rsidR="00CC3353" w:rsidRDefault="00CC3353" w:rsidP="00CC3353">
      <w:pPr>
        <w:pStyle w:val="ae"/>
      </w:pPr>
      <w:r>
        <w:rPr>
          <w:rFonts w:ascii="宋体" w:eastAsia="宋体" w:hAnsi="宋体" w:cs="宋体" w:hint="eastAsia"/>
        </w:rPr>
        <w:t>文章通过详尽的数据和行业分析，揭示了特朗普关税政策对美国股市（特别是科技板块）的深远影响，并强调了市场情绪由</w:t>
      </w:r>
      <w:r>
        <w:t>“</w:t>
      </w:r>
      <w:r>
        <w:rPr>
          <w:rFonts w:ascii="宋体" w:eastAsia="宋体" w:hAnsi="宋体" w:cs="宋体" w:hint="eastAsia"/>
        </w:rPr>
        <w:t>谈判预期</w:t>
      </w:r>
      <w:r>
        <w:t>”</w:t>
      </w:r>
      <w:r>
        <w:rPr>
          <w:rFonts w:ascii="宋体" w:eastAsia="宋体" w:hAnsi="宋体" w:cs="宋体" w:hint="eastAsia"/>
        </w:rPr>
        <w:t>向</w:t>
      </w:r>
      <w:r>
        <w:t>“</w:t>
      </w:r>
      <w:r>
        <w:rPr>
          <w:rFonts w:ascii="宋体" w:eastAsia="宋体" w:hAnsi="宋体" w:cs="宋体" w:hint="eastAsia"/>
        </w:rPr>
        <w:t>政策现实</w:t>
      </w:r>
      <w:r>
        <w:t>”</w:t>
      </w:r>
      <w:r>
        <w:rPr>
          <w:rFonts w:ascii="宋体" w:eastAsia="宋体" w:hAnsi="宋体" w:cs="宋体" w:hint="eastAsia"/>
        </w:rPr>
        <w:t>的转变导致的剧烈波动。通过对标普</w:t>
      </w:r>
      <w:r>
        <w:t>500</w:t>
      </w:r>
      <w:r>
        <w:rPr>
          <w:rFonts w:ascii="宋体" w:eastAsia="宋体" w:hAnsi="宋体" w:cs="宋体" w:hint="eastAsia"/>
        </w:rPr>
        <w:t>市值蒸发、科技股表现不佳和防御性资产相对抗跌等现象的分析，文章清晰地阐述了政策不确定性对市场的冲击以及投资者的应对策略。这一分析不仅揭示了当前市场的复杂性，也为未来政策和市场走势提供了重要参考。</w:t>
      </w:r>
    </w:p>
    <w:p w14:paraId="2D53620C" w14:textId="77777777" w:rsidR="00CC3353" w:rsidRDefault="00CC3353" w:rsidP="00CC3353">
      <w:r>
        <w:rPr>
          <w:rStyle w:val="messagemessagemetadatatextfxy5"/>
        </w:rPr>
        <w:t>4:26 PM</w:t>
      </w:r>
    </w:p>
    <w:p w14:paraId="72E53E53" w14:textId="77777777" w:rsidR="00CC3353" w:rsidRDefault="00CC3353" w:rsidP="00CC3353">
      <w:pPr>
        <w:pStyle w:val="ae"/>
      </w:pPr>
      <w:r>
        <w:rPr>
          <w:rFonts w:ascii="宋体" w:eastAsia="宋体" w:hAnsi="宋体" w:cs="宋体" w:hint="eastAsia"/>
        </w:rPr>
        <w:t>请梳理出下面文章的主要观点，主要事实，以及支持作者观点的逻辑的梳理</w:t>
      </w:r>
    </w:p>
    <w:p w14:paraId="5F94D96E" w14:textId="77777777" w:rsidR="00CC3353" w:rsidRDefault="00CC3353" w:rsidP="00CC3353">
      <w:pPr>
        <w:rPr>
          <w:rStyle w:val="af"/>
        </w:rPr>
      </w:pPr>
      <w:r>
        <w:fldChar w:fldCharType="begin"/>
      </w:r>
      <w:r>
        <w:instrText>HYPERLINK "https://pfst.cf2.poecdn.net/base/application/0f71aea02e70f024ce5712952ee76291a21ef9aede78d9fe91f55cfd56bb1f38?pmaid=336894393" \t "_blank"</w:instrText>
      </w:r>
      <w:r>
        <w:fldChar w:fldCharType="separate"/>
      </w:r>
    </w:p>
    <w:p w14:paraId="6C6644B9" w14:textId="77777777" w:rsidR="00CC3353" w:rsidRDefault="00CC3353" w:rsidP="00CC3353">
      <w:r>
        <w:rPr>
          <w:color w:val="0000FF"/>
          <w:u w:val="single"/>
        </w:rPr>
        <w:t xml:space="preserve">Previewing Friday's _Extremely Important_ Jobs Report_ Will Hard Data Finally </w:t>
      </w:r>
      <w:r>
        <w:rPr>
          <w:color w:val="0000FF"/>
          <w:u w:val="single"/>
        </w:rPr>
        <w:lastRenderedPageBreak/>
        <w:t>Crack _ ZeroHedge.pdf</w:t>
      </w:r>
    </w:p>
    <w:p w14:paraId="2A675F66" w14:textId="77777777" w:rsidR="00CC3353" w:rsidRDefault="00CC3353" w:rsidP="00CC3353">
      <w:pPr>
        <w:rPr>
          <w:color w:val="0000FF"/>
          <w:u w:val="single"/>
        </w:rPr>
      </w:pPr>
      <w:r>
        <w:rPr>
          <w:rStyle w:val="fileinfofiletypekzdvv"/>
          <w:color w:val="0000FF"/>
          <w:u w:val="single"/>
        </w:rPr>
        <w:t>pdf</w:t>
      </w:r>
      <w:r>
        <w:rPr>
          <w:color w:val="0000FF"/>
          <w:u w:val="single"/>
        </w:rPr>
        <w:t xml:space="preserve"> · 508 kB</w:t>
      </w:r>
    </w:p>
    <w:p w14:paraId="5AC39F00" w14:textId="77777777" w:rsidR="00CC3353" w:rsidRDefault="00CC3353" w:rsidP="00CC3353">
      <w:r>
        <w:fldChar w:fldCharType="end"/>
      </w:r>
    </w:p>
    <w:p w14:paraId="1DB79FC3" w14:textId="77777777" w:rsidR="00CC3353" w:rsidRDefault="00CC3353" w:rsidP="00CC3353">
      <w:r>
        <w:rPr>
          <w:rStyle w:val="messagemessagemetadatatextfxy5"/>
        </w:rPr>
        <w:t>4:26 PM</w:t>
      </w:r>
    </w:p>
    <w:p w14:paraId="2878D0BC" w14:textId="77777777" w:rsidR="00CC3353" w:rsidRDefault="00CC3353" w:rsidP="00CC3353">
      <w:pPr>
        <w:rPr>
          <w:rStyle w:val="af"/>
        </w:rPr>
      </w:pPr>
      <w:r>
        <w:fldChar w:fldCharType="begin"/>
      </w:r>
      <w:r>
        <w:instrText>HYPERLINK "/GPT-4o" \t "_blank"</w:instrText>
      </w:r>
      <w:r>
        <w:fldChar w:fldCharType="separate"/>
      </w:r>
    </w:p>
    <w:p w14:paraId="3DEC8E6B" w14:textId="012867A5" w:rsidR="00CC3353" w:rsidRDefault="00CC3353" w:rsidP="00CC3353">
      <w:r>
        <w:rPr>
          <w:noProof/>
          <w:color w:val="0000FF"/>
        </w:rPr>
        <w:drawing>
          <wp:inline distT="0" distB="0" distL="0" distR="0" wp14:anchorId="44D6A723" wp14:editId="5A5DEBFC">
            <wp:extent cx="190500" cy="190500"/>
            <wp:effectExtent l="0" t="0" r="0" b="0"/>
            <wp:docPr id="1005869205" name="图片 124" descr="Bot image for GPT-4o">
              <a:hlinkClick xmlns:a="http://schemas.openxmlformats.org/drawingml/2006/main" r:id="rId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Bot image for GPT-4o">
                      <a:hlinkClick r:id="rId5" tgtFrame="&quot;_blank&quot;"/>
                    </pic:cNvPr>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14:paraId="37207BB5" w14:textId="77777777" w:rsidR="00CC3353" w:rsidRDefault="00CC3353" w:rsidP="00CC3353">
      <w:pPr>
        <w:pStyle w:val="ae"/>
        <w:rPr>
          <w:color w:val="0000FF"/>
          <w:u w:val="single"/>
        </w:rPr>
      </w:pPr>
      <w:r>
        <w:rPr>
          <w:color w:val="0000FF"/>
          <w:u w:val="single"/>
        </w:rPr>
        <w:t>GPT-4o</w:t>
      </w:r>
    </w:p>
    <w:p w14:paraId="7436AA9D" w14:textId="77777777" w:rsidR="00CC3353" w:rsidRDefault="00CC3353" w:rsidP="00CC3353">
      <w:r>
        <w:fldChar w:fldCharType="end"/>
      </w:r>
    </w:p>
    <w:p w14:paraId="703C3D65" w14:textId="77777777" w:rsidR="00CC3353" w:rsidRDefault="00CC3353" w:rsidP="00CC3353">
      <w:r>
        <w:t>Poe</w:t>
      </w:r>
    </w:p>
    <w:p w14:paraId="520C4F57" w14:textId="77777777" w:rsidR="00CC3353" w:rsidRDefault="00CC3353" w:rsidP="00CC3353">
      <w:pPr>
        <w:pStyle w:val="3"/>
      </w:pPr>
      <w:r>
        <w:t>主要观</w:t>
      </w:r>
      <w:r>
        <w:rPr>
          <w:rFonts w:ascii="宋体" w:eastAsia="宋体" w:hAnsi="宋体" w:cs="宋体" w:hint="eastAsia"/>
        </w:rPr>
        <w:t>点</w:t>
      </w:r>
    </w:p>
    <w:p w14:paraId="3D4C9BFD" w14:textId="77777777" w:rsidR="00CC3353" w:rsidRDefault="00CC3353" w:rsidP="00CC3353">
      <w:pPr>
        <w:pStyle w:val="ae"/>
        <w:numPr>
          <w:ilvl w:val="0"/>
          <w:numId w:val="35"/>
        </w:numPr>
      </w:pPr>
      <w:r>
        <w:rPr>
          <w:rStyle w:val="af1"/>
          <w:rFonts w:ascii="宋体" w:eastAsia="宋体" w:hAnsi="宋体" w:cs="宋体" w:hint="eastAsia"/>
        </w:rPr>
        <w:t>即将发布的</w:t>
      </w:r>
      <w:r>
        <w:rPr>
          <w:rStyle w:val="af1"/>
        </w:rPr>
        <w:t>3</w:t>
      </w:r>
      <w:r>
        <w:rPr>
          <w:rStyle w:val="af1"/>
          <w:rFonts w:ascii="宋体" w:eastAsia="宋体" w:hAnsi="宋体" w:cs="宋体" w:hint="eastAsia"/>
        </w:rPr>
        <w:t>月非农就业报告至关重要，将检验</w:t>
      </w:r>
      <w:r>
        <w:rPr>
          <w:rStyle w:val="af1"/>
        </w:rPr>
        <w:t>“</w:t>
      </w:r>
      <w:r>
        <w:rPr>
          <w:rStyle w:val="af1"/>
          <w:rFonts w:ascii="宋体" w:eastAsia="宋体" w:hAnsi="宋体" w:cs="宋体" w:hint="eastAsia"/>
        </w:rPr>
        <w:t>硬数据</w:t>
      </w:r>
      <w:r>
        <w:rPr>
          <w:rStyle w:val="af1"/>
        </w:rPr>
        <w:t>”</w:t>
      </w:r>
      <w:r>
        <w:rPr>
          <w:rStyle w:val="af1"/>
          <w:rFonts w:ascii="宋体" w:eastAsia="宋体" w:hAnsi="宋体" w:cs="宋体" w:hint="eastAsia"/>
        </w:rPr>
        <w:t>是否开始出现裂缝</w:t>
      </w:r>
      <w:r>
        <w:br/>
      </w:r>
      <w:r>
        <w:rPr>
          <w:rFonts w:ascii="宋体" w:eastAsia="宋体" w:hAnsi="宋体" w:cs="宋体" w:hint="eastAsia"/>
        </w:rPr>
        <w:t>在</w:t>
      </w:r>
      <w:r>
        <w:t>“</w:t>
      </w:r>
      <w:r>
        <w:rPr>
          <w:rFonts w:ascii="宋体" w:eastAsia="宋体" w:hAnsi="宋体" w:cs="宋体" w:hint="eastAsia"/>
        </w:rPr>
        <w:t>软数据</w:t>
      </w:r>
      <w:r>
        <w:t>”</w:t>
      </w:r>
      <w:r>
        <w:rPr>
          <w:rFonts w:ascii="宋体" w:eastAsia="宋体" w:hAnsi="宋体" w:cs="宋体" w:hint="eastAsia"/>
        </w:rPr>
        <w:t>持续恶化而</w:t>
      </w:r>
      <w:r>
        <w:t>“</w:t>
      </w:r>
      <w:r>
        <w:rPr>
          <w:rFonts w:ascii="宋体" w:eastAsia="宋体" w:hAnsi="宋体" w:cs="宋体" w:hint="eastAsia"/>
        </w:rPr>
        <w:t>硬数据</w:t>
      </w:r>
      <w:r>
        <w:t>”</w:t>
      </w:r>
      <w:r>
        <w:rPr>
          <w:rFonts w:ascii="宋体" w:eastAsia="宋体" w:hAnsi="宋体" w:cs="宋体" w:hint="eastAsia"/>
        </w:rPr>
        <w:t>依然保持稳定的背景下，</w:t>
      </w:r>
      <w:r>
        <w:t>3</w:t>
      </w:r>
      <w:r>
        <w:rPr>
          <w:rFonts w:ascii="宋体" w:eastAsia="宋体" w:hAnsi="宋体" w:cs="宋体" w:hint="eastAsia"/>
        </w:rPr>
        <w:t>月就业报告可能成为关键指标，显示特朗普关税及</w:t>
      </w:r>
      <w:r>
        <w:t>“</w:t>
      </w:r>
      <w:r>
        <w:rPr>
          <w:rFonts w:ascii="宋体" w:eastAsia="宋体" w:hAnsi="宋体" w:cs="宋体" w:hint="eastAsia"/>
        </w:rPr>
        <w:t>政府效率部</w:t>
      </w:r>
      <w:r>
        <w:t>”</w:t>
      </w:r>
      <w:r>
        <w:rPr>
          <w:rFonts w:ascii="宋体" w:eastAsia="宋体" w:hAnsi="宋体" w:cs="宋体" w:hint="eastAsia"/>
        </w:rPr>
        <w:t>（</w:t>
      </w:r>
      <w:r>
        <w:t>DOGE</w:t>
      </w:r>
      <w:r>
        <w:rPr>
          <w:rFonts w:ascii="宋体" w:eastAsia="宋体" w:hAnsi="宋体" w:cs="宋体" w:hint="eastAsia"/>
        </w:rPr>
        <w:t>）裁员计划对美国劳动力市场的影响。</w:t>
      </w:r>
    </w:p>
    <w:p w14:paraId="3F091B84" w14:textId="77777777" w:rsidR="00CC3353" w:rsidRDefault="00CC3353" w:rsidP="00CC3353">
      <w:pPr>
        <w:pStyle w:val="ae"/>
        <w:numPr>
          <w:ilvl w:val="0"/>
          <w:numId w:val="35"/>
        </w:numPr>
      </w:pPr>
      <w:r>
        <w:rPr>
          <w:rStyle w:val="af1"/>
          <w:rFonts w:ascii="宋体" w:eastAsia="宋体" w:hAnsi="宋体" w:cs="宋体" w:hint="eastAsia"/>
        </w:rPr>
        <w:t>劳动力市场数据的表现可能直接影响市场和美联储政策</w:t>
      </w:r>
      <w:r>
        <w:br/>
      </w:r>
      <w:r>
        <w:rPr>
          <w:rFonts w:ascii="宋体" w:eastAsia="宋体" w:hAnsi="宋体" w:cs="宋体" w:hint="eastAsia"/>
        </w:rPr>
        <w:t>报告结果将决定市场情绪和美联储的下一步行动。如果就业数据强劲，市场可能继续承压；如果数据低于预期，美联储可能重新考虑宽松政策。</w:t>
      </w:r>
    </w:p>
    <w:p w14:paraId="5B71724A" w14:textId="77777777" w:rsidR="00CC3353" w:rsidRDefault="00CC3353" w:rsidP="00CC3353">
      <w:pPr>
        <w:pStyle w:val="ae"/>
        <w:numPr>
          <w:ilvl w:val="0"/>
          <w:numId w:val="35"/>
        </w:numPr>
      </w:pPr>
      <w:r>
        <w:rPr>
          <w:rStyle w:val="af1"/>
          <w:rFonts w:ascii="宋体" w:eastAsia="宋体" w:hAnsi="宋体" w:cs="宋体" w:hint="eastAsia"/>
        </w:rPr>
        <w:t>特朗普政策及裁员行动的影响正在显现，但其全面作用尚需时间</w:t>
      </w:r>
      <w:r>
        <w:br/>
      </w:r>
      <w:r>
        <w:rPr>
          <w:rFonts w:ascii="宋体" w:eastAsia="宋体" w:hAnsi="宋体" w:cs="宋体" w:hint="eastAsia"/>
        </w:rPr>
        <w:t>关税政策和联邦政府裁员对经济的影响正在逐步显现，尤其是对政府就业和相关领域的拖累。</w:t>
      </w:r>
    </w:p>
    <w:p w14:paraId="2A3A6AD5" w14:textId="77777777" w:rsidR="00CC3353" w:rsidRDefault="00CC3353" w:rsidP="00CC3353">
      <w:r>
        <w:pict w14:anchorId="79D6CAF8">
          <v:rect id="_x0000_i1071" style="width:0;height:1.5pt" o:hralign="center" o:hrstd="t" o:hr="t" fillcolor="#a0a0a0" stroked="f"/>
        </w:pict>
      </w:r>
    </w:p>
    <w:p w14:paraId="1E214114" w14:textId="77777777" w:rsidR="00CC3353" w:rsidRDefault="00CC3353" w:rsidP="00CC3353">
      <w:pPr>
        <w:pStyle w:val="3"/>
      </w:pPr>
      <w:r>
        <w:t>主要事</w:t>
      </w:r>
      <w:r>
        <w:rPr>
          <w:rFonts w:ascii="宋体" w:eastAsia="宋体" w:hAnsi="宋体" w:cs="宋体" w:hint="eastAsia"/>
        </w:rPr>
        <w:t>实</w:t>
      </w:r>
    </w:p>
    <w:p w14:paraId="7CCA4B9E" w14:textId="77777777" w:rsidR="00CC3353" w:rsidRDefault="00CC3353" w:rsidP="00CC3353">
      <w:pPr>
        <w:pStyle w:val="ae"/>
        <w:numPr>
          <w:ilvl w:val="0"/>
          <w:numId w:val="36"/>
        </w:numPr>
      </w:pPr>
      <w:r>
        <w:rPr>
          <w:rStyle w:val="af1"/>
        </w:rPr>
        <w:t>3</w:t>
      </w:r>
      <w:r>
        <w:rPr>
          <w:rStyle w:val="af1"/>
          <w:rFonts w:ascii="宋体" w:eastAsia="宋体" w:hAnsi="宋体" w:cs="宋体" w:hint="eastAsia"/>
        </w:rPr>
        <w:t>月非农就业报告的市场预期</w:t>
      </w:r>
    </w:p>
    <w:p w14:paraId="77C3E4CE" w14:textId="77777777" w:rsidR="00CC3353" w:rsidRDefault="00CC3353" w:rsidP="00CC3353">
      <w:pPr>
        <w:widowControl/>
        <w:numPr>
          <w:ilvl w:val="1"/>
          <w:numId w:val="36"/>
        </w:numPr>
        <w:spacing w:before="100" w:beforeAutospacing="1" w:after="100" w:afterAutospacing="1"/>
        <w:jc w:val="left"/>
      </w:pPr>
      <w:r>
        <w:rPr>
          <w:rStyle w:val="af1"/>
        </w:rPr>
        <w:t>新增就业</w:t>
      </w:r>
      <w:r>
        <w:t>：预计增加</w:t>
      </w:r>
      <w:r>
        <w:t>14</w:t>
      </w:r>
      <w:r>
        <w:t>万人，低于</w:t>
      </w:r>
      <w:r>
        <w:t>2</w:t>
      </w:r>
      <w:r>
        <w:t>月的</w:t>
      </w:r>
      <w:r>
        <w:t>15.1</w:t>
      </w:r>
      <w:r>
        <w:t>万人，市场预期区间在</w:t>
      </w:r>
      <w:r>
        <w:t>8</w:t>
      </w:r>
      <w:r>
        <w:t>万至</w:t>
      </w:r>
      <w:r>
        <w:t>20</w:t>
      </w:r>
      <w:r>
        <w:t>万人之间</w:t>
      </w:r>
      <w:r>
        <w:rPr>
          <w:rFonts w:ascii="宋体" w:eastAsia="宋体" w:hAnsi="宋体" w:cs="宋体" w:hint="eastAsia"/>
        </w:rPr>
        <w:t>。</w:t>
      </w:r>
    </w:p>
    <w:p w14:paraId="312DAF25" w14:textId="77777777" w:rsidR="00CC3353" w:rsidRDefault="00CC3353" w:rsidP="00CC3353">
      <w:pPr>
        <w:widowControl/>
        <w:numPr>
          <w:ilvl w:val="1"/>
          <w:numId w:val="36"/>
        </w:numPr>
        <w:spacing w:before="100" w:beforeAutospacing="1" w:after="100" w:afterAutospacing="1"/>
        <w:jc w:val="left"/>
      </w:pPr>
      <w:r>
        <w:rPr>
          <w:rStyle w:val="af1"/>
        </w:rPr>
        <w:t>失业率</w:t>
      </w:r>
      <w:r>
        <w:t>：预计维持在</w:t>
      </w:r>
      <w:r>
        <w:t>4.1%</w:t>
      </w:r>
      <w:r>
        <w:t>，低于美联储</w:t>
      </w:r>
      <w:r>
        <w:t>2025</w:t>
      </w:r>
      <w:r>
        <w:t>年末的</w:t>
      </w:r>
      <w:r>
        <w:t>4.4%</w:t>
      </w:r>
      <w:r>
        <w:t>预测</w:t>
      </w:r>
      <w:r>
        <w:rPr>
          <w:rFonts w:ascii="宋体" w:eastAsia="宋体" w:hAnsi="宋体" w:cs="宋体" w:hint="eastAsia"/>
        </w:rPr>
        <w:t>。</w:t>
      </w:r>
    </w:p>
    <w:p w14:paraId="40A4DF1B" w14:textId="77777777" w:rsidR="00CC3353" w:rsidRDefault="00CC3353" w:rsidP="00CC3353">
      <w:pPr>
        <w:widowControl/>
        <w:numPr>
          <w:ilvl w:val="1"/>
          <w:numId w:val="36"/>
        </w:numPr>
        <w:spacing w:before="100" w:beforeAutospacing="1" w:after="100" w:afterAutospacing="1"/>
        <w:jc w:val="left"/>
      </w:pPr>
      <w:r>
        <w:rPr>
          <w:rStyle w:val="af1"/>
        </w:rPr>
        <w:t>平均时薪</w:t>
      </w:r>
      <w:r>
        <w:t>：预计环比增长</w:t>
      </w:r>
      <w:r>
        <w:t>0.3%</w:t>
      </w:r>
      <w:r>
        <w:t>，同比增长</w:t>
      </w:r>
      <w:r>
        <w:t>4.0%</w:t>
      </w:r>
      <w:r>
        <w:t>，与</w:t>
      </w:r>
      <w:r>
        <w:t>2</w:t>
      </w:r>
      <w:r>
        <w:t>月持平</w:t>
      </w:r>
      <w:r>
        <w:rPr>
          <w:rFonts w:ascii="宋体" w:eastAsia="宋体" w:hAnsi="宋体" w:cs="宋体" w:hint="eastAsia"/>
        </w:rPr>
        <w:t>。</w:t>
      </w:r>
    </w:p>
    <w:p w14:paraId="100FDF49" w14:textId="77777777" w:rsidR="00CC3353" w:rsidRDefault="00CC3353" w:rsidP="00CC3353">
      <w:pPr>
        <w:widowControl/>
        <w:numPr>
          <w:ilvl w:val="1"/>
          <w:numId w:val="36"/>
        </w:numPr>
        <w:spacing w:before="100" w:beforeAutospacing="1" w:after="100" w:afterAutospacing="1"/>
        <w:jc w:val="left"/>
      </w:pPr>
      <w:r>
        <w:rPr>
          <w:rStyle w:val="af1"/>
        </w:rPr>
        <w:t>政府就业</w:t>
      </w:r>
      <w:r>
        <w:t>：</w:t>
      </w:r>
      <w:r>
        <w:t>DOGE</w:t>
      </w:r>
      <w:r>
        <w:t>裁员预计将导致联邦就业减少</w:t>
      </w:r>
      <w:r>
        <w:t>2.5</w:t>
      </w:r>
      <w:r>
        <w:t>万人，但尚未完全反映在数据中</w:t>
      </w:r>
      <w:r>
        <w:rPr>
          <w:rFonts w:ascii="宋体" w:eastAsia="宋体" w:hAnsi="宋体" w:cs="宋体" w:hint="eastAsia"/>
        </w:rPr>
        <w:t>。</w:t>
      </w:r>
    </w:p>
    <w:p w14:paraId="4BF5AA24" w14:textId="77777777" w:rsidR="00CC3353" w:rsidRDefault="00CC3353" w:rsidP="00CC3353">
      <w:pPr>
        <w:pStyle w:val="ae"/>
        <w:numPr>
          <w:ilvl w:val="0"/>
          <w:numId w:val="36"/>
        </w:numPr>
      </w:pPr>
      <w:r>
        <w:rPr>
          <w:rStyle w:val="af1"/>
          <w:rFonts w:ascii="宋体" w:eastAsia="宋体" w:hAnsi="宋体" w:cs="宋体" w:hint="eastAsia"/>
        </w:rPr>
        <w:t>劳动力市场的关键指标</w:t>
      </w:r>
    </w:p>
    <w:p w14:paraId="2A8D10E1" w14:textId="77777777" w:rsidR="00CC3353" w:rsidRDefault="00CC3353" w:rsidP="00CC3353">
      <w:pPr>
        <w:widowControl/>
        <w:numPr>
          <w:ilvl w:val="1"/>
          <w:numId w:val="36"/>
        </w:numPr>
        <w:spacing w:before="100" w:beforeAutospacing="1" w:after="100" w:afterAutospacing="1"/>
        <w:jc w:val="left"/>
      </w:pPr>
      <w:r>
        <w:rPr>
          <w:rStyle w:val="af1"/>
        </w:rPr>
        <w:lastRenderedPageBreak/>
        <w:t>初请失业金人数</w:t>
      </w:r>
      <w:r>
        <w:t>：</w:t>
      </w:r>
      <w:r>
        <w:t>3</w:t>
      </w:r>
      <w:r>
        <w:t>月参考周为</w:t>
      </w:r>
      <w:r>
        <w:t>22.5</w:t>
      </w:r>
      <w:r>
        <w:t>万人，仅比</w:t>
      </w:r>
      <w:r>
        <w:t>2</w:t>
      </w:r>
      <w:r>
        <w:t>月少</w:t>
      </w:r>
      <w:r>
        <w:t>1</w:t>
      </w:r>
      <w:r>
        <w:t>千人</w:t>
      </w:r>
      <w:r>
        <w:rPr>
          <w:rFonts w:ascii="宋体" w:eastAsia="宋体" w:hAnsi="宋体" w:cs="宋体" w:hint="eastAsia"/>
        </w:rPr>
        <w:t>。</w:t>
      </w:r>
    </w:p>
    <w:p w14:paraId="00CD4D80" w14:textId="77777777" w:rsidR="00CC3353" w:rsidRDefault="00CC3353" w:rsidP="00CC3353">
      <w:pPr>
        <w:widowControl/>
        <w:numPr>
          <w:ilvl w:val="1"/>
          <w:numId w:val="36"/>
        </w:numPr>
        <w:spacing w:before="100" w:beforeAutospacing="1" w:after="100" w:afterAutospacing="1"/>
        <w:jc w:val="left"/>
      </w:pPr>
      <w:r>
        <w:rPr>
          <w:rStyle w:val="af1"/>
        </w:rPr>
        <w:t>持续失业金申请</w:t>
      </w:r>
      <w:r>
        <w:t>：增加至</w:t>
      </w:r>
      <w:r>
        <w:t>185.6</w:t>
      </w:r>
      <w:r>
        <w:t>万人，为</w:t>
      </w:r>
      <w:r>
        <w:t>2021</w:t>
      </w:r>
      <w:r>
        <w:t>年以来最高水平</w:t>
      </w:r>
      <w:r>
        <w:rPr>
          <w:rFonts w:ascii="宋体" w:eastAsia="宋体" w:hAnsi="宋体" w:cs="宋体" w:hint="eastAsia"/>
        </w:rPr>
        <w:t>。</w:t>
      </w:r>
    </w:p>
    <w:p w14:paraId="5F22DF18" w14:textId="77777777" w:rsidR="00CC3353" w:rsidRDefault="00CC3353" w:rsidP="00CC3353">
      <w:pPr>
        <w:widowControl/>
        <w:numPr>
          <w:ilvl w:val="1"/>
          <w:numId w:val="36"/>
        </w:numPr>
        <w:spacing w:before="100" w:beforeAutospacing="1" w:after="100" w:afterAutospacing="1"/>
        <w:jc w:val="left"/>
      </w:pPr>
      <w:r>
        <w:rPr>
          <w:rStyle w:val="af1"/>
        </w:rPr>
        <w:t>制造业就业</w:t>
      </w:r>
      <w:r>
        <w:rPr>
          <w:rStyle w:val="af1"/>
        </w:rPr>
        <w:t>PMI</w:t>
      </w:r>
      <w:r>
        <w:t>：从</w:t>
      </w:r>
      <w:r>
        <w:t>47.6</w:t>
      </w:r>
      <w:r>
        <w:t>降至</w:t>
      </w:r>
      <w:r>
        <w:t>44.7</w:t>
      </w:r>
      <w:r>
        <w:t>，进入更深的收缩区间</w:t>
      </w:r>
      <w:r>
        <w:rPr>
          <w:rFonts w:ascii="宋体" w:eastAsia="宋体" w:hAnsi="宋体" w:cs="宋体" w:hint="eastAsia"/>
        </w:rPr>
        <w:t>。</w:t>
      </w:r>
    </w:p>
    <w:p w14:paraId="57D59361" w14:textId="77777777" w:rsidR="00CC3353" w:rsidRDefault="00CC3353" w:rsidP="00CC3353">
      <w:pPr>
        <w:widowControl/>
        <w:numPr>
          <w:ilvl w:val="1"/>
          <w:numId w:val="36"/>
        </w:numPr>
        <w:spacing w:before="100" w:beforeAutospacing="1" w:after="100" w:afterAutospacing="1"/>
        <w:jc w:val="left"/>
      </w:pPr>
      <w:r>
        <w:rPr>
          <w:rStyle w:val="af1"/>
        </w:rPr>
        <w:t>服务业就业</w:t>
      </w:r>
      <w:r>
        <w:rPr>
          <w:rStyle w:val="af1"/>
        </w:rPr>
        <w:t>PMI</w:t>
      </w:r>
      <w:r>
        <w:t>：从</w:t>
      </w:r>
      <w:r>
        <w:t>53.9</w:t>
      </w:r>
      <w:r>
        <w:t>降至</w:t>
      </w:r>
      <w:r>
        <w:t>46.2</w:t>
      </w:r>
      <w:r>
        <w:t>，首次进入收缩区间</w:t>
      </w:r>
      <w:r>
        <w:rPr>
          <w:rFonts w:ascii="宋体" w:eastAsia="宋体" w:hAnsi="宋体" w:cs="宋体" w:hint="eastAsia"/>
        </w:rPr>
        <w:t>。</w:t>
      </w:r>
    </w:p>
    <w:p w14:paraId="3783D89D" w14:textId="77777777" w:rsidR="00CC3353" w:rsidRDefault="00CC3353" w:rsidP="00CC3353">
      <w:pPr>
        <w:widowControl/>
        <w:numPr>
          <w:ilvl w:val="1"/>
          <w:numId w:val="36"/>
        </w:numPr>
        <w:spacing w:before="100" w:beforeAutospacing="1" w:after="100" w:afterAutospacing="1"/>
        <w:jc w:val="left"/>
      </w:pPr>
      <w:r>
        <w:rPr>
          <w:rStyle w:val="af1"/>
        </w:rPr>
        <w:t>ADP</w:t>
      </w:r>
      <w:r>
        <w:rPr>
          <w:rStyle w:val="af1"/>
        </w:rPr>
        <w:t>私营部门就业</w:t>
      </w:r>
      <w:r>
        <w:t>：增加</w:t>
      </w:r>
      <w:r>
        <w:t>15.5</w:t>
      </w:r>
      <w:r>
        <w:t>万人，高于市场预期的</w:t>
      </w:r>
      <w:r>
        <w:t>11.5</w:t>
      </w:r>
      <w:r>
        <w:t>万人，但低于长期平均水平</w:t>
      </w:r>
      <w:r>
        <w:rPr>
          <w:rFonts w:ascii="宋体" w:eastAsia="宋体" w:hAnsi="宋体" w:cs="宋体" w:hint="eastAsia"/>
        </w:rPr>
        <w:t>。</w:t>
      </w:r>
    </w:p>
    <w:p w14:paraId="5819D9D9" w14:textId="77777777" w:rsidR="00CC3353" w:rsidRDefault="00CC3353" w:rsidP="00CC3353">
      <w:pPr>
        <w:pStyle w:val="ae"/>
        <w:numPr>
          <w:ilvl w:val="0"/>
          <w:numId w:val="36"/>
        </w:numPr>
      </w:pPr>
      <w:r>
        <w:rPr>
          <w:rStyle w:val="af1"/>
        </w:rPr>
        <w:t>DOGE</w:t>
      </w:r>
      <w:r>
        <w:rPr>
          <w:rStyle w:val="af1"/>
          <w:rFonts w:ascii="宋体" w:eastAsia="宋体" w:hAnsi="宋体" w:cs="宋体" w:hint="eastAsia"/>
        </w:rPr>
        <w:t>裁员的影响</w:t>
      </w:r>
    </w:p>
    <w:p w14:paraId="72C7395D" w14:textId="77777777" w:rsidR="00CC3353" w:rsidRDefault="00CC3353" w:rsidP="00CC3353">
      <w:pPr>
        <w:widowControl/>
        <w:numPr>
          <w:ilvl w:val="1"/>
          <w:numId w:val="36"/>
        </w:numPr>
        <w:spacing w:before="100" w:beforeAutospacing="1" w:after="100" w:afterAutospacing="1"/>
        <w:jc w:val="left"/>
      </w:pPr>
      <w:r>
        <w:rPr>
          <w:rStyle w:val="af1"/>
        </w:rPr>
        <w:t>裁员总量</w:t>
      </w:r>
      <w:r>
        <w:t>：</w:t>
      </w:r>
      <w:r>
        <w:t>3</w:t>
      </w:r>
      <w:r>
        <w:t>月裁员</w:t>
      </w:r>
      <w:r>
        <w:t>27.5</w:t>
      </w:r>
      <w:r>
        <w:t>万人，其中</w:t>
      </w:r>
      <w:r>
        <w:t>21.7</w:t>
      </w:r>
      <w:r>
        <w:t>万人来自</w:t>
      </w:r>
      <w:r>
        <w:t>DOGE</w:t>
      </w:r>
      <w:r>
        <w:t>裁员，占总量的近</w:t>
      </w:r>
      <w:r>
        <w:t>80%</w:t>
      </w:r>
      <w:r>
        <w:rPr>
          <w:rFonts w:ascii="宋体" w:eastAsia="宋体" w:hAnsi="宋体" w:cs="宋体" w:hint="eastAsia"/>
        </w:rPr>
        <w:t>。</w:t>
      </w:r>
    </w:p>
    <w:p w14:paraId="5FF09553" w14:textId="77777777" w:rsidR="00CC3353" w:rsidRDefault="00CC3353" w:rsidP="00CC3353">
      <w:pPr>
        <w:widowControl/>
        <w:numPr>
          <w:ilvl w:val="1"/>
          <w:numId w:val="36"/>
        </w:numPr>
        <w:spacing w:before="100" w:beforeAutospacing="1" w:after="100" w:afterAutospacing="1"/>
        <w:jc w:val="left"/>
      </w:pPr>
      <w:r>
        <w:rPr>
          <w:rStyle w:val="af1"/>
        </w:rPr>
        <w:t>连锁反应</w:t>
      </w:r>
      <w:r>
        <w:t>：</w:t>
      </w:r>
      <w:r>
        <w:t>DOGE</w:t>
      </w:r>
      <w:r>
        <w:t>裁员可能对州和地方政府、医疗和教育部门造成进一步影响</w:t>
      </w:r>
      <w:r>
        <w:rPr>
          <w:rFonts w:ascii="宋体" w:eastAsia="宋体" w:hAnsi="宋体" w:cs="宋体" w:hint="eastAsia"/>
        </w:rPr>
        <w:t>。</w:t>
      </w:r>
    </w:p>
    <w:p w14:paraId="2B9D8AC3" w14:textId="77777777" w:rsidR="00CC3353" w:rsidRDefault="00CC3353" w:rsidP="00CC3353">
      <w:pPr>
        <w:pStyle w:val="ae"/>
        <w:numPr>
          <w:ilvl w:val="0"/>
          <w:numId w:val="36"/>
        </w:numPr>
      </w:pPr>
      <w:r>
        <w:rPr>
          <w:rStyle w:val="af1"/>
          <w:rFonts w:ascii="宋体" w:eastAsia="宋体" w:hAnsi="宋体" w:cs="宋体" w:hint="eastAsia"/>
        </w:rPr>
        <w:t>特朗普政策的潜在经济影响</w:t>
      </w:r>
    </w:p>
    <w:p w14:paraId="55E12D1C" w14:textId="77777777" w:rsidR="00CC3353" w:rsidRDefault="00CC3353" w:rsidP="00CC3353">
      <w:pPr>
        <w:widowControl/>
        <w:numPr>
          <w:ilvl w:val="1"/>
          <w:numId w:val="36"/>
        </w:numPr>
        <w:spacing w:before="100" w:beforeAutospacing="1" w:after="100" w:afterAutospacing="1"/>
        <w:jc w:val="left"/>
      </w:pPr>
      <w:r>
        <w:rPr>
          <w:rStyle w:val="af1"/>
        </w:rPr>
        <w:t>关税政策</w:t>
      </w:r>
      <w:r>
        <w:t>：</w:t>
      </w:r>
      <w:r>
        <w:t>4</w:t>
      </w:r>
      <w:r>
        <w:t>月初实施的</w:t>
      </w:r>
      <w:r>
        <w:t>“</w:t>
      </w:r>
      <w:r>
        <w:t>对等关税</w:t>
      </w:r>
      <w:r>
        <w:t>”</w:t>
      </w:r>
      <w:r>
        <w:t>可能推高制造业成本，进一步影响就业</w:t>
      </w:r>
      <w:r>
        <w:rPr>
          <w:rFonts w:ascii="宋体" w:eastAsia="宋体" w:hAnsi="宋体" w:cs="宋体" w:hint="eastAsia"/>
        </w:rPr>
        <w:t>。</w:t>
      </w:r>
    </w:p>
    <w:p w14:paraId="3A8C75F2" w14:textId="77777777" w:rsidR="00CC3353" w:rsidRDefault="00CC3353" w:rsidP="00CC3353">
      <w:pPr>
        <w:widowControl/>
        <w:numPr>
          <w:ilvl w:val="1"/>
          <w:numId w:val="36"/>
        </w:numPr>
        <w:spacing w:before="100" w:beforeAutospacing="1" w:after="100" w:afterAutospacing="1"/>
        <w:jc w:val="left"/>
      </w:pPr>
      <w:r>
        <w:rPr>
          <w:rStyle w:val="af1"/>
        </w:rPr>
        <w:t>消费信心</w:t>
      </w:r>
      <w:r>
        <w:t>：消费者信心显著下降，可能导致消费支出减少和经济增长放缓</w:t>
      </w:r>
      <w:r>
        <w:rPr>
          <w:rFonts w:ascii="宋体" w:eastAsia="宋体" w:hAnsi="宋体" w:cs="宋体" w:hint="eastAsia"/>
        </w:rPr>
        <w:t>。</w:t>
      </w:r>
    </w:p>
    <w:p w14:paraId="39959889" w14:textId="77777777" w:rsidR="00CC3353" w:rsidRDefault="00CC3353" w:rsidP="00CC3353">
      <w:pPr>
        <w:widowControl/>
        <w:numPr>
          <w:ilvl w:val="1"/>
          <w:numId w:val="36"/>
        </w:numPr>
        <w:spacing w:before="100" w:beforeAutospacing="1" w:after="100" w:afterAutospacing="1"/>
        <w:jc w:val="left"/>
      </w:pPr>
      <w:r>
        <w:rPr>
          <w:rStyle w:val="af1"/>
        </w:rPr>
        <w:t>GDP</w:t>
      </w:r>
      <w:r>
        <w:rPr>
          <w:rStyle w:val="af1"/>
        </w:rPr>
        <w:t>预测</w:t>
      </w:r>
      <w:r>
        <w:t>：亚特兰大联储</w:t>
      </w:r>
      <w:r>
        <w:t>GDPNow</w:t>
      </w:r>
      <w:r>
        <w:t>模型预测</w:t>
      </w:r>
      <w:r>
        <w:t>2025</w:t>
      </w:r>
      <w:r>
        <w:t>年第一季度经济萎缩</w:t>
      </w:r>
      <w:r>
        <w:t>1.4%</w:t>
      </w:r>
      <w:r>
        <w:t>，而纽约联储的预测为增长</w:t>
      </w:r>
      <w:r>
        <w:t>2.9%</w:t>
      </w:r>
      <w:r>
        <w:rPr>
          <w:rFonts w:ascii="宋体" w:eastAsia="宋体" w:hAnsi="宋体" w:cs="宋体" w:hint="eastAsia"/>
        </w:rPr>
        <w:t>。</w:t>
      </w:r>
    </w:p>
    <w:p w14:paraId="3B098E85" w14:textId="77777777" w:rsidR="00CC3353" w:rsidRDefault="00CC3353" w:rsidP="00CC3353">
      <w:pPr>
        <w:pStyle w:val="ae"/>
        <w:numPr>
          <w:ilvl w:val="0"/>
          <w:numId w:val="36"/>
        </w:numPr>
      </w:pPr>
      <w:r>
        <w:rPr>
          <w:rStyle w:val="af1"/>
          <w:rFonts w:ascii="宋体" w:eastAsia="宋体" w:hAnsi="宋体" w:cs="宋体" w:hint="eastAsia"/>
        </w:rPr>
        <w:t>市场反应</w:t>
      </w:r>
    </w:p>
    <w:p w14:paraId="78AD5A7B" w14:textId="77777777" w:rsidR="00CC3353" w:rsidRDefault="00CC3353" w:rsidP="00CC3353">
      <w:pPr>
        <w:widowControl/>
        <w:numPr>
          <w:ilvl w:val="1"/>
          <w:numId w:val="36"/>
        </w:numPr>
        <w:spacing w:before="100" w:beforeAutospacing="1" w:after="100" w:afterAutospacing="1"/>
        <w:jc w:val="left"/>
      </w:pPr>
      <w:r>
        <w:t>市场更关注低于预期的就业数据，因为这可能加剧对经济衰退的担忧，并影响美联储政策方向</w:t>
      </w:r>
      <w:r>
        <w:rPr>
          <w:rFonts w:ascii="宋体" w:eastAsia="宋体" w:hAnsi="宋体" w:cs="宋体" w:hint="eastAsia"/>
        </w:rPr>
        <w:t>。</w:t>
      </w:r>
    </w:p>
    <w:p w14:paraId="2D751C8B" w14:textId="77777777" w:rsidR="00CC3353" w:rsidRDefault="00CC3353" w:rsidP="00CC3353">
      <w:pPr>
        <w:widowControl/>
        <w:numPr>
          <w:ilvl w:val="1"/>
          <w:numId w:val="36"/>
        </w:numPr>
        <w:spacing w:before="100" w:beforeAutospacing="1" w:after="100" w:afterAutospacing="1"/>
        <w:jc w:val="left"/>
      </w:pPr>
      <w:r>
        <w:t>如果新增就业低于</w:t>
      </w:r>
      <w:r>
        <w:t>10</w:t>
      </w:r>
      <w:r>
        <w:t>万人，市场可能大幅下跌，并引发美联储重新考虑宽松政策</w:t>
      </w:r>
      <w:r>
        <w:rPr>
          <w:rFonts w:ascii="宋体" w:eastAsia="宋体" w:hAnsi="宋体" w:cs="宋体" w:hint="eastAsia"/>
        </w:rPr>
        <w:t>。</w:t>
      </w:r>
    </w:p>
    <w:p w14:paraId="00D4BDB7" w14:textId="77777777" w:rsidR="00CC3353" w:rsidRDefault="00CC3353" w:rsidP="00CC3353">
      <w:r>
        <w:pict w14:anchorId="40358374">
          <v:rect id="_x0000_i1072" style="width:0;height:1.5pt" o:hralign="center" o:hrstd="t" o:hr="t" fillcolor="#a0a0a0" stroked="f"/>
        </w:pict>
      </w:r>
    </w:p>
    <w:p w14:paraId="7C7ED850" w14:textId="77777777" w:rsidR="00CC3353" w:rsidRDefault="00CC3353" w:rsidP="00CC3353">
      <w:pPr>
        <w:pStyle w:val="3"/>
      </w:pPr>
      <w:r>
        <w:t>支持作者观点的逻</w:t>
      </w:r>
      <w:r>
        <w:rPr>
          <w:rFonts w:ascii="宋体" w:eastAsia="宋体" w:hAnsi="宋体" w:cs="宋体" w:hint="eastAsia"/>
        </w:rPr>
        <w:t>辑</w:t>
      </w:r>
    </w:p>
    <w:p w14:paraId="293D762B" w14:textId="77777777" w:rsidR="00CC3353" w:rsidRDefault="00CC3353" w:rsidP="00CC3353">
      <w:pPr>
        <w:pStyle w:val="ae"/>
        <w:numPr>
          <w:ilvl w:val="0"/>
          <w:numId w:val="37"/>
        </w:numPr>
      </w:pPr>
      <w:r>
        <w:rPr>
          <w:rStyle w:val="af1"/>
          <w:rFonts w:ascii="宋体" w:eastAsia="宋体" w:hAnsi="宋体" w:cs="宋体" w:hint="eastAsia"/>
        </w:rPr>
        <w:t>通过数据对比强调就业市场的变数</w:t>
      </w:r>
    </w:p>
    <w:p w14:paraId="35EB0D70" w14:textId="77777777" w:rsidR="00CC3353" w:rsidRDefault="00CC3353" w:rsidP="00CC3353">
      <w:pPr>
        <w:widowControl/>
        <w:numPr>
          <w:ilvl w:val="1"/>
          <w:numId w:val="37"/>
        </w:numPr>
        <w:spacing w:before="100" w:beforeAutospacing="1" w:after="100" w:afterAutospacing="1"/>
        <w:jc w:val="left"/>
      </w:pPr>
      <w:r>
        <w:t>作者列举了软数据（如</w:t>
      </w:r>
      <w:r>
        <w:t>PMI</w:t>
      </w:r>
      <w:r>
        <w:t>就业指数和消费者信心）恶化的趋势，与硬数据（如非农就业和失业率）之间的潜在矛盾，突出了本次就业报告的重要性</w:t>
      </w:r>
      <w:r>
        <w:rPr>
          <w:rFonts w:ascii="宋体" w:eastAsia="宋体" w:hAnsi="宋体" w:cs="宋体" w:hint="eastAsia"/>
        </w:rPr>
        <w:t>。</w:t>
      </w:r>
    </w:p>
    <w:p w14:paraId="156F55E9" w14:textId="77777777" w:rsidR="00CC3353" w:rsidRDefault="00CC3353" w:rsidP="00CC3353">
      <w:pPr>
        <w:pStyle w:val="ae"/>
        <w:numPr>
          <w:ilvl w:val="0"/>
          <w:numId w:val="37"/>
        </w:numPr>
      </w:pPr>
      <w:r>
        <w:rPr>
          <w:rStyle w:val="af1"/>
          <w:rFonts w:ascii="宋体" w:eastAsia="宋体" w:hAnsi="宋体" w:cs="宋体" w:hint="eastAsia"/>
        </w:rPr>
        <w:t>分析政策对经济的潜在拖累</w:t>
      </w:r>
    </w:p>
    <w:p w14:paraId="6B3F8569" w14:textId="77777777" w:rsidR="00CC3353" w:rsidRDefault="00CC3353" w:rsidP="00CC3353">
      <w:pPr>
        <w:widowControl/>
        <w:numPr>
          <w:ilvl w:val="1"/>
          <w:numId w:val="37"/>
        </w:numPr>
        <w:spacing w:before="100" w:beforeAutospacing="1" w:after="100" w:afterAutospacing="1"/>
        <w:jc w:val="left"/>
      </w:pPr>
      <w:r>
        <w:t>DOGE</w:t>
      </w:r>
      <w:r>
        <w:t>裁员的直接影响和连锁反应，以及特朗普关税政策对制造业和消费支出的长期影响，构成了对劳动力市场的压力来源</w:t>
      </w:r>
      <w:r>
        <w:rPr>
          <w:rFonts w:ascii="宋体" w:eastAsia="宋体" w:hAnsi="宋体" w:cs="宋体" w:hint="eastAsia"/>
        </w:rPr>
        <w:t>。</w:t>
      </w:r>
    </w:p>
    <w:p w14:paraId="7EEE0F11" w14:textId="77777777" w:rsidR="00CC3353" w:rsidRDefault="00CC3353" w:rsidP="00CC3353">
      <w:pPr>
        <w:widowControl/>
        <w:numPr>
          <w:ilvl w:val="1"/>
          <w:numId w:val="37"/>
        </w:numPr>
        <w:spacing w:before="100" w:beforeAutospacing="1" w:after="100" w:afterAutospacing="1"/>
        <w:jc w:val="left"/>
      </w:pPr>
      <w:r>
        <w:t>通过引用裁员数据（</w:t>
      </w:r>
      <w:r>
        <w:t>27.5</w:t>
      </w:r>
      <w:r>
        <w:t>万人，其中</w:t>
      </w:r>
      <w:r>
        <w:t>21.7</w:t>
      </w:r>
      <w:r>
        <w:t>万人来自</w:t>
      </w:r>
      <w:r>
        <w:t>DOGE</w:t>
      </w:r>
      <w:r>
        <w:t>裁员）和制造业</w:t>
      </w:r>
      <w:r>
        <w:t>PMI</w:t>
      </w:r>
      <w:r>
        <w:t>的下降，说明政策的不确定性正在逐步渗透到经济中</w:t>
      </w:r>
      <w:r>
        <w:rPr>
          <w:rFonts w:ascii="宋体" w:eastAsia="宋体" w:hAnsi="宋体" w:cs="宋体" w:hint="eastAsia"/>
        </w:rPr>
        <w:t>。</w:t>
      </w:r>
    </w:p>
    <w:p w14:paraId="0DC4FE2F" w14:textId="77777777" w:rsidR="00CC3353" w:rsidRDefault="00CC3353" w:rsidP="00CC3353">
      <w:pPr>
        <w:pStyle w:val="ae"/>
        <w:numPr>
          <w:ilvl w:val="0"/>
          <w:numId w:val="37"/>
        </w:numPr>
      </w:pPr>
      <w:r>
        <w:rPr>
          <w:rStyle w:val="af1"/>
          <w:rFonts w:ascii="宋体" w:eastAsia="宋体" w:hAnsi="宋体" w:cs="宋体" w:hint="eastAsia"/>
        </w:rPr>
        <w:lastRenderedPageBreak/>
        <w:t>结合美联储政策动态推演未来可能性</w:t>
      </w:r>
    </w:p>
    <w:p w14:paraId="5958000E" w14:textId="77777777" w:rsidR="00CC3353" w:rsidRDefault="00CC3353" w:rsidP="00CC3353">
      <w:pPr>
        <w:widowControl/>
        <w:numPr>
          <w:ilvl w:val="1"/>
          <w:numId w:val="37"/>
        </w:numPr>
        <w:spacing w:before="100" w:beforeAutospacing="1" w:after="100" w:afterAutospacing="1"/>
        <w:jc w:val="left"/>
      </w:pPr>
      <w:r>
        <w:t>作者指出，如果就业数据出现显著弱势，美联储可能被迫调整政策，从而对市场产生重大影响</w:t>
      </w:r>
      <w:r>
        <w:rPr>
          <w:rFonts w:ascii="宋体" w:eastAsia="宋体" w:hAnsi="宋体" w:cs="宋体" w:hint="eastAsia"/>
        </w:rPr>
        <w:t>。</w:t>
      </w:r>
    </w:p>
    <w:p w14:paraId="2006EEA8" w14:textId="77777777" w:rsidR="00CC3353" w:rsidRDefault="00CC3353" w:rsidP="00CC3353">
      <w:pPr>
        <w:widowControl/>
        <w:numPr>
          <w:ilvl w:val="1"/>
          <w:numId w:val="37"/>
        </w:numPr>
        <w:spacing w:before="100" w:beforeAutospacing="1" w:after="100" w:afterAutospacing="1"/>
        <w:jc w:val="left"/>
      </w:pPr>
      <w:r>
        <w:t>提到美联储主席鲍威尔对劳动力市场和通胀的看法，进一步支持就业数据对政策决策的重要性</w:t>
      </w:r>
      <w:r>
        <w:rPr>
          <w:rFonts w:ascii="宋体" w:eastAsia="宋体" w:hAnsi="宋体" w:cs="宋体" w:hint="eastAsia"/>
        </w:rPr>
        <w:t>。</w:t>
      </w:r>
    </w:p>
    <w:p w14:paraId="44FE6724" w14:textId="77777777" w:rsidR="00CC3353" w:rsidRDefault="00CC3353" w:rsidP="00CC3353">
      <w:pPr>
        <w:pStyle w:val="ae"/>
        <w:numPr>
          <w:ilvl w:val="0"/>
          <w:numId w:val="37"/>
        </w:numPr>
      </w:pPr>
      <w:r>
        <w:rPr>
          <w:rStyle w:val="af1"/>
          <w:rFonts w:ascii="宋体" w:eastAsia="宋体" w:hAnsi="宋体" w:cs="宋体" w:hint="eastAsia"/>
        </w:rPr>
        <w:t>通过多方预期构建可能的情景分析</w:t>
      </w:r>
    </w:p>
    <w:p w14:paraId="6EC7AE2F" w14:textId="77777777" w:rsidR="00CC3353" w:rsidRDefault="00CC3353" w:rsidP="00CC3353">
      <w:pPr>
        <w:widowControl/>
        <w:numPr>
          <w:ilvl w:val="1"/>
          <w:numId w:val="37"/>
        </w:numPr>
        <w:spacing w:before="100" w:beforeAutospacing="1" w:after="100" w:afterAutospacing="1"/>
        <w:jc w:val="left"/>
      </w:pPr>
      <w:r>
        <w:t>引用高盛、摩根士丹利等机构的预测，明确市场对就业数据的不同预期区间（</w:t>
      </w:r>
      <w:r>
        <w:t>8</w:t>
      </w:r>
      <w:r>
        <w:t>万</w:t>
      </w:r>
      <w:r>
        <w:t>-20</w:t>
      </w:r>
      <w:r>
        <w:t>万），并推导出数据超预期与低于预期的不同市场反应</w:t>
      </w:r>
      <w:r>
        <w:rPr>
          <w:rFonts w:ascii="宋体" w:eastAsia="宋体" w:hAnsi="宋体" w:cs="宋体" w:hint="eastAsia"/>
        </w:rPr>
        <w:t>。</w:t>
      </w:r>
    </w:p>
    <w:p w14:paraId="7D7246AB" w14:textId="77777777" w:rsidR="00CC3353" w:rsidRDefault="00CC3353" w:rsidP="00CC3353">
      <w:pPr>
        <w:pStyle w:val="ae"/>
        <w:numPr>
          <w:ilvl w:val="0"/>
          <w:numId w:val="37"/>
        </w:numPr>
      </w:pPr>
      <w:r>
        <w:rPr>
          <w:rStyle w:val="af1"/>
          <w:rFonts w:ascii="宋体" w:eastAsia="宋体" w:hAnsi="宋体" w:cs="宋体" w:hint="eastAsia"/>
        </w:rPr>
        <w:t>历史类比与逻辑推演</w:t>
      </w:r>
    </w:p>
    <w:p w14:paraId="240E093B" w14:textId="77777777" w:rsidR="00CC3353" w:rsidRDefault="00CC3353" w:rsidP="00CC3353">
      <w:pPr>
        <w:widowControl/>
        <w:numPr>
          <w:ilvl w:val="1"/>
          <w:numId w:val="37"/>
        </w:numPr>
        <w:spacing w:before="100" w:beforeAutospacing="1" w:after="100" w:afterAutospacing="1"/>
        <w:jc w:val="left"/>
      </w:pPr>
      <w:r>
        <w:t>作者引用</w:t>
      </w:r>
      <w:r>
        <w:t>2024</w:t>
      </w:r>
      <w:r>
        <w:t>年和</w:t>
      </w:r>
      <w:r>
        <w:t>2025</w:t>
      </w:r>
      <w:r>
        <w:t>年初的就业数据变化，结合裁员和招聘计划的趋势，推演出劳动力市场面临的潜在冲击及其可能的长期影响</w:t>
      </w:r>
      <w:r>
        <w:rPr>
          <w:rFonts w:ascii="宋体" w:eastAsia="宋体" w:hAnsi="宋体" w:cs="宋体" w:hint="eastAsia"/>
        </w:rPr>
        <w:t>。</w:t>
      </w:r>
    </w:p>
    <w:p w14:paraId="4984E0B1" w14:textId="77777777" w:rsidR="00CC3353" w:rsidRDefault="00CC3353" w:rsidP="00CC3353">
      <w:r>
        <w:pict w14:anchorId="6000E09D">
          <v:rect id="_x0000_i1073" style="width:0;height:1.5pt" o:hralign="center" o:hrstd="t" o:hr="t" fillcolor="#a0a0a0" stroked="f"/>
        </w:pict>
      </w:r>
    </w:p>
    <w:p w14:paraId="09ACD25A" w14:textId="77777777" w:rsidR="00CC3353" w:rsidRDefault="00CC3353" w:rsidP="00CC3353">
      <w:pPr>
        <w:pStyle w:val="3"/>
      </w:pPr>
      <w:r>
        <w:t>总</w:t>
      </w:r>
      <w:r>
        <w:rPr>
          <w:rFonts w:ascii="宋体" w:eastAsia="宋体" w:hAnsi="宋体" w:cs="宋体" w:hint="eastAsia"/>
        </w:rPr>
        <w:t>结</w:t>
      </w:r>
    </w:p>
    <w:p w14:paraId="460E7753" w14:textId="77777777" w:rsidR="00CC3353" w:rsidRDefault="00CC3353" w:rsidP="00CC3353">
      <w:pPr>
        <w:pStyle w:val="ae"/>
      </w:pPr>
      <w:r>
        <w:rPr>
          <w:rFonts w:ascii="宋体" w:eastAsia="宋体" w:hAnsi="宋体" w:cs="宋体" w:hint="eastAsia"/>
        </w:rPr>
        <w:t>文章通过详实的数据和多角度的分析，揭示了即将发布的</w:t>
      </w:r>
      <w:r>
        <w:t>3</w:t>
      </w:r>
      <w:r>
        <w:rPr>
          <w:rFonts w:ascii="宋体" w:eastAsia="宋体" w:hAnsi="宋体" w:cs="宋体" w:hint="eastAsia"/>
        </w:rPr>
        <w:t>月非农就业报告对美国经济、市场和政策的重要意义。文章逻辑清晰地展示了软硬数据的矛盾、政策的不确定性和劳动力市场的潜在压力，并通过机构预测和情景分析，突出了就业数据可能对市场和美联储政策产生的深远影响。这一分析为当前经济环境下的潜在风险提供了全面的解读。</w:t>
      </w:r>
    </w:p>
    <w:p w14:paraId="34048092" w14:textId="77777777" w:rsidR="00CC3353" w:rsidRDefault="00CC3353" w:rsidP="00CC3353">
      <w:r>
        <w:rPr>
          <w:rStyle w:val="messagemessagemetadatatextfxy5"/>
        </w:rPr>
        <w:t>4:26 PM</w:t>
      </w:r>
    </w:p>
    <w:p w14:paraId="2BC53D94" w14:textId="77777777" w:rsidR="00CC3353" w:rsidRDefault="00CC3353" w:rsidP="00CC3353">
      <w:pPr>
        <w:pStyle w:val="ae"/>
      </w:pPr>
      <w:r>
        <w:rPr>
          <w:rFonts w:ascii="宋体" w:eastAsia="宋体" w:hAnsi="宋体" w:cs="宋体" w:hint="eastAsia"/>
        </w:rPr>
        <w:t>请梳理出下面文章的主要观点，主要事实，以及支持作者观点的逻辑的梳理</w:t>
      </w:r>
    </w:p>
    <w:p w14:paraId="48D816C1" w14:textId="77777777" w:rsidR="00CC3353" w:rsidRDefault="00CC3353" w:rsidP="00CC3353">
      <w:pPr>
        <w:rPr>
          <w:rStyle w:val="af"/>
        </w:rPr>
      </w:pPr>
      <w:r>
        <w:fldChar w:fldCharType="begin"/>
      </w:r>
      <w:r>
        <w:instrText>HYPERLINK "https://pfst.cf2.poecdn.net/base/application/311b5d21bb1f1253b9b50a307c1f688914c5044c21b51b15a60d4dc16f2d3124?pmaid=336894529" \t "_blank"</w:instrText>
      </w:r>
      <w:r>
        <w:fldChar w:fldCharType="separate"/>
      </w:r>
    </w:p>
    <w:p w14:paraId="24EDC89A" w14:textId="77777777" w:rsidR="00CC3353" w:rsidRDefault="00CC3353" w:rsidP="00CC3353">
      <w:r>
        <w:rPr>
          <w:color w:val="0000FF"/>
          <w:u w:val="single"/>
        </w:rPr>
        <w:t>All The Ukrainian Known Knowns _ ZeroHedge.pdf</w:t>
      </w:r>
    </w:p>
    <w:p w14:paraId="5135714B" w14:textId="77777777" w:rsidR="00CC3353" w:rsidRDefault="00CC3353" w:rsidP="00CC3353">
      <w:pPr>
        <w:rPr>
          <w:color w:val="0000FF"/>
          <w:u w:val="single"/>
        </w:rPr>
      </w:pPr>
      <w:r>
        <w:rPr>
          <w:rStyle w:val="fileinfofiletypekzdvv"/>
          <w:color w:val="0000FF"/>
          <w:u w:val="single"/>
        </w:rPr>
        <w:t>pdf</w:t>
      </w:r>
      <w:r>
        <w:rPr>
          <w:color w:val="0000FF"/>
          <w:u w:val="single"/>
        </w:rPr>
        <w:t xml:space="preserve"> · 359 kB</w:t>
      </w:r>
    </w:p>
    <w:p w14:paraId="0A4830AD" w14:textId="77777777" w:rsidR="00CC3353" w:rsidRDefault="00CC3353" w:rsidP="00CC3353">
      <w:r>
        <w:fldChar w:fldCharType="end"/>
      </w:r>
    </w:p>
    <w:p w14:paraId="0E801BF1" w14:textId="77777777" w:rsidR="00CC3353" w:rsidRDefault="00CC3353" w:rsidP="00CC3353">
      <w:r>
        <w:rPr>
          <w:rStyle w:val="messagemessagemetadatatextfxy5"/>
        </w:rPr>
        <w:t>4:26 PM</w:t>
      </w:r>
    </w:p>
    <w:p w14:paraId="63BC9DC7" w14:textId="77777777" w:rsidR="00CC3353" w:rsidRDefault="00CC3353" w:rsidP="00CC3353">
      <w:pPr>
        <w:rPr>
          <w:rStyle w:val="af"/>
        </w:rPr>
      </w:pPr>
      <w:r>
        <w:fldChar w:fldCharType="begin"/>
      </w:r>
      <w:r>
        <w:instrText>HYPERLINK "/GPT-4o" \t "_blank"</w:instrText>
      </w:r>
      <w:r>
        <w:fldChar w:fldCharType="separate"/>
      </w:r>
    </w:p>
    <w:p w14:paraId="55FDC218" w14:textId="6D41E206" w:rsidR="00CC3353" w:rsidRDefault="00CC3353" w:rsidP="00CC3353">
      <w:r>
        <w:rPr>
          <w:noProof/>
          <w:color w:val="0000FF"/>
        </w:rPr>
        <w:drawing>
          <wp:inline distT="0" distB="0" distL="0" distR="0" wp14:anchorId="1CB5E152" wp14:editId="3354E18F">
            <wp:extent cx="190500" cy="190500"/>
            <wp:effectExtent l="0" t="0" r="0" b="0"/>
            <wp:docPr id="1765270482" name="图片 123" descr="Bot image for GPT-4o">
              <a:hlinkClick xmlns:a="http://schemas.openxmlformats.org/drawingml/2006/main" r:id="rId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Bot image for GPT-4o">
                      <a:hlinkClick r:id="rId5" tgtFrame="&quot;_blank&quot;"/>
                    </pic:cNvPr>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14:paraId="030BF4A7" w14:textId="77777777" w:rsidR="00CC3353" w:rsidRDefault="00CC3353" w:rsidP="00CC3353">
      <w:pPr>
        <w:pStyle w:val="ae"/>
        <w:rPr>
          <w:color w:val="0000FF"/>
          <w:u w:val="single"/>
        </w:rPr>
      </w:pPr>
      <w:r>
        <w:rPr>
          <w:color w:val="0000FF"/>
          <w:u w:val="single"/>
        </w:rPr>
        <w:t>GPT-4o</w:t>
      </w:r>
    </w:p>
    <w:p w14:paraId="7CB56DA7" w14:textId="77777777" w:rsidR="00CC3353" w:rsidRDefault="00CC3353" w:rsidP="00CC3353">
      <w:r>
        <w:fldChar w:fldCharType="end"/>
      </w:r>
    </w:p>
    <w:p w14:paraId="573C8858" w14:textId="77777777" w:rsidR="00CC3353" w:rsidRDefault="00CC3353" w:rsidP="00CC3353">
      <w:r>
        <w:lastRenderedPageBreak/>
        <w:t>Poe</w:t>
      </w:r>
    </w:p>
    <w:p w14:paraId="48477F4B" w14:textId="77777777" w:rsidR="00CC3353" w:rsidRDefault="00CC3353" w:rsidP="00CC3353">
      <w:pPr>
        <w:pStyle w:val="3"/>
      </w:pPr>
      <w:r>
        <w:t>主要观</w:t>
      </w:r>
      <w:r>
        <w:rPr>
          <w:rFonts w:ascii="宋体" w:eastAsia="宋体" w:hAnsi="宋体" w:cs="宋体" w:hint="eastAsia"/>
        </w:rPr>
        <w:t>点</w:t>
      </w:r>
    </w:p>
    <w:p w14:paraId="79EB4C97" w14:textId="77777777" w:rsidR="00CC3353" w:rsidRDefault="00CC3353" w:rsidP="00CC3353">
      <w:pPr>
        <w:pStyle w:val="ae"/>
        <w:numPr>
          <w:ilvl w:val="0"/>
          <w:numId w:val="38"/>
        </w:numPr>
      </w:pPr>
      <w:r>
        <w:rPr>
          <w:rStyle w:val="af1"/>
          <w:rFonts w:ascii="宋体" w:eastAsia="宋体" w:hAnsi="宋体" w:cs="宋体" w:hint="eastAsia"/>
        </w:rPr>
        <w:t>乌克兰战争可能以折中的停火协议结束，但不会实现全面胜利</w:t>
      </w:r>
      <w:r>
        <w:br/>
      </w:r>
      <w:r>
        <w:rPr>
          <w:rFonts w:ascii="宋体" w:eastAsia="宋体" w:hAnsi="宋体" w:cs="宋体" w:hint="eastAsia"/>
        </w:rPr>
        <w:t>各方普遍接受乌克兰无法通过军事手段收复克里米亚和顿巴斯地区，最终的和平方案可能包括重新划定边界和建立非军事区。</w:t>
      </w:r>
    </w:p>
    <w:p w14:paraId="52E62FB8" w14:textId="77777777" w:rsidR="00CC3353" w:rsidRDefault="00CC3353" w:rsidP="00CC3353">
      <w:pPr>
        <w:pStyle w:val="ae"/>
        <w:numPr>
          <w:ilvl w:val="0"/>
          <w:numId w:val="38"/>
        </w:numPr>
      </w:pPr>
      <w:r>
        <w:rPr>
          <w:rStyle w:val="af1"/>
          <w:rFonts w:ascii="宋体" w:eastAsia="宋体" w:hAnsi="宋体" w:cs="宋体" w:hint="eastAsia"/>
        </w:rPr>
        <w:t>西方国家的支持有限，未能提出有效的胜利战略</w:t>
      </w:r>
      <w:r>
        <w:br/>
      </w:r>
      <w:r>
        <w:rPr>
          <w:rFonts w:ascii="宋体" w:eastAsia="宋体" w:hAnsi="宋体" w:cs="宋体" w:hint="eastAsia"/>
        </w:rPr>
        <w:t>尽管西方国家提供了大量资金和武器援助，但并未制定明确的战争胜利计划，最终只能接受停火或</w:t>
      </w:r>
      <w:r>
        <w:t>“</w:t>
      </w:r>
      <w:r>
        <w:rPr>
          <w:rFonts w:ascii="宋体" w:eastAsia="宋体" w:hAnsi="宋体" w:cs="宋体" w:hint="eastAsia"/>
        </w:rPr>
        <w:t>热和平</w:t>
      </w:r>
      <w:r>
        <w:t>”</w:t>
      </w:r>
      <w:r>
        <w:rPr>
          <w:rFonts w:ascii="宋体" w:eastAsia="宋体" w:hAnsi="宋体" w:cs="宋体" w:hint="eastAsia"/>
        </w:rPr>
        <w:t>的结局。</w:t>
      </w:r>
    </w:p>
    <w:p w14:paraId="63C19137" w14:textId="77777777" w:rsidR="00CC3353" w:rsidRDefault="00CC3353" w:rsidP="00CC3353">
      <w:pPr>
        <w:pStyle w:val="ae"/>
        <w:numPr>
          <w:ilvl w:val="0"/>
          <w:numId w:val="38"/>
        </w:numPr>
      </w:pPr>
      <w:r>
        <w:rPr>
          <w:rStyle w:val="af1"/>
          <w:rFonts w:ascii="宋体" w:eastAsia="宋体" w:hAnsi="宋体" w:cs="宋体" w:hint="eastAsia"/>
        </w:rPr>
        <w:t>特朗普的外交方式可能推动停火，但过程复杂且争议不断</w:t>
      </w:r>
      <w:r>
        <w:br/>
      </w:r>
      <w:r>
        <w:rPr>
          <w:rFonts w:ascii="宋体" w:eastAsia="宋体" w:hAnsi="宋体" w:cs="宋体" w:hint="eastAsia"/>
        </w:rPr>
        <w:t>特朗普的</w:t>
      </w:r>
      <w:r>
        <w:t>“</w:t>
      </w:r>
      <w:r>
        <w:rPr>
          <w:rFonts w:ascii="宋体" w:eastAsia="宋体" w:hAnsi="宋体" w:cs="宋体" w:hint="eastAsia"/>
        </w:rPr>
        <w:t>交易艺术</w:t>
      </w:r>
      <w:r>
        <w:t>”</w:t>
      </w:r>
      <w:r>
        <w:rPr>
          <w:rFonts w:ascii="宋体" w:eastAsia="宋体" w:hAnsi="宋体" w:cs="宋体" w:hint="eastAsia"/>
        </w:rPr>
        <w:t>式外交可能强迫双方达成停火，但这一过程中，他可能会施压乌克兰，同时对普京采取更强硬的经济制裁。</w:t>
      </w:r>
    </w:p>
    <w:p w14:paraId="13ECCFFD" w14:textId="77777777" w:rsidR="00CC3353" w:rsidRDefault="00CC3353" w:rsidP="00CC3353">
      <w:pPr>
        <w:pStyle w:val="ae"/>
        <w:numPr>
          <w:ilvl w:val="0"/>
          <w:numId w:val="38"/>
        </w:numPr>
      </w:pPr>
      <w:r>
        <w:rPr>
          <w:rStyle w:val="af1"/>
          <w:rFonts w:ascii="宋体" w:eastAsia="宋体" w:hAnsi="宋体" w:cs="宋体" w:hint="eastAsia"/>
        </w:rPr>
        <w:t>战争的结果将导致复杂的国际舆论和错误叙述</w:t>
      </w:r>
      <w:r>
        <w:br/>
      </w:r>
      <w:r>
        <w:rPr>
          <w:rFonts w:ascii="宋体" w:eastAsia="宋体" w:hAnsi="宋体" w:cs="宋体" w:hint="eastAsia"/>
        </w:rPr>
        <w:t>战争结束后，可能会出现虚假的叙述，例如特朗普被剥夺功劳、泽连斯基被塑造成英雄，以及俄罗斯被描述为</w:t>
      </w:r>
      <w:r>
        <w:t>“</w:t>
      </w:r>
      <w:r>
        <w:rPr>
          <w:rFonts w:ascii="宋体" w:eastAsia="宋体" w:hAnsi="宋体" w:cs="宋体" w:hint="eastAsia"/>
        </w:rPr>
        <w:t>潜在赢家</w:t>
      </w:r>
      <w:r>
        <w:t>”</w:t>
      </w:r>
      <w:r>
        <w:rPr>
          <w:rFonts w:ascii="宋体" w:eastAsia="宋体" w:hAnsi="宋体" w:cs="宋体" w:hint="eastAsia"/>
        </w:rPr>
        <w:t>。</w:t>
      </w:r>
    </w:p>
    <w:p w14:paraId="7EF3CAB0" w14:textId="77777777" w:rsidR="00CC3353" w:rsidRDefault="00CC3353" w:rsidP="00CC3353">
      <w:r>
        <w:pict w14:anchorId="0891CB0D">
          <v:rect id="_x0000_i1075" style="width:0;height:1.5pt" o:hralign="center" o:hrstd="t" o:hr="t" fillcolor="#a0a0a0" stroked="f"/>
        </w:pict>
      </w:r>
    </w:p>
    <w:p w14:paraId="69B3C177" w14:textId="77777777" w:rsidR="00CC3353" w:rsidRDefault="00CC3353" w:rsidP="00CC3353">
      <w:pPr>
        <w:pStyle w:val="3"/>
      </w:pPr>
      <w:r>
        <w:t>主要事</w:t>
      </w:r>
      <w:r>
        <w:rPr>
          <w:rFonts w:ascii="宋体" w:eastAsia="宋体" w:hAnsi="宋体" w:cs="宋体" w:hint="eastAsia"/>
        </w:rPr>
        <w:t>实</w:t>
      </w:r>
    </w:p>
    <w:p w14:paraId="3011D211" w14:textId="77777777" w:rsidR="00CC3353" w:rsidRDefault="00CC3353" w:rsidP="00CC3353">
      <w:pPr>
        <w:pStyle w:val="ae"/>
        <w:numPr>
          <w:ilvl w:val="0"/>
          <w:numId w:val="39"/>
        </w:numPr>
      </w:pPr>
      <w:r>
        <w:rPr>
          <w:rStyle w:val="af1"/>
          <w:rFonts w:ascii="宋体" w:eastAsia="宋体" w:hAnsi="宋体" w:cs="宋体" w:hint="eastAsia"/>
        </w:rPr>
        <w:t>乌克兰的军事劣势和战争现状</w:t>
      </w:r>
    </w:p>
    <w:p w14:paraId="36B495DE" w14:textId="77777777" w:rsidR="00CC3353" w:rsidRDefault="00CC3353" w:rsidP="00CC3353">
      <w:pPr>
        <w:widowControl/>
        <w:numPr>
          <w:ilvl w:val="1"/>
          <w:numId w:val="39"/>
        </w:numPr>
        <w:spacing w:before="100" w:beforeAutospacing="1" w:after="100" w:afterAutospacing="1"/>
        <w:jc w:val="left"/>
      </w:pPr>
      <w:r>
        <w:t>乌克兰无力通过军事手段收复克里米亚和顿巴斯，这些地区自</w:t>
      </w:r>
      <w:r>
        <w:t>2014</w:t>
      </w:r>
      <w:r>
        <w:t>年起就被俄罗斯控制</w:t>
      </w:r>
      <w:r>
        <w:rPr>
          <w:rFonts w:ascii="宋体" w:eastAsia="宋体" w:hAnsi="宋体" w:cs="宋体" w:hint="eastAsia"/>
        </w:rPr>
        <w:t>。</w:t>
      </w:r>
    </w:p>
    <w:p w14:paraId="48E62842" w14:textId="77777777" w:rsidR="00CC3353" w:rsidRDefault="00CC3353" w:rsidP="00CC3353">
      <w:pPr>
        <w:widowControl/>
        <w:numPr>
          <w:ilvl w:val="1"/>
          <w:numId w:val="39"/>
        </w:numPr>
        <w:spacing w:before="100" w:beforeAutospacing="1" w:after="100" w:afterAutospacing="1"/>
        <w:jc w:val="left"/>
      </w:pPr>
      <w:r>
        <w:t>乌克兰军队在战争中造成了俄军约百万人的伤亡，但本身的军力已经耗尽</w:t>
      </w:r>
      <w:r>
        <w:rPr>
          <w:rFonts w:ascii="宋体" w:eastAsia="宋体" w:hAnsi="宋体" w:cs="宋体" w:hint="eastAsia"/>
        </w:rPr>
        <w:t>。</w:t>
      </w:r>
    </w:p>
    <w:p w14:paraId="40A3582C" w14:textId="77777777" w:rsidR="00CC3353" w:rsidRDefault="00CC3353" w:rsidP="00CC3353">
      <w:pPr>
        <w:widowControl/>
        <w:numPr>
          <w:ilvl w:val="1"/>
          <w:numId w:val="39"/>
        </w:numPr>
        <w:spacing w:before="100" w:beforeAutospacing="1" w:after="100" w:afterAutospacing="1"/>
        <w:jc w:val="left"/>
      </w:pPr>
      <w:r>
        <w:t>乌克兰的军事力量和经济基础不足以与俄罗斯这样一个人口和资源均占优的国家长期对抗</w:t>
      </w:r>
      <w:r>
        <w:rPr>
          <w:rFonts w:ascii="宋体" w:eastAsia="宋体" w:hAnsi="宋体" w:cs="宋体" w:hint="eastAsia"/>
        </w:rPr>
        <w:t>。</w:t>
      </w:r>
    </w:p>
    <w:p w14:paraId="557A74E9" w14:textId="77777777" w:rsidR="00CC3353" w:rsidRDefault="00CC3353" w:rsidP="00CC3353">
      <w:pPr>
        <w:pStyle w:val="ae"/>
        <w:numPr>
          <w:ilvl w:val="0"/>
          <w:numId w:val="39"/>
        </w:numPr>
      </w:pPr>
      <w:r>
        <w:rPr>
          <w:rStyle w:val="af1"/>
          <w:rFonts w:ascii="宋体" w:eastAsia="宋体" w:hAnsi="宋体" w:cs="宋体" w:hint="eastAsia"/>
        </w:rPr>
        <w:t>西方国家的有限支持和战略失败</w:t>
      </w:r>
    </w:p>
    <w:p w14:paraId="55E4022F" w14:textId="77777777" w:rsidR="00CC3353" w:rsidRDefault="00CC3353" w:rsidP="00CC3353">
      <w:pPr>
        <w:widowControl/>
        <w:numPr>
          <w:ilvl w:val="1"/>
          <w:numId w:val="39"/>
        </w:numPr>
        <w:spacing w:before="100" w:beforeAutospacing="1" w:after="100" w:afterAutospacing="1"/>
        <w:jc w:val="left"/>
      </w:pPr>
      <w:r>
        <w:t>西方国家未能提出明确的战争胜利战略，只是不断提供资金和武器</w:t>
      </w:r>
      <w:r>
        <w:rPr>
          <w:rFonts w:ascii="宋体" w:eastAsia="宋体" w:hAnsi="宋体" w:cs="宋体" w:hint="eastAsia"/>
        </w:rPr>
        <w:t>。</w:t>
      </w:r>
    </w:p>
    <w:p w14:paraId="2734A25D" w14:textId="77777777" w:rsidR="00CC3353" w:rsidRDefault="00CC3353" w:rsidP="00CC3353">
      <w:pPr>
        <w:widowControl/>
        <w:numPr>
          <w:ilvl w:val="1"/>
          <w:numId w:val="39"/>
        </w:numPr>
        <w:spacing w:before="100" w:beforeAutospacing="1" w:after="100" w:afterAutospacing="1"/>
        <w:jc w:val="left"/>
      </w:pPr>
      <w:r>
        <w:t>美国拜登政府未尝试结束战争，而是依赖</w:t>
      </w:r>
      <w:r>
        <w:t>“</w:t>
      </w:r>
      <w:r>
        <w:t>一切以时间换取胜利</w:t>
      </w:r>
      <w:r>
        <w:t>”</w:t>
      </w:r>
      <w:r>
        <w:t>的模糊策略</w:t>
      </w:r>
      <w:r>
        <w:rPr>
          <w:rFonts w:ascii="宋体" w:eastAsia="宋体" w:hAnsi="宋体" w:cs="宋体" w:hint="eastAsia"/>
        </w:rPr>
        <w:t>。</w:t>
      </w:r>
    </w:p>
    <w:p w14:paraId="294582BB" w14:textId="77777777" w:rsidR="00CC3353" w:rsidRDefault="00CC3353" w:rsidP="00CC3353">
      <w:pPr>
        <w:widowControl/>
        <w:numPr>
          <w:ilvl w:val="1"/>
          <w:numId w:val="39"/>
        </w:numPr>
        <w:spacing w:before="100" w:beforeAutospacing="1" w:after="100" w:afterAutospacing="1"/>
        <w:jc w:val="left"/>
      </w:pPr>
      <w:r>
        <w:t>欧洲国家公开支持乌克兰，但私下接受战争只能以停火或妥协告终的现实</w:t>
      </w:r>
      <w:r>
        <w:rPr>
          <w:rFonts w:ascii="宋体" w:eastAsia="宋体" w:hAnsi="宋体" w:cs="宋体" w:hint="eastAsia"/>
        </w:rPr>
        <w:t>。</w:t>
      </w:r>
    </w:p>
    <w:p w14:paraId="6AB51B92" w14:textId="77777777" w:rsidR="00CC3353" w:rsidRDefault="00CC3353" w:rsidP="00CC3353">
      <w:pPr>
        <w:pStyle w:val="ae"/>
        <w:numPr>
          <w:ilvl w:val="0"/>
          <w:numId w:val="39"/>
        </w:numPr>
      </w:pPr>
      <w:r>
        <w:rPr>
          <w:rStyle w:val="af1"/>
          <w:rFonts w:ascii="宋体" w:eastAsia="宋体" w:hAnsi="宋体" w:cs="宋体" w:hint="eastAsia"/>
        </w:rPr>
        <w:t>可能的和平方案和特朗普的外交策略</w:t>
      </w:r>
    </w:p>
    <w:p w14:paraId="40EF8F7F" w14:textId="77777777" w:rsidR="00CC3353" w:rsidRDefault="00CC3353" w:rsidP="00CC3353">
      <w:pPr>
        <w:widowControl/>
        <w:numPr>
          <w:ilvl w:val="1"/>
          <w:numId w:val="39"/>
        </w:numPr>
        <w:spacing w:before="100" w:beforeAutospacing="1" w:after="100" w:afterAutospacing="1"/>
        <w:jc w:val="left"/>
      </w:pPr>
      <w:r>
        <w:t>可能的和平方案包括在乌克兰和俄罗斯边界建立非军事区，并通过谈判决定俄罗斯军队的撤退程度</w:t>
      </w:r>
      <w:r>
        <w:rPr>
          <w:rFonts w:ascii="宋体" w:eastAsia="宋体" w:hAnsi="宋体" w:cs="宋体" w:hint="eastAsia"/>
        </w:rPr>
        <w:t>。</w:t>
      </w:r>
    </w:p>
    <w:p w14:paraId="4160E4B6" w14:textId="77777777" w:rsidR="00CC3353" w:rsidRDefault="00CC3353" w:rsidP="00CC3353">
      <w:pPr>
        <w:widowControl/>
        <w:numPr>
          <w:ilvl w:val="1"/>
          <w:numId w:val="39"/>
        </w:numPr>
        <w:spacing w:before="100" w:beforeAutospacing="1" w:after="100" w:afterAutospacing="1"/>
        <w:jc w:val="left"/>
      </w:pPr>
      <w:r>
        <w:lastRenderedPageBreak/>
        <w:t>特朗普可能通过对乌克兰施压（如矿产资源特许权）和对俄罗斯施加更严厉的经济制裁（如禁止购买俄石油）来推动停火</w:t>
      </w:r>
      <w:r>
        <w:rPr>
          <w:rFonts w:ascii="宋体" w:eastAsia="宋体" w:hAnsi="宋体" w:cs="宋体" w:hint="eastAsia"/>
        </w:rPr>
        <w:t>。</w:t>
      </w:r>
    </w:p>
    <w:p w14:paraId="3D32F156" w14:textId="77777777" w:rsidR="00CC3353" w:rsidRDefault="00CC3353" w:rsidP="00CC3353">
      <w:pPr>
        <w:pStyle w:val="ae"/>
        <w:numPr>
          <w:ilvl w:val="0"/>
          <w:numId w:val="39"/>
        </w:numPr>
      </w:pPr>
      <w:r>
        <w:rPr>
          <w:rStyle w:val="af1"/>
          <w:rFonts w:ascii="宋体" w:eastAsia="宋体" w:hAnsi="宋体" w:cs="宋体" w:hint="eastAsia"/>
        </w:rPr>
        <w:t>特朗普执政期间的对俄政策</w:t>
      </w:r>
    </w:p>
    <w:p w14:paraId="66613433" w14:textId="77777777" w:rsidR="00CC3353" w:rsidRDefault="00CC3353" w:rsidP="00CC3353">
      <w:pPr>
        <w:widowControl/>
        <w:numPr>
          <w:ilvl w:val="1"/>
          <w:numId w:val="39"/>
        </w:numPr>
        <w:spacing w:before="100" w:beforeAutospacing="1" w:after="100" w:afterAutospacing="1"/>
        <w:jc w:val="left"/>
      </w:pPr>
      <w:r>
        <w:t>特朗普执政期间，美国对俄罗斯采取了多项强硬措施，包括制裁俄罗斯石油和寡头、向乌克兰提供进攻性武器，以及警告德国不要依赖俄罗斯的北溪二号管道</w:t>
      </w:r>
      <w:r>
        <w:rPr>
          <w:rFonts w:ascii="宋体" w:eastAsia="宋体" w:hAnsi="宋体" w:cs="宋体" w:hint="eastAsia"/>
        </w:rPr>
        <w:t>。</w:t>
      </w:r>
    </w:p>
    <w:p w14:paraId="3A1C7F11" w14:textId="77777777" w:rsidR="00CC3353" w:rsidRDefault="00CC3353" w:rsidP="00CC3353">
      <w:pPr>
        <w:widowControl/>
        <w:numPr>
          <w:ilvl w:val="1"/>
          <w:numId w:val="39"/>
        </w:numPr>
        <w:spacing w:before="100" w:beforeAutospacing="1" w:after="100" w:afterAutospacing="1"/>
        <w:jc w:val="left"/>
      </w:pPr>
      <w:r>
        <w:t>相比之下，普京在奥巴马和拜登政府时期更倾向于采取侵略性行动</w:t>
      </w:r>
      <w:r>
        <w:rPr>
          <w:rFonts w:ascii="宋体" w:eastAsia="宋体" w:hAnsi="宋体" w:cs="宋体" w:hint="eastAsia"/>
        </w:rPr>
        <w:t>。</w:t>
      </w:r>
    </w:p>
    <w:p w14:paraId="72437049" w14:textId="77777777" w:rsidR="00CC3353" w:rsidRDefault="00CC3353" w:rsidP="00CC3353">
      <w:pPr>
        <w:pStyle w:val="ae"/>
        <w:numPr>
          <w:ilvl w:val="0"/>
          <w:numId w:val="39"/>
        </w:numPr>
      </w:pPr>
      <w:r>
        <w:rPr>
          <w:rStyle w:val="af1"/>
          <w:rFonts w:ascii="宋体" w:eastAsia="宋体" w:hAnsi="宋体" w:cs="宋体" w:hint="eastAsia"/>
        </w:rPr>
        <w:t>对战争结果的潜在叙述</w:t>
      </w:r>
    </w:p>
    <w:p w14:paraId="20379ACE" w14:textId="77777777" w:rsidR="00CC3353" w:rsidRDefault="00CC3353" w:rsidP="00CC3353">
      <w:pPr>
        <w:widowControl/>
        <w:numPr>
          <w:ilvl w:val="1"/>
          <w:numId w:val="39"/>
        </w:numPr>
        <w:spacing w:before="100" w:beforeAutospacing="1" w:after="100" w:afterAutospacing="1"/>
        <w:jc w:val="left"/>
      </w:pPr>
      <w:r>
        <w:t>战争结束后，可能会出现以下叙述：特朗普无法获得功劳；泽连斯基被宣传为英雄；俄罗斯尽管被削弱，但被描述为</w:t>
      </w:r>
      <w:r>
        <w:t>“</w:t>
      </w:r>
      <w:r>
        <w:t>实际赢家</w:t>
      </w:r>
      <w:r>
        <w:t>”</w:t>
      </w:r>
      <w:r>
        <w:rPr>
          <w:rFonts w:ascii="宋体" w:eastAsia="宋体" w:hAnsi="宋体" w:cs="宋体" w:hint="eastAsia"/>
        </w:rPr>
        <w:t>。</w:t>
      </w:r>
    </w:p>
    <w:p w14:paraId="103A9519" w14:textId="77777777" w:rsidR="00CC3353" w:rsidRDefault="00CC3353" w:rsidP="00CC3353">
      <w:pPr>
        <w:widowControl/>
        <w:numPr>
          <w:ilvl w:val="1"/>
          <w:numId w:val="39"/>
        </w:numPr>
        <w:spacing w:before="100" w:beforeAutospacing="1" w:after="100" w:afterAutospacing="1"/>
        <w:jc w:val="left"/>
      </w:pPr>
      <w:r>
        <w:t>左翼反战派可能会被批评为更愿意接受一场</w:t>
      </w:r>
      <w:r>
        <w:t>“</w:t>
      </w:r>
      <w:r>
        <w:t>无休止的战争</w:t>
      </w:r>
      <w:r>
        <w:t>”</w:t>
      </w:r>
      <w:r>
        <w:t>，而非推动一个复杂但必要的和平</w:t>
      </w:r>
      <w:r>
        <w:rPr>
          <w:rFonts w:ascii="宋体" w:eastAsia="宋体" w:hAnsi="宋体" w:cs="宋体" w:hint="eastAsia"/>
        </w:rPr>
        <w:t>。</w:t>
      </w:r>
    </w:p>
    <w:p w14:paraId="3276A5C4" w14:textId="77777777" w:rsidR="00CC3353" w:rsidRDefault="00CC3353" w:rsidP="00CC3353">
      <w:r>
        <w:pict w14:anchorId="5C277768">
          <v:rect id="_x0000_i1076" style="width:0;height:1.5pt" o:hralign="center" o:hrstd="t" o:hr="t" fillcolor="#a0a0a0" stroked="f"/>
        </w:pict>
      </w:r>
    </w:p>
    <w:p w14:paraId="0CC22733" w14:textId="77777777" w:rsidR="00CC3353" w:rsidRDefault="00CC3353" w:rsidP="00CC3353">
      <w:pPr>
        <w:pStyle w:val="3"/>
      </w:pPr>
      <w:r>
        <w:t>支持作者观点的逻</w:t>
      </w:r>
      <w:r>
        <w:rPr>
          <w:rFonts w:ascii="宋体" w:eastAsia="宋体" w:hAnsi="宋体" w:cs="宋体" w:hint="eastAsia"/>
        </w:rPr>
        <w:t>辑</w:t>
      </w:r>
    </w:p>
    <w:p w14:paraId="0F667E96" w14:textId="77777777" w:rsidR="00CC3353" w:rsidRDefault="00CC3353" w:rsidP="00CC3353">
      <w:pPr>
        <w:pStyle w:val="ae"/>
        <w:numPr>
          <w:ilvl w:val="0"/>
          <w:numId w:val="40"/>
        </w:numPr>
      </w:pPr>
      <w:r>
        <w:rPr>
          <w:rStyle w:val="af1"/>
          <w:rFonts w:ascii="宋体" w:eastAsia="宋体" w:hAnsi="宋体" w:cs="宋体" w:hint="eastAsia"/>
        </w:rPr>
        <w:t>通过乌克兰有限的军事能力论证停火的不可避免性</w:t>
      </w:r>
    </w:p>
    <w:p w14:paraId="6A12F6AA" w14:textId="77777777" w:rsidR="00CC3353" w:rsidRDefault="00CC3353" w:rsidP="00CC3353">
      <w:pPr>
        <w:widowControl/>
        <w:numPr>
          <w:ilvl w:val="1"/>
          <w:numId w:val="40"/>
        </w:numPr>
        <w:spacing w:before="100" w:beforeAutospacing="1" w:after="100" w:afterAutospacing="1"/>
        <w:jc w:val="left"/>
      </w:pPr>
      <w:r>
        <w:t>作者引用乌克兰无法收复克里米亚和顿巴斯的事实，说明战争不可能以乌克兰的全面胜利告终，停火成为唯一可行的结果</w:t>
      </w:r>
      <w:r>
        <w:rPr>
          <w:rFonts w:ascii="宋体" w:eastAsia="宋体" w:hAnsi="宋体" w:cs="宋体" w:hint="eastAsia"/>
        </w:rPr>
        <w:t>。</w:t>
      </w:r>
    </w:p>
    <w:p w14:paraId="748DBE1B" w14:textId="77777777" w:rsidR="00CC3353" w:rsidRDefault="00CC3353" w:rsidP="00CC3353">
      <w:pPr>
        <w:pStyle w:val="ae"/>
        <w:numPr>
          <w:ilvl w:val="0"/>
          <w:numId w:val="40"/>
        </w:numPr>
      </w:pPr>
      <w:r>
        <w:rPr>
          <w:rStyle w:val="af1"/>
          <w:rFonts w:ascii="宋体" w:eastAsia="宋体" w:hAnsi="宋体" w:cs="宋体" w:hint="eastAsia"/>
        </w:rPr>
        <w:t>揭示西方支持的战略局限性</w:t>
      </w:r>
    </w:p>
    <w:p w14:paraId="7CC316A7" w14:textId="77777777" w:rsidR="00CC3353" w:rsidRDefault="00CC3353" w:rsidP="00CC3353">
      <w:pPr>
        <w:widowControl/>
        <w:numPr>
          <w:ilvl w:val="1"/>
          <w:numId w:val="40"/>
        </w:numPr>
        <w:spacing w:before="100" w:beforeAutospacing="1" w:after="100" w:afterAutospacing="1"/>
        <w:jc w:val="left"/>
      </w:pPr>
      <w:r>
        <w:t>作者指出西方国家的支持虽然大量但缺乏明确战略，注定无法通过</w:t>
      </w:r>
      <w:r>
        <w:t>“</w:t>
      </w:r>
      <w:r>
        <w:t>代理人战争</w:t>
      </w:r>
      <w:r>
        <w:t>”</w:t>
      </w:r>
      <w:r>
        <w:t>击败俄罗斯</w:t>
      </w:r>
      <w:r>
        <w:rPr>
          <w:rFonts w:ascii="宋体" w:eastAsia="宋体" w:hAnsi="宋体" w:cs="宋体" w:hint="eastAsia"/>
        </w:rPr>
        <w:t>。</w:t>
      </w:r>
    </w:p>
    <w:p w14:paraId="634906D1" w14:textId="77777777" w:rsidR="00CC3353" w:rsidRDefault="00CC3353" w:rsidP="00CC3353">
      <w:pPr>
        <w:widowControl/>
        <w:numPr>
          <w:ilvl w:val="1"/>
          <w:numId w:val="40"/>
        </w:numPr>
        <w:spacing w:before="100" w:beforeAutospacing="1" w:after="100" w:afterAutospacing="1"/>
        <w:jc w:val="left"/>
      </w:pPr>
      <w:r>
        <w:t>通过对比特朗普与拜登政府的政策，说明西方国家在战争中缺乏明确目标</w:t>
      </w:r>
      <w:r>
        <w:rPr>
          <w:rFonts w:ascii="宋体" w:eastAsia="宋体" w:hAnsi="宋体" w:cs="宋体" w:hint="eastAsia"/>
        </w:rPr>
        <w:t>。</w:t>
      </w:r>
    </w:p>
    <w:p w14:paraId="03976D66" w14:textId="77777777" w:rsidR="00CC3353" w:rsidRDefault="00CC3353" w:rsidP="00CC3353">
      <w:pPr>
        <w:pStyle w:val="ae"/>
        <w:numPr>
          <w:ilvl w:val="0"/>
          <w:numId w:val="40"/>
        </w:numPr>
      </w:pPr>
      <w:r>
        <w:rPr>
          <w:rStyle w:val="af1"/>
          <w:rFonts w:ascii="宋体" w:eastAsia="宋体" w:hAnsi="宋体" w:cs="宋体" w:hint="eastAsia"/>
        </w:rPr>
        <w:t>分析特朗普外交策略的有效性</w:t>
      </w:r>
    </w:p>
    <w:p w14:paraId="634CA3FD" w14:textId="77777777" w:rsidR="00CC3353" w:rsidRDefault="00CC3353" w:rsidP="00CC3353">
      <w:pPr>
        <w:widowControl/>
        <w:numPr>
          <w:ilvl w:val="1"/>
          <w:numId w:val="40"/>
        </w:numPr>
        <w:spacing w:before="100" w:beforeAutospacing="1" w:after="100" w:afterAutospacing="1"/>
        <w:jc w:val="left"/>
      </w:pPr>
      <w:r>
        <w:t>特朗普的外交策略被描述为</w:t>
      </w:r>
      <w:r>
        <w:t>“</w:t>
      </w:r>
      <w:r>
        <w:t>交易艺术</w:t>
      </w:r>
      <w:r>
        <w:t>”</w:t>
      </w:r>
      <w:r>
        <w:t>，通过对乌克兰和俄罗斯的双重施压，推动双方妥协</w:t>
      </w:r>
      <w:r>
        <w:rPr>
          <w:rFonts w:ascii="宋体" w:eastAsia="宋体" w:hAnsi="宋体" w:cs="宋体" w:hint="eastAsia"/>
        </w:rPr>
        <w:t>。</w:t>
      </w:r>
    </w:p>
    <w:p w14:paraId="0E3C1B1F" w14:textId="77777777" w:rsidR="00CC3353" w:rsidRDefault="00CC3353" w:rsidP="00CC3353">
      <w:pPr>
        <w:widowControl/>
        <w:numPr>
          <w:ilvl w:val="1"/>
          <w:numId w:val="40"/>
        </w:numPr>
        <w:spacing w:before="100" w:beforeAutospacing="1" w:after="100" w:afterAutospacing="1"/>
        <w:jc w:val="left"/>
      </w:pPr>
      <w:r>
        <w:t>作者通过列举特朗普任期内的多项对俄强硬政策，说明他可能比其他美国总统更有能力迫使俄罗斯接受停火条件</w:t>
      </w:r>
      <w:r>
        <w:rPr>
          <w:rFonts w:ascii="宋体" w:eastAsia="宋体" w:hAnsi="宋体" w:cs="宋体" w:hint="eastAsia"/>
        </w:rPr>
        <w:t>。</w:t>
      </w:r>
    </w:p>
    <w:p w14:paraId="32E9318E" w14:textId="77777777" w:rsidR="00CC3353" w:rsidRDefault="00CC3353" w:rsidP="00CC3353">
      <w:pPr>
        <w:pStyle w:val="ae"/>
        <w:numPr>
          <w:ilvl w:val="0"/>
          <w:numId w:val="40"/>
        </w:numPr>
      </w:pPr>
      <w:r>
        <w:rPr>
          <w:rStyle w:val="af1"/>
          <w:rFonts w:ascii="宋体" w:eastAsia="宋体" w:hAnsi="宋体" w:cs="宋体" w:hint="eastAsia"/>
        </w:rPr>
        <w:t>利用历史和现状推测未来谈判进程</w:t>
      </w:r>
    </w:p>
    <w:p w14:paraId="371EDE64" w14:textId="77777777" w:rsidR="00CC3353" w:rsidRDefault="00CC3353" w:rsidP="00CC3353">
      <w:pPr>
        <w:widowControl/>
        <w:numPr>
          <w:ilvl w:val="1"/>
          <w:numId w:val="40"/>
        </w:numPr>
        <w:spacing w:before="100" w:beforeAutospacing="1" w:after="100" w:afterAutospacing="1"/>
        <w:jc w:val="left"/>
      </w:pPr>
      <w:r>
        <w:t>作者通过历史事件（如特朗普执政期间普京未采取侵略性行动）预测停火谈判将以复杂的</w:t>
      </w:r>
      <w:r>
        <w:t>“</w:t>
      </w:r>
      <w:r>
        <w:t>拉锯战</w:t>
      </w:r>
      <w:r>
        <w:t>”</w:t>
      </w:r>
      <w:r>
        <w:t>形式展开</w:t>
      </w:r>
      <w:r>
        <w:rPr>
          <w:rFonts w:ascii="宋体" w:eastAsia="宋体" w:hAnsi="宋体" w:cs="宋体" w:hint="eastAsia"/>
        </w:rPr>
        <w:t>。</w:t>
      </w:r>
    </w:p>
    <w:p w14:paraId="364678F2" w14:textId="77777777" w:rsidR="00CC3353" w:rsidRDefault="00CC3353" w:rsidP="00CC3353">
      <w:pPr>
        <w:widowControl/>
        <w:numPr>
          <w:ilvl w:val="1"/>
          <w:numId w:val="40"/>
        </w:numPr>
        <w:spacing w:before="100" w:beforeAutospacing="1" w:after="100" w:afterAutospacing="1"/>
        <w:jc w:val="left"/>
      </w:pPr>
      <w:r>
        <w:t>提到类似朝鲜战争后的</w:t>
      </w:r>
      <w:r>
        <w:t>“</w:t>
      </w:r>
      <w:r>
        <w:t>热和平</w:t>
      </w:r>
      <w:r>
        <w:t>”</w:t>
      </w:r>
      <w:r>
        <w:t>状态，说明乌克兰战争的最终结果可能是长期的低烈度冲突，而非全面和平</w:t>
      </w:r>
      <w:r>
        <w:rPr>
          <w:rFonts w:ascii="宋体" w:eastAsia="宋体" w:hAnsi="宋体" w:cs="宋体" w:hint="eastAsia"/>
        </w:rPr>
        <w:t>。</w:t>
      </w:r>
    </w:p>
    <w:p w14:paraId="489AB4DB" w14:textId="77777777" w:rsidR="00CC3353" w:rsidRDefault="00CC3353" w:rsidP="00CC3353">
      <w:pPr>
        <w:pStyle w:val="ae"/>
        <w:numPr>
          <w:ilvl w:val="0"/>
          <w:numId w:val="40"/>
        </w:numPr>
      </w:pPr>
      <w:r>
        <w:rPr>
          <w:rStyle w:val="af1"/>
          <w:rFonts w:ascii="宋体" w:eastAsia="宋体" w:hAnsi="宋体" w:cs="宋体" w:hint="eastAsia"/>
        </w:rPr>
        <w:t>揭示战争叙述的政治化</w:t>
      </w:r>
    </w:p>
    <w:p w14:paraId="72190056" w14:textId="77777777" w:rsidR="00CC3353" w:rsidRDefault="00CC3353" w:rsidP="00CC3353">
      <w:pPr>
        <w:widowControl/>
        <w:numPr>
          <w:ilvl w:val="1"/>
          <w:numId w:val="40"/>
        </w:numPr>
        <w:spacing w:before="100" w:beforeAutospacing="1" w:after="100" w:afterAutospacing="1"/>
        <w:jc w:val="left"/>
      </w:pPr>
      <w:r>
        <w:lastRenderedPageBreak/>
        <w:t>作者批评左翼反战派对战争的矛盾态度，认为他们更倾向于接受</w:t>
      </w:r>
      <w:r>
        <w:t>“</w:t>
      </w:r>
      <w:r>
        <w:t>无休止的战争</w:t>
      </w:r>
      <w:r>
        <w:t>”</w:t>
      </w:r>
      <w:r>
        <w:t>，而非推动复杂但必要的和平</w:t>
      </w:r>
      <w:r>
        <w:rPr>
          <w:rFonts w:ascii="宋体" w:eastAsia="宋体" w:hAnsi="宋体" w:cs="宋体" w:hint="eastAsia"/>
        </w:rPr>
        <w:t>。</w:t>
      </w:r>
    </w:p>
    <w:p w14:paraId="442EC7B9" w14:textId="77777777" w:rsidR="00CC3353" w:rsidRDefault="00CC3353" w:rsidP="00CC3353">
      <w:pPr>
        <w:widowControl/>
        <w:numPr>
          <w:ilvl w:val="1"/>
          <w:numId w:val="40"/>
        </w:numPr>
        <w:spacing w:before="100" w:beforeAutospacing="1" w:after="100" w:afterAutospacing="1"/>
        <w:jc w:val="left"/>
      </w:pPr>
      <w:r>
        <w:t>提到战争结束后的可能叙述，表明国际社会的反应将被政治化，掩盖实际的复杂性</w:t>
      </w:r>
      <w:r>
        <w:rPr>
          <w:rFonts w:ascii="宋体" w:eastAsia="宋体" w:hAnsi="宋体" w:cs="宋体" w:hint="eastAsia"/>
        </w:rPr>
        <w:t>。</w:t>
      </w:r>
    </w:p>
    <w:p w14:paraId="51B0CE03" w14:textId="77777777" w:rsidR="00CC3353" w:rsidRDefault="00CC3353" w:rsidP="00CC3353">
      <w:r>
        <w:pict w14:anchorId="711CA7C5">
          <v:rect id="_x0000_i1077" style="width:0;height:1.5pt" o:hralign="center" o:hrstd="t" o:hr="t" fillcolor="#a0a0a0" stroked="f"/>
        </w:pict>
      </w:r>
    </w:p>
    <w:p w14:paraId="06DC1FB6" w14:textId="77777777" w:rsidR="00CC3353" w:rsidRDefault="00CC3353" w:rsidP="00CC3353">
      <w:pPr>
        <w:pStyle w:val="3"/>
      </w:pPr>
      <w:r>
        <w:t>总</w:t>
      </w:r>
      <w:r>
        <w:rPr>
          <w:rFonts w:ascii="宋体" w:eastAsia="宋体" w:hAnsi="宋体" w:cs="宋体" w:hint="eastAsia"/>
        </w:rPr>
        <w:t>结</w:t>
      </w:r>
    </w:p>
    <w:p w14:paraId="45B93BB2" w14:textId="77777777" w:rsidR="00CC3353" w:rsidRDefault="00CC3353" w:rsidP="00CC3353">
      <w:pPr>
        <w:pStyle w:val="ae"/>
      </w:pPr>
      <w:r>
        <w:rPr>
          <w:rFonts w:ascii="宋体" w:eastAsia="宋体" w:hAnsi="宋体" w:cs="宋体" w:hint="eastAsia"/>
        </w:rPr>
        <w:t>文章通过分析乌克兰战争的现状、各方的军事和外交策略，以及西方国家的支持局限性，揭示了战争可能以停火和妥协告终的现实。作者通过对特朗普外交策略的分析，指出其可能通过强硬手段推动和平的可能性，但同时也批评了西方国家在战争中的矛盾立场。文章强调，战争的结束将伴随复杂的国际叙述和政治化争论，其核心结论是：停火虽然复杂且代价高昂，但可能是避免战争无休止延续的唯一选择。</w:t>
      </w:r>
    </w:p>
    <w:p w14:paraId="6E33E671" w14:textId="77777777" w:rsidR="00CC3353" w:rsidRDefault="00CC3353" w:rsidP="00CC3353">
      <w:r>
        <w:rPr>
          <w:rStyle w:val="messagemessagemetadatatextfxy5"/>
        </w:rPr>
        <w:t>4:26 PM</w:t>
      </w:r>
    </w:p>
    <w:p w14:paraId="581C6187" w14:textId="77777777" w:rsidR="00CC3353" w:rsidRDefault="00CC3353" w:rsidP="00CC3353">
      <w:pPr>
        <w:pStyle w:val="ae"/>
      </w:pPr>
      <w:r>
        <w:rPr>
          <w:rFonts w:ascii="宋体" w:eastAsia="宋体" w:hAnsi="宋体" w:cs="宋体" w:hint="eastAsia"/>
        </w:rPr>
        <w:t>请梳理出下面文章的主要观点，主要事实，以及支持作者观点的逻辑的梳理</w:t>
      </w:r>
    </w:p>
    <w:p w14:paraId="53D66836" w14:textId="77777777" w:rsidR="00CC3353" w:rsidRDefault="00CC3353" w:rsidP="00CC3353">
      <w:pPr>
        <w:rPr>
          <w:rStyle w:val="af"/>
        </w:rPr>
      </w:pPr>
      <w:r>
        <w:fldChar w:fldCharType="begin"/>
      </w:r>
      <w:r>
        <w:instrText>HYPERLINK "https://pfst.cf2.poecdn.net/base/application/5bd0d57aac1a31e2a8ae38685c517e80248d7d27daff7c3b0395ff8ca809c7d7?pmaid=336894664" \t "_blank"</w:instrText>
      </w:r>
      <w:r>
        <w:fldChar w:fldCharType="separate"/>
      </w:r>
    </w:p>
    <w:p w14:paraId="6368B63C" w14:textId="77777777" w:rsidR="00CC3353" w:rsidRDefault="00CC3353" w:rsidP="00CC3353">
      <w:r>
        <w:rPr>
          <w:color w:val="0000FF"/>
          <w:u w:val="single"/>
        </w:rPr>
        <w:t>Goldman Trading Desk_ Three Topics Dominated All Conversations This Week _ ZeroHedge.pdf</w:t>
      </w:r>
    </w:p>
    <w:p w14:paraId="4323F4BD" w14:textId="77777777" w:rsidR="00CC3353" w:rsidRDefault="00CC3353" w:rsidP="00CC3353">
      <w:pPr>
        <w:rPr>
          <w:color w:val="0000FF"/>
          <w:u w:val="single"/>
        </w:rPr>
      </w:pPr>
      <w:r>
        <w:rPr>
          <w:rStyle w:val="fileinfofiletypekzdvv"/>
          <w:color w:val="0000FF"/>
          <w:u w:val="single"/>
        </w:rPr>
        <w:t>pdf</w:t>
      </w:r>
      <w:r>
        <w:rPr>
          <w:color w:val="0000FF"/>
          <w:u w:val="single"/>
        </w:rPr>
        <w:t xml:space="preserve"> · 1 MB</w:t>
      </w:r>
    </w:p>
    <w:p w14:paraId="5570C170" w14:textId="77777777" w:rsidR="00CC3353" w:rsidRDefault="00CC3353" w:rsidP="00CC3353">
      <w:r>
        <w:fldChar w:fldCharType="end"/>
      </w:r>
    </w:p>
    <w:p w14:paraId="61B9CA2A" w14:textId="77777777" w:rsidR="00CC3353" w:rsidRDefault="00CC3353" w:rsidP="00CC3353">
      <w:r>
        <w:rPr>
          <w:rStyle w:val="messagemessagemetadatatextfxy5"/>
        </w:rPr>
        <w:t>4:26 PM</w:t>
      </w:r>
    </w:p>
    <w:p w14:paraId="2F8D9D5A" w14:textId="77777777" w:rsidR="00CC3353" w:rsidRDefault="00CC3353" w:rsidP="00CC3353">
      <w:pPr>
        <w:rPr>
          <w:rStyle w:val="af"/>
        </w:rPr>
      </w:pPr>
      <w:r>
        <w:fldChar w:fldCharType="begin"/>
      </w:r>
      <w:r>
        <w:instrText>HYPERLINK "/GPT-4o" \t "_blank"</w:instrText>
      </w:r>
      <w:r>
        <w:fldChar w:fldCharType="separate"/>
      </w:r>
    </w:p>
    <w:p w14:paraId="66DA5558" w14:textId="3829A88E" w:rsidR="00CC3353" w:rsidRDefault="00CC3353" w:rsidP="00CC3353">
      <w:r>
        <w:rPr>
          <w:noProof/>
          <w:color w:val="0000FF"/>
        </w:rPr>
        <w:drawing>
          <wp:inline distT="0" distB="0" distL="0" distR="0" wp14:anchorId="735D2C58" wp14:editId="5DF24BDA">
            <wp:extent cx="190500" cy="190500"/>
            <wp:effectExtent l="0" t="0" r="0" b="0"/>
            <wp:docPr id="794848104" name="图片 122" descr="Bot image for GPT-4o">
              <a:hlinkClick xmlns:a="http://schemas.openxmlformats.org/drawingml/2006/main" r:id="rId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Bot image for GPT-4o">
                      <a:hlinkClick r:id="rId5" tgtFrame="&quot;_blank&quot;"/>
                    </pic:cNvPr>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14:paraId="6108EE07" w14:textId="77777777" w:rsidR="00CC3353" w:rsidRDefault="00CC3353" w:rsidP="00CC3353">
      <w:pPr>
        <w:pStyle w:val="ae"/>
        <w:rPr>
          <w:color w:val="0000FF"/>
          <w:u w:val="single"/>
        </w:rPr>
      </w:pPr>
      <w:r>
        <w:rPr>
          <w:color w:val="0000FF"/>
          <w:u w:val="single"/>
        </w:rPr>
        <w:t>GPT-4o</w:t>
      </w:r>
    </w:p>
    <w:p w14:paraId="2EA07350" w14:textId="77777777" w:rsidR="00CC3353" w:rsidRDefault="00CC3353" w:rsidP="00CC3353">
      <w:r>
        <w:fldChar w:fldCharType="end"/>
      </w:r>
    </w:p>
    <w:p w14:paraId="5C7485B3" w14:textId="77777777" w:rsidR="00CC3353" w:rsidRDefault="00CC3353" w:rsidP="00CC3353">
      <w:r>
        <w:t>Poe</w:t>
      </w:r>
    </w:p>
    <w:p w14:paraId="7D3A025C" w14:textId="77777777" w:rsidR="00CC3353" w:rsidRDefault="00CC3353" w:rsidP="00CC3353">
      <w:pPr>
        <w:pStyle w:val="3"/>
      </w:pPr>
      <w:r>
        <w:t>主要观</w:t>
      </w:r>
      <w:r>
        <w:rPr>
          <w:rFonts w:ascii="宋体" w:eastAsia="宋体" w:hAnsi="宋体" w:cs="宋体" w:hint="eastAsia"/>
        </w:rPr>
        <w:t>点</w:t>
      </w:r>
    </w:p>
    <w:p w14:paraId="35797790" w14:textId="77777777" w:rsidR="00CC3353" w:rsidRDefault="00CC3353" w:rsidP="00CC3353">
      <w:pPr>
        <w:pStyle w:val="ae"/>
        <w:numPr>
          <w:ilvl w:val="0"/>
          <w:numId w:val="41"/>
        </w:numPr>
      </w:pPr>
      <w:r>
        <w:rPr>
          <w:rStyle w:val="af1"/>
          <w:rFonts w:ascii="宋体" w:eastAsia="宋体" w:hAnsi="宋体" w:cs="宋体" w:hint="eastAsia"/>
        </w:rPr>
        <w:t>市场讨论被三大主题主导：关税政策、政策不确定性对经济的损害，以及人工智能（</w:t>
      </w:r>
      <w:r>
        <w:rPr>
          <w:rStyle w:val="af1"/>
        </w:rPr>
        <w:t>AI</w:t>
      </w:r>
      <w:r>
        <w:rPr>
          <w:rStyle w:val="af1"/>
          <w:rFonts w:ascii="宋体" w:eastAsia="宋体" w:hAnsi="宋体" w:cs="宋体" w:hint="eastAsia"/>
        </w:rPr>
        <w:t>）支出的潜在放缓</w:t>
      </w:r>
      <w:r>
        <w:br/>
      </w:r>
      <w:r>
        <w:rPr>
          <w:rFonts w:ascii="宋体" w:eastAsia="宋体" w:hAnsi="宋体" w:cs="宋体" w:hint="eastAsia"/>
        </w:rPr>
        <w:t>本周市场关注的核心议题包括特朗普</w:t>
      </w:r>
      <w:r>
        <w:t>“</w:t>
      </w:r>
      <w:r>
        <w:rPr>
          <w:rFonts w:ascii="宋体" w:eastAsia="宋体" w:hAnsi="宋体" w:cs="宋体" w:hint="eastAsia"/>
        </w:rPr>
        <w:t>对等关税</w:t>
      </w:r>
      <w:r>
        <w:t>”</w:t>
      </w:r>
      <w:r>
        <w:rPr>
          <w:rFonts w:ascii="宋体" w:eastAsia="宋体" w:hAnsi="宋体" w:cs="宋体" w:hint="eastAsia"/>
        </w:rPr>
        <w:t>政策引发的经济增长担</w:t>
      </w:r>
      <w:r>
        <w:rPr>
          <w:rFonts w:ascii="宋体" w:eastAsia="宋体" w:hAnsi="宋体" w:cs="宋体" w:hint="eastAsia"/>
        </w:rPr>
        <w:lastRenderedPageBreak/>
        <w:t>忧、政策不确定性对投资者信心的打击，以及人工智能行业支出增长预期的下调。</w:t>
      </w:r>
    </w:p>
    <w:p w14:paraId="0FEC97C5" w14:textId="77777777" w:rsidR="00CC3353" w:rsidRDefault="00CC3353" w:rsidP="00CC3353">
      <w:pPr>
        <w:pStyle w:val="ae"/>
        <w:numPr>
          <w:ilvl w:val="0"/>
          <w:numId w:val="41"/>
        </w:numPr>
      </w:pPr>
      <w:r>
        <w:rPr>
          <w:rStyle w:val="af1"/>
          <w:rFonts w:ascii="宋体" w:eastAsia="宋体" w:hAnsi="宋体" w:cs="宋体" w:hint="eastAsia"/>
        </w:rPr>
        <w:t>关税政策的不确定性对市场产生显著负面影响</w:t>
      </w:r>
      <w:r>
        <w:br/>
      </w:r>
      <w:r>
        <w:rPr>
          <w:rFonts w:ascii="宋体" w:eastAsia="宋体" w:hAnsi="宋体" w:cs="宋体" w:hint="eastAsia"/>
        </w:rPr>
        <w:t>投资者对关税政策的担忧从短期谈判工具转向长期政策现实，导致市场对</w:t>
      </w:r>
      <w:r>
        <w:t>2025</w:t>
      </w:r>
      <w:r>
        <w:rPr>
          <w:rFonts w:ascii="宋体" w:eastAsia="宋体" w:hAnsi="宋体" w:cs="宋体" w:hint="eastAsia"/>
        </w:rPr>
        <w:t>年美国</w:t>
      </w:r>
      <w:r>
        <w:t>GDP</w:t>
      </w:r>
      <w:r>
        <w:rPr>
          <w:rFonts w:ascii="宋体" w:eastAsia="宋体" w:hAnsi="宋体" w:cs="宋体" w:hint="eastAsia"/>
        </w:rPr>
        <w:t>增速的预期首次低于共识。</w:t>
      </w:r>
    </w:p>
    <w:p w14:paraId="02872CD9" w14:textId="77777777" w:rsidR="00CC3353" w:rsidRDefault="00CC3353" w:rsidP="00CC3353">
      <w:pPr>
        <w:pStyle w:val="ae"/>
        <w:numPr>
          <w:ilvl w:val="0"/>
          <w:numId w:val="41"/>
        </w:numPr>
      </w:pPr>
      <w:r>
        <w:rPr>
          <w:rStyle w:val="af1"/>
        </w:rPr>
        <w:t>AI</w:t>
      </w:r>
      <w:r>
        <w:rPr>
          <w:rStyle w:val="af1"/>
          <w:rFonts w:ascii="宋体" w:eastAsia="宋体" w:hAnsi="宋体" w:cs="宋体" w:hint="eastAsia"/>
        </w:rPr>
        <w:t>支出预期下调对科技股产生压力，但长期增长仍然存在</w:t>
      </w:r>
      <w:r>
        <w:br/>
      </w:r>
      <w:r>
        <w:rPr>
          <w:rFonts w:ascii="宋体" w:eastAsia="宋体" w:hAnsi="宋体" w:cs="宋体" w:hint="eastAsia"/>
        </w:rPr>
        <w:t>尽管人工智能训练服务器的支出预期从年初的高点下调，但行业仍预期</w:t>
      </w:r>
      <w:r>
        <w:t>2025-2026</w:t>
      </w:r>
      <w:r>
        <w:rPr>
          <w:rFonts w:ascii="宋体" w:eastAsia="宋体" w:hAnsi="宋体" w:cs="宋体" w:hint="eastAsia"/>
        </w:rPr>
        <w:t>年将出现强劲增长，表明短期挑战与长期潜力并存。</w:t>
      </w:r>
    </w:p>
    <w:p w14:paraId="16D030DD" w14:textId="77777777" w:rsidR="00CC3353" w:rsidRDefault="00CC3353" w:rsidP="00CC3353">
      <w:pPr>
        <w:pStyle w:val="ae"/>
        <w:numPr>
          <w:ilvl w:val="0"/>
          <w:numId w:val="41"/>
        </w:numPr>
      </w:pPr>
      <w:r>
        <w:rPr>
          <w:rStyle w:val="af1"/>
          <w:rFonts w:ascii="宋体" w:eastAsia="宋体" w:hAnsi="宋体" w:cs="宋体" w:hint="eastAsia"/>
        </w:rPr>
        <w:t>欧洲市场面临更大的增长重估压力，但也存在机会</w:t>
      </w:r>
      <w:r>
        <w:br/>
      </w:r>
      <w:r>
        <w:rPr>
          <w:rFonts w:ascii="宋体" w:eastAsia="宋体" w:hAnsi="宋体" w:cs="宋体" w:hint="eastAsia"/>
        </w:rPr>
        <w:t>欧洲市场因政策不确定性和关税风险面临短期下行压力，但随着地缘政治优先级的转变，德国财政刺激和乌克兰重建相关企业可能迎来结构性机会。</w:t>
      </w:r>
    </w:p>
    <w:p w14:paraId="4BEF5252" w14:textId="77777777" w:rsidR="00CC3353" w:rsidRDefault="00CC3353" w:rsidP="00CC3353">
      <w:r>
        <w:pict w14:anchorId="587B2EDE">
          <v:rect id="_x0000_i1079" style="width:0;height:1.5pt" o:hralign="center" o:hrstd="t" o:hr="t" fillcolor="#a0a0a0" stroked="f"/>
        </w:pict>
      </w:r>
    </w:p>
    <w:p w14:paraId="373601EF" w14:textId="77777777" w:rsidR="00CC3353" w:rsidRDefault="00CC3353" w:rsidP="00CC3353">
      <w:pPr>
        <w:pStyle w:val="3"/>
      </w:pPr>
      <w:r>
        <w:t>主要事</w:t>
      </w:r>
      <w:r>
        <w:rPr>
          <w:rFonts w:ascii="宋体" w:eastAsia="宋体" w:hAnsi="宋体" w:cs="宋体" w:hint="eastAsia"/>
        </w:rPr>
        <w:t>实</w:t>
      </w:r>
    </w:p>
    <w:p w14:paraId="2DF5081D" w14:textId="77777777" w:rsidR="00CC3353" w:rsidRDefault="00CC3353" w:rsidP="00CC3353">
      <w:pPr>
        <w:pStyle w:val="ae"/>
        <w:numPr>
          <w:ilvl w:val="0"/>
          <w:numId w:val="42"/>
        </w:numPr>
      </w:pPr>
      <w:r>
        <w:rPr>
          <w:rStyle w:val="af1"/>
          <w:rFonts w:ascii="宋体" w:eastAsia="宋体" w:hAnsi="宋体" w:cs="宋体" w:hint="eastAsia"/>
        </w:rPr>
        <w:t>关税政策对市场的冲击</w:t>
      </w:r>
    </w:p>
    <w:p w14:paraId="2C4515A8" w14:textId="77777777" w:rsidR="00CC3353" w:rsidRDefault="00CC3353" w:rsidP="00CC3353">
      <w:pPr>
        <w:widowControl/>
        <w:numPr>
          <w:ilvl w:val="1"/>
          <w:numId w:val="42"/>
        </w:numPr>
        <w:spacing w:before="100" w:beforeAutospacing="1" w:after="100" w:afterAutospacing="1"/>
        <w:jc w:val="left"/>
      </w:pPr>
      <w:r>
        <w:t>特朗普政府的</w:t>
      </w:r>
      <w:r>
        <w:t>“</w:t>
      </w:r>
      <w:r>
        <w:t>对等关税</w:t>
      </w:r>
      <w:r>
        <w:t>”</w:t>
      </w:r>
      <w:r>
        <w:t>政策引发市场广泛担忧，投资者迫切需要明确关税政策的影响范围、实施时间和影响程度</w:t>
      </w:r>
      <w:r>
        <w:rPr>
          <w:rFonts w:ascii="宋体" w:eastAsia="宋体" w:hAnsi="宋体" w:cs="宋体" w:hint="eastAsia"/>
        </w:rPr>
        <w:t>。</w:t>
      </w:r>
    </w:p>
    <w:p w14:paraId="715C8EB1" w14:textId="77777777" w:rsidR="00CC3353" w:rsidRDefault="00CC3353" w:rsidP="00CC3353">
      <w:pPr>
        <w:widowControl/>
        <w:numPr>
          <w:ilvl w:val="1"/>
          <w:numId w:val="42"/>
        </w:numPr>
        <w:spacing w:before="100" w:beforeAutospacing="1" w:after="100" w:afterAutospacing="1"/>
        <w:jc w:val="left"/>
      </w:pPr>
      <w:r>
        <w:t>高盛预计有效关税率将增加</w:t>
      </w:r>
      <w:r>
        <w:t>10%</w:t>
      </w:r>
      <w:r>
        <w:t>，而在</w:t>
      </w:r>
      <w:r>
        <w:t>“</w:t>
      </w:r>
      <w:r>
        <w:t>风险情景</w:t>
      </w:r>
      <w:r>
        <w:t>”</w:t>
      </w:r>
      <w:r>
        <w:t>下可能达到</w:t>
      </w:r>
      <w:r>
        <w:t>15%</w:t>
      </w:r>
      <w:r>
        <w:rPr>
          <w:rFonts w:ascii="宋体" w:eastAsia="宋体" w:hAnsi="宋体" w:cs="宋体" w:hint="eastAsia"/>
        </w:rPr>
        <w:t>。</w:t>
      </w:r>
    </w:p>
    <w:p w14:paraId="06DB1324" w14:textId="77777777" w:rsidR="00CC3353" w:rsidRDefault="00CC3353" w:rsidP="00CC3353">
      <w:pPr>
        <w:widowControl/>
        <w:numPr>
          <w:ilvl w:val="1"/>
          <w:numId w:val="42"/>
        </w:numPr>
        <w:spacing w:before="100" w:beforeAutospacing="1" w:after="100" w:afterAutospacing="1"/>
        <w:jc w:val="left"/>
      </w:pPr>
      <w:r>
        <w:t>不确定性导致市场对</w:t>
      </w:r>
      <w:r>
        <w:t>2025</w:t>
      </w:r>
      <w:r>
        <w:t>年美国</w:t>
      </w:r>
      <w:r>
        <w:t>GDP</w:t>
      </w:r>
      <w:r>
        <w:t>增速预期首次低于共识</w:t>
      </w:r>
      <w:r>
        <w:rPr>
          <w:rFonts w:ascii="宋体" w:eastAsia="宋体" w:hAnsi="宋体" w:cs="宋体" w:hint="eastAsia"/>
        </w:rPr>
        <w:t>。</w:t>
      </w:r>
    </w:p>
    <w:p w14:paraId="1D7A02DA" w14:textId="77777777" w:rsidR="00CC3353" w:rsidRDefault="00CC3353" w:rsidP="00CC3353">
      <w:pPr>
        <w:pStyle w:val="ae"/>
        <w:numPr>
          <w:ilvl w:val="0"/>
          <w:numId w:val="42"/>
        </w:numPr>
      </w:pPr>
      <w:r>
        <w:rPr>
          <w:rStyle w:val="af1"/>
          <w:rFonts w:ascii="宋体" w:eastAsia="宋体" w:hAnsi="宋体" w:cs="宋体" w:hint="eastAsia"/>
        </w:rPr>
        <w:t>科技股受到冲击</w:t>
      </w:r>
    </w:p>
    <w:p w14:paraId="6CCC3691" w14:textId="77777777" w:rsidR="00CC3353" w:rsidRDefault="00CC3353" w:rsidP="00CC3353">
      <w:pPr>
        <w:widowControl/>
        <w:numPr>
          <w:ilvl w:val="1"/>
          <w:numId w:val="42"/>
        </w:numPr>
        <w:spacing w:before="100" w:beforeAutospacing="1" w:after="100" w:afterAutospacing="1"/>
        <w:jc w:val="left"/>
      </w:pPr>
      <w:r>
        <w:t>纳斯达克指数年初至今下跌</w:t>
      </w:r>
      <w:r>
        <w:t>10.5%</w:t>
      </w:r>
      <w:r>
        <w:t>，即将迎来自金融危机以来的第五大季度跌幅</w:t>
      </w:r>
      <w:r>
        <w:rPr>
          <w:rFonts w:ascii="宋体" w:eastAsia="宋体" w:hAnsi="宋体" w:cs="宋体" w:hint="eastAsia"/>
        </w:rPr>
        <w:t>。</w:t>
      </w:r>
    </w:p>
    <w:p w14:paraId="71563C8D" w14:textId="77777777" w:rsidR="00CC3353" w:rsidRDefault="00CC3353" w:rsidP="00CC3353">
      <w:pPr>
        <w:widowControl/>
        <w:numPr>
          <w:ilvl w:val="1"/>
          <w:numId w:val="42"/>
        </w:numPr>
        <w:spacing w:before="100" w:beforeAutospacing="1" w:after="100" w:afterAutospacing="1"/>
        <w:jc w:val="left"/>
      </w:pPr>
      <w:r>
        <w:t>人工智能领域的支出预期下调，阿里巴巴高管警告</w:t>
      </w:r>
      <w:r>
        <w:t>AI</w:t>
      </w:r>
      <w:r>
        <w:t>数据中心投资可能过度，称其为</w:t>
      </w:r>
      <w:r>
        <w:t>“</w:t>
      </w:r>
      <w:r>
        <w:t>泡沫的开始</w:t>
      </w:r>
      <w:r>
        <w:t>”</w:t>
      </w:r>
      <w:r>
        <w:rPr>
          <w:rFonts w:ascii="宋体" w:eastAsia="宋体" w:hAnsi="宋体" w:cs="宋体" w:hint="eastAsia"/>
        </w:rPr>
        <w:t>。</w:t>
      </w:r>
    </w:p>
    <w:p w14:paraId="145DF260" w14:textId="77777777" w:rsidR="00CC3353" w:rsidRDefault="00CC3353" w:rsidP="00CC3353">
      <w:pPr>
        <w:widowControl/>
        <w:numPr>
          <w:ilvl w:val="1"/>
          <w:numId w:val="42"/>
        </w:numPr>
        <w:spacing w:before="100" w:beforeAutospacing="1" w:after="100" w:afterAutospacing="1"/>
        <w:jc w:val="left"/>
      </w:pPr>
      <w:r>
        <w:t>高盛的亚洲研究团队将</w:t>
      </w:r>
      <w:r>
        <w:t>AI</w:t>
      </w:r>
      <w:r>
        <w:t>训练服务器的增长预期下调至</w:t>
      </w:r>
      <w:r>
        <w:t>2025</w:t>
      </w:r>
      <w:r>
        <w:t>年</w:t>
      </w:r>
      <w:r>
        <w:t>18%</w:t>
      </w:r>
      <w:r>
        <w:t>和</w:t>
      </w:r>
      <w:r>
        <w:t>2026</w:t>
      </w:r>
      <w:r>
        <w:t>年</w:t>
      </w:r>
      <w:r>
        <w:t>58%</w:t>
      </w:r>
      <w:r>
        <w:t>，低于此前的预测</w:t>
      </w:r>
      <w:r>
        <w:rPr>
          <w:rFonts w:ascii="宋体" w:eastAsia="宋体" w:hAnsi="宋体" w:cs="宋体" w:hint="eastAsia"/>
        </w:rPr>
        <w:t>。</w:t>
      </w:r>
    </w:p>
    <w:p w14:paraId="7327F7CE" w14:textId="77777777" w:rsidR="00CC3353" w:rsidRDefault="00CC3353" w:rsidP="00CC3353">
      <w:pPr>
        <w:pStyle w:val="ae"/>
        <w:numPr>
          <w:ilvl w:val="0"/>
          <w:numId w:val="42"/>
        </w:numPr>
      </w:pPr>
      <w:r>
        <w:rPr>
          <w:rStyle w:val="af1"/>
          <w:rFonts w:ascii="宋体" w:eastAsia="宋体" w:hAnsi="宋体" w:cs="宋体" w:hint="eastAsia"/>
        </w:rPr>
        <w:t>欧洲市场的表现和风险</w:t>
      </w:r>
    </w:p>
    <w:p w14:paraId="5F5A9D1C" w14:textId="77777777" w:rsidR="00CC3353" w:rsidRDefault="00CC3353" w:rsidP="00CC3353">
      <w:pPr>
        <w:widowControl/>
        <w:numPr>
          <w:ilvl w:val="1"/>
          <w:numId w:val="42"/>
        </w:numPr>
        <w:spacing w:before="100" w:beforeAutospacing="1" w:after="100" w:afterAutospacing="1"/>
        <w:jc w:val="left"/>
      </w:pPr>
      <w:r>
        <w:t>由于政策不确定性和关税影响，欧洲市场短期面临负增长预期调整的风险，尤其是汽车行业等关税敏感型企业</w:t>
      </w:r>
      <w:r>
        <w:rPr>
          <w:rFonts w:ascii="宋体" w:eastAsia="宋体" w:hAnsi="宋体" w:cs="宋体" w:hint="eastAsia"/>
        </w:rPr>
        <w:t>。</w:t>
      </w:r>
    </w:p>
    <w:p w14:paraId="324A1E01" w14:textId="77777777" w:rsidR="00CC3353" w:rsidRDefault="00CC3353" w:rsidP="00CC3353">
      <w:pPr>
        <w:widowControl/>
        <w:numPr>
          <w:ilvl w:val="1"/>
          <w:numId w:val="42"/>
        </w:numPr>
        <w:spacing w:before="100" w:beforeAutospacing="1" w:after="100" w:afterAutospacing="1"/>
        <w:jc w:val="left"/>
      </w:pPr>
      <w:r>
        <w:t>尽管如此，</w:t>
      </w:r>
      <w:r>
        <w:t>2025</w:t>
      </w:r>
      <w:r>
        <w:t>年初欧洲股市表现相对强劲，恒生指数（</w:t>
      </w:r>
      <w:r>
        <w:t>+19%</w:t>
      </w:r>
      <w:r>
        <w:t>）和</w:t>
      </w:r>
      <w:r>
        <w:t>Stoxx600</w:t>
      </w:r>
      <w:r>
        <w:t>（</w:t>
      </w:r>
      <w:r>
        <w:t>+6%</w:t>
      </w:r>
      <w:r>
        <w:t>）均跑赢标普</w:t>
      </w:r>
      <w:r>
        <w:t>500</w:t>
      </w:r>
      <w:r>
        <w:t>和纳斯达克</w:t>
      </w:r>
      <w:r>
        <w:rPr>
          <w:rFonts w:ascii="宋体" w:eastAsia="宋体" w:hAnsi="宋体" w:cs="宋体" w:hint="eastAsia"/>
        </w:rPr>
        <w:t>。</w:t>
      </w:r>
    </w:p>
    <w:p w14:paraId="606DD63E" w14:textId="77777777" w:rsidR="00CC3353" w:rsidRDefault="00CC3353" w:rsidP="00CC3353">
      <w:pPr>
        <w:pStyle w:val="ae"/>
        <w:numPr>
          <w:ilvl w:val="0"/>
          <w:numId w:val="42"/>
        </w:numPr>
      </w:pPr>
      <w:r>
        <w:rPr>
          <w:rStyle w:val="af1"/>
          <w:rFonts w:ascii="宋体" w:eastAsia="宋体" w:hAnsi="宋体" w:cs="宋体" w:hint="eastAsia"/>
        </w:rPr>
        <w:t>地缘政治驱动的欧洲机会</w:t>
      </w:r>
    </w:p>
    <w:p w14:paraId="70C0E61B" w14:textId="77777777" w:rsidR="00CC3353" w:rsidRDefault="00CC3353" w:rsidP="00CC3353">
      <w:pPr>
        <w:widowControl/>
        <w:numPr>
          <w:ilvl w:val="1"/>
          <w:numId w:val="42"/>
        </w:numPr>
        <w:spacing w:before="100" w:beforeAutospacing="1" w:after="100" w:afterAutospacing="1"/>
        <w:jc w:val="left"/>
      </w:pPr>
      <w:r>
        <w:t>高盛指出，由于德国财政刺激和乌克兰重建计划，相关欧洲企业可能受益于政策优先级的转变</w:t>
      </w:r>
      <w:r>
        <w:rPr>
          <w:rFonts w:ascii="宋体" w:eastAsia="宋体" w:hAnsi="宋体" w:cs="宋体" w:hint="eastAsia"/>
        </w:rPr>
        <w:t>。</w:t>
      </w:r>
    </w:p>
    <w:p w14:paraId="334894FE" w14:textId="77777777" w:rsidR="00CC3353" w:rsidRDefault="00CC3353" w:rsidP="00CC3353">
      <w:pPr>
        <w:widowControl/>
        <w:numPr>
          <w:ilvl w:val="1"/>
          <w:numId w:val="42"/>
        </w:numPr>
        <w:spacing w:before="100" w:beforeAutospacing="1" w:after="100" w:afterAutospacing="1"/>
        <w:jc w:val="left"/>
      </w:pPr>
      <w:r>
        <w:lastRenderedPageBreak/>
        <w:t>英国政府的春季预算声明再次强调了地缘政治和经济现实对欧洲市场的深远影响</w:t>
      </w:r>
      <w:r>
        <w:rPr>
          <w:rFonts w:ascii="宋体" w:eastAsia="宋体" w:hAnsi="宋体" w:cs="宋体" w:hint="eastAsia"/>
        </w:rPr>
        <w:t>。</w:t>
      </w:r>
    </w:p>
    <w:p w14:paraId="02889F6E" w14:textId="77777777" w:rsidR="00CC3353" w:rsidRDefault="00CC3353" w:rsidP="00CC3353">
      <w:r>
        <w:pict w14:anchorId="08C1E114">
          <v:rect id="_x0000_i1080" style="width:0;height:1.5pt" o:hralign="center" o:hrstd="t" o:hr="t" fillcolor="#a0a0a0" stroked="f"/>
        </w:pict>
      </w:r>
    </w:p>
    <w:p w14:paraId="4E58F98E" w14:textId="77777777" w:rsidR="00CC3353" w:rsidRDefault="00CC3353" w:rsidP="00CC3353">
      <w:pPr>
        <w:pStyle w:val="3"/>
      </w:pPr>
      <w:r>
        <w:t>支持作者观点的逻</w:t>
      </w:r>
      <w:r>
        <w:rPr>
          <w:rFonts w:ascii="宋体" w:eastAsia="宋体" w:hAnsi="宋体" w:cs="宋体" w:hint="eastAsia"/>
        </w:rPr>
        <w:t>辑</w:t>
      </w:r>
    </w:p>
    <w:p w14:paraId="466A9813" w14:textId="77777777" w:rsidR="00CC3353" w:rsidRDefault="00CC3353" w:rsidP="00CC3353">
      <w:pPr>
        <w:pStyle w:val="ae"/>
        <w:numPr>
          <w:ilvl w:val="0"/>
          <w:numId w:val="43"/>
        </w:numPr>
      </w:pPr>
      <w:r>
        <w:rPr>
          <w:rStyle w:val="af1"/>
          <w:rFonts w:ascii="宋体" w:eastAsia="宋体" w:hAnsi="宋体" w:cs="宋体" w:hint="eastAsia"/>
        </w:rPr>
        <w:t>数据支持关税对经济影响的论点</w:t>
      </w:r>
    </w:p>
    <w:p w14:paraId="0258F96E" w14:textId="77777777" w:rsidR="00CC3353" w:rsidRDefault="00CC3353" w:rsidP="00CC3353">
      <w:pPr>
        <w:widowControl/>
        <w:numPr>
          <w:ilvl w:val="1"/>
          <w:numId w:val="43"/>
        </w:numPr>
        <w:spacing w:before="100" w:beforeAutospacing="1" w:after="100" w:afterAutospacing="1"/>
        <w:jc w:val="left"/>
      </w:pPr>
      <w:r>
        <w:t>引用高盛对关税政策的</w:t>
      </w:r>
      <w:r>
        <w:t>10%-15%</w:t>
      </w:r>
      <w:r>
        <w:t>有效税率预测和</w:t>
      </w:r>
      <w:r>
        <w:t>GDP</w:t>
      </w:r>
      <w:r>
        <w:t>增速下调，直观显示关税政策的不确定性已显著影响市场信心</w:t>
      </w:r>
      <w:r>
        <w:rPr>
          <w:rFonts w:ascii="宋体" w:eastAsia="宋体" w:hAnsi="宋体" w:cs="宋体" w:hint="eastAsia"/>
        </w:rPr>
        <w:t>。</w:t>
      </w:r>
    </w:p>
    <w:p w14:paraId="2A65B359" w14:textId="77777777" w:rsidR="00CC3353" w:rsidRDefault="00CC3353" w:rsidP="00CC3353">
      <w:pPr>
        <w:widowControl/>
        <w:numPr>
          <w:ilvl w:val="1"/>
          <w:numId w:val="43"/>
        </w:numPr>
        <w:spacing w:before="100" w:beforeAutospacing="1" w:after="100" w:afterAutospacing="1"/>
        <w:jc w:val="left"/>
      </w:pPr>
      <w:r>
        <w:t>通过欧洲汽车制造商股价对关税政策的敏感反应，论证关税对特定行业的直接冲击</w:t>
      </w:r>
      <w:r>
        <w:rPr>
          <w:rFonts w:ascii="宋体" w:eastAsia="宋体" w:hAnsi="宋体" w:cs="宋体" w:hint="eastAsia"/>
        </w:rPr>
        <w:t>。</w:t>
      </w:r>
    </w:p>
    <w:p w14:paraId="1A9E34A1" w14:textId="77777777" w:rsidR="00CC3353" w:rsidRDefault="00CC3353" w:rsidP="00CC3353">
      <w:pPr>
        <w:pStyle w:val="ae"/>
        <w:numPr>
          <w:ilvl w:val="0"/>
          <w:numId w:val="43"/>
        </w:numPr>
      </w:pPr>
      <w:r>
        <w:rPr>
          <w:rStyle w:val="af1"/>
          <w:rFonts w:ascii="宋体" w:eastAsia="宋体" w:hAnsi="宋体" w:cs="宋体" w:hint="eastAsia"/>
        </w:rPr>
        <w:t>对比分析科技板块的短期压力与长期潜力</w:t>
      </w:r>
    </w:p>
    <w:p w14:paraId="4255C00E" w14:textId="77777777" w:rsidR="00CC3353" w:rsidRDefault="00CC3353" w:rsidP="00CC3353">
      <w:pPr>
        <w:widowControl/>
        <w:numPr>
          <w:ilvl w:val="1"/>
          <w:numId w:val="43"/>
        </w:numPr>
        <w:spacing w:before="100" w:beforeAutospacing="1" w:after="100" w:afterAutospacing="1"/>
        <w:jc w:val="left"/>
      </w:pPr>
      <w:r>
        <w:t>高盛的分析指出人工智能训练服务器的支出预期虽短期下调，但</w:t>
      </w:r>
      <w:r>
        <w:t>2025-2026</w:t>
      </w:r>
      <w:r>
        <w:t>年仍有显著增长（</w:t>
      </w:r>
      <w:r>
        <w:t>24%-58%</w:t>
      </w:r>
      <w:r>
        <w:t>）</w:t>
      </w:r>
      <w:r>
        <w:rPr>
          <w:rFonts w:ascii="宋体" w:eastAsia="宋体" w:hAnsi="宋体" w:cs="宋体" w:hint="eastAsia"/>
        </w:rPr>
        <w:t>。</w:t>
      </w:r>
    </w:p>
    <w:p w14:paraId="6EB5C26F" w14:textId="77777777" w:rsidR="00CC3353" w:rsidRDefault="00CC3353" w:rsidP="00CC3353">
      <w:pPr>
        <w:widowControl/>
        <w:numPr>
          <w:ilvl w:val="1"/>
          <w:numId w:val="43"/>
        </w:numPr>
        <w:spacing w:before="100" w:beforeAutospacing="1" w:after="100" w:afterAutospacing="1"/>
        <w:jc w:val="left"/>
      </w:pPr>
      <w:r>
        <w:t>阿里巴巴高管对</w:t>
      </w:r>
      <w:r>
        <w:t>AI</w:t>
      </w:r>
      <w:r>
        <w:t>数据中心支出的</w:t>
      </w:r>
      <w:r>
        <w:t>“</w:t>
      </w:r>
      <w:r>
        <w:t>泡沫</w:t>
      </w:r>
      <w:r>
        <w:t>”</w:t>
      </w:r>
      <w:r>
        <w:t>预警进一步支持短期压力的逻辑，同时高盛对行业长期增长的展望提供平衡视角</w:t>
      </w:r>
      <w:r>
        <w:rPr>
          <w:rFonts w:ascii="宋体" w:eastAsia="宋体" w:hAnsi="宋体" w:cs="宋体" w:hint="eastAsia"/>
        </w:rPr>
        <w:t>。</w:t>
      </w:r>
    </w:p>
    <w:p w14:paraId="4DF10500" w14:textId="77777777" w:rsidR="00CC3353" w:rsidRDefault="00CC3353" w:rsidP="00CC3353">
      <w:pPr>
        <w:pStyle w:val="ae"/>
        <w:numPr>
          <w:ilvl w:val="0"/>
          <w:numId w:val="43"/>
        </w:numPr>
      </w:pPr>
      <w:r>
        <w:rPr>
          <w:rStyle w:val="af1"/>
          <w:rFonts w:ascii="宋体" w:eastAsia="宋体" w:hAnsi="宋体" w:cs="宋体" w:hint="eastAsia"/>
        </w:rPr>
        <w:t>欧洲市场的机会与风险并存</w:t>
      </w:r>
    </w:p>
    <w:p w14:paraId="3259A166" w14:textId="77777777" w:rsidR="00CC3353" w:rsidRDefault="00CC3353" w:rsidP="00CC3353">
      <w:pPr>
        <w:widowControl/>
        <w:numPr>
          <w:ilvl w:val="1"/>
          <w:numId w:val="43"/>
        </w:numPr>
        <w:spacing w:before="100" w:beforeAutospacing="1" w:after="100" w:afterAutospacing="1"/>
        <w:jc w:val="left"/>
      </w:pPr>
      <w:r>
        <w:t>文章通过欧洲市场的短期表现（如</w:t>
      </w:r>
      <w:r>
        <w:t>Stoxx600</w:t>
      </w:r>
      <w:r>
        <w:t>的上涨）与政策风险形成对比，指出欧洲市场存在结构性机会</w:t>
      </w:r>
      <w:r>
        <w:rPr>
          <w:rFonts w:ascii="宋体" w:eastAsia="宋体" w:hAnsi="宋体" w:cs="宋体" w:hint="eastAsia"/>
        </w:rPr>
        <w:t>。</w:t>
      </w:r>
    </w:p>
    <w:p w14:paraId="33919C13" w14:textId="77777777" w:rsidR="00CC3353" w:rsidRDefault="00CC3353" w:rsidP="00CC3353">
      <w:pPr>
        <w:widowControl/>
        <w:numPr>
          <w:ilvl w:val="1"/>
          <w:numId w:val="43"/>
        </w:numPr>
        <w:spacing w:before="100" w:beforeAutospacing="1" w:after="100" w:afterAutospacing="1"/>
        <w:jc w:val="left"/>
      </w:pPr>
      <w:r>
        <w:t>高盛的</w:t>
      </w:r>
      <w:r>
        <w:t>“</w:t>
      </w:r>
      <w:r>
        <w:t>德国财政刺激</w:t>
      </w:r>
      <w:r>
        <w:t>”</w:t>
      </w:r>
      <w:r>
        <w:t>和</w:t>
      </w:r>
      <w:r>
        <w:t>“</w:t>
      </w:r>
      <w:r>
        <w:t>乌克兰重建</w:t>
      </w:r>
      <w:r>
        <w:t>”</w:t>
      </w:r>
      <w:r>
        <w:t>股票篮子被视为受益于地缘政治转变的投资标的，进一步论证欧洲市场的潜在价值</w:t>
      </w:r>
      <w:r>
        <w:rPr>
          <w:rFonts w:ascii="宋体" w:eastAsia="宋体" w:hAnsi="宋体" w:cs="宋体" w:hint="eastAsia"/>
        </w:rPr>
        <w:t>。</w:t>
      </w:r>
    </w:p>
    <w:p w14:paraId="741D4C75" w14:textId="77777777" w:rsidR="00CC3353" w:rsidRDefault="00CC3353" w:rsidP="00CC3353">
      <w:pPr>
        <w:pStyle w:val="ae"/>
        <w:numPr>
          <w:ilvl w:val="0"/>
          <w:numId w:val="43"/>
        </w:numPr>
      </w:pPr>
      <w:r>
        <w:rPr>
          <w:rStyle w:val="af1"/>
          <w:rFonts w:ascii="宋体" w:eastAsia="宋体" w:hAnsi="宋体" w:cs="宋体" w:hint="eastAsia"/>
        </w:rPr>
        <w:t>历史表现和市场情绪的结合</w:t>
      </w:r>
    </w:p>
    <w:p w14:paraId="230B1041" w14:textId="77777777" w:rsidR="00CC3353" w:rsidRDefault="00CC3353" w:rsidP="00CC3353">
      <w:pPr>
        <w:widowControl/>
        <w:numPr>
          <w:ilvl w:val="1"/>
          <w:numId w:val="43"/>
        </w:numPr>
        <w:spacing w:before="100" w:beforeAutospacing="1" w:after="100" w:afterAutospacing="1"/>
        <w:jc w:val="left"/>
      </w:pPr>
      <w:r>
        <w:t>纳斯达克指数的季度跌幅接近历史低点，同时标普</w:t>
      </w:r>
      <w:r>
        <w:t>500</w:t>
      </w:r>
      <w:r>
        <w:t>和科技股的表现反映了投资者对短期风险的恐惧</w:t>
      </w:r>
      <w:r>
        <w:rPr>
          <w:rFonts w:ascii="宋体" w:eastAsia="宋体" w:hAnsi="宋体" w:cs="宋体" w:hint="eastAsia"/>
        </w:rPr>
        <w:t>。</w:t>
      </w:r>
    </w:p>
    <w:p w14:paraId="7A7B48E1" w14:textId="77777777" w:rsidR="00CC3353" w:rsidRDefault="00CC3353" w:rsidP="00CC3353">
      <w:pPr>
        <w:widowControl/>
        <w:numPr>
          <w:ilvl w:val="1"/>
          <w:numId w:val="43"/>
        </w:numPr>
        <w:spacing w:before="100" w:beforeAutospacing="1" w:after="100" w:afterAutospacing="1"/>
        <w:jc w:val="left"/>
      </w:pPr>
      <w:r>
        <w:t>作者通过引用市场情绪的变化（如从</w:t>
      </w:r>
      <w:r>
        <w:t>“</w:t>
      </w:r>
      <w:r>
        <w:t>谈判</w:t>
      </w:r>
      <w:r>
        <w:t>”</w:t>
      </w:r>
      <w:r>
        <w:t>转向</w:t>
      </w:r>
      <w:r>
        <w:t>“</w:t>
      </w:r>
      <w:r>
        <w:t>政策</w:t>
      </w:r>
      <w:r>
        <w:t>”</w:t>
      </w:r>
      <w:r>
        <w:t>）解释了投资者行为对市场波动的放大效应</w:t>
      </w:r>
      <w:r>
        <w:rPr>
          <w:rFonts w:ascii="宋体" w:eastAsia="宋体" w:hAnsi="宋体" w:cs="宋体" w:hint="eastAsia"/>
        </w:rPr>
        <w:t>。</w:t>
      </w:r>
    </w:p>
    <w:p w14:paraId="66A7D393" w14:textId="77777777" w:rsidR="00CC3353" w:rsidRDefault="00CC3353" w:rsidP="00CC3353">
      <w:pPr>
        <w:pStyle w:val="ae"/>
        <w:numPr>
          <w:ilvl w:val="0"/>
          <w:numId w:val="43"/>
        </w:numPr>
      </w:pPr>
      <w:r>
        <w:rPr>
          <w:rStyle w:val="af1"/>
          <w:rFonts w:ascii="宋体" w:eastAsia="宋体" w:hAnsi="宋体" w:cs="宋体" w:hint="eastAsia"/>
        </w:rPr>
        <w:t>政策优先级变化的长期影响</w:t>
      </w:r>
    </w:p>
    <w:p w14:paraId="4F6CA7B6" w14:textId="77777777" w:rsidR="00CC3353" w:rsidRDefault="00CC3353" w:rsidP="00CC3353">
      <w:pPr>
        <w:widowControl/>
        <w:numPr>
          <w:ilvl w:val="1"/>
          <w:numId w:val="43"/>
        </w:numPr>
        <w:spacing w:before="100" w:beforeAutospacing="1" w:after="100" w:afterAutospacing="1"/>
        <w:jc w:val="left"/>
      </w:pPr>
      <w:r>
        <w:t>英国政府的预算声明和德国财政刺激计划被视为欧洲市场长期结构性转变的信号，支持作者对欧洲市场机会的乐观展望</w:t>
      </w:r>
      <w:r>
        <w:rPr>
          <w:rFonts w:ascii="宋体" w:eastAsia="宋体" w:hAnsi="宋体" w:cs="宋体" w:hint="eastAsia"/>
        </w:rPr>
        <w:t>。</w:t>
      </w:r>
    </w:p>
    <w:p w14:paraId="166ACDE2" w14:textId="77777777" w:rsidR="00CC3353" w:rsidRDefault="00CC3353" w:rsidP="00CC3353">
      <w:r>
        <w:pict w14:anchorId="10E47B5C">
          <v:rect id="_x0000_i1081" style="width:0;height:1.5pt" o:hralign="center" o:hrstd="t" o:hr="t" fillcolor="#a0a0a0" stroked="f"/>
        </w:pict>
      </w:r>
    </w:p>
    <w:p w14:paraId="1A6905A2" w14:textId="77777777" w:rsidR="00CC3353" w:rsidRDefault="00CC3353" w:rsidP="00CC3353">
      <w:pPr>
        <w:pStyle w:val="3"/>
      </w:pPr>
      <w:r>
        <w:t>总</w:t>
      </w:r>
      <w:r>
        <w:rPr>
          <w:rFonts w:ascii="宋体" w:eastAsia="宋体" w:hAnsi="宋体" w:cs="宋体" w:hint="eastAsia"/>
        </w:rPr>
        <w:t>结</w:t>
      </w:r>
    </w:p>
    <w:p w14:paraId="4A09E9F9" w14:textId="77777777" w:rsidR="00CC3353" w:rsidRDefault="00CC3353" w:rsidP="00CC3353">
      <w:pPr>
        <w:pStyle w:val="ae"/>
      </w:pPr>
      <w:r>
        <w:rPr>
          <w:rFonts w:ascii="宋体" w:eastAsia="宋体" w:hAnsi="宋体" w:cs="宋体" w:hint="eastAsia"/>
        </w:rPr>
        <w:t>文章分析了关税政策、人工智能支出预期和欧洲市场表现这三大主题对市场的深远影响。通过数据和行业分析，文章揭示了短期不确定性对全球股市的冲击，特别是在关税和政策风险下的科技股和欧洲市场表现。同时，文章指出在</w:t>
      </w:r>
      <w:r>
        <w:rPr>
          <w:rFonts w:ascii="宋体" w:eastAsia="宋体" w:hAnsi="宋体" w:cs="宋体" w:hint="eastAsia"/>
        </w:rPr>
        <w:lastRenderedPageBreak/>
        <w:t>地缘政治和政策优先级转变背景下，欧洲市场可能存在长期结构性机会。文章的逻辑清晰且全面，既展现了市场的短期挑战，也提供了长期投资的视角。</w:t>
      </w:r>
    </w:p>
    <w:p w14:paraId="7961D24A" w14:textId="77777777" w:rsidR="00CC3353" w:rsidRDefault="00CC3353" w:rsidP="00CC3353">
      <w:r>
        <w:rPr>
          <w:rStyle w:val="messagemessagemetadatatextfxy5"/>
        </w:rPr>
        <w:t>4:26 PM</w:t>
      </w:r>
    </w:p>
    <w:p w14:paraId="38CD631C" w14:textId="77777777" w:rsidR="00CC3353" w:rsidRDefault="00CC3353" w:rsidP="00CC3353">
      <w:pPr>
        <w:pStyle w:val="ae"/>
      </w:pPr>
      <w:r>
        <w:rPr>
          <w:rFonts w:ascii="宋体" w:eastAsia="宋体" w:hAnsi="宋体" w:cs="宋体" w:hint="eastAsia"/>
        </w:rPr>
        <w:t>请梳理出下面文章的主要观点，主要事实，以及支持作者观点的逻辑的梳理</w:t>
      </w:r>
    </w:p>
    <w:p w14:paraId="3A5FF753" w14:textId="162C155A" w:rsidR="00CC3353" w:rsidRDefault="00CC3353" w:rsidP="00CC3353">
      <w:r>
        <w:rPr>
          <w:noProof/>
        </w:rPr>
        <w:lastRenderedPageBreak/>
        <w:drawing>
          <wp:inline distT="0" distB="0" distL="0" distR="0" wp14:anchorId="285D29A7" wp14:editId="2BF7EC68">
            <wp:extent cx="3986530" cy="8863330"/>
            <wp:effectExtent l="0" t="0" r="0" b="0"/>
            <wp:docPr id="1775805249" name="图片 121" descr="图形用户界面, 文本, 应用程序&#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805249" name="图片 121" descr="图形用户界面, 文本, 应用程序&#10;&#10;AI 生成的内容可能不正确。"/>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986530" cy="8863330"/>
                    </a:xfrm>
                    <a:prstGeom prst="rect">
                      <a:avLst/>
                    </a:prstGeom>
                    <a:noFill/>
                    <a:ln>
                      <a:noFill/>
                    </a:ln>
                  </pic:spPr>
                </pic:pic>
              </a:graphicData>
            </a:graphic>
          </wp:inline>
        </w:drawing>
      </w:r>
    </w:p>
    <w:p w14:paraId="0E9FEFF1" w14:textId="77777777" w:rsidR="00CC3353" w:rsidRDefault="00CC3353" w:rsidP="00CC3353">
      <w:r>
        <w:rPr>
          <w:rStyle w:val="messagemessagemetadatatextfxy5"/>
        </w:rPr>
        <w:lastRenderedPageBreak/>
        <w:t>5:46 PM</w:t>
      </w:r>
    </w:p>
    <w:p w14:paraId="28C49A4A" w14:textId="77777777" w:rsidR="00CC3353" w:rsidRDefault="00CC3353" w:rsidP="00CC3353">
      <w:pPr>
        <w:rPr>
          <w:rStyle w:val="af"/>
        </w:rPr>
      </w:pPr>
      <w:r>
        <w:fldChar w:fldCharType="begin"/>
      </w:r>
      <w:r>
        <w:instrText>HYPERLINK "/GPT-4o" \t "_blank"</w:instrText>
      </w:r>
      <w:r>
        <w:fldChar w:fldCharType="separate"/>
      </w:r>
    </w:p>
    <w:p w14:paraId="195FC308" w14:textId="7181390F" w:rsidR="00CC3353" w:rsidRDefault="00CC3353" w:rsidP="00CC3353">
      <w:r>
        <w:rPr>
          <w:noProof/>
          <w:color w:val="0000FF"/>
        </w:rPr>
        <w:drawing>
          <wp:inline distT="0" distB="0" distL="0" distR="0" wp14:anchorId="1913AC1C" wp14:editId="7E996630">
            <wp:extent cx="190500" cy="190500"/>
            <wp:effectExtent l="0" t="0" r="0" b="0"/>
            <wp:docPr id="1809772823" name="图片 120" descr="Bot image for GPT-4o">
              <a:hlinkClick xmlns:a="http://schemas.openxmlformats.org/drawingml/2006/main" r:id="rId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Bot image for GPT-4o">
                      <a:hlinkClick r:id="rId5" tgtFrame="&quot;_blank&quot;"/>
                    </pic:cNvPr>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14:paraId="09C9BB96" w14:textId="77777777" w:rsidR="00CC3353" w:rsidRDefault="00CC3353" w:rsidP="00CC3353">
      <w:pPr>
        <w:pStyle w:val="ae"/>
        <w:rPr>
          <w:color w:val="0000FF"/>
          <w:u w:val="single"/>
        </w:rPr>
      </w:pPr>
      <w:r>
        <w:rPr>
          <w:color w:val="0000FF"/>
          <w:u w:val="single"/>
        </w:rPr>
        <w:t>GPT-4o</w:t>
      </w:r>
    </w:p>
    <w:p w14:paraId="1B2E2D61" w14:textId="77777777" w:rsidR="00CC3353" w:rsidRDefault="00CC3353" w:rsidP="00CC3353">
      <w:r>
        <w:fldChar w:fldCharType="end"/>
      </w:r>
    </w:p>
    <w:p w14:paraId="558FAB71" w14:textId="77777777" w:rsidR="00CC3353" w:rsidRDefault="00CC3353" w:rsidP="00CC3353">
      <w:r>
        <w:t>Poe</w:t>
      </w:r>
    </w:p>
    <w:p w14:paraId="03B0F9A7" w14:textId="77777777" w:rsidR="00CC3353" w:rsidRDefault="00CC3353" w:rsidP="00CC3353">
      <w:pPr>
        <w:pStyle w:val="3"/>
      </w:pPr>
      <w:r>
        <w:t>主要观</w:t>
      </w:r>
      <w:r>
        <w:rPr>
          <w:rFonts w:ascii="宋体" w:eastAsia="宋体" w:hAnsi="宋体" w:cs="宋体" w:hint="eastAsia"/>
        </w:rPr>
        <w:t>点</w:t>
      </w:r>
    </w:p>
    <w:p w14:paraId="376628DA" w14:textId="77777777" w:rsidR="00CC3353" w:rsidRDefault="00CC3353" w:rsidP="00CC3353">
      <w:pPr>
        <w:pStyle w:val="ae"/>
        <w:numPr>
          <w:ilvl w:val="0"/>
          <w:numId w:val="44"/>
        </w:numPr>
      </w:pPr>
      <w:r>
        <w:rPr>
          <w:rStyle w:val="af1"/>
          <w:rFonts w:ascii="宋体" w:eastAsia="宋体" w:hAnsi="宋体" w:cs="宋体" w:hint="eastAsia"/>
        </w:rPr>
        <w:t>印度仿制药行业并未完全免受美国关税的威胁</w:t>
      </w:r>
      <w:r>
        <w:br/>
      </w:r>
      <w:r>
        <w:rPr>
          <w:rFonts w:ascii="宋体" w:eastAsia="宋体" w:hAnsi="宋体" w:cs="宋体" w:hint="eastAsia"/>
        </w:rPr>
        <w:t>尽管市场普遍认为印度制药行业可能被永久豁免关税，但作者认为这种假设并不准确，尤其是在美国政府持续强调制造业回流和可能实施药品关税的背景下。</w:t>
      </w:r>
    </w:p>
    <w:p w14:paraId="6539FAFA" w14:textId="77777777" w:rsidR="00CC3353" w:rsidRDefault="00CC3353" w:rsidP="00CC3353">
      <w:pPr>
        <w:pStyle w:val="ae"/>
        <w:numPr>
          <w:ilvl w:val="0"/>
          <w:numId w:val="44"/>
        </w:numPr>
      </w:pPr>
      <w:r>
        <w:rPr>
          <w:rStyle w:val="af1"/>
          <w:rFonts w:ascii="宋体" w:eastAsia="宋体" w:hAnsi="宋体" w:cs="宋体" w:hint="eastAsia"/>
        </w:rPr>
        <w:t>关税政策的威胁仍然存在，影响行业盈利能力</w:t>
      </w:r>
      <w:r>
        <w:br/>
      </w:r>
      <w:r>
        <w:rPr>
          <w:rFonts w:ascii="宋体" w:eastAsia="宋体" w:hAnsi="宋体" w:cs="宋体" w:hint="eastAsia"/>
        </w:rPr>
        <w:t>虽然目前尚未宣布正式关税政策，但美国政府对药品行业征收特定关税的威胁依然存在，这可能对印度仿制药行业的盈利能力造成显著影响。</w:t>
      </w:r>
    </w:p>
    <w:p w14:paraId="7C5E231B" w14:textId="77777777" w:rsidR="00CC3353" w:rsidRDefault="00CC3353" w:rsidP="00CC3353">
      <w:pPr>
        <w:pStyle w:val="ae"/>
        <w:numPr>
          <w:ilvl w:val="0"/>
          <w:numId w:val="44"/>
        </w:numPr>
      </w:pPr>
      <w:r>
        <w:rPr>
          <w:rStyle w:val="af1"/>
          <w:rFonts w:ascii="宋体" w:eastAsia="宋体" w:hAnsi="宋体" w:cs="宋体" w:hint="eastAsia"/>
        </w:rPr>
        <w:t>不同关税情景下，印度仿制药企业的</w:t>
      </w:r>
      <w:r>
        <w:rPr>
          <w:rStyle w:val="af1"/>
        </w:rPr>
        <w:t>EBITDA</w:t>
      </w:r>
      <w:r>
        <w:rPr>
          <w:rStyle w:val="af1"/>
          <w:rFonts w:ascii="宋体" w:eastAsia="宋体" w:hAnsi="宋体" w:cs="宋体" w:hint="eastAsia"/>
        </w:rPr>
        <w:t>可能下降</w:t>
      </w:r>
      <w:r>
        <w:br/>
      </w:r>
      <w:r>
        <w:rPr>
          <w:rFonts w:ascii="宋体" w:eastAsia="宋体" w:hAnsi="宋体" w:cs="宋体" w:hint="eastAsia"/>
        </w:rPr>
        <w:t>模拟分析显示，关税率为</w:t>
      </w:r>
      <w:r>
        <w:t>10%</w:t>
      </w:r>
      <w:r>
        <w:rPr>
          <w:rFonts w:ascii="宋体" w:eastAsia="宋体" w:hAnsi="宋体" w:cs="宋体" w:hint="eastAsia"/>
        </w:rPr>
        <w:t>、</w:t>
      </w:r>
      <w:r>
        <w:t>16%</w:t>
      </w:r>
      <w:r>
        <w:rPr>
          <w:rFonts w:ascii="宋体" w:eastAsia="宋体" w:hAnsi="宋体" w:cs="宋体" w:hint="eastAsia"/>
        </w:rPr>
        <w:t>、</w:t>
      </w:r>
      <w:r>
        <w:t>25%</w:t>
      </w:r>
      <w:r>
        <w:rPr>
          <w:rFonts w:ascii="宋体" w:eastAsia="宋体" w:hAnsi="宋体" w:cs="宋体" w:hint="eastAsia"/>
        </w:rPr>
        <w:t>时，印度仿制药企业的</w:t>
      </w:r>
      <w:r>
        <w:t>EBITDA</w:t>
      </w:r>
      <w:r>
        <w:rPr>
          <w:rFonts w:ascii="宋体" w:eastAsia="宋体" w:hAnsi="宋体" w:cs="宋体" w:hint="eastAsia"/>
        </w:rPr>
        <w:t>可能平均下降</w:t>
      </w:r>
      <w:r>
        <w:t>3%-13%</w:t>
      </w:r>
      <w:r>
        <w:rPr>
          <w:rFonts w:ascii="宋体" w:eastAsia="宋体" w:hAnsi="宋体" w:cs="宋体" w:hint="eastAsia"/>
        </w:rPr>
        <w:t>。</w:t>
      </w:r>
    </w:p>
    <w:p w14:paraId="4275BE4A" w14:textId="77777777" w:rsidR="00CC3353" w:rsidRDefault="00CC3353" w:rsidP="00CC3353">
      <w:r>
        <w:pict w14:anchorId="22BE69BE">
          <v:rect id="_x0000_i1084" style="width:0;height:1.5pt" o:hralign="center" o:hrstd="t" o:hr="t" fillcolor="#a0a0a0" stroked="f"/>
        </w:pict>
      </w:r>
    </w:p>
    <w:p w14:paraId="3A1203E9" w14:textId="77777777" w:rsidR="00CC3353" w:rsidRDefault="00CC3353" w:rsidP="00CC3353">
      <w:pPr>
        <w:pStyle w:val="3"/>
      </w:pPr>
      <w:r>
        <w:t>主要事</w:t>
      </w:r>
      <w:r>
        <w:rPr>
          <w:rFonts w:ascii="宋体" w:eastAsia="宋体" w:hAnsi="宋体" w:cs="宋体" w:hint="eastAsia"/>
        </w:rPr>
        <w:t>实</w:t>
      </w:r>
    </w:p>
    <w:p w14:paraId="602CD21E" w14:textId="77777777" w:rsidR="00CC3353" w:rsidRDefault="00CC3353" w:rsidP="00CC3353">
      <w:pPr>
        <w:pStyle w:val="ae"/>
        <w:numPr>
          <w:ilvl w:val="0"/>
          <w:numId w:val="45"/>
        </w:numPr>
      </w:pPr>
      <w:r>
        <w:rPr>
          <w:rStyle w:val="af1"/>
          <w:rFonts w:ascii="宋体" w:eastAsia="宋体" w:hAnsi="宋体" w:cs="宋体" w:hint="eastAsia"/>
        </w:rPr>
        <w:t>特朗普的关税威胁</w:t>
      </w:r>
    </w:p>
    <w:p w14:paraId="3285A5E3" w14:textId="77777777" w:rsidR="00CC3353" w:rsidRDefault="00CC3353" w:rsidP="00CC3353">
      <w:pPr>
        <w:widowControl/>
        <w:numPr>
          <w:ilvl w:val="1"/>
          <w:numId w:val="45"/>
        </w:numPr>
        <w:spacing w:before="100" w:beforeAutospacing="1" w:after="100" w:afterAutospacing="1"/>
        <w:jc w:val="left"/>
      </w:pPr>
      <w:r>
        <w:t>上周特朗普在内阁会议上重申了对药品行业征收</w:t>
      </w:r>
      <w:r>
        <w:t>“25%</w:t>
      </w:r>
      <w:r>
        <w:t>或更高</w:t>
      </w:r>
      <w:r>
        <w:t>”</w:t>
      </w:r>
      <w:r>
        <w:t>关税的威胁，并强调这是</w:t>
      </w:r>
      <w:r>
        <w:t>“</w:t>
      </w:r>
      <w:r>
        <w:t>非常接近的未来</w:t>
      </w:r>
      <w:r>
        <w:t>”</w:t>
      </w:r>
      <w:r>
        <w:t>的政策选项</w:t>
      </w:r>
      <w:r>
        <w:rPr>
          <w:rFonts w:ascii="宋体" w:eastAsia="宋体" w:hAnsi="宋体" w:cs="宋体" w:hint="eastAsia"/>
        </w:rPr>
        <w:t>。</w:t>
      </w:r>
    </w:p>
    <w:p w14:paraId="4C39B8E6" w14:textId="77777777" w:rsidR="00CC3353" w:rsidRDefault="00CC3353" w:rsidP="00CC3353">
      <w:pPr>
        <w:widowControl/>
        <w:numPr>
          <w:ilvl w:val="1"/>
          <w:numId w:val="45"/>
        </w:numPr>
        <w:spacing w:before="100" w:beforeAutospacing="1" w:after="100" w:afterAutospacing="1"/>
        <w:jc w:val="left"/>
      </w:pPr>
      <w:r>
        <w:t>尽管尚未正式宣布，但这可能表明美国政府正在重新评估关税政策的影响</w:t>
      </w:r>
      <w:r>
        <w:rPr>
          <w:rFonts w:ascii="宋体" w:eastAsia="宋体" w:hAnsi="宋体" w:cs="宋体" w:hint="eastAsia"/>
        </w:rPr>
        <w:t>。</w:t>
      </w:r>
    </w:p>
    <w:p w14:paraId="5D773BAD" w14:textId="77777777" w:rsidR="00CC3353" w:rsidRDefault="00CC3353" w:rsidP="00CC3353">
      <w:pPr>
        <w:pStyle w:val="ae"/>
        <w:numPr>
          <w:ilvl w:val="0"/>
          <w:numId w:val="45"/>
        </w:numPr>
      </w:pPr>
      <w:r>
        <w:rPr>
          <w:rStyle w:val="af1"/>
          <w:rFonts w:ascii="宋体" w:eastAsia="宋体" w:hAnsi="宋体" w:cs="宋体" w:hint="eastAsia"/>
        </w:rPr>
        <w:t>印度制药企业的收入结构</w:t>
      </w:r>
    </w:p>
    <w:p w14:paraId="423939CF" w14:textId="77777777" w:rsidR="00CC3353" w:rsidRDefault="00CC3353" w:rsidP="00CC3353">
      <w:pPr>
        <w:widowControl/>
        <w:numPr>
          <w:ilvl w:val="1"/>
          <w:numId w:val="45"/>
        </w:numPr>
        <w:spacing w:before="100" w:beforeAutospacing="1" w:after="100" w:afterAutospacing="1"/>
        <w:jc w:val="left"/>
      </w:pPr>
      <w:r>
        <w:t>印度制药公司对美国市场的依赖程度较高。例如，</w:t>
      </w:r>
      <w:r>
        <w:t>Aurobindo</w:t>
      </w:r>
      <w:r>
        <w:t>的总收入中有</w:t>
      </w:r>
      <w:r>
        <w:t>45%</w:t>
      </w:r>
      <w:r>
        <w:t>来自美国，</w:t>
      </w:r>
      <w:r>
        <w:t>Lupin</w:t>
      </w:r>
      <w:r>
        <w:t>为</w:t>
      </w:r>
      <w:r>
        <w:t>40%</w:t>
      </w:r>
      <w:r>
        <w:t>，</w:t>
      </w:r>
      <w:r>
        <w:t>Cipla</w:t>
      </w:r>
      <w:r>
        <w:t>为</w:t>
      </w:r>
      <w:r>
        <w:t>25%</w:t>
      </w:r>
      <w:r>
        <w:rPr>
          <w:rFonts w:ascii="宋体" w:eastAsia="宋体" w:hAnsi="宋体" w:cs="宋体" w:hint="eastAsia"/>
        </w:rPr>
        <w:t>。</w:t>
      </w:r>
    </w:p>
    <w:p w14:paraId="286B8B80" w14:textId="77777777" w:rsidR="00CC3353" w:rsidRDefault="00CC3353" w:rsidP="00CC3353">
      <w:pPr>
        <w:widowControl/>
        <w:numPr>
          <w:ilvl w:val="1"/>
          <w:numId w:val="45"/>
        </w:numPr>
        <w:spacing w:before="100" w:beforeAutospacing="1" w:after="100" w:afterAutospacing="1"/>
        <w:jc w:val="left"/>
      </w:pPr>
      <w:r>
        <w:t>如果实施关税，这些企业的盈利能力将受到显著影响</w:t>
      </w:r>
      <w:r>
        <w:rPr>
          <w:rFonts w:ascii="宋体" w:eastAsia="宋体" w:hAnsi="宋体" w:cs="宋体" w:hint="eastAsia"/>
        </w:rPr>
        <w:t>。</w:t>
      </w:r>
    </w:p>
    <w:p w14:paraId="40D3640C" w14:textId="77777777" w:rsidR="00CC3353" w:rsidRDefault="00CC3353" w:rsidP="00CC3353">
      <w:pPr>
        <w:pStyle w:val="ae"/>
        <w:numPr>
          <w:ilvl w:val="0"/>
          <w:numId w:val="45"/>
        </w:numPr>
      </w:pPr>
      <w:r>
        <w:rPr>
          <w:rStyle w:val="af1"/>
          <w:rFonts w:ascii="宋体" w:eastAsia="宋体" w:hAnsi="宋体" w:cs="宋体" w:hint="eastAsia"/>
        </w:rPr>
        <w:t>关税情境分析</w:t>
      </w:r>
    </w:p>
    <w:p w14:paraId="08B20332" w14:textId="77777777" w:rsidR="00CC3353" w:rsidRDefault="00CC3353" w:rsidP="00CC3353">
      <w:pPr>
        <w:widowControl/>
        <w:numPr>
          <w:ilvl w:val="1"/>
          <w:numId w:val="45"/>
        </w:numPr>
        <w:spacing w:before="100" w:beforeAutospacing="1" w:after="100" w:afterAutospacing="1"/>
        <w:jc w:val="left"/>
      </w:pPr>
      <w:r>
        <w:rPr>
          <w:rStyle w:val="af1"/>
        </w:rPr>
        <w:t>情景</w:t>
      </w:r>
      <w:r>
        <w:rPr>
          <w:rStyle w:val="af1"/>
        </w:rPr>
        <w:t>1</w:t>
      </w:r>
      <w:r>
        <w:t>：</w:t>
      </w:r>
      <w:r>
        <w:t>10%</w:t>
      </w:r>
      <w:r>
        <w:t>关税且</w:t>
      </w:r>
      <w:r>
        <w:t>50%</w:t>
      </w:r>
      <w:r>
        <w:t>成本转嫁，</w:t>
      </w:r>
      <w:r>
        <w:t>EBITDA</w:t>
      </w:r>
      <w:r>
        <w:t>下降约</w:t>
      </w:r>
      <w:r>
        <w:t>3%</w:t>
      </w:r>
      <w:r>
        <w:rPr>
          <w:rFonts w:ascii="宋体" w:eastAsia="宋体" w:hAnsi="宋体" w:cs="宋体" w:hint="eastAsia"/>
        </w:rPr>
        <w:t>。</w:t>
      </w:r>
    </w:p>
    <w:p w14:paraId="303138AE" w14:textId="77777777" w:rsidR="00CC3353" w:rsidRDefault="00CC3353" w:rsidP="00CC3353">
      <w:pPr>
        <w:widowControl/>
        <w:numPr>
          <w:ilvl w:val="1"/>
          <w:numId w:val="45"/>
        </w:numPr>
        <w:spacing w:before="100" w:beforeAutospacing="1" w:after="100" w:afterAutospacing="1"/>
        <w:jc w:val="left"/>
      </w:pPr>
      <w:r>
        <w:rPr>
          <w:rStyle w:val="af1"/>
        </w:rPr>
        <w:t>情景</w:t>
      </w:r>
      <w:r>
        <w:rPr>
          <w:rStyle w:val="af1"/>
        </w:rPr>
        <w:t>2</w:t>
      </w:r>
      <w:r>
        <w:t>：</w:t>
      </w:r>
      <w:r>
        <w:t>16%</w:t>
      </w:r>
      <w:r>
        <w:t>关税且</w:t>
      </w:r>
      <w:r>
        <w:t>25%</w:t>
      </w:r>
      <w:r>
        <w:t>成本转嫁，</w:t>
      </w:r>
      <w:r>
        <w:t>EBITDA</w:t>
      </w:r>
      <w:r>
        <w:t>下降约</w:t>
      </w:r>
      <w:r>
        <w:t>7.9%</w:t>
      </w:r>
      <w:r>
        <w:rPr>
          <w:rFonts w:ascii="宋体" w:eastAsia="宋体" w:hAnsi="宋体" w:cs="宋体" w:hint="eastAsia"/>
        </w:rPr>
        <w:t>。</w:t>
      </w:r>
    </w:p>
    <w:p w14:paraId="6B5848CB" w14:textId="77777777" w:rsidR="00CC3353" w:rsidRDefault="00CC3353" w:rsidP="00CC3353">
      <w:pPr>
        <w:widowControl/>
        <w:numPr>
          <w:ilvl w:val="1"/>
          <w:numId w:val="45"/>
        </w:numPr>
        <w:spacing w:before="100" w:beforeAutospacing="1" w:after="100" w:afterAutospacing="1"/>
        <w:jc w:val="left"/>
      </w:pPr>
      <w:r>
        <w:rPr>
          <w:rStyle w:val="af1"/>
        </w:rPr>
        <w:t>情景</w:t>
      </w:r>
      <w:r>
        <w:rPr>
          <w:rStyle w:val="af1"/>
        </w:rPr>
        <w:t>3</w:t>
      </w:r>
      <w:r>
        <w:t>：</w:t>
      </w:r>
      <w:r>
        <w:t>25%</w:t>
      </w:r>
      <w:r>
        <w:t>关税且</w:t>
      </w:r>
      <w:r>
        <w:t>0%</w:t>
      </w:r>
      <w:r>
        <w:t>成本转嫁，</w:t>
      </w:r>
      <w:r>
        <w:t>EBITDA</w:t>
      </w:r>
      <w:r>
        <w:t>下降约</w:t>
      </w:r>
      <w:r>
        <w:t>13%</w:t>
      </w:r>
      <w:r>
        <w:rPr>
          <w:rFonts w:ascii="宋体" w:eastAsia="宋体" w:hAnsi="宋体" w:cs="宋体" w:hint="eastAsia"/>
        </w:rPr>
        <w:t>。</w:t>
      </w:r>
    </w:p>
    <w:p w14:paraId="34ED8EEE" w14:textId="77777777" w:rsidR="00CC3353" w:rsidRDefault="00CC3353" w:rsidP="00CC3353">
      <w:pPr>
        <w:widowControl/>
        <w:numPr>
          <w:ilvl w:val="1"/>
          <w:numId w:val="45"/>
        </w:numPr>
        <w:spacing w:before="100" w:beforeAutospacing="1" w:after="100" w:afterAutospacing="1"/>
        <w:jc w:val="left"/>
      </w:pPr>
      <w:r>
        <w:lastRenderedPageBreak/>
        <w:t>受影响较大的企业包括</w:t>
      </w:r>
      <w:r>
        <w:t>Aurobindo</w:t>
      </w:r>
      <w:r>
        <w:t>（</w:t>
      </w:r>
      <w:r>
        <w:t>-18.7%</w:t>
      </w:r>
      <w:r>
        <w:t>）、</w:t>
      </w:r>
      <w:r>
        <w:t>Lupin</w:t>
      </w:r>
      <w:r>
        <w:t>（</w:t>
      </w:r>
      <w:r>
        <w:t>-16.8%</w:t>
      </w:r>
      <w:r>
        <w:t>）和</w:t>
      </w:r>
      <w:r>
        <w:t>Dr Reddy's</w:t>
      </w:r>
      <w:r>
        <w:t>（</w:t>
      </w:r>
      <w:r>
        <w:t>-16.7%</w:t>
      </w:r>
      <w:r>
        <w:t>）</w:t>
      </w:r>
      <w:r>
        <w:rPr>
          <w:rFonts w:ascii="宋体" w:eastAsia="宋体" w:hAnsi="宋体" w:cs="宋体" w:hint="eastAsia"/>
        </w:rPr>
        <w:t>。</w:t>
      </w:r>
    </w:p>
    <w:p w14:paraId="18910B9E" w14:textId="77777777" w:rsidR="00CC3353" w:rsidRDefault="00CC3353" w:rsidP="00CC3353">
      <w:pPr>
        <w:pStyle w:val="ae"/>
        <w:numPr>
          <w:ilvl w:val="0"/>
          <w:numId w:val="45"/>
        </w:numPr>
      </w:pPr>
      <w:r>
        <w:rPr>
          <w:rStyle w:val="af1"/>
          <w:rFonts w:ascii="宋体" w:eastAsia="宋体" w:hAnsi="宋体" w:cs="宋体" w:hint="eastAsia"/>
        </w:rPr>
        <w:t>作者观点与分析</w:t>
      </w:r>
    </w:p>
    <w:p w14:paraId="0F7766FF" w14:textId="77777777" w:rsidR="00CC3353" w:rsidRDefault="00CC3353" w:rsidP="00CC3353">
      <w:pPr>
        <w:widowControl/>
        <w:numPr>
          <w:ilvl w:val="1"/>
          <w:numId w:val="45"/>
        </w:numPr>
        <w:spacing w:before="100" w:beforeAutospacing="1" w:after="100" w:afterAutospacing="1"/>
        <w:jc w:val="left"/>
      </w:pPr>
      <w:r>
        <w:t>作者认为市场低估了关税政策对印度制药行业的潜在威胁，并建议关注国内制药公司和医院运营商</w:t>
      </w:r>
      <w:r>
        <w:rPr>
          <w:rFonts w:ascii="宋体" w:eastAsia="宋体" w:hAnsi="宋体" w:cs="宋体" w:hint="eastAsia"/>
        </w:rPr>
        <w:t>。</w:t>
      </w:r>
    </w:p>
    <w:p w14:paraId="72B6F9C2" w14:textId="77777777" w:rsidR="00CC3353" w:rsidRDefault="00CC3353" w:rsidP="00CC3353">
      <w:pPr>
        <w:widowControl/>
        <w:numPr>
          <w:ilvl w:val="1"/>
          <w:numId w:val="45"/>
        </w:numPr>
        <w:spacing w:before="100" w:beforeAutospacing="1" w:after="100" w:afterAutospacing="1"/>
        <w:jc w:val="left"/>
      </w:pPr>
      <w:r>
        <w:t>作者对</w:t>
      </w:r>
      <w:r>
        <w:t>SUN Pharma</w:t>
      </w:r>
      <w:r>
        <w:t>、</w:t>
      </w:r>
      <w:r>
        <w:t>Cipla</w:t>
      </w:r>
      <w:r>
        <w:t>和</w:t>
      </w:r>
      <w:r>
        <w:t>Gland Pharma</w:t>
      </w:r>
      <w:r>
        <w:t>持</w:t>
      </w:r>
      <w:r>
        <w:t>“</w:t>
      </w:r>
      <w:r>
        <w:t>卖出</w:t>
      </w:r>
      <w:r>
        <w:t>”</w:t>
      </w:r>
      <w:r>
        <w:t>评级，同时认为</w:t>
      </w:r>
      <w:r>
        <w:t>Dr Reddy's</w:t>
      </w:r>
      <w:r>
        <w:t>难以填补市场空白</w:t>
      </w:r>
      <w:r>
        <w:rPr>
          <w:rFonts w:ascii="宋体" w:eastAsia="宋体" w:hAnsi="宋体" w:cs="宋体" w:hint="eastAsia"/>
        </w:rPr>
        <w:t>。</w:t>
      </w:r>
    </w:p>
    <w:p w14:paraId="70987F5C" w14:textId="77777777" w:rsidR="00CC3353" w:rsidRDefault="00CC3353" w:rsidP="00CC3353">
      <w:r>
        <w:pict w14:anchorId="7DEB6102">
          <v:rect id="_x0000_i1085" style="width:0;height:1.5pt" o:hralign="center" o:hrstd="t" o:hr="t" fillcolor="#a0a0a0" stroked="f"/>
        </w:pict>
      </w:r>
    </w:p>
    <w:p w14:paraId="255ADE3D" w14:textId="77777777" w:rsidR="00CC3353" w:rsidRDefault="00CC3353" w:rsidP="00CC3353">
      <w:pPr>
        <w:pStyle w:val="3"/>
      </w:pPr>
      <w:r>
        <w:t>支持作者观点的逻</w:t>
      </w:r>
      <w:r>
        <w:rPr>
          <w:rFonts w:ascii="宋体" w:eastAsia="宋体" w:hAnsi="宋体" w:cs="宋体" w:hint="eastAsia"/>
        </w:rPr>
        <w:t>辑</w:t>
      </w:r>
    </w:p>
    <w:p w14:paraId="2A0CA0B4" w14:textId="77777777" w:rsidR="00CC3353" w:rsidRDefault="00CC3353" w:rsidP="00CC3353">
      <w:pPr>
        <w:pStyle w:val="ae"/>
        <w:numPr>
          <w:ilvl w:val="0"/>
          <w:numId w:val="46"/>
        </w:numPr>
      </w:pPr>
      <w:r>
        <w:rPr>
          <w:rStyle w:val="af1"/>
          <w:rFonts w:ascii="宋体" w:eastAsia="宋体" w:hAnsi="宋体" w:cs="宋体" w:hint="eastAsia"/>
        </w:rPr>
        <w:t>引用特朗普关税威胁和政策优先级</w:t>
      </w:r>
    </w:p>
    <w:p w14:paraId="417DEB5D" w14:textId="77777777" w:rsidR="00CC3353" w:rsidRDefault="00CC3353" w:rsidP="00CC3353">
      <w:pPr>
        <w:widowControl/>
        <w:numPr>
          <w:ilvl w:val="1"/>
          <w:numId w:val="46"/>
        </w:numPr>
        <w:spacing w:before="100" w:beforeAutospacing="1" w:after="100" w:afterAutospacing="1"/>
        <w:jc w:val="left"/>
      </w:pPr>
      <w:r>
        <w:t>作者通过引用特朗普对药品行业实施</w:t>
      </w:r>
      <w:r>
        <w:t>25%</w:t>
      </w:r>
      <w:r>
        <w:t>关税的公开威胁，论证了关税政策的风险并未消除</w:t>
      </w:r>
      <w:r>
        <w:rPr>
          <w:rFonts w:ascii="宋体" w:eastAsia="宋体" w:hAnsi="宋体" w:cs="宋体" w:hint="eastAsia"/>
        </w:rPr>
        <w:t>。</w:t>
      </w:r>
    </w:p>
    <w:p w14:paraId="16BB1DB0" w14:textId="77777777" w:rsidR="00CC3353" w:rsidRDefault="00CC3353" w:rsidP="00CC3353">
      <w:pPr>
        <w:widowControl/>
        <w:numPr>
          <w:ilvl w:val="1"/>
          <w:numId w:val="46"/>
        </w:numPr>
        <w:spacing w:before="100" w:beforeAutospacing="1" w:after="100" w:afterAutospacing="1"/>
        <w:jc w:val="left"/>
      </w:pPr>
      <w:r>
        <w:t>特别强调美国政府推动制造业回流的战略目标，这使得制药行业难以完全豁免</w:t>
      </w:r>
      <w:r>
        <w:rPr>
          <w:rFonts w:ascii="宋体" w:eastAsia="宋体" w:hAnsi="宋体" w:cs="宋体" w:hint="eastAsia"/>
        </w:rPr>
        <w:t>。</w:t>
      </w:r>
    </w:p>
    <w:p w14:paraId="236EA6AE" w14:textId="77777777" w:rsidR="00CC3353" w:rsidRDefault="00CC3353" w:rsidP="00CC3353">
      <w:pPr>
        <w:pStyle w:val="ae"/>
        <w:numPr>
          <w:ilvl w:val="0"/>
          <w:numId w:val="46"/>
        </w:numPr>
      </w:pPr>
      <w:r>
        <w:rPr>
          <w:rStyle w:val="af1"/>
          <w:rFonts w:ascii="宋体" w:eastAsia="宋体" w:hAnsi="宋体" w:cs="宋体" w:hint="eastAsia"/>
        </w:rPr>
        <w:t>关税情景分析的量化支持</w:t>
      </w:r>
    </w:p>
    <w:p w14:paraId="66FD2E76" w14:textId="77777777" w:rsidR="00CC3353" w:rsidRDefault="00CC3353" w:rsidP="00CC3353">
      <w:pPr>
        <w:widowControl/>
        <w:numPr>
          <w:ilvl w:val="1"/>
          <w:numId w:val="46"/>
        </w:numPr>
        <w:spacing w:before="100" w:beforeAutospacing="1" w:after="100" w:afterAutospacing="1"/>
        <w:jc w:val="left"/>
      </w:pPr>
      <w:r>
        <w:t>作者通过对</w:t>
      </w:r>
      <w:r>
        <w:t>10%</w:t>
      </w:r>
      <w:r>
        <w:t>、</w:t>
      </w:r>
      <w:r>
        <w:t>16%</w:t>
      </w:r>
      <w:r>
        <w:t>、</w:t>
      </w:r>
      <w:r>
        <w:t>25%</w:t>
      </w:r>
      <w:r>
        <w:t>关税情景的模拟分析，量化了关税对印度制药企业盈利能力的潜在冲击</w:t>
      </w:r>
      <w:r>
        <w:rPr>
          <w:rFonts w:ascii="宋体" w:eastAsia="宋体" w:hAnsi="宋体" w:cs="宋体" w:hint="eastAsia"/>
        </w:rPr>
        <w:t>。</w:t>
      </w:r>
    </w:p>
    <w:p w14:paraId="19EC4920" w14:textId="77777777" w:rsidR="00CC3353" w:rsidRDefault="00CC3353" w:rsidP="00CC3353">
      <w:pPr>
        <w:widowControl/>
        <w:numPr>
          <w:ilvl w:val="1"/>
          <w:numId w:val="46"/>
        </w:numPr>
        <w:spacing w:before="100" w:beforeAutospacing="1" w:after="100" w:afterAutospacing="1"/>
        <w:jc w:val="left"/>
      </w:pPr>
      <w:r>
        <w:t>数据显示，关税对依赖美国市场的企业影响尤为显著，支持了其对行业风险的判断</w:t>
      </w:r>
      <w:r>
        <w:rPr>
          <w:rFonts w:ascii="宋体" w:eastAsia="宋体" w:hAnsi="宋体" w:cs="宋体" w:hint="eastAsia"/>
        </w:rPr>
        <w:t>。</w:t>
      </w:r>
    </w:p>
    <w:p w14:paraId="18BE0574" w14:textId="77777777" w:rsidR="00CC3353" w:rsidRDefault="00CC3353" w:rsidP="00CC3353">
      <w:pPr>
        <w:pStyle w:val="ae"/>
        <w:numPr>
          <w:ilvl w:val="0"/>
          <w:numId w:val="46"/>
        </w:numPr>
      </w:pPr>
      <w:r>
        <w:rPr>
          <w:rStyle w:val="af1"/>
          <w:rFonts w:ascii="宋体" w:eastAsia="宋体" w:hAnsi="宋体" w:cs="宋体" w:hint="eastAsia"/>
        </w:rPr>
        <w:t>收入结构和市场依赖的事实支持</w:t>
      </w:r>
    </w:p>
    <w:p w14:paraId="4CE3E8CA" w14:textId="77777777" w:rsidR="00CC3353" w:rsidRDefault="00CC3353" w:rsidP="00CC3353">
      <w:pPr>
        <w:widowControl/>
        <w:numPr>
          <w:ilvl w:val="1"/>
          <w:numId w:val="46"/>
        </w:numPr>
        <w:spacing w:before="100" w:beforeAutospacing="1" w:after="100" w:afterAutospacing="1"/>
        <w:jc w:val="left"/>
      </w:pPr>
      <w:r>
        <w:t>印度制药企业高度依赖美国市场的收入结构，使其在关税政策下特别脆弱</w:t>
      </w:r>
      <w:r>
        <w:rPr>
          <w:rFonts w:ascii="宋体" w:eastAsia="宋体" w:hAnsi="宋体" w:cs="宋体" w:hint="eastAsia"/>
        </w:rPr>
        <w:t>。</w:t>
      </w:r>
    </w:p>
    <w:p w14:paraId="5E666951" w14:textId="77777777" w:rsidR="00CC3353" w:rsidRDefault="00CC3353" w:rsidP="00CC3353">
      <w:pPr>
        <w:widowControl/>
        <w:numPr>
          <w:ilvl w:val="1"/>
          <w:numId w:val="46"/>
        </w:numPr>
        <w:spacing w:before="100" w:beforeAutospacing="1" w:after="100" w:afterAutospacing="1"/>
        <w:jc w:val="left"/>
      </w:pPr>
      <w:r>
        <w:t>作者详细列出各企业的美国收入占比，显示出关税对不同企业的差异化影响</w:t>
      </w:r>
      <w:r>
        <w:rPr>
          <w:rFonts w:ascii="宋体" w:eastAsia="宋体" w:hAnsi="宋体" w:cs="宋体" w:hint="eastAsia"/>
        </w:rPr>
        <w:t>。</w:t>
      </w:r>
    </w:p>
    <w:p w14:paraId="19E343C3" w14:textId="77777777" w:rsidR="00CC3353" w:rsidRDefault="00CC3353" w:rsidP="00CC3353">
      <w:pPr>
        <w:pStyle w:val="ae"/>
        <w:numPr>
          <w:ilvl w:val="0"/>
          <w:numId w:val="46"/>
        </w:numPr>
      </w:pPr>
      <w:r>
        <w:rPr>
          <w:rStyle w:val="af1"/>
          <w:rFonts w:ascii="宋体" w:eastAsia="宋体" w:hAnsi="宋体" w:cs="宋体" w:hint="eastAsia"/>
        </w:rPr>
        <w:t>市场低估风险的判断</w:t>
      </w:r>
    </w:p>
    <w:p w14:paraId="3EAB4291" w14:textId="77777777" w:rsidR="00CC3353" w:rsidRDefault="00CC3353" w:rsidP="00CC3353">
      <w:pPr>
        <w:widowControl/>
        <w:numPr>
          <w:ilvl w:val="1"/>
          <w:numId w:val="46"/>
        </w:numPr>
        <w:spacing w:before="100" w:beforeAutospacing="1" w:after="100" w:afterAutospacing="1"/>
        <w:jc w:val="left"/>
      </w:pPr>
      <w:r>
        <w:t>作者指出，印度市场对制药行业免受关税威胁的假设过于乐观，并未充分考虑政策的不确定性和潜在后果</w:t>
      </w:r>
      <w:r>
        <w:rPr>
          <w:rFonts w:ascii="宋体" w:eastAsia="宋体" w:hAnsi="宋体" w:cs="宋体" w:hint="eastAsia"/>
        </w:rPr>
        <w:t>。</w:t>
      </w:r>
    </w:p>
    <w:p w14:paraId="4B258D64" w14:textId="77777777" w:rsidR="00CC3353" w:rsidRDefault="00CC3353" w:rsidP="00CC3353">
      <w:pPr>
        <w:widowControl/>
        <w:numPr>
          <w:ilvl w:val="1"/>
          <w:numId w:val="46"/>
        </w:numPr>
        <w:spacing w:before="100" w:beforeAutospacing="1" w:after="100" w:afterAutospacing="1"/>
        <w:jc w:val="left"/>
      </w:pPr>
      <w:r>
        <w:t>此外，作者基于历史经验和当前政策环境，认为行业可能面临更大风险</w:t>
      </w:r>
      <w:r>
        <w:rPr>
          <w:rFonts w:ascii="宋体" w:eastAsia="宋体" w:hAnsi="宋体" w:cs="宋体" w:hint="eastAsia"/>
        </w:rPr>
        <w:t>。</w:t>
      </w:r>
    </w:p>
    <w:p w14:paraId="7AAE1190" w14:textId="77777777" w:rsidR="00CC3353" w:rsidRDefault="00CC3353" w:rsidP="00CC3353">
      <w:pPr>
        <w:pStyle w:val="ae"/>
        <w:numPr>
          <w:ilvl w:val="0"/>
          <w:numId w:val="46"/>
        </w:numPr>
      </w:pPr>
      <w:r>
        <w:rPr>
          <w:rStyle w:val="af1"/>
          <w:rFonts w:ascii="宋体" w:eastAsia="宋体" w:hAnsi="宋体" w:cs="宋体" w:hint="eastAsia"/>
        </w:rPr>
        <w:t>投资建议的逻辑性</w:t>
      </w:r>
    </w:p>
    <w:p w14:paraId="02E4B229" w14:textId="77777777" w:rsidR="00CC3353" w:rsidRDefault="00CC3353" w:rsidP="00CC3353">
      <w:pPr>
        <w:widowControl/>
        <w:numPr>
          <w:ilvl w:val="1"/>
          <w:numId w:val="46"/>
        </w:numPr>
        <w:spacing w:before="100" w:beforeAutospacing="1" w:after="100" w:afterAutospacing="1"/>
        <w:jc w:val="left"/>
      </w:pPr>
      <w:r>
        <w:t>作者建议规避对美国市场依赖度较高的企业，转向国内制药公司和医院运营商，这与其对关税风险的分析一致</w:t>
      </w:r>
      <w:r>
        <w:rPr>
          <w:rFonts w:ascii="宋体" w:eastAsia="宋体" w:hAnsi="宋体" w:cs="宋体" w:hint="eastAsia"/>
        </w:rPr>
        <w:t>。</w:t>
      </w:r>
    </w:p>
    <w:p w14:paraId="1A93714A" w14:textId="77777777" w:rsidR="00CC3353" w:rsidRDefault="00CC3353" w:rsidP="00CC3353">
      <w:r>
        <w:pict w14:anchorId="49F57267">
          <v:rect id="_x0000_i1086" style="width:0;height:1.5pt" o:hralign="center" o:hrstd="t" o:hr="t" fillcolor="#a0a0a0" stroked="f"/>
        </w:pict>
      </w:r>
    </w:p>
    <w:p w14:paraId="256DE5AD" w14:textId="77777777" w:rsidR="00CC3353" w:rsidRDefault="00CC3353" w:rsidP="00CC3353">
      <w:pPr>
        <w:pStyle w:val="3"/>
      </w:pPr>
      <w:r>
        <w:lastRenderedPageBreak/>
        <w:t>总</w:t>
      </w:r>
      <w:r>
        <w:rPr>
          <w:rFonts w:ascii="宋体" w:eastAsia="宋体" w:hAnsi="宋体" w:cs="宋体" w:hint="eastAsia"/>
        </w:rPr>
        <w:t>结</w:t>
      </w:r>
    </w:p>
    <w:p w14:paraId="0410D466" w14:textId="77777777" w:rsidR="00CC3353" w:rsidRDefault="00CC3353" w:rsidP="00CC3353">
      <w:pPr>
        <w:pStyle w:val="ae"/>
      </w:pPr>
      <w:r>
        <w:rPr>
          <w:rFonts w:ascii="宋体" w:eastAsia="宋体" w:hAnsi="宋体" w:cs="宋体" w:hint="eastAsia"/>
        </w:rPr>
        <w:t>文章通过分析特朗普政府关税政策的潜在威胁，揭示了印度仿制药行业可能面临的风险。结合情景分析和企业收入结构，作者明确指出，如果实施关税，印度制药企业的盈利能力将受到显著影响。通过数据支持和逻辑推演，文章呼吁市场重新评估政策风险，建议投资者关注国内制药公司和医院运营商以规避风险。这一分析为政策不确定性下的投资决策提供了重要参考。</w:t>
      </w:r>
    </w:p>
    <w:p w14:paraId="14B10986" w14:textId="77777777" w:rsidR="00CC3353" w:rsidRDefault="00CC3353" w:rsidP="00CC3353">
      <w:r>
        <w:rPr>
          <w:rStyle w:val="messagemessagemetadatatextfxy5"/>
        </w:rPr>
        <w:t>5:46 PM</w:t>
      </w:r>
    </w:p>
    <w:p w14:paraId="66C7238F" w14:textId="77777777" w:rsidR="00CC3353" w:rsidRDefault="00CC3353" w:rsidP="00CC3353">
      <w:pPr>
        <w:pStyle w:val="ae"/>
      </w:pPr>
      <w:r>
        <w:rPr>
          <w:rFonts w:ascii="宋体" w:eastAsia="宋体" w:hAnsi="宋体" w:cs="宋体" w:hint="eastAsia"/>
        </w:rPr>
        <w:t>请梳理出下面文章的主要观点，主要事实，以及支持作者观点的逻辑的梳理</w:t>
      </w:r>
    </w:p>
    <w:p w14:paraId="00AC028A" w14:textId="16F0C7CA" w:rsidR="00CC3353" w:rsidRDefault="00CC3353" w:rsidP="00CC3353">
      <w:r>
        <w:rPr>
          <w:noProof/>
        </w:rPr>
        <w:lastRenderedPageBreak/>
        <w:drawing>
          <wp:inline distT="0" distB="0" distL="0" distR="0" wp14:anchorId="6832A9D0" wp14:editId="613513DE">
            <wp:extent cx="3184525" cy="8863330"/>
            <wp:effectExtent l="0" t="0" r="0" b="0"/>
            <wp:docPr id="800420694" name="图片 119" descr="图形用户界面, 文本, 应用程序&#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420694" name="图片 119" descr="图形用户界面, 文本, 应用程序&#10;&#10;AI 生成的内容可能不正确。"/>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184525" cy="8863330"/>
                    </a:xfrm>
                    <a:prstGeom prst="rect">
                      <a:avLst/>
                    </a:prstGeom>
                    <a:noFill/>
                    <a:ln>
                      <a:noFill/>
                    </a:ln>
                  </pic:spPr>
                </pic:pic>
              </a:graphicData>
            </a:graphic>
          </wp:inline>
        </w:drawing>
      </w:r>
    </w:p>
    <w:p w14:paraId="61EA1696" w14:textId="77777777" w:rsidR="00CC3353" w:rsidRDefault="00CC3353" w:rsidP="00CC3353">
      <w:r>
        <w:rPr>
          <w:rStyle w:val="messagemessagemetadatatextfxy5"/>
        </w:rPr>
        <w:lastRenderedPageBreak/>
        <w:t>5:46 PM</w:t>
      </w:r>
    </w:p>
    <w:p w14:paraId="6C716A02" w14:textId="77777777" w:rsidR="00CC3353" w:rsidRDefault="00CC3353" w:rsidP="00CC3353">
      <w:pPr>
        <w:rPr>
          <w:rStyle w:val="af"/>
        </w:rPr>
      </w:pPr>
      <w:r>
        <w:fldChar w:fldCharType="begin"/>
      </w:r>
      <w:r>
        <w:instrText>HYPERLINK "/GPT-4o" \t "_blank"</w:instrText>
      </w:r>
      <w:r>
        <w:fldChar w:fldCharType="separate"/>
      </w:r>
    </w:p>
    <w:p w14:paraId="55FCBB26" w14:textId="11CC7C22" w:rsidR="00CC3353" w:rsidRDefault="00CC3353" w:rsidP="00CC3353">
      <w:r>
        <w:rPr>
          <w:noProof/>
          <w:color w:val="0000FF"/>
        </w:rPr>
        <w:drawing>
          <wp:inline distT="0" distB="0" distL="0" distR="0" wp14:anchorId="7AA98CF1" wp14:editId="0056020D">
            <wp:extent cx="190500" cy="190500"/>
            <wp:effectExtent l="0" t="0" r="0" b="0"/>
            <wp:docPr id="1471423863" name="图片 118" descr="Bot image for GPT-4o">
              <a:hlinkClick xmlns:a="http://schemas.openxmlformats.org/drawingml/2006/main" r:id="rId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Bot image for GPT-4o">
                      <a:hlinkClick r:id="rId5" tgtFrame="&quot;_blank&quot;"/>
                    </pic:cNvPr>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14:paraId="5BA47459" w14:textId="77777777" w:rsidR="00CC3353" w:rsidRDefault="00CC3353" w:rsidP="00CC3353">
      <w:pPr>
        <w:pStyle w:val="ae"/>
        <w:rPr>
          <w:color w:val="0000FF"/>
          <w:u w:val="single"/>
        </w:rPr>
      </w:pPr>
      <w:r>
        <w:rPr>
          <w:color w:val="0000FF"/>
          <w:u w:val="single"/>
        </w:rPr>
        <w:t>GPT-4o</w:t>
      </w:r>
    </w:p>
    <w:p w14:paraId="4F10687A" w14:textId="77777777" w:rsidR="00CC3353" w:rsidRDefault="00CC3353" w:rsidP="00CC3353">
      <w:r>
        <w:fldChar w:fldCharType="end"/>
      </w:r>
    </w:p>
    <w:p w14:paraId="4384EA9C" w14:textId="77777777" w:rsidR="00CC3353" w:rsidRDefault="00CC3353" w:rsidP="00CC3353">
      <w:r>
        <w:t>Poe</w:t>
      </w:r>
    </w:p>
    <w:p w14:paraId="5D2937CA" w14:textId="77777777" w:rsidR="00CC3353" w:rsidRDefault="00CC3353" w:rsidP="00CC3353">
      <w:pPr>
        <w:pStyle w:val="3"/>
      </w:pPr>
      <w:r>
        <w:t>主要观</w:t>
      </w:r>
      <w:r>
        <w:rPr>
          <w:rFonts w:ascii="宋体" w:eastAsia="宋体" w:hAnsi="宋体" w:cs="宋体" w:hint="eastAsia"/>
        </w:rPr>
        <w:t>点</w:t>
      </w:r>
    </w:p>
    <w:p w14:paraId="114E276A" w14:textId="77777777" w:rsidR="00CC3353" w:rsidRDefault="00CC3353" w:rsidP="00CC3353">
      <w:pPr>
        <w:pStyle w:val="ae"/>
        <w:numPr>
          <w:ilvl w:val="0"/>
          <w:numId w:val="47"/>
        </w:numPr>
      </w:pPr>
      <w:r>
        <w:rPr>
          <w:rStyle w:val="af1"/>
          <w:rFonts w:ascii="宋体" w:eastAsia="宋体" w:hAnsi="宋体" w:cs="宋体" w:hint="eastAsia"/>
        </w:rPr>
        <w:t>美国关税政策对印度的影响将集中在经济增长和出口行业</w:t>
      </w:r>
      <w:r>
        <w:br/>
      </w:r>
      <w:r>
        <w:rPr>
          <w:rFonts w:ascii="宋体" w:eastAsia="宋体" w:hAnsi="宋体" w:cs="宋体" w:hint="eastAsia"/>
        </w:rPr>
        <w:t>美国宣布的关税高于预期，对印度出口和国内经济的潜在影响可能包括</w:t>
      </w:r>
      <w:r>
        <w:t>GDP</w:t>
      </w:r>
      <w:r>
        <w:rPr>
          <w:rFonts w:ascii="宋体" w:eastAsia="宋体" w:hAnsi="宋体" w:cs="宋体" w:hint="eastAsia"/>
        </w:rPr>
        <w:t>增速下降（约</w:t>
      </w:r>
      <w:r>
        <w:t>0.1%-0.3%</w:t>
      </w:r>
      <w:r>
        <w:rPr>
          <w:rFonts w:ascii="宋体" w:eastAsia="宋体" w:hAnsi="宋体" w:cs="宋体" w:hint="eastAsia"/>
        </w:rPr>
        <w:t>）以及出口行业的压力，特别是</w:t>
      </w:r>
      <w:r>
        <w:t>IT</w:t>
      </w:r>
      <w:r>
        <w:rPr>
          <w:rFonts w:ascii="宋体" w:eastAsia="宋体" w:hAnsi="宋体" w:cs="宋体" w:hint="eastAsia"/>
        </w:rPr>
        <w:t>服务和纺织品行业。</w:t>
      </w:r>
    </w:p>
    <w:p w14:paraId="7E4AB79D" w14:textId="77777777" w:rsidR="00CC3353" w:rsidRDefault="00CC3353" w:rsidP="00CC3353">
      <w:pPr>
        <w:pStyle w:val="ae"/>
        <w:numPr>
          <w:ilvl w:val="0"/>
          <w:numId w:val="47"/>
        </w:numPr>
      </w:pPr>
      <w:r>
        <w:rPr>
          <w:rStyle w:val="af1"/>
          <w:rFonts w:ascii="宋体" w:eastAsia="宋体" w:hAnsi="宋体" w:cs="宋体" w:hint="eastAsia"/>
        </w:rPr>
        <w:t>印度在关税政策下具备一定的韧性，但仍需应对潜在的长期不确定性</w:t>
      </w:r>
      <w:r>
        <w:br/>
      </w:r>
      <w:r>
        <w:rPr>
          <w:rFonts w:ascii="宋体" w:eastAsia="宋体" w:hAnsi="宋体" w:cs="宋体" w:hint="eastAsia"/>
        </w:rPr>
        <w:t>尽管医药行业被豁免关税，且印度对美出口占</w:t>
      </w:r>
      <w:r>
        <w:t>GDP</w:t>
      </w:r>
      <w:r>
        <w:rPr>
          <w:rFonts w:ascii="宋体" w:eastAsia="宋体" w:hAnsi="宋体" w:cs="宋体" w:hint="eastAsia"/>
        </w:rPr>
        <w:t>比例较低（</w:t>
      </w:r>
      <w:r>
        <w:t>2023</w:t>
      </w:r>
      <w:r>
        <w:rPr>
          <w:rFonts w:ascii="宋体" w:eastAsia="宋体" w:hAnsi="宋体" w:cs="宋体" w:hint="eastAsia"/>
        </w:rPr>
        <w:t>年仅为</w:t>
      </w:r>
      <w:r>
        <w:t>2%</w:t>
      </w:r>
      <w:r>
        <w:rPr>
          <w:rFonts w:ascii="宋体" w:eastAsia="宋体" w:hAnsi="宋体" w:cs="宋体" w:hint="eastAsia"/>
        </w:rPr>
        <w:t>），但美国未来可能进一步扩大关税范围，对印度经济构成长期风险。</w:t>
      </w:r>
    </w:p>
    <w:p w14:paraId="13730563" w14:textId="77777777" w:rsidR="00CC3353" w:rsidRDefault="00CC3353" w:rsidP="00CC3353">
      <w:pPr>
        <w:pStyle w:val="ae"/>
        <w:numPr>
          <w:ilvl w:val="0"/>
          <w:numId w:val="47"/>
        </w:numPr>
      </w:pPr>
      <w:r>
        <w:rPr>
          <w:rStyle w:val="af1"/>
        </w:rPr>
        <w:t>IT</w:t>
      </w:r>
      <w:r>
        <w:rPr>
          <w:rStyle w:val="af1"/>
          <w:rFonts w:ascii="宋体" w:eastAsia="宋体" w:hAnsi="宋体" w:cs="宋体" w:hint="eastAsia"/>
        </w:rPr>
        <w:t>服务和出口行业将是主要受损行业，而内需驱动型行业相对安全</w:t>
      </w:r>
      <w:r>
        <w:br/>
      </w:r>
      <w:r>
        <w:rPr>
          <w:rFonts w:ascii="宋体" w:eastAsia="宋体" w:hAnsi="宋体" w:cs="宋体" w:hint="eastAsia"/>
        </w:rPr>
        <w:t>国内防御性行业（如医院、消费品、保险）受到影响较小，而</w:t>
      </w:r>
      <w:r>
        <w:t>IT</w:t>
      </w:r>
      <w:r>
        <w:rPr>
          <w:rFonts w:ascii="宋体" w:eastAsia="宋体" w:hAnsi="宋体" w:cs="宋体" w:hint="eastAsia"/>
        </w:rPr>
        <w:t>服务、珠宝和纺织品等出口行业受关税政策的负面影响较大。</w:t>
      </w:r>
    </w:p>
    <w:p w14:paraId="3EA26A7A" w14:textId="77777777" w:rsidR="00CC3353" w:rsidRDefault="00CC3353" w:rsidP="00CC3353">
      <w:r>
        <w:pict w14:anchorId="5590E778">
          <v:rect id="_x0000_i1089" style="width:0;height:1.5pt" o:hralign="center" o:hrstd="t" o:hr="t" fillcolor="#a0a0a0" stroked="f"/>
        </w:pict>
      </w:r>
    </w:p>
    <w:p w14:paraId="77DB970B" w14:textId="77777777" w:rsidR="00CC3353" w:rsidRDefault="00CC3353" w:rsidP="00CC3353">
      <w:pPr>
        <w:pStyle w:val="3"/>
      </w:pPr>
      <w:r>
        <w:t>主要事</w:t>
      </w:r>
      <w:r>
        <w:rPr>
          <w:rFonts w:ascii="宋体" w:eastAsia="宋体" w:hAnsi="宋体" w:cs="宋体" w:hint="eastAsia"/>
        </w:rPr>
        <w:t>实</w:t>
      </w:r>
    </w:p>
    <w:p w14:paraId="3E3E8133" w14:textId="77777777" w:rsidR="00CC3353" w:rsidRDefault="00CC3353" w:rsidP="00CC3353">
      <w:pPr>
        <w:pStyle w:val="ae"/>
        <w:numPr>
          <w:ilvl w:val="0"/>
          <w:numId w:val="48"/>
        </w:numPr>
      </w:pPr>
      <w:r>
        <w:rPr>
          <w:rStyle w:val="af1"/>
          <w:rFonts w:ascii="宋体" w:eastAsia="宋体" w:hAnsi="宋体" w:cs="宋体" w:hint="eastAsia"/>
        </w:rPr>
        <w:t>关税政策的预期与实际影响</w:t>
      </w:r>
    </w:p>
    <w:p w14:paraId="7EEF5345" w14:textId="77777777" w:rsidR="00CC3353" w:rsidRDefault="00CC3353" w:rsidP="00CC3353">
      <w:pPr>
        <w:widowControl/>
        <w:numPr>
          <w:ilvl w:val="1"/>
          <w:numId w:val="48"/>
        </w:numPr>
        <w:spacing w:before="100" w:beforeAutospacing="1" w:after="100" w:afterAutospacing="1"/>
        <w:jc w:val="left"/>
      </w:pPr>
      <w:r>
        <w:rPr>
          <w:rStyle w:val="af1"/>
        </w:rPr>
        <w:t>初步预测</w:t>
      </w:r>
      <w:r>
        <w:t>：高盛此前预计美国将整体提高</w:t>
      </w:r>
      <w:r>
        <w:t>15</w:t>
      </w:r>
      <w:r>
        <w:t>个基点的关税，实际关税宣布比预期更高</w:t>
      </w:r>
      <w:r>
        <w:rPr>
          <w:rFonts w:ascii="宋体" w:eastAsia="宋体" w:hAnsi="宋体" w:cs="宋体" w:hint="eastAsia"/>
        </w:rPr>
        <w:t>。</w:t>
      </w:r>
    </w:p>
    <w:p w14:paraId="3E5A84CA" w14:textId="77777777" w:rsidR="00CC3353" w:rsidRDefault="00CC3353" w:rsidP="00CC3353">
      <w:pPr>
        <w:widowControl/>
        <w:numPr>
          <w:ilvl w:val="1"/>
          <w:numId w:val="48"/>
        </w:numPr>
        <w:spacing w:before="100" w:beforeAutospacing="1" w:after="100" w:afterAutospacing="1"/>
        <w:jc w:val="left"/>
      </w:pPr>
      <w:r>
        <w:rPr>
          <w:rStyle w:val="af1"/>
        </w:rPr>
        <w:t>GDP</w:t>
      </w:r>
      <w:r>
        <w:rPr>
          <w:rStyle w:val="af1"/>
        </w:rPr>
        <w:t>影响</w:t>
      </w:r>
      <w:r>
        <w:t>：关税提高可能导致印度</w:t>
      </w:r>
      <w:r>
        <w:t>GDP</w:t>
      </w:r>
      <w:r>
        <w:t>下降</w:t>
      </w:r>
      <w:r>
        <w:t>0.1%-0.3%</w:t>
      </w:r>
      <w:r>
        <w:t>，如果关税增加至</w:t>
      </w:r>
      <w:r>
        <w:t>20%</w:t>
      </w:r>
      <w:r>
        <w:t>，则影响可能更大</w:t>
      </w:r>
      <w:r>
        <w:rPr>
          <w:rFonts w:ascii="宋体" w:eastAsia="宋体" w:hAnsi="宋体" w:cs="宋体" w:hint="eastAsia"/>
        </w:rPr>
        <w:t>。</w:t>
      </w:r>
    </w:p>
    <w:p w14:paraId="31A503A3" w14:textId="77777777" w:rsidR="00CC3353" w:rsidRDefault="00CC3353" w:rsidP="00CC3353">
      <w:pPr>
        <w:widowControl/>
        <w:numPr>
          <w:ilvl w:val="1"/>
          <w:numId w:val="48"/>
        </w:numPr>
        <w:spacing w:before="100" w:beforeAutospacing="1" w:after="100" w:afterAutospacing="1"/>
        <w:jc w:val="left"/>
      </w:pPr>
      <w:r>
        <w:rPr>
          <w:rStyle w:val="af1"/>
        </w:rPr>
        <w:t>豁免行业</w:t>
      </w:r>
      <w:r>
        <w:t>：医药行业被豁免，但美国总统提到未来可能推动本土化生产，这对印度医药行业构成潜在风险</w:t>
      </w:r>
      <w:r>
        <w:rPr>
          <w:rFonts w:ascii="宋体" w:eastAsia="宋体" w:hAnsi="宋体" w:cs="宋体" w:hint="eastAsia"/>
        </w:rPr>
        <w:t>。</w:t>
      </w:r>
    </w:p>
    <w:p w14:paraId="22895E48" w14:textId="77777777" w:rsidR="00CC3353" w:rsidRDefault="00CC3353" w:rsidP="00CC3353">
      <w:pPr>
        <w:pStyle w:val="ae"/>
        <w:numPr>
          <w:ilvl w:val="0"/>
          <w:numId w:val="48"/>
        </w:numPr>
      </w:pPr>
      <w:r>
        <w:rPr>
          <w:rStyle w:val="af1"/>
          <w:rFonts w:ascii="宋体" w:eastAsia="宋体" w:hAnsi="宋体" w:cs="宋体" w:hint="eastAsia"/>
        </w:rPr>
        <w:t>出口行业的风险</w:t>
      </w:r>
    </w:p>
    <w:p w14:paraId="0AF2B060" w14:textId="77777777" w:rsidR="00CC3353" w:rsidRDefault="00CC3353" w:rsidP="00CC3353">
      <w:pPr>
        <w:widowControl/>
        <w:numPr>
          <w:ilvl w:val="1"/>
          <w:numId w:val="48"/>
        </w:numPr>
        <w:spacing w:before="100" w:beforeAutospacing="1" w:after="100" w:afterAutospacing="1"/>
        <w:jc w:val="left"/>
      </w:pPr>
      <w:r>
        <w:t>印度对美出口占</w:t>
      </w:r>
      <w:r>
        <w:t>GDP</w:t>
      </w:r>
      <w:r>
        <w:t>的比例仅为</w:t>
      </w:r>
      <w:r>
        <w:t>2%</w:t>
      </w:r>
      <w:r>
        <w:t>，在新兴市场中处于较低水平</w:t>
      </w:r>
      <w:r>
        <w:rPr>
          <w:rFonts w:ascii="宋体" w:eastAsia="宋体" w:hAnsi="宋体" w:cs="宋体" w:hint="eastAsia"/>
        </w:rPr>
        <w:t>。</w:t>
      </w:r>
    </w:p>
    <w:p w14:paraId="1B64F98A" w14:textId="77777777" w:rsidR="00CC3353" w:rsidRDefault="00CC3353" w:rsidP="00CC3353">
      <w:pPr>
        <w:widowControl/>
        <w:numPr>
          <w:ilvl w:val="1"/>
          <w:numId w:val="48"/>
        </w:numPr>
        <w:spacing w:before="100" w:beforeAutospacing="1" w:after="100" w:afterAutospacing="1"/>
        <w:jc w:val="left"/>
      </w:pPr>
      <w:r>
        <w:t>IT</w:t>
      </w:r>
      <w:r>
        <w:t>服务、珠宝和纺织品等出口行业将因关税增加而受到负面影响，但部分行业可能通过市场份额的重新分配有所缓解</w:t>
      </w:r>
      <w:r>
        <w:rPr>
          <w:rFonts w:ascii="宋体" w:eastAsia="宋体" w:hAnsi="宋体" w:cs="宋体" w:hint="eastAsia"/>
        </w:rPr>
        <w:t>。</w:t>
      </w:r>
    </w:p>
    <w:p w14:paraId="0BC5F27C" w14:textId="77777777" w:rsidR="00CC3353" w:rsidRDefault="00CC3353" w:rsidP="00CC3353">
      <w:pPr>
        <w:pStyle w:val="ae"/>
        <w:numPr>
          <w:ilvl w:val="0"/>
          <w:numId w:val="48"/>
        </w:numPr>
      </w:pPr>
      <w:r>
        <w:rPr>
          <w:rStyle w:val="af1"/>
          <w:rFonts w:ascii="宋体" w:eastAsia="宋体" w:hAnsi="宋体" w:cs="宋体" w:hint="eastAsia"/>
        </w:rPr>
        <w:lastRenderedPageBreak/>
        <w:t>受影响较小的行业</w:t>
      </w:r>
    </w:p>
    <w:p w14:paraId="43F4403C" w14:textId="77777777" w:rsidR="00CC3353" w:rsidRDefault="00CC3353" w:rsidP="00CC3353">
      <w:pPr>
        <w:widowControl/>
        <w:numPr>
          <w:ilvl w:val="1"/>
          <w:numId w:val="48"/>
        </w:numPr>
        <w:spacing w:before="100" w:beforeAutospacing="1" w:after="100" w:afterAutospacing="1"/>
        <w:jc w:val="left"/>
      </w:pPr>
      <w:r>
        <w:t>国内防御性行业（如医院、消费品、保险、公共事业）受到的直接影响较小，这些行业主要依赖于内需而非出口</w:t>
      </w:r>
      <w:r>
        <w:rPr>
          <w:rFonts w:ascii="宋体" w:eastAsia="宋体" w:hAnsi="宋体" w:cs="宋体" w:hint="eastAsia"/>
        </w:rPr>
        <w:t>。</w:t>
      </w:r>
    </w:p>
    <w:p w14:paraId="0C5118B0" w14:textId="77777777" w:rsidR="00CC3353" w:rsidRDefault="00CC3353" w:rsidP="00CC3353">
      <w:pPr>
        <w:pStyle w:val="ae"/>
        <w:numPr>
          <w:ilvl w:val="0"/>
          <w:numId w:val="48"/>
        </w:numPr>
      </w:pPr>
      <w:r>
        <w:rPr>
          <w:rStyle w:val="af1"/>
          <w:rFonts w:ascii="宋体" w:eastAsia="宋体" w:hAnsi="宋体" w:cs="宋体" w:hint="eastAsia"/>
        </w:rPr>
        <w:t>市场表现和经济前景</w:t>
      </w:r>
    </w:p>
    <w:p w14:paraId="1E2CD814" w14:textId="77777777" w:rsidR="00CC3353" w:rsidRDefault="00CC3353" w:rsidP="00CC3353">
      <w:pPr>
        <w:widowControl/>
        <w:numPr>
          <w:ilvl w:val="1"/>
          <w:numId w:val="48"/>
        </w:numPr>
        <w:spacing w:before="100" w:beforeAutospacing="1" w:after="100" w:afterAutospacing="1"/>
        <w:jc w:val="left"/>
      </w:pPr>
      <w:r>
        <w:t>高盛预测</w:t>
      </w:r>
      <w:r>
        <w:t>2025</w:t>
      </w:r>
      <w:r>
        <w:t>财年的印度</w:t>
      </w:r>
      <w:r>
        <w:t>GDP</w:t>
      </w:r>
      <w:r>
        <w:t>增长将放缓至</w:t>
      </w:r>
      <w:r>
        <w:t>1.5%</w:t>
      </w:r>
      <w:r>
        <w:t>，主要受关税政策和国内需求疲软的拖累</w:t>
      </w:r>
      <w:r>
        <w:rPr>
          <w:rFonts w:ascii="宋体" w:eastAsia="宋体" w:hAnsi="宋体" w:cs="宋体" w:hint="eastAsia"/>
        </w:rPr>
        <w:t>。</w:t>
      </w:r>
    </w:p>
    <w:p w14:paraId="396A3D53" w14:textId="77777777" w:rsidR="00CC3353" w:rsidRDefault="00CC3353" w:rsidP="00CC3353">
      <w:pPr>
        <w:widowControl/>
        <w:numPr>
          <w:ilvl w:val="1"/>
          <w:numId w:val="48"/>
        </w:numPr>
        <w:spacing w:before="100" w:beforeAutospacing="1" w:after="100" w:afterAutospacing="1"/>
        <w:jc w:val="left"/>
      </w:pPr>
      <w:r>
        <w:t>IT</w:t>
      </w:r>
      <w:r>
        <w:t>服务行业（如</w:t>
      </w:r>
      <w:r>
        <w:t>LTI</w:t>
      </w:r>
      <w:r>
        <w:t>、</w:t>
      </w:r>
      <w:r>
        <w:t>Infosys</w:t>
      </w:r>
      <w:r>
        <w:t>、</w:t>
      </w:r>
      <w:r>
        <w:t>PSYS</w:t>
      </w:r>
      <w:r>
        <w:t>）因对美依赖较高受到特别关注</w:t>
      </w:r>
      <w:r>
        <w:rPr>
          <w:rFonts w:ascii="宋体" w:eastAsia="宋体" w:hAnsi="宋体" w:cs="宋体" w:hint="eastAsia"/>
        </w:rPr>
        <w:t>。</w:t>
      </w:r>
    </w:p>
    <w:p w14:paraId="3BBF6CA0" w14:textId="77777777" w:rsidR="00CC3353" w:rsidRDefault="00CC3353" w:rsidP="00CC3353">
      <w:pPr>
        <w:pStyle w:val="ae"/>
        <w:numPr>
          <w:ilvl w:val="0"/>
          <w:numId w:val="48"/>
        </w:numPr>
      </w:pPr>
      <w:r>
        <w:rPr>
          <w:rStyle w:val="af1"/>
          <w:rFonts w:ascii="宋体" w:eastAsia="宋体" w:hAnsi="宋体" w:cs="宋体" w:hint="eastAsia"/>
        </w:rPr>
        <w:t>相关会议与讨论</w:t>
      </w:r>
    </w:p>
    <w:p w14:paraId="39B6F6F0" w14:textId="77777777" w:rsidR="00CC3353" w:rsidRDefault="00CC3353" w:rsidP="00CC3353">
      <w:pPr>
        <w:widowControl/>
        <w:numPr>
          <w:ilvl w:val="1"/>
          <w:numId w:val="48"/>
        </w:numPr>
        <w:spacing w:before="100" w:beforeAutospacing="1" w:after="100" w:afterAutospacing="1"/>
        <w:jc w:val="left"/>
      </w:pPr>
      <w:r>
        <w:t>高盛在文中提到即将举行的两场网络研讨会，讨论关税政策对亚太地区和印度的影响，参与者包括行业经济学家和市场策略师</w:t>
      </w:r>
      <w:r>
        <w:rPr>
          <w:rFonts w:ascii="宋体" w:eastAsia="宋体" w:hAnsi="宋体" w:cs="宋体" w:hint="eastAsia"/>
        </w:rPr>
        <w:t>。</w:t>
      </w:r>
    </w:p>
    <w:p w14:paraId="3B2C3399" w14:textId="77777777" w:rsidR="00CC3353" w:rsidRDefault="00CC3353" w:rsidP="00CC3353">
      <w:r>
        <w:pict w14:anchorId="330CD26B">
          <v:rect id="_x0000_i1090" style="width:0;height:1.5pt" o:hralign="center" o:hrstd="t" o:hr="t" fillcolor="#a0a0a0" stroked="f"/>
        </w:pict>
      </w:r>
    </w:p>
    <w:p w14:paraId="29C44954" w14:textId="77777777" w:rsidR="00CC3353" w:rsidRDefault="00CC3353" w:rsidP="00CC3353">
      <w:pPr>
        <w:pStyle w:val="3"/>
      </w:pPr>
      <w:r>
        <w:t>支持作者观点的逻</w:t>
      </w:r>
      <w:r>
        <w:rPr>
          <w:rFonts w:ascii="宋体" w:eastAsia="宋体" w:hAnsi="宋体" w:cs="宋体" w:hint="eastAsia"/>
        </w:rPr>
        <w:t>辑</w:t>
      </w:r>
    </w:p>
    <w:p w14:paraId="6A3DDFB3" w14:textId="77777777" w:rsidR="00CC3353" w:rsidRDefault="00CC3353" w:rsidP="00CC3353">
      <w:pPr>
        <w:pStyle w:val="ae"/>
        <w:numPr>
          <w:ilvl w:val="0"/>
          <w:numId w:val="49"/>
        </w:numPr>
      </w:pPr>
      <w:r>
        <w:rPr>
          <w:rStyle w:val="af1"/>
          <w:rFonts w:ascii="宋体" w:eastAsia="宋体" w:hAnsi="宋体" w:cs="宋体" w:hint="eastAsia"/>
        </w:rPr>
        <w:t>数据支持关税对印度经济的直接影响</w:t>
      </w:r>
    </w:p>
    <w:p w14:paraId="62BBBB1B" w14:textId="77777777" w:rsidR="00CC3353" w:rsidRDefault="00CC3353" w:rsidP="00CC3353">
      <w:pPr>
        <w:widowControl/>
        <w:numPr>
          <w:ilvl w:val="1"/>
          <w:numId w:val="49"/>
        </w:numPr>
        <w:spacing w:before="100" w:beforeAutospacing="1" w:after="100" w:afterAutospacing="1"/>
        <w:jc w:val="left"/>
      </w:pPr>
      <w:r>
        <w:t>文章通过量化</w:t>
      </w:r>
      <w:r>
        <w:t>GDP</w:t>
      </w:r>
      <w:r>
        <w:t>增速下降的范围（</w:t>
      </w:r>
      <w:r>
        <w:t>0.1%-0.3%</w:t>
      </w:r>
      <w:r>
        <w:t>）及关税提高的情景分析，清晰说明关税对印度经济增长的拖累</w:t>
      </w:r>
      <w:r>
        <w:rPr>
          <w:rFonts w:ascii="宋体" w:eastAsia="宋体" w:hAnsi="宋体" w:cs="宋体" w:hint="eastAsia"/>
        </w:rPr>
        <w:t>。</w:t>
      </w:r>
    </w:p>
    <w:p w14:paraId="5705D5EC" w14:textId="77777777" w:rsidR="00CC3353" w:rsidRDefault="00CC3353" w:rsidP="00CC3353">
      <w:pPr>
        <w:widowControl/>
        <w:numPr>
          <w:ilvl w:val="1"/>
          <w:numId w:val="49"/>
        </w:numPr>
        <w:spacing w:before="100" w:beforeAutospacing="1" w:after="100" w:afterAutospacing="1"/>
        <w:jc w:val="left"/>
      </w:pPr>
      <w:r>
        <w:t>提到印度对美出口占</w:t>
      </w:r>
      <w:r>
        <w:t>GDP</w:t>
      </w:r>
      <w:r>
        <w:t>比例较低（</w:t>
      </w:r>
      <w:r>
        <w:t>2%</w:t>
      </w:r>
      <w:r>
        <w:t>），进一步解释印度在整体上具有一定韧性</w:t>
      </w:r>
      <w:r>
        <w:rPr>
          <w:rFonts w:ascii="宋体" w:eastAsia="宋体" w:hAnsi="宋体" w:cs="宋体" w:hint="eastAsia"/>
        </w:rPr>
        <w:t>。</w:t>
      </w:r>
    </w:p>
    <w:p w14:paraId="15EC93C8" w14:textId="77777777" w:rsidR="00CC3353" w:rsidRDefault="00CC3353" w:rsidP="00CC3353">
      <w:pPr>
        <w:pStyle w:val="ae"/>
        <w:numPr>
          <w:ilvl w:val="0"/>
          <w:numId w:val="49"/>
        </w:numPr>
      </w:pPr>
      <w:r>
        <w:rPr>
          <w:rStyle w:val="af1"/>
          <w:rFonts w:ascii="宋体" w:eastAsia="宋体" w:hAnsi="宋体" w:cs="宋体" w:hint="eastAsia"/>
        </w:rPr>
        <w:t>行业分析明确指出受益和受损行业</w:t>
      </w:r>
    </w:p>
    <w:p w14:paraId="2FEE195A" w14:textId="77777777" w:rsidR="00CC3353" w:rsidRDefault="00CC3353" w:rsidP="00CC3353">
      <w:pPr>
        <w:widowControl/>
        <w:numPr>
          <w:ilvl w:val="1"/>
          <w:numId w:val="49"/>
        </w:numPr>
        <w:spacing w:before="100" w:beforeAutospacing="1" w:after="100" w:afterAutospacing="1"/>
        <w:jc w:val="left"/>
      </w:pPr>
      <w:r>
        <w:t>作者通过对行业的分类分析，指出国内防御性行业（如医院、消费品、保险）受到的影响较小，而出口导向型行业（如</w:t>
      </w:r>
      <w:r>
        <w:t>IT</w:t>
      </w:r>
      <w:r>
        <w:t>服务、纺织品、珠宝）将因关税政策面临挑战</w:t>
      </w:r>
      <w:r>
        <w:rPr>
          <w:rFonts w:ascii="宋体" w:eastAsia="宋体" w:hAnsi="宋体" w:cs="宋体" w:hint="eastAsia"/>
        </w:rPr>
        <w:t>。</w:t>
      </w:r>
    </w:p>
    <w:p w14:paraId="5C4F664A" w14:textId="77777777" w:rsidR="00CC3353" w:rsidRDefault="00CC3353" w:rsidP="00CC3353">
      <w:pPr>
        <w:widowControl/>
        <w:numPr>
          <w:ilvl w:val="1"/>
          <w:numId w:val="49"/>
        </w:numPr>
        <w:spacing w:before="100" w:beforeAutospacing="1" w:after="100" w:afterAutospacing="1"/>
        <w:jc w:val="left"/>
      </w:pPr>
      <w:r>
        <w:t>提到</w:t>
      </w:r>
      <w:r>
        <w:t>IT</w:t>
      </w:r>
      <w:r>
        <w:t>服务行业因其对美依赖度高，尤其容易受到冲击，进一步支持其结论</w:t>
      </w:r>
      <w:r>
        <w:rPr>
          <w:rFonts w:ascii="宋体" w:eastAsia="宋体" w:hAnsi="宋体" w:cs="宋体" w:hint="eastAsia"/>
        </w:rPr>
        <w:t>。</w:t>
      </w:r>
    </w:p>
    <w:p w14:paraId="6D14017E" w14:textId="77777777" w:rsidR="00CC3353" w:rsidRDefault="00CC3353" w:rsidP="00CC3353">
      <w:pPr>
        <w:pStyle w:val="ae"/>
        <w:numPr>
          <w:ilvl w:val="0"/>
          <w:numId w:val="49"/>
        </w:numPr>
      </w:pPr>
      <w:r>
        <w:rPr>
          <w:rStyle w:val="af1"/>
          <w:rFonts w:ascii="宋体" w:eastAsia="宋体" w:hAnsi="宋体" w:cs="宋体" w:hint="eastAsia"/>
        </w:rPr>
        <w:t>结合政策和市场预期分析长期风险</w:t>
      </w:r>
    </w:p>
    <w:p w14:paraId="338A2C18" w14:textId="77777777" w:rsidR="00CC3353" w:rsidRDefault="00CC3353" w:rsidP="00CC3353">
      <w:pPr>
        <w:widowControl/>
        <w:numPr>
          <w:ilvl w:val="1"/>
          <w:numId w:val="49"/>
        </w:numPr>
        <w:spacing w:before="100" w:beforeAutospacing="1" w:after="100" w:afterAutospacing="1"/>
        <w:jc w:val="left"/>
      </w:pPr>
      <w:r>
        <w:t>提到美国可能扩大关税范围（如医药行业本土化生产），显示出关税政策的长期不确定性对印度经济和出口行业的潜在威胁</w:t>
      </w:r>
      <w:r>
        <w:rPr>
          <w:rFonts w:ascii="宋体" w:eastAsia="宋体" w:hAnsi="宋体" w:cs="宋体" w:hint="eastAsia"/>
        </w:rPr>
        <w:t>。</w:t>
      </w:r>
    </w:p>
    <w:p w14:paraId="56CA6F28" w14:textId="77777777" w:rsidR="00CC3353" w:rsidRDefault="00CC3353" w:rsidP="00CC3353">
      <w:pPr>
        <w:widowControl/>
        <w:numPr>
          <w:ilvl w:val="1"/>
          <w:numId w:val="49"/>
        </w:numPr>
        <w:spacing w:before="100" w:beforeAutospacing="1" w:after="100" w:afterAutospacing="1"/>
        <w:jc w:val="left"/>
      </w:pPr>
      <w:r>
        <w:t>提到市场对关税政策的兴趣集中在</w:t>
      </w:r>
      <w:r>
        <w:t>“</w:t>
      </w:r>
      <w:r>
        <w:t>谁受影响、影响多大、何时实施</w:t>
      </w:r>
      <w:r>
        <w:t>”</w:t>
      </w:r>
      <w:r>
        <w:t>，说明政策不确定性对市场情绪的放大效应</w:t>
      </w:r>
      <w:r>
        <w:rPr>
          <w:rFonts w:ascii="宋体" w:eastAsia="宋体" w:hAnsi="宋体" w:cs="宋体" w:hint="eastAsia"/>
        </w:rPr>
        <w:t>。</w:t>
      </w:r>
    </w:p>
    <w:p w14:paraId="2F173496" w14:textId="77777777" w:rsidR="00CC3353" w:rsidRDefault="00CC3353" w:rsidP="00CC3353">
      <w:pPr>
        <w:pStyle w:val="ae"/>
        <w:numPr>
          <w:ilvl w:val="0"/>
          <w:numId w:val="49"/>
        </w:numPr>
      </w:pPr>
      <w:r>
        <w:rPr>
          <w:rStyle w:val="af1"/>
          <w:rFonts w:ascii="宋体" w:eastAsia="宋体" w:hAnsi="宋体" w:cs="宋体" w:hint="eastAsia"/>
        </w:rPr>
        <w:t>通过全球贸易和政策环境分析印度的相对地位</w:t>
      </w:r>
    </w:p>
    <w:p w14:paraId="28493D47" w14:textId="77777777" w:rsidR="00CC3353" w:rsidRDefault="00CC3353" w:rsidP="00CC3353">
      <w:pPr>
        <w:widowControl/>
        <w:numPr>
          <w:ilvl w:val="1"/>
          <w:numId w:val="49"/>
        </w:numPr>
        <w:spacing w:before="100" w:beforeAutospacing="1" w:after="100" w:afterAutospacing="1"/>
        <w:jc w:val="left"/>
      </w:pPr>
      <w:r>
        <w:t>作者提到印度对美出口在新兴市场中的比重较低，这表明印度相较其他国家可能受到较小的直接冲击</w:t>
      </w:r>
      <w:r>
        <w:rPr>
          <w:rFonts w:ascii="宋体" w:eastAsia="宋体" w:hAnsi="宋体" w:cs="宋体" w:hint="eastAsia"/>
        </w:rPr>
        <w:t>。</w:t>
      </w:r>
    </w:p>
    <w:p w14:paraId="1CC09E05" w14:textId="77777777" w:rsidR="00CC3353" w:rsidRDefault="00CC3353" w:rsidP="00CC3353">
      <w:pPr>
        <w:widowControl/>
        <w:numPr>
          <w:ilvl w:val="1"/>
          <w:numId w:val="49"/>
        </w:numPr>
        <w:spacing w:before="100" w:beforeAutospacing="1" w:after="100" w:afterAutospacing="1"/>
        <w:jc w:val="left"/>
      </w:pPr>
      <w:r>
        <w:t>提到其他国家对关税政策的反应，以及其对全球贸易和供应链的潜在影响，进一步说明政策的不确定性</w:t>
      </w:r>
      <w:r>
        <w:rPr>
          <w:rFonts w:ascii="宋体" w:eastAsia="宋体" w:hAnsi="宋体" w:cs="宋体" w:hint="eastAsia"/>
        </w:rPr>
        <w:t>。</w:t>
      </w:r>
    </w:p>
    <w:p w14:paraId="247AD566" w14:textId="77777777" w:rsidR="00CC3353" w:rsidRDefault="00CC3353" w:rsidP="00CC3353">
      <w:pPr>
        <w:pStyle w:val="ae"/>
        <w:numPr>
          <w:ilvl w:val="0"/>
          <w:numId w:val="49"/>
        </w:numPr>
      </w:pPr>
      <w:r>
        <w:rPr>
          <w:rStyle w:val="af1"/>
          <w:rFonts w:ascii="宋体" w:eastAsia="宋体" w:hAnsi="宋体" w:cs="宋体" w:hint="eastAsia"/>
        </w:rPr>
        <w:t>通过行业机会与风险平衡观点</w:t>
      </w:r>
    </w:p>
    <w:p w14:paraId="17596AA5" w14:textId="77777777" w:rsidR="00CC3353" w:rsidRDefault="00CC3353" w:rsidP="00CC3353">
      <w:pPr>
        <w:widowControl/>
        <w:numPr>
          <w:ilvl w:val="1"/>
          <w:numId w:val="49"/>
        </w:numPr>
        <w:spacing w:before="100" w:beforeAutospacing="1" w:after="100" w:afterAutospacing="1"/>
        <w:jc w:val="left"/>
      </w:pPr>
      <w:r>
        <w:lastRenderedPageBreak/>
        <w:t>在讨论关税带来的负面影响的同时，作者也提到部分行业（如消费品、保险）可能因内需稳定而受益，提供了相对客观的分析</w:t>
      </w:r>
      <w:r>
        <w:rPr>
          <w:rFonts w:ascii="宋体" w:eastAsia="宋体" w:hAnsi="宋体" w:cs="宋体" w:hint="eastAsia"/>
        </w:rPr>
        <w:t>。</w:t>
      </w:r>
    </w:p>
    <w:p w14:paraId="5C5D0572" w14:textId="77777777" w:rsidR="00CC3353" w:rsidRDefault="00CC3353" w:rsidP="00CC3353">
      <w:r>
        <w:pict w14:anchorId="0DF114F6">
          <v:rect id="_x0000_i1091" style="width:0;height:1.5pt" o:hralign="center" o:hrstd="t" o:hr="t" fillcolor="#a0a0a0" stroked="f"/>
        </w:pict>
      </w:r>
    </w:p>
    <w:p w14:paraId="77A6C785" w14:textId="77777777" w:rsidR="00CC3353" w:rsidRDefault="00CC3353" w:rsidP="00CC3353">
      <w:pPr>
        <w:pStyle w:val="3"/>
      </w:pPr>
      <w:r>
        <w:t>总</w:t>
      </w:r>
      <w:r>
        <w:rPr>
          <w:rFonts w:ascii="宋体" w:eastAsia="宋体" w:hAnsi="宋体" w:cs="宋体" w:hint="eastAsia"/>
        </w:rPr>
        <w:t>结</w:t>
      </w:r>
    </w:p>
    <w:p w14:paraId="544122BD" w14:textId="77777777" w:rsidR="00CC3353" w:rsidRDefault="00CC3353" w:rsidP="00CC3353">
      <w:pPr>
        <w:pStyle w:val="ae"/>
      </w:pPr>
      <w:r>
        <w:rPr>
          <w:rFonts w:ascii="宋体" w:eastAsia="宋体" w:hAnsi="宋体" w:cs="宋体" w:hint="eastAsia"/>
        </w:rPr>
        <w:t>文章通过对美国关税政策对印度经济和行业的影响分析，揭示了关税政策引发的短期经济压力和长期不确定性。通过数据分析、行业分类和政策预期，文章清晰地指出哪些行业和领域可能受益或受损，并结合全球贸易环境和市场表现展望了未来可能的变化。文章的逻辑清晰，数据详实，为读者理解关税政策对印度的潜在影响提供了全面的视角。</w:t>
      </w:r>
    </w:p>
    <w:p w14:paraId="61DE9C60" w14:textId="77777777" w:rsidR="00CC3353" w:rsidRDefault="00CC3353" w:rsidP="00CC3353">
      <w:r>
        <w:rPr>
          <w:rStyle w:val="messagemessagemetadatatextfxy5"/>
        </w:rPr>
        <w:t>5:46 PM</w:t>
      </w:r>
    </w:p>
    <w:p w14:paraId="34220869" w14:textId="77777777" w:rsidR="00CC3353" w:rsidRDefault="00CC3353" w:rsidP="00CC3353">
      <w:pPr>
        <w:pStyle w:val="ae"/>
      </w:pPr>
      <w:r>
        <w:rPr>
          <w:rFonts w:ascii="宋体" w:eastAsia="宋体" w:hAnsi="宋体" w:cs="宋体" w:hint="eastAsia"/>
        </w:rPr>
        <w:t>请梳理出下面文章的主要观点，主要事实，以及支持作者观点的逻辑的梳理</w:t>
      </w:r>
    </w:p>
    <w:p w14:paraId="18A96F73" w14:textId="101169F8" w:rsidR="00CC3353" w:rsidRDefault="00CC3353" w:rsidP="00CC3353">
      <w:r>
        <w:rPr>
          <w:noProof/>
        </w:rPr>
        <w:lastRenderedPageBreak/>
        <w:drawing>
          <wp:inline distT="0" distB="0" distL="0" distR="0" wp14:anchorId="74BDDCC8" wp14:editId="4C480D6E">
            <wp:extent cx="4067810" cy="8863330"/>
            <wp:effectExtent l="0" t="0" r="8890" b="0"/>
            <wp:docPr id="1487471049" name="图片 117" descr="图形用户界面, 文本, 应用程序, Word&#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471049" name="图片 117" descr="图形用户界面, 文本, 应用程序, Word&#10;&#10;AI 生成的内容可能不正确。"/>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067810" cy="8863330"/>
                    </a:xfrm>
                    <a:prstGeom prst="rect">
                      <a:avLst/>
                    </a:prstGeom>
                    <a:noFill/>
                    <a:ln>
                      <a:noFill/>
                    </a:ln>
                  </pic:spPr>
                </pic:pic>
              </a:graphicData>
            </a:graphic>
          </wp:inline>
        </w:drawing>
      </w:r>
    </w:p>
    <w:p w14:paraId="3725574F" w14:textId="77777777" w:rsidR="00CC3353" w:rsidRDefault="00CC3353" w:rsidP="00CC3353">
      <w:r>
        <w:rPr>
          <w:rStyle w:val="messagemessagemetadatatextfxy5"/>
        </w:rPr>
        <w:lastRenderedPageBreak/>
        <w:t>5:46 PM</w:t>
      </w:r>
    </w:p>
    <w:p w14:paraId="2E9344F2" w14:textId="77777777" w:rsidR="00CC3353" w:rsidRDefault="00CC3353" w:rsidP="00CC3353">
      <w:pPr>
        <w:rPr>
          <w:rStyle w:val="af"/>
        </w:rPr>
      </w:pPr>
      <w:r>
        <w:fldChar w:fldCharType="begin"/>
      </w:r>
      <w:r>
        <w:instrText>HYPERLINK "/GPT-4o" \t "_blank"</w:instrText>
      </w:r>
      <w:r>
        <w:fldChar w:fldCharType="separate"/>
      </w:r>
    </w:p>
    <w:p w14:paraId="62C8CA2F" w14:textId="32EF5B7A" w:rsidR="00CC3353" w:rsidRDefault="00CC3353" w:rsidP="00CC3353">
      <w:r>
        <w:rPr>
          <w:noProof/>
          <w:color w:val="0000FF"/>
        </w:rPr>
        <w:drawing>
          <wp:inline distT="0" distB="0" distL="0" distR="0" wp14:anchorId="32CBE66F" wp14:editId="6F1B2B38">
            <wp:extent cx="190500" cy="190500"/>
            <wp:effectExtent l="0" t="0" r="0" b="0"/>
            <wp:docPr id="678764248" name="图片 116" descr="Bot image for GPT-4o">
              <a:hlinkClick xmlns:a="http://schemas.openxmlformats.org/drawingml/2006/main" r:id="rId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Bot image for GPT-4o">
                      <a:hlinkClick r:id="rId5" tgtFrame="&quot;_blank&quot;"/>
                    </pic:cNvPr>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14:paraId="4C0157D9" w14:textId="77777777" w:rsidR="00CC3353" w:rsidRDefault="00CC3353" w:rsidP="00CC3353">
      <w:pPr>
        <w:pStyle w:val="ae"/>
        <w:rPr>
          <w:color w:val="0000FF"/>
          <w:u w:val="single"/>
        </w:rPr>
      </w:pPr>
      <w:r>
        <w:rPr>
          <w:color w:val="0000FF"/>
          <w:u w:val="single"/>
        </w:rPr>
        <w:t>GPT-4o</w:t>
      </w:r>
    </w:p>
    <w:p w14:paraId="6A93F373" w14:textId="77777777" w:rsidR="00CC3353" w:rsidRDefault="00CC3353" w:rsidP="00CC3353">
      <w:r>
        <w:fldChar w:fldCharType="end"/>
      </w:r>
    </w:p>
    <w:p w14:paraId="48EF77E4" w14:textId="77777777" w:rsidR="00CC3353" w:rsidRDefault="00CC3353" w:rsidP="00CC3353">
      <w:r>
        <w:t>Poe</w:t>
      </w:r>
    </w:p>
    <w:p w14:paraId="25D73BFF" w14:textId="77777777" w:rsidR="00CC3353" w:rsidRDefault="00CC3353" w:rsidP="00CC3353">
      <w:pPr>
        <w:pStyle w:val="3"/>
      </w:pPr>
      <w:r>
        <w:t>主要观</w:t>
      </w:r>
      <w:r>
        <w:rPr>
          <w:rFonts w:ascii="宋体" w:eastAsia="宋体" w:hAnsi="宋体" w:cs="宋体" w:hint="eastAsia"/>
        </w:rPr>
        <w:t>点</w:t>
      </w:r>
    </w:p>
    <w:p w14:paraId="4D257B21" w14:textId="77777777" w:rsidR="00CC3353" w:rsidRDefault="00CC3353" w:rsidP="00CC3353">
      <w:pPr>
        <w:pStyle w:val="ae"/>
        <w:numPr>
          <w:ilvl w:val="0"/>
          <w:numId w:val="50"/>
        </w:numPr>
      </w:pPr>
      <w:r>
        <w:rPr>
          <w:rStyle w:val="af1"/>
          <w:rFonts w:ascii="宋体" w:eastAsia="宋体" w:hAnsi="宋体" w:cs="宋体" w:hint="eastAsia"/>
        </w:rPr>
        <w:t>蒙牛乳业（</w:t>
      </w:r>
      <w:r>
        <w:rPr>
          <w:rStyle w:val="af1"/>
        </w:rPr>
        <w:t>2319.HK</w:t>
      </w:r>
      <w:r>
        <w:rPr>
          <w:rStyle w:val="af1"/>
          <w:rFonts w:ascii="宋体" w:eastAsia="宋体" w:hAnsi="宋体" w:cs="宋体" w:hint="eastAsia"/>
        </w:rPr>
        <w:t>）为</w:t>
      </w:r>
      <w:r>
        <w:rPr>
          <w:rStyle w:val="af1"/>
        </w:rPr>
        <w:t>2025</w:t>
      </w:r>
      <w:r>
        <w:rPr>
          <w:rStyle w:val="af1"/>
          <w:rFonts w:ascii="宋体" w:eastAsia="宋体" w:hAnsi="宋体" w:cs="宋体" w:hint="eastAsia"/>
        </w:rPr>
        <w:t>年行业整合做好准备，重点放在长期利润率扩展</w:t>
      </w:r>
      <w:r>
        <w:br/>
      </w:r>
      <w:r>
        <w:rPr>
          <w:rFonts w:ascii="宋体" w:eastAsia="宋体" w:hAnsi="宋体" w:cs="宋体" w:hint="eastAsia"/>
        </w:rPr>
        <w:t>公司在库存管理、盈利能力提升以及市场份额重塑方面表现出明显的战略调整，预计将在</w:t>
      </w:r>
      <w:r>
        <w:t>2025</w:t>
      </w:r>
      <w:r>
        <w:rPr>
          <w:rFonts w:ascii="宋体" w:eastAsia="宋体" w:hAnsi="宋体" w:cs="宋体" w:hint="eastAsia"/>
        </w:rPr>
        <w:t>年实现毛利率的显著改善，同时应对市场需求波动和行业整合。</w:t>
      </w:r>
    </w:p>
    <w:p w14:paraId="31F1847F" w14:textId="77777777" w:rsidR="00CC3353" w:rsidRDefault="00CC3353" w:rsidP="00CC3353">
      <w:pPr>
        <w:pStyle w:val="ae"/>
        <w:numPr>
          <w:ilvl w:val="0"/>
          <w:numId w:val="50"/>
        </w:numPr>
      </w:pPr>
      <w:r>
        <w:rPr>
          <w:rStyle w:val="af1"/>
          <w:rFonts w:ascii="宋体" w:eastAsia="宋体" w:hAnsi="宋体" w:cs="宋体" w:hint="eastAsia"/>
        </w:rPr>
        <w:t>零售需求恢复和库存管理优化推动增长</w:t>
      </w:r>
      <w:r>
        <w:br/>
      </w:r>
      <w:r>
        <w:rPr>
          <w:rFonts w:ascii="宋体" w:eastAsia="宋体" w:hAnsi="宋体" w:cs="宋体" w:hint="eastAsia"/>
        </w:rPr>
        <w:t>公司在</w:t>
      </w:r>
      <w:r>
        <w:t>2024</w:t>
      </w:r>
      <w:r>
        <w:rPr>
          <w:rFonts w:ascii="宋体" w:eastAsia="宋体" w:hAnsi="宋体" w:cs="宋体" w:hint="eastAsia"/>
        </w:rPr>
        <w:t>年第四季度至</w:t>
      </w:r>
      <w:r>
        <w:t>2025</w:t>
      </w:r>
      <w:r>
        <w:rPr>
          <w:rFonts w:ascii="宋体" w:eastAsia="宋体" w:hAnsi="宋体" w:cs="宋体" w:hint="eastAsia"/>
        </w:rPr>
        <w:t>年第一季度期间观察到零售需求的逐步恢复，同时通过库存控制实现了供应链的平衡。</w:t>
      </w:r>
    </w:p>
    <w:p w14:paraId="1974B802" w14:textId="77777777" w:rsidR="00CC3353" w:rsidRDefault="00CC3353" w:rsidP="00CC3353">
      <w:pPr>
        <w:pStyle w:val="ae"/>
        <w:numPr>
          <w:ilvl w:val="0"/>
          <w:numId w:val="50"/>
        </w:numPr>
      </w:pPr>
      <w:r>
        <w:rPr>
          <w:rStyle w:val="af1"/>
          <w:rFonts w:ascii="宋体" w:eastAsia="宋体" w:hAnsi="宋体" w:cs="宋体" w:hint="eastAsia"/>
        </w:rPr>
        <w:t>通过优化产品组合和策略提升盈利能力</w:t>
      </w:r>
      <w:r>
        <w:br/>
      </w:r>
      <w:r>
        <w:rPr>
          <w:rFonts w:ascii="宋体" w:eastAsia="宋体" w:hAnsi="宋体" w:cs="宋体" w:hint="eastAsia"/>
        </w:rPr>
        <w:t>公司计划通过优化原料奶采购、调整产品组合和提高市场渗透率来改善毛利率，预计到</w:t>
      </w:r>
      <w:r>
        <w:t>2025</w:t>
      </w:r>
      <w:r>
        <w:rPr>
          <w:rFonts w:ascii="宋体" w:eastAsia="宋体" w:hAnsi="宋体" w:cs="宋体" w:hint="eastAsia"/>
        </w:rPr>
        <w:t>年毛利率将显著增长。</w:t>
      </w:r>
    </w:p>
    <w:p w14:paraId="2DC3DD39" w14:textId="77777777" w:rsidR="00CC3353" w:rsidRDefault="00CC3353" w:rsidP="00CC3353">
      <w:pPr>
        <w:pStyle w:val="ae"/>
        <w:numPr>
          <w:ilvl w:val="0"/>
          <w:numId w:val="50"/>
        </w:numPr>
      </w:pPr>
      <w:r>
        <w:rPr>
          <w:rStyle w:val="af1"/>
          <w:rFonts w:ascii="宋体" w:eastAsia="宋体" w:hAnsi="宋体" w:cs="宋体" w:hint="eastAsia"/>
        </w:rPr>
        <w:t>股东回报稳定增长</w:t>
      </w:r>
      <w:r>
        <w:br/>
      </w:r>
      <w:r>
        <w:rPr>
          <w:rFonts w:ascii="宋体" w:eastAsia="宋体" w:hAnsi="宋体" w:cs="宋体" w:hint="eastAsia"/>
        </w:rPr>
        <w:t>公司承诺在股息政策下实现每年稳定的股东价值增长。</w:t>
      </w:r>
    </w:p>
    <w:p w14:paraId="4E0AABE6" w14:textId="77777777" w:rsidR="00CC3353" w:rsidRDefault="00CC3353" w:rsidP="00CC3353">
      <w:r>
        <w:pict w14:anchorId="5353FAE1">
          <v:rect id="_x0000_i1094" style="width:0;height:1.5pt" o:hralign="center" o:hrstd="t" o:hr="t" fillcolor="#a0a0a0" stroked="f"/>
        </w:pict>
      </w:r>
    </w:p>
    <w:p w14:paraId="0A716861" w14:textId="77777777" w:rsidR="00CC3353" w:rsidRDefault="00CC3353" w:rsidP="00CC3353">
      <w:pPr>
        <w:pStyle w:val="3"/>
      </w:pPr>
      <w:r>
        <w:t>主要事</w:t>
      </w:r>
      <w:r>
        <w:rPr>
          <w:rFonts w:ascii="宋体" w:eastAsia="宋体" w:hAnsi="宋体" w:cs="宋体" w:hint="eastAsia"/>
        </w:rPr>
        <w:t>实</w:t>
      </w:r>
    </w:p>
    <w:p w14:paraId="3BBE1234" w14:textId="77777777" w:rsidR="00CC3353" w:rsidRDefault="00CC3353" w:rsidP="00CC3353">
      <w:pPr>
        <w:pStyle w:val="ae"/>
        <w:numPr>
          <w:ilvl w:val="0"/>
          <w:numId w:val="51"/>
        </w:numPr>
      </w:pPr>
      <w:r>
        <w:rPr>
          <w:rStyle w:val="af1"/>
          <w:rFonts w:ascii="宋体" w:eastAsia="宋体" w:hAnsi="宋体" w:cs="宋体" w:hint="eastAsia"/>
        </w:rPr>
        <w:t>零售需求和库存管理</w:t>
      </w:r>
    </w:p>
    <w:p w14:paraId="05CD1AE1" w14:textId="77777777" w:rsidR="00CC3353" w:rsidRDefault="00CC3353" w:rsidP="00CC3353">
      <w:pPr>
        <w:widowControl/>
        <w:numPr>
          <w:ilvl w:val="1"/>
          <w:numId w:val="51"/>
        </w:numPr>
        <w:spacing w:before="100" w:beforeAutospacing="1" w:after="100" w:afterAutospacing="1"/>
        <w:jc w:val="left"/>
      </w:pPr>
      <w:r>
        <w:t>公司观察到</w:t>
      </w:r>
      <w:r>
        <w:t>2024</w:t>
      </w:r>
      <w:r>
        <w:t>年底至</w:t>
      </w:r>
      <w:r>
        <w:t>2025</w:t>
      </w:r>
      <w:r>
        <w:t>年初零售需求恢复，同时库存水平保持健康</w:t>
      </w:r>
      <w:r>
        <w:rPr>
          <w:rFonts w:ascii="宋体" w:eastAsia="宋体" w:hAnsi="宋体" w:cs="宋体" w:hint="eastAsia"/>
        </w:rPr>
        <w:t>。</w:t>
      </w:r>
    </w:p>
    <w:p w14:paraId="288CCFE1" w14:textId="77777777" w:rsidR="00CC3353" w:rsidRDefault="00CC3353" w:rsidP="00CC3353">
      <w:pPr>
        <w:widowControl/>
        <w:numPr>
          <w:ilvl w:val="1"/>
          <w:numId w:val="51"/>
        </w:numPr>
        <w:spacing w:before="100" w:beforeAutospacing="1" w:after="100" w:afterAutospacing="1"/>
        <w:jc w:val="left"/>
      </w:pPr>
      <w:r>
        <w:t>公司通过调整库存管理优化供应链，降低了市场波动的风险</w:t>
      </w:r>
      <w:r>
        <w:rPr>
          <w:rFonts w:ascii="宋体" w:eastAsia="宋体" w:hAnsi="宋体" w:cs="宋体" w:hint="eastAsia"/>
        </w:rPr>
        <w:t>。</w:t>
      </w:r>
    </w:p>
    <w:p w14:paraId="3D0FAFAC" w14:textId="77777777" w:rsidR="00CC3353" w:rsidRDefault="00CC3353" w:rsidP="00CC3353">
      <w:pPr>
        <w:pStyle w:val="ae"/>
        <w:numPr>
          <w:ilvl w:val="0"/>
          <w:numId w:val="51"/>
        </w:numPr>
      </w:pPr>
      <w:r>
        <w:rPr>
          <w:rStyle w:val="af1"/>
          <w:rFonts w:ascii="宋体" w:eastAsia="宋体" w:hAnsi="宋体" w:cs="宋体" w:hint="eastAsia"/>
        </w:rPr>
        <w:t>毛利率改善计划</w:t>
      </w:r>
    </w:p>
    <w:p w14:paraId="1DD33786" w14:textId="77777777" w:rsidR="00CC3353" w:rsidRDefault="00CC3353" w:rsidP="00CC3353">
      <w:pPr>
        <w:widowControl/>
        <w:numPr>
          <w:ilvl w:val="1"/>
          <w:numId w:val="51"/>
        </w:numPr>
        <w:spacing w:before="100" w:beforeAutospacing="1" w:after="100" w:afterAutospacing="1"/>
        <w:jc w:val="left"/>
      </w:pPr>
      <w:r>
        <w:t>公司预计到</w:t>
      </w:r>
      <w:r>
        <w:t>2025</w:t>
      </w:r>
      <w:r>
        <w:t>年毛利率将从先前预测的</w:t>
      </w:r>
      <w:r>
        <w:t>3.5%</w:t>
      </w:r>
      <w:r>
        <w:t>提升至</w:t>
      </w:r>
      <w:r>
        <w:t>4.0%</w:t>
      </w:r>
      <w:r>
        <w:t>，并通过进一步的利润率优化达到</w:t>
      </w:r>
      <w:r>
        <w:t>5.1%</w:t>
      </w:r>
      <w:r>
        <w:rPr>
          <w:rFonts w:ascii="宋体" w:eastAsia="宋体" w:hAnsi="宋体" w:cs="宋体" w:hint="eastAsia"/>
        </w:rPr>
        <w:t>。</w:t>
      </w:r>
    </w:p>
    <w:p w14:paraId="4B05C195" w14:textId="77777777" w:rsidR="00CC3353" w:rsidRDefault="00CC3353" w:rsidP="00CC3353">
      <w:pPr>
        <w:widowControl/>
        <w:numPr>
          <w:ilvl w:val="1"/>
          <w:numId w:val="51"/>
        </w:numPr>
        <w:spacing w:before="100" w:beforeAutospacing="1" w:after="100" w:afterAutospacing="1"/>
        <w:jc w:val="left"/>
      </w:pPr>
      <w:r>
        <w:t>优化原料奶采购策略，例如通过自有牧场提高原料奶供应的稳定性和成本控制</w:t>
      </w:r>
      <w:r>
        <w:rPr>
          <w:rFonts w:ascii="宋体" w:eastAsia="宋体" w:hAnsi="宋体" w:cs="宋体" w:hint="eastAsia"/>
        </w:rPr>
        <w:t>。</w:t>
      </w:r>
    </w:p>
    <w:p w14:paraId="36E049EB" w14:textId="77777777" w:rsidR="00CC3353" w:rsidRDefault="00CC3353" w:rsidP="00CC3353">
      <w:pPr>
        <w:pStyle w:val="ae"/>
        <w:numPr>
          <w:ilvl w:val="0"/>
          <w:numId w:val="51"/>
        </w:numPr>
      </w:pPr>
      <w:r>
        <w:rPr>
          <w:rStyle w:val="af1"/>
          <w:rFonts w:ascii="宋体" w:eastAsia="宋体" w:hAnsi="宋体" w:cs="宋体" w:hint="eastAsia"/>
        </w:rPr>
        <w:t>产品和市场策略</w:t>
      </w:r>
    </w:p>
    <w:p w14:paraId="55809F93" w14:textId="77777777" w:rsidR="00CC3353" w:rsidRDefault="00CC3353" w:rsidP="00CC3353">
      <w:pPr>
        <w:widowControl/>
        <w:numPr>
          <w:ilvl w:val="1"/>
          <w:numId w:val="51"/>
        </w:numPr>
        <w:spacing w:before="100" w:beforeAutospacing="1" w:after="100" w:afterAutospacing="1"/>
        <w:jc w:val="left"/>
      </w:pPr>
      <w:r>
        <w:lastRenderedPageBreak/>
        <w:t>通过更高效的产品组合和市场策略，公司计划改善高毛利产品的销量，例如常温液态奶和奶粉</w:t>
      </w:r>
      <w:r>
        <w:rPr>
          <w:rFonts w:ascii="宋体" w:eastAsia="宋体" w:hAnsi="宋体" w:cs="宋体" w:hint="eastAsia"/>
        </w:rPr>
        <w:t>。</w:t>
      </w:r>
    </w:p>
    <w:p w14:paraId="4276B720" w14:textId="77777777" w:rsidR="00CC3353" w:rsidRDefault="00CC3353" w:rsidP="00CC3353">
      <w:pPr>
        <w:widowControl/>
        <w:numPr>
          <w:ilvl w:val="1"/>
          <w:numId w:val="51"/>
        </w:numPr>
        <w:spacing w:before="100" w:beforeAutospacing="1" w:after="100" w:afterAutospacing="1"/>
        <w:jc w:val="left"/>
      </w:pPr>
      <w:r>
        <w:t>预计液态奶和鲜奶市场渗透率的提高将推动销量增长</w:t>
      </w:r>
      <w:r>
        <w:rPr>
          <w:rFonts w:ascii="宋体" w:eastAsia="宋体" w:hAnsi="宋体" w:cs="宋体" w:hint="eastAsia"/>
        </w:rPr>
        <w:t>。</w:t>
      </w:r>
    </w:p>
    <w:p w14:paraId="5F5C0F9B" w14:textId="77777777" w:rsidR="00CC3353" w:rsidRDefault="00CC3353" w:rsidP="00CC3353">
      <w:pPr>
        <w:pStyle w:val="ae"/>
        <w:numPr>
          <w:ilvl w:val="0"/>
          <w:numId w:val="51"/>
        </w:numPr>
      </w:pPr>
      <w:r>
        <w:rPr>
          <w:rStyle w:val="af1"/>
          <w:rFonts w:ascii="宋体" w:eastAsia="宋体" w:hAnsi="宋体" w:cs="宋体" w:hint="eastAsia"/>
        </w:rPr>
        <w:t>市场份额重塑</w:t>
      </w:r>
    </w:p>
    <w:p w14:paraId="69CF8400" w14:textId="77777777" w:rsidR="00CC3353" w:rsidRDefault="00CC3353" w:rsidP="00CC3353">
      <w:pPr>
        <w:widowControl/>
        <w:numPr>
          <w:ilvl w:val="1"/>
          <w:numId w:val="51"/>
        </w:numPr>
        <w:spacing w:before="100" w:beforeAutospacing="1" w:after="100" w:afterAutospacing="1"/>
        <w:jc w:val="left"/>
      </w:pPr>
      <w:r>
        <w:t>预计</w:t>
      </w:r>
      <w:r>
        <w:t>2024</w:t>
      </w:r>
      <w:r>
        <w:t>年液态奶和鲜奶的市场份额将增长，同时公司在奶粉和相关产品的市场竞争中也将努力扩大份额</w:t>
      </w:r>
      <w:r>
        <w:rPr>
          <w:rFonts w:ascii="宋体" w:eastAsia="宋体" w:hAnsi="宋体" w:cs="宋体" w:hint="eastAsia"/>
        </w:rPr>
        <w:t>。</w:t>
      </w:r>
    </w:p>
    <w:p w14:paraId="5907D3E8" w14:textId="77777777" w:rsidR="00CC3353" w:rsidRDefault="00CC3353" w:rsidP="00CC3353">
      <w:pPr>
        <w:pStyle w:val="ae"/>
        <w:numPr>
          <w:ilvl w:val="0"/>
          <w:numId w:val="51"/>
        </w:numPr>
      </w:pPr>
      <w:r>
        <w:rPr>
          <w:rStyle w:val="af1"/>
          <w:rFonts w:ascii="宋体" w:eastAsia="宋体" w:hAnsi="宋体" w:cs="宋体" w:hint="eastAsia"/>
        </w:rPr>
        <w:t>股东回报</w:t>
      </w:r>
    </w:p>
    <w:p w14:paraId="1C59584E" w14:textId="77777777" w:rsidR="00CC3353" w:rsidRDefault="00CC3353" w:rsidP="00CC3353">
      <w:pPr>
        <w:widowControl/>
        <w:numPr>
          <w:ilvl w:val="1"/>
          <w:numId w:val="51"/>
        </w:numPr>
        <w:spacing w:before="100" w:beforeAutospacing="1" w:after="100" w:afterAutospacing="1"/>
        <w:jc w:val="left"/>
      </w:pPr>
      <w:r>
        <w:t>公司承诺每年在股息政策下实现</w:t>
      </w:r>
      <w:r>
        <w:t>9%</w:t>
      </w:r>
      <w:r>
        <w:t>的股东回报增长，体现了对股东价值的长期关注</w:t>
      </w:r>
      <w:r>
        <w:rPr>
          <w:rFonts w:ascii="宋体" w:eastAsia="宋体" w:hAnsi="宋体" w:cs="宋体" w:hint="eastAsia"/>
        </w:rPr>
        <w:t>。</w:t>
      </w:r>
    </w:p>
    <w:p w14:paraId="2A9D66D4" w14:textId="77777777" w:rsidR="00CC3353" w:rsidRDefault="00CC3353" w:rsidP="00CC3353">
      <w:r>
        <w:pict w14:anchorId="57CC5950">
          <v:rect id="_x0000_i1095" style="width:0;height:1.5pt" o:hralign="center" o:hrstd="t" o:hr="t" fillcolor="#a0a0a0" stroked="f"/>
        </w:pict>
      </w:r>
    </w:p>
    <w:p w14:paraId="737E9938" w14:textId="77777777" w:rsidR="00CC3353" w:rsidRDefault="00CC3353" w:rsidP="00CC3353">
      <w:pPr>
        <w:pStyle w:val="3"/>
      </w:pPr>
      <w:r>
        <w:t>支持作者观点的逻</w:t>
      </w:r>
      <w:r>
        <w:rPr>
          <w:rFonts w:ascii="宋体" w:eastAsia="宋体" w:hAnsi="宋体" w:cs="宋体" w:hint="eastAsia"/>
        </w:rPr>
        <w:t>辑</w:t>
      </w:r>
    </w:p>
    <w:p w14:paraId="5AC9011D" w14:textId="77777777" w:rsidR="00CC3353" w:rsidRDefault="00CC3353" w:rsidP="00CC3353">
      <w:pPr>
        <w:pStyle w:val="ae"/>
        <w:numPr>
          <w:ilvl w:val="0"/>
          <w:numId w:val="52"/>
        </w:numPr>
      </w:pPr>
      <w:r>
        <w:rPr>
          <w:rStyle w:val="af1"/>
          <w:rFonts w:ascii="宋体" w:eastAsia="宋体" w:hAnsi="宋体" w:cs="宋体" w:hint="eastAsia"/>
        </w:rPr>
        <w:t>通过市场需求恢复和库存管理验证增长潜力</w:t>
      </w:r>
    </w:p>
    <w:p w14:paraId="6C3C9478" w14:textId="77777777" w:rsidR="00CC3353" w:rsidRDefault="00CC3353" w:rsidP="00CC3353">
      <w:pPr>
        <w:widowControl/>
        <w:numPr>
          <w:ilvl w:val="1"/>
          <w:numId w:val="52"/>
        </w:numPr>
        <w:spacing w:before="100" w:beforeAutospacing="1" w:after="100" w:afterAutospacing="1"/>
        <w:jc w:val="left"/>
      </w:pPr>
      <w:r>
        <w:t>公司观察到零售需求的逐步恢复，并通过优化库存控制实现了供应链的平衡，表明其在应对市场波动方面的能力增强</w:t>
      </w:r>
      <w:r>
        <w:rPr>
          <w:rFonts w:ascii="宋体" w:eastAsia="宋体" w:hAnsi="宋体" w:cs="宋体" w:hint="eastAsia"/>
        </w:rPr>
        <w:t>。</w:t>
      </w:r>
    </w:p>
    <w:p w14:paraId="6B189EC0" w14:textId="77777777" w:rsidR="00CC3353" w:rsidRDefault="00CC3353" w:rsidP="00CC3353">
      <w:pPr>
        <w:pStyle w:val="ae"/>
        <w:numPr>
          <w:ilvl w:val="0"/>
          <w:numId w:val="52"/>
        </w:numPr>
      </w:pPr>
      <w:r>
        <w:rPr>
          <w:rStyle w:val="af1"/>
          <w:rFonts w:ascii="宋体" w:eastAsia="宋体" w:hAnsi="宋体" w:cs="宋体" w:hint="eastAsia"/>
        </w:rPr>
        <w:t>盈利能力提升的具体措施</w:t>
      </w:r>
    </w:p>
    <w:p w14:paraId="2A8F1FF7" w14:textId="77777777" w:rsidR="00CC3353" w:rsidRDefault="00CC3353" w:rsidP="00CC3353">
      <w:pPr>
        <w:widowControl/>
        <w:numPr>
          <w:ilvl w:val="1"/>
          <w:numId w:val="52"/>
        </w:numPr>
        <w:spacing w:before="100" w:beforeAutospacing="1" w:after="100" w:afterAutospacing="1"/>
        <w:jc w:val="left"/>
      </w:pPr>
      <w:r>
        <w:t>作者引用了公司通过优化原料奶采购和调整产品组合来提升毛利率的计划（从</w:t>
      </w:r>
      <w:r>
        <w:t>3.5%</w:t>
      </w:r>
      <w:r>
        <w:t>提升至</w:t>
      </w:r>
      <w:r>
        <w:t>5.1%</w:t>
      </w:r>
      <w:r>
        <w:t>），逻辑清晰且有数据支持</w:t>
      </w:r>
      <w:r>
        <w:rPr>
          <w:rFonts w:ascii="宋体" w:eastAsia="宋体" w:hAnsi="宋体" w:cs="宋体" w:hint="eastAsia"/>
        </w:rPr>
        <w:t>。</w:t>
      </w:r>
    </w:p>
    <w:p w14:paraId="4FCA1614" w14:textId="77777777" w:rsidR="00CC3353" w:rsidRDefault="00CC3353" w:rsidP="00CC3353">
      <w:pPr>
        <w:widowControl/>
        <w:numPr>
          <w:ilvl w:val="1"/>
          <w:numId w:val="52"/>
        </w:numPr>
        <w:spacing w:before="100" w:beforeAutospacing="1" w:after="100" w:afterAutospacing="1"/>
        <w:jc w:val="left"/>
      </w:pPr>
      <w:r>
        <w:t>高毛利产品（如常温液态奶）的市场策略为盈利增长提供了明确路径</w:t>
      </w:r>
      <w:r>
        <w:rPr>
          <w:rFonts w:ascii="宋体" w:eastAsia="宋体" w:hAnsi="宋体" w:cs="宋体" w:hint="eastAsia"/>
        </w:rPr>
        <w:t>。</w:t>
      </w:r>
    </w:p>
    <w:p w14:paraId="16BDE4D2" w14:textId="77777777" w:rsidR="00CC3353" w:rsidRDefault="00CC3353" w:rsidP="00CC3353">
      <w:pPr>
        <w:pStyle w:val="ae"/>
        <w:numPr>
          <w:ilvl w:val="0"/>
          <w:numId w:val="52"/>
        </w:numPr>
      </w:pPr>
      <w:r>
        <w:rPr>
          <w:rStyle w:val="af1"/>
          <w:rFonts w:ascii="宋体" w:eastAsia="宋体" w:hAnsi="宋体" w:cs="宋体" w:hint="eastAsia"/>
        </w:rPr>
        <w:t>通过分析市场份额重塑强调公司竞争力</w:t>
      </w:r>
    </w:p>
    <w:p w14:paraId="0E0000D1" w14:textId="77777777" w:rsidR="00CC3353" w:rsidRDefault="00CC3353" w:rsidP="00CC3353">
      <w:pPr>
        <w:widowControl/>
        <w:numPr>
          <w:ilvl w:val="1"/>
          <w:numId w:val="52"/>
        </w:numPr>
        <w:spacing w:before="100" w:beforeAutospacing="1" w:after="100" w:afterAutospacing="1"/>
        <w:jc w:val="left"/>
      </w:pPr>
      <w:r>
        <w:t>数据显示公司在液态奶和鲜奶市场的渗透率将提升，这表明其在市场竞争中的地位将进一步巩固</w:t>
      </w:r>
      <w:r>
        <w:rPr>
          <w:rFonts w:ascii="宋体" w:eastAsia="宋体" w:hAnsi="宋体" w:cs="宋体" w:hint="eastAsia"/>
        </w:rPr>
        <w:t>。</w:t>
      </w:r>
    </w:p>
    <w:p w14:paraId="312C1211" w14:textId="77777777" w:rsidR="00CC3353" w:rsidRDefault="00CC3353" w:rsidP="00CC3353">
      <w:pPr>
        <w:widowControl/>
        <w:numPr>
          <w:ilvl w:val="1"/>
          <w:numId w:val="52"/>
        </w:numPr>
        <w:spacing w:before="100" w:beforeAutospacing="1" w:after="100" w:afterAutospacing="1"/>
        <w:jc w:val="left"/>
      </w:pPr>
      <w:r>
        <w:t>公司通过稳定的牧场原料供应和成本控制，表现出长期竞争力</w:t>
      </w:r>
      <w:r>
        <w:rPr>
          <w:rFonts w:ascii="宋体" w:eastAsia="宋体" w:hAnsi="宋体" w:cs="宋体" w:hint="eastAsia"/>
        </w:rPr>
        <w:t>。</w:t>
      </w:r>
    </w:p>
    <w:p w14:paraId="02BDDC3D" w14:textId="77777777" w:rsidR="00CC3353" w:rsidRDefault="00CC3353" w:rsidP="00CC3353">
      <w:pPr>
        <w:pStyle w:val="ae"/>
        <w:numPr>
          <w:ilvl w:val="0"/>
          <w:numId w:val="52"/>
        </w:numPr>
      </w:pPr>
      <w:r>
        <w:rPr>
          <w:rStyle w:val="af1"/>
          <w:rFonts w:ascii="宋体" w:eastAsia="宋体" w:hAnsi="宋体" w:cs="宋体" w:hint="eastAsia"/>
        </w:rPr>
        <w:t>股东价值增长的承诺增强投资信心</w:t>
      </w:r>
    </w:p>
    <w:p w14:paraId="48B6BD44" w14:textId="77777777" w:rsidR="00CC3353" w:rsidRDefault="00CC3353" w:rsidP="00CC3353">
      <w:pPr>
        <w:widowControl/>
        <w:numPr>
          <w:ilvl w:val="1"/>
          <w:numId w:val="52"/>
        </w:numPr>
        <w:spacing w:before="100" w:beforeAutospacing="1" w:after="100" w:afterAutospacing="1"/>
        <w:jc w:val="left"/>
      </w:pPr>
      <w:r>
        <w:t>公司明确承诺每年实现</w:t>
      </w:r>
      <w:r>
        <w:t>9%</w:t>
      </w:r>
      <w:r>
        <w:t>的股东回报增长，体现了其对长期价值创造的重视，进一步支持了对其未来表现的乐观预期</w:t>
      </w:r>
      <w:r>
        <w:rPr>
          <w:rFonts w:ascii="宋体" w:eastAsia="宋体" w:hAnsi="宋体" w:cs="宋体" w:hint="eastAsia"/>
        </w:rPr>
        <w:t>。</w:t>
      </w:r>
    </w:p>
    <w:p w14:paraId="2587C0E2" w14:textId="77777777" w:rsidR="00CC3353" w:rsidRDefault="00CC3353" w:rsidP="00CC3353">
      <w:pPr>
        <w:pStyle w:val="ae"/>
        <w:numPr>
          <w:ilvl w:val="0"/>
          <w:numId w:val="52"/>
        </w:numPr>
      </w:pPr>
      <w:r>
        <w:rPr>
          <w:rStyle w:val="af1"/>
          <w:rFonts w:ascii="宋体" w:eastAsia="宋体" w:hAnsi="宋体" w:cs="宋体" w:hint="eastAsia"/>
        </w:rPr>
        <w:t>长期利润率扩展作为战略重点</w:t>
      </w:r>
    </w:p>
    <w:p w14:paraId="63FF6D26" w14:textId="77777777" w:rsidR="00CC3353" w:rsidRDefault="00CC3353" w:rsidP="00CC3353">
      <w:pPr>
        <w:widowControl/>
        <w:numPr>
          <w:ilvl w:val="1"/>
          <w:numId w:val="52"/>
        </w:numPr>
        <w:spacing w:before="100" w:beforeAutospacing="1" w:after="100" w:afterAutospacing="1"/>
        <w:jc w:val="left"/>
      </w:pPr>
      <w:r>
        <w:t>公司重点关注毛利率的长期提升，结合库存管理优化和市场需求恢复，展现出清晰的发展战略</w:t>
      </w:r>
      <w:r>
        <w:rPr>
          <w:rFonts w:ascii="宋体" w:eastAsia="宋体" w:hAnsi="宋体" w:cs="宋体" w:hint="eastAsia"/>
        </w:rPr>
        <w:t>。</w:t>
      </w:r>
    </w:p>
    <w:p w14:paraId="590B3CD8" w14:textId="77777777" w:rsidR="00CC3353" w:rsidRDefault="00CC3353" w:rsidP="00CC3353">
      <w:r>
        <w:pict w14:anchorId="558B2827">
          <v:rect id="_x0000_i1096" style="width:0;height:1.5pt" o:hralign="center" o:hrstd="t" o:hr="t" fillcolor="#a0a0a0" stroked="f"/>
        </w:pict>
      </w:r>
    </w:p>
    <w:p w14:paraId="1F2A15D8" w14:textId="77777777" w:rsidR="00CC3353" w:rsidRDefault="00CC3353" w:rsidP="00CC3353">
      <w:pPr>
        <w:pStyle w:val="3"/>
      </w:pPr>
      <w:r>
        <w:lastRenderedPageBreak/>
        <w:t>总</w:t>
      </w:r>
      <w:r>
        <w:rPr>
          <w:rFonts w:ascii="宋体" w:eastAsia="宋体" w:hAnsi="宋体" w:cs="宋体" w:hint="eastAsia"/>
        </w:rPr>
        <w:t>结</w:t>
      </w:r>
    </w:p>
    <w:p w14:paraId="2C94BE1C" w14:textId="77777777" w:rsidR="00CC3353" w:rsidRDefault="00CC3353" w:rsidP="00CC3353">
      <w:pPr>
        <w:pStyle w:val="ae"/>
      </w:pPr>
      <w:r>
        <w:rPr>
          <w:rFonts w:ascii="宋体" w:eastAsia="宋体" w:hAnsi="宋体" w:cs="宋体" w:hint="eastAsia"/>
        </w:rPr>
        <w:t>文章通过分析蒙牛乳业在零售需求恢复、库存管理和毛利率提升方面的表现，指出公司已为</w:t>
      </w:r>
      <w:r>
        <w:t>2025</w:t>
      </w:r>
      <w:r>
        <w:rPr>
          <w:rFonts w:ascii="宋体" w:eastAsia="宋体" w:hAnsi="宋体" w:cs="宋体" w:hint="eastAsia"/>
        </w:rPr>
        <w:t>年行业整合做好准备。公司通过优化原料奶采购、调整产品组合和提升市场份额，展现了在盈利能力和市场竞争力方面的显著潜力。同时，公司对股东回报的承诺进一步强化了投资者信心。文章逻辑清晰，结合市场数据和战略分析，展现了蒙牛乳业未来增长和竞争力的全面图景。</w:t>
      </w:r>
    </w:p>
    <w:p w14:paraId="614E0C51" w14:textId="77777777" w:rsidR="00CC3353" w:rsidRDefault="00CC3353" w:rsidP="00CC3353">
      <w:r>
        <w:rPr>
          <w:rStyle w:val="messagemessagemetadatatextfxy5"/>
        </w:rPr>
        <w:t>5:46 PM</w:t>
      </w:r>
    </w:p>
    <w:p w14:paraId="0A3B5898" w14:textId="77777777" w:rsidR="00CC3353" w:rsidRDefault="00CC3353" w:rsidP="00CC3353">
      <w:pPr>
        <w:pStyle w:val="ae"/>
      </w:pPr>
      <w:r>
        <w:rPr>
          <w:rFonts w:ascii="宋体" w:eastAsia="宋体" w:hAnsi="宋体" w:cs="宋体" w:hint="eastAsia"/>
        </w:rPr>
        <w:t>请梳理出下面文章的主要观点，主要事实，以及支持作者观点的逻辑的梳理</w:t>
      </w:r>
    </w:p>
    <w:p w14:paraId="21C2788B" w14:textId="1822EF75" w:rsidR="00CC3353" w:rsidRDefault="00CC3353" w:rsidP="00CC3353">
      <w:r>
        <w:rPr>
          <w:noProof/>
        </w:rPr>
        <w:lastRenderedPageBreak/>
        <w:drawing>
          <wp:inline distT="0" distB="0" distL="0" distR="0" wp14:anchorId="5690550E" wp14:editId="03381061">
            <wp:extent cx="3505835" cy="8863330"/>
            <wp:effectExtent l="0" t="0" r="0" b="0"/>
            <wp:docPr id="2093273333" name="图片 115"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273333" name="图片 115" descr="文本&#10;&#10;AI 生成的内容可能不正确。"/>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505835" cy="8863330"/>
                    </a:xfrm>
                    <a:prstGeom prst="rect">
                      <a:avLst/>
                    </a:prstGeom>
                    <a:noFill/>
                    <a:ln>
                      <a:noFill/>
                    </a:ln>
                  </pic:spPr>
                </pic:pic>
              </a:graphicData>
            </a:graphic>
          </wp:inline>
        </w:drawing>
      </w:r>
    </w:p>
    <w:p w14:paraId="3C971E40" w14:textId="77777777" w:rsidR="00CC3353" w:rsidRDefault="00CC3353" w:rsidP="00CC3353">
      <w:r>
        <w:rPr>
          <w:rStyle w:val="messagemessagemetadatatextfxy5"/>
        </w:rPr>
        <w:lastRenderedPageBreak/>
        <w:t>5:47 PM</w:t>
      </w:r>
    </w:p>
    <w:p w14:paraId="0C70481B" w14:textId="77777777" w:rsidR="00CC3353" w:rsidRDefault="00CC3353" w:rsidP="00CC3353">
      <w:pPr>
        <w:rPr>
          <w:rStyle w:val="af"/>
        </w:rPr>
      </w:pPr>
      <w:r>
        <w:fldChar w:fldCharType="begin"/>
      </w:r>
      <w:r>
        <w:instrText>HYPERLINK "/GPT-4o" \t "_blank"</w:instrText>
      </w:r>
      <w:r>
        <w:fldChar w:fldCharType="separate"/>
      </w:r>
    </w:p>
    <w:p w14:paraId="4A8AF8E4" w14:textId="60633FA2" w:rsidR="00CC3353" w:rsidRDefault="00CC3353" w:rsidP="00CC3353">
      <w:r>
        <w:rPr>
          <w:noProof/>
          <w:color w:val="0000FF"/>
        </w:rPr>
        <w:drawing>
          <wp:inline distT="0" distB="0" distL="0" distR="0" wp14:anchorId="7A1BE1B5" wp14:editId="54AC3FDF">
            <wp:extent cx="190500" cy="190500"/>
            <wp:effectExtent l="0" t="0" r="0" b="0"/>
            <wp:docPr id="1557474742" name="图片 114" descr="Bot image for GPT-4o">
              <a:hlinkClick xmlns:a="http://schemas.openxmlformats.org/drawingml/2006/main" r:id="rId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Bot image for GPT-4o">
                      <a:hlinkClick r:id="rId5" tgtFrame="&quot;_blank&quot;"/>
                    </pic:cNvPr>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14:paraId="507B2ECD" w14:textId="77777777" w:rsidR="00CC3353" w:rsidRDefault="00CC3353" w:rsidP="00CC3353">
      <w:pPr>
        <w:pStyle w:val="ae"/>
        <w:rPr>
          <w:color w:val="0000FF"/>
          <w:u w:val="single"/>
        </w:rPr>
      </w:pPr>
      <w:r>
        <w:rPr>
          <w:color w:val="0000FF"/>
          <w:u w:val="single"/>
        </w:rPr>
        <w:t>GPT-4o</w:t>
      </w:r>
    </w:p>
    <w:p w14:paraId="20BF3E80" w14:textId="77777777" w:rsidR="00CC3353" w:rsidRDefault="00CC3353" w:rsidP="00CC3353">
      <w:r>
        <w:fldChar w:fldCharType="end"/>
      </w:r>
    </w:p>
    <w:p w14:paraId="63CD67AD" w14:textId="77777777" w:rsidR="00CC3353" w:rsidRDefault="00CC3353" w:rsidP="00CC3353">
      <w:r>
        <w:t>Poe</w:t>
      </w:r>
    </w:p>
    <w:p w14:paraId="5A0F3402" w14:textId="77777777" w:rsidR="00CC3353" w:rsidRDefault="00CC3353" w:rsidP="00CC3353">
      <w:pPr>
        <w:pStyle w:val="3"/>
      </w:pPr>
      <w:r>
        <w:t>主要观</w:t>
      </w:r>
      <w:r>
        <w:rPr>
          <w:rFonts w:ascii="宋体" w:eastAsia="宋体" w:hAnsi="宋体" w:cs="宋体" w:hint="eastAsia"/>
        </w:rPr>
        <w:t>点</w:t>
      </w:r>
    </w:p>
    <w:p w14:paraId="144B1A9A" w14:textId="77777777" w:rsidR="00CC3353" w:rsidRDefault="00CC3353" w:rsidP="00CC3353">
      <w:pPr>
        <w:pStyle w:val="ae"/>
        <w:numPr>
          <w:ilvl w:val="0"/>
          <w:numId w:val="53"/>
        </w:numPr>
      </w:pPr>
      <w:r>
        <w:rPr>
          <w:rStyle w:val="af1"/>
        </w:rPr>
        <w:t>2025</w:t>
      </w:r>
      <w:r>
        <w:rPr>
          <w:rStyle w:val="af1"/>
          <w:rFonts w:ascii="宋体" w:eastAsia="宋体" w:hAnsi="宋体" w:cs="宋体" w:hint="eastAsia"/>
        </w:rPr>
        <w:t>年存储器价格前景有所改善，整体需求和价格预期趋于稳定</w:t>
      </w:r>
      <w:r>
        <w:br/>
      </w:r>
      <w:r>
        <w:rPr>
          <w:rFonts w:ascii="宋体" w:eastAsia="宋体" w:hAnsi="宋体" w:cs="宋体" w:hint="eastAsia"/>
        </w:rPr>
        <w:t>随着</w:t>
      </w:r>
      <w:r>
        <w:t>PC</w:t>
      </w:r>
      <w:r>
        <w:rPr>
          <w:rFonts w:ascii="宋体" w:eastAsia="宋体" w:hAnsi="宋体" w:cs="宋体" w:hint="eastAsia"/>
        </w:rPr>
        <w:t>、服务器和移动设备需求的逐步恢复，</w:t>
      </w:r>
      <w:r>
        <w:t>2025</w:t>
      </w:r>
      <w:r>
        <w:rPr>
          <w:rFonts w:ascii="宋体" w:eastAsia="宋体" w:hAnsi="宋体" w:cs="宋体" w:hint="eastAsia"/>
        </w:rPr>
        <w:t>年</w:t>
      </w:r>
      <w:r>
        <w:t>DRAM</w:t>
      </w:r>
      <w:r>
        <w:rPr>
          <w:rFonts w:ascii="宋体" w:eastAsia="宋体" w:hAnsi="宋体" w:cs="宋体" w:hint="eastAsia"/>
        </w:rPr>
        <w:t>和</w:t>
      </w:r>
      <w:r>
        <w:t>NAND</w:t>
      </w:r>
      <w:r>
        <w:rPr>
          <w:rFonts w:ascii="宋体" w:eastAsia="宋体" w:hAnsi="宋体" w:cs="宋体" w:hint="eastAsia"/>
        </w:rPr>
        <w:t>存储器价格预期得到上调，尤其是在服务器和移动设备领域。</w:t>
      </w:r>
    </w:p>
    <w:p w14:paraId="204852AD" w14:textId="77777777" w:rsidR="00CC3353" w:rsidRDefault="00CC3353" w:rsidP="00CC3353">
      <w:pPr>
        <w:pStyle w:val="ae"/>
        <w:numPr>
          <w:ilvl w:val="0"/>
          <w:numId w:val="53"/>
        </w:numPr>
      </w:pPr>
      <w:r>
        <w:rPr>
          <w:rStyle w:val="af1"/>
        </w:rPr>
        <w:t>PC DRAM</w:t>
      </w:r>
      <w:r>
        <w:rPr>
          <w:rStyle w:val="af1"/>
          <w:rFonts w:ascii="宋体" w:eastAsia="宋体" w:hAnsi="宋体" w:cs="宋体" w:hint="eastAsia"/>
        </w:rPr>
        <w:t>价格预计稳步下降，但跌幅缩小</w:t>
      </w:r>
      <w:r>
        <w:br/>
        <w:t>PC DRAM</w:t>
      </w:r>
      <w:r>
        <w:rPr>
          <w:rFonts w:ascii="宋体" w:eastAsia="宋体" w:hAnsi="宋体" w:cs="宋体" w:hint="eastAsia"/>
        </w:rPr>
        <w:t>价格可能在</w:t>
      </w:r>
      <w:r>
        <w:t>2025</w:t>
      </w:r>
      <w:r>
        <w:rPr>
          <w:rFonts w:ascii="宋体" w:eastAsia="宋体" w:hAnsi="宋体" w:cs="宋体" w:hint="eastAsia"/>
        </w:rPr>
        <w:t>年继续下降，但由于库存调整完成和需求恢复，跌幅仅为</w:t>
      </w:r>
      <w:r>
        <w:t>3%</w:t>
      </w:r>
      <w:r>
        <w:rPr>
          <w:rFonts w:ascii="宋体" w:eastAsia="宋体" w:hAnsi="宋体" w:cs="宋体" w:hint="eastAsia"/>
        </w:rPr>
        <w:t>，较此前预期的下降</w:t>
      </w:r>
      <w:r>
        <w:t>12%</w:t>
      </w:r>
      <w:r>
        <w:rPr>
          <w:rFonts w:ascii="宋体" w:eastAsia="宋体" w:hAnsi="宋体" w:cs="宋体" w:hint="eastAsia"/>
        </w:rPr>
        <w:t>有所改善。</w:t>
      </w:r>
    </w:p>
    <w:p w14:paraId="11986A54" w14:textId="77777777" w:rsidR="00CC3353" w:rsidRDefault="00CC3353" w:rsidP="00CC3353">
      <w:pPr>
        <w:pStyle w:val="ae"/>
        <w:numPr>
          <w:ilvl w:val="0"/>
          <w:numId w:val="53"/>
        </w:numPr>
      </w:pPr>
      <w:r>
        <w:rPr>
          <w:rStyle w:val="af1"/>
          <w:rFonts w:ascii="宋体" w:eastAsia="宋体" w:hAnsi="宋体" w:cs="宋体" w:hint="eastAsia"/>
        </w:rPr>
        <w:t>服务器</w:t>
      </w:r>
      <w:r>
        <w:rPr>
          <w:rStyle w:val="af1"/>
        </w:rPr>
        <w:t>DRAM</w:t>
      </w:r>
      <w:r>
        <w:rPr>
          <w:rStyle w:val="af1"/>
          <w:rFonts w:ascii="宋体" w:eastAsia="宋体" w:hAnsi="宋体" w:cs="宋体" w:hint="eastAsia"/>
        </w:rPr>
        <w:t>市场需求回暖，价格预期上调</w:t>
      </w:r>
      <w:r>
        <w:br/>
      </w:r>
      <w:r>
        <w:rPr>
          <w:rFonts w:ascii="宋体" w:eastAsia="宋体" w:hAnsi="宋体" w:cs="宋体" w:hint="eastAsia"/>
        </w:rPr>
        <w:t>随着云服务提供商（</w:t>
      </w:r>
      <w:r>
        <w:t>CSP</w:t>
      </w:r>
      <w:r>
        <w:rPr>
          <w:rFonts w:ascii="宋体" w:eastAsia="宋体" w:hAnsi="宋体" w:cs="宋体" w:hint="eastAsia"/>
        </w:rPr>
        <w:t>）采购需求增长，服务器</w:t>
      </w:r>
      <w:r>
        <w:t>DRAM</w:t>
      </w:r>
      <w:r>
        <w:rPr>
          <w:rFonts w:ascii="宋体" w:eastAsia="宋体" w:hAnsi="宋体" w:cs="宋体" w:hint="eastAsia"/>
        </w:rPr>
        <w:t>的价格预期从此前的下降</w:t>
      </w:r>
      <w:r>
        <w:t>1%</w:t>
      </w:r>
      <w:r>
        <w:rPr>
          <w:rFonts w:ascii="宋体" w:eastAsia="宋体" w:hAnsi="宋体" w:cs="宋体" w:hint="eastAsia"/>
        </w:rPr>
        <w:t>调整为上涨</w:t>
      </w:r>
      <w:r>
        <w:t>5%</w:t>
      </w:r>
      <w:r>
        <w:rPr>
          <w:rFonts w:ascii="宋体" w:eastAsia="宋体" w:hAnsi="宋体" w:cs="宋体" w:hint="eastAsia"/>
        </w:rPr>
        <w:t>。</w:t>
      </w:r>
    </w:p>
    <w:p w14:paraId="1F33C3D4" w14:textId="77777777" w:rsidR="00CC3353" w:rsidRDefault="00CC3353" w:rsidP="00CC3353">
      <w:pPr>
        <w:pStyle w:val="ae"/>
        <w:numPr>
          <w:ilvl w:val="0"/>
          <w:numId w:val="53"/>
        </w:numPr>
      </w:pPr>
      <w:r>
        <w:rPr>
          <w:rStyle w:val="af1"/>
          <w:rFonts w:ascii="宋体" w:eastAsia="宋体" w:hAnsi="宋体" w:cs="宋体" w:hint="eastAsia"/>
        </w:rPr>
        <w:t>移动</w:t>
      </w:r>
      <w:r>
        <w:rPr>
          <w:rStyle w:val="af1"/>
        </w:rPr>
        <w:t>DRAM</w:t>
      </w:r>
      <w:r>
        <w:rPr>
          <w:rStyle w:val="af1"/>
          <w:rFonts w:ascii="宋体" w:eastAsia="宋体" w:hAnsi="宋体" w:cs="宋体" w:hint="eastAsia"/>
        </w:rPr>
        <w:t>价格分化，整体需求向</w:t>
      </w:r>
      <w:r>
        <w:rPr>
          <w:rStyle w:val="af1"/>
        </w:rPr>
        <w:t>LPDDR5</w:t>
      </w:r>
      <w:r>
        <w:rPr>
          <w:rStyle w:val="af1"/>
          <w:rFonts w:ascii="宋体" w:eastAsia="宋体" w:hAnsi="宋体" w:cs="宋体" w:hint="eastAsia"/>
        </w:rPr>
        <w:t>倾斜</w:t>
      </w:r>
      <w:r>
        <w:br/>
        <w:t>LPDDR5</w:t>
      </w:r>
      <w:r>
        <w:rPr>
          <w:rFonts w:ascii="宋体" w:eastAsia="宋体" w:hAnsi="宋体" w:cs="宋体" w:hint="eastAsia"/>
        </w:rPr>
        <w:t>需求预计将推动移动</w:t>
      </w:r>
      <w:r>
        <w:t>DRAM</w:t>
      </w:r>
      <w:r>
        <w:rPr>
          <w:rFonts w:ascii="宋体" w:eastAsia="宋体" w:hAnsi="宋体" w:cs="宋体" w:hint="eastAsia"/>
        </w:rPr>
        <w:t>价格上涨，而</w:t>
      </w:r>
      <w:r>
        <w:t>LPDDR4</w:t>
      </w:r>
      <w:r>
        <w:rPr>
          <w:rFonts w:ascii="宋体" w:eastAsia="宋体" w:hAnsi="宋体" w:cs="宋体" w:hint="eastAsia"/>
        </w:rPr>
        <w:t>价格可能继续下降。</w:t>
      </w:r>
    </w:p>
    <w:p w14:paraId="1FEC4F0B" w14:textId="77777777" w:rsidR="00CC3353" w:rsidRDefault="00CC3353" w:rsidP="00CC3353">
      <w:pPr>
        <w:pStyle w:val="ae"/>
        <w:numPr>
          <w:ilvl w:val="0"/>
          <w:numId w:val="53"/>
        </w:numPr>
      </w:pPr>
      <w:r>
        <w:rPr>
          <w:rStyle w:val="af1"/>
        </w:rPr>
        <w:t>NAND</w:t>
      </w:r>
      <w:r>
        <w:rPr>
          <w:rStyle w:val="af1"/>
          <w:rFonts w:ascii="宋体" w:eastAsia="宋体" w:hAnsi="宋体" w:cs="宋体" w:hint="eastAsia"/>
        </w:rPr>
        <w:t>市场供需改善，价格预期有所下调但仍趋于稳定</w:t>
      </w:r>
      <w:r>
        <w:br/>
        <w:t>NAND</w:t>
      </w:r>
      <w:r>
        <w:rPr>
          <w:rFonts w:ascii="宋体" w:eastAsia="宋体" w:hAnsi="宋体" w:cs="宋体" w:hint="eastAsia"/>
        </w:rPr>
        <w:t>市场供应逐步适应需求，价格跌幅较小，但仍低于之前的预期。</w:t>
      </w:r>
    </w:p>
    <w:p w14:paraId="47A12739" w14:textId="77777777" w:rsidR="00CC3353" w:rsidRDefault="00CC3353" w:rsidP="00CC3353">
      <w:r>
        <w:pict w14:anchorId="1AAEE4FA">
          <v:rect id="_x0000_i1099" style="width:0;height:1.5pt" o:hralign="center" o:hrstd="t" o:hr="t" fillcolor="#a0a0a0" stroked="f"/>
        </w:pict>
      </w:r>
    </w:p>
    <w:p w14:paraId="0C6A8177" w14:textId="77777777" w:rsidR="00CC3353" w:rsidRDefault="00CC3353" w:rsidP="00CC3353">
      <w:pPr>
        <w:pStyle w:val="3"/>
      </w:pPr>
      <w:r>
        <w:t>主要事</w:t>
      </w:r>
      <w:r>
        <w:rPr>
          <w:rFonts w:ascii="宋体" w:eastAsia="宋体" w:hAnsi="宋体" w:cs="宋体" w:hint="eastAsia"/>
        </w:rPr>
        <w:t>实</w:t>
      </w:r>
    </w:p>
    <w:p w14:paraId="6CF557D8" w14:textId="77777777" w:rsidR="00CC3353" w:rsidRDefault="00CC3353" w:rsidP="00CC3353">
      <w:pPr>
        <w:pStyle w:val="ae"/>
        <w:numPr>
          <w:ilvl w:val="0"/>
          <w:numId w:val="54"/>
        </w:numPr>
      </w:pPr>
      <w:r>
        <w:rPr>
          <w:rStyle w:val="af1"/>
        </w:rPr>
        <w:t>PC DRAM</w:t>
      </w:r>
      <w:r>
        <w:rPr>
          <w:rStyle w:val="af1"/>
          <w:rFonts w:ascii="宋体" w:eastAsia="宋体" w:hAnsi="宋体" w:cs="宋体" w:hint="eastAsia"/>
        </w:rPr>
        <w:t>市场状况</w:t>
      </w:r>
    </w:p>
    <w:p w14:paraId="1B37DA5B" w14:textId="77777777" w:rsidR="00CC3353" w:rsidRDefault="00CC3353" w:rsidP="00CC3353">
      <w:pPr>
        <w:widowControl/>
        <w:numPr>
          <w:ilvl w:val="1"/>
          <w:numId w:val="54"/>
        </w:numPr>
        <w:spacing w:before="100" w:beforeAutospacing="1" w:after="100" w:afterAutospacing="1"/>
        <w:jc w:val="left"/>
      </w:pPr>
      <w:r>
        <w:t>库存调整在</w:t>
      </w:r>
      <w:r>
        <w:t>2023</w:t>
      </w:r>
      <w:r>
        <w:t>年</w:t>
      </w:r>
      <w:r>
        <w:t>1</w:t>
      </w:r>
      <w:r>
        <w:t>月和</w:t>
      </w:r>
      <w:r>
        <w:t>2</w:t>
      </w:r>
      <w:r>
        <w:t>月完成，导致需求恢复</w:t>
      </w:r>
      <w:r>
        <w:rPr>
          <w:rFonts w:ascii="宋体" w:eastAsia="宋体" w:hAnsi="宋体" w:cs="宋体" w:hint="eastAsia"/>
        </w:rPr>
        <w:t>。</w:t>
      </w:r>
    </w:p>
    <w:p w14:paraId="48C0834A" w14:textId="77777777" w:rsidR="00CC3353" w:rsidRDefault="00CC3353" w:rsidP="00CC3353">
      <w:pPr>
        <w:widowControl/>
        <w:numPr>
          <w:ilvl w:val="1"/>
          <w:numId w:val="54"/>
        </w:numPr>
        <w:spacing w:before="100" w:beforeAutospacing="1" w:after="100" w:afterAutospacing="1"/>
        <w:jc w:val="left"/>
      </w:pPr>
      <w:r>
        <w:t>PC DRAM</w:t>
      </w:r>
      <w:r>
        <w:t>价格</w:t>
      </w:r>
      <w:r>
        <w:t>2025</w:t>
      </w:r>
      <w:r>
        <w:t>年预计下降</w:t>
      </w:r>
      <w:r>
        <w:t>3%</w:t>
      </w:r>
      <w:r>
        <w:t>，显著好于此前预期的</w:t>
      </w:r>
      <w:r>
        <w:t>12%</w:t>
      </w:r>
      <w:r>
        <w:t>跌幅</w:t>
      </w:r>
      <w:r>
        <w:rPr>
          <w:rFonts w:ascii="宋体" w:eastAsia="宋体" w:hAnsi="宋体" w:cs="宋体" w:hint="eastAsia"/>
        </w:rPr>
        <w:t>。</w:t>
      </w:r>
    </w:p>
    <w:p w14:paraId="1C798A7F" w14:textId="77777777" w:rsidR="00CC3353" w:rsidRDefault="00CC3353" w:rsidP="00CC3353">
      <w:pPr>
        <w:widowControl/>
        <w:numPr>
          <w:ilvl w:val="1"/>
          <w:numId w:val="54"/>
        </w:numPr>
        <w:spacing w:before="100" w:beforeAutospacing="1" w:after="100" w:afterAutospacing="1"/>
        <w:jc w:val="left"/>
      </w:pPr>
      <w:r>
        <w:t>制造商正在通过减少资本支出和降低库存压力来平衡供需关系</w:t>
      </w:r>
      <w:r>
        <w:rPr>
          <w:rFonts w:ascii="宋体" w:eastAsia="宋体" w:hAnsi="宋体" w:cs="宋体" w:hint="eastAsia"/>
        </w:rPr>
        <w:t>。</w:t>
      </w:r>
    </w:p>
    <w:p w14:paraId="7DC2F117" w14:textId="77777777" w:rsidR="00CC3353" w:rsidRDefault="00CC3353" w:rsidP="00CC3353">
      <w:pPr>
        <w:pStyle w:val="ae"/>
        <w:numPr>
          <w:ilvl w:val="0"/>
          <w:numId w:val="54"/>
        </w:numPr>
      </w:pPr>
      <w:r>
        <w:rPr>
          <w:rStyle w:val="af1"/>
          <w:rFonts w:ascii="宋体" w:eastAsia="宋体" w:hAnsi="宋体" w:cs="宋体" w:hint="eastAsia"/>
        </w:rPr>
        <w:t>服务器</w:t>
      </w:r>
      <w:r>
        <w:rPr>
          <w:rStyle w:val="af1"/>
        </w:rPr>
        <w:t>DRAM</w:t>
      </w:r>
      <w:r>
        <w:rPr>
          <w:rStyle w:val="af1"/>
          <w:rFonts w:ascii="宋体" w:eastAsia="宋体" w:hAnsi="宋体" w:cs="宋体" w:hint="eastAsia"/>
        </w:rPr>
        <w:t>市场动态</w:t>
      </w:r>
    </w:p>
    <w:p w14:paraId="3AA80015" w14:textId="77777777" w:rsidR="00CC3353" w:rsidRDefault="00CC3353" w:rsidP="00CC3353">
      <w:pPr>
        <w:widowControl/>
        <w:numPr>
          <w:ilvl w:val="1"/>
          <w:numId w:val="54"/>
        </w:numPr>
        <w:spacing w:before="100" w:beforeAutospacing="1" w:after="100" w:afterAutospacing="1"/>
        <w:jc w:val="left"/>
      </w:pPr>
      <w:r>
        <w:t>云服务提供商（</w:t>
      </w:r>
      <w:r>
        <w:t>CSP</w:t>
      </w:r>
      <w:r>
        <w:t>）采购需求增加，推动服务器</w:t>
      </w:r>
      <w:r>
        <w:t>DRAM</w:t>
      </w:r>
      <w:r>
        <w:t>价格上涨</w:t>
      </w:r>
      <w:r>
        <w:t>5%</w:t>
      </w:r>
      <w:r>
        <w:rPr>
          <w:rFonts w:ascii="宋体" w:eastAsia="宋体" w:hAnsi="宋体" w:cs="宋体" w:hint="eastAsia"/>
        </w:rPr>
        <w:t>。</w:t>
      </w:r>
    </w:p>
    <w:p w14:paraId="5A1801DD" w14:textId="77777777" w:rsidR="00CC3353" w:rsidRDefault="00CC3353" w:rsidP="00CC3353">
      <w:pPr>
        <w:widowControl/>
        <w:numPr>
          <w:ilvl w:val="1"/>
          <w:numId w:val="54"/>
        </w:numPr>
        <w:spacing w:before="100" w:beforeAutospacing="1" w:after="100" w:afterAutospacing="1"/>
        <w:jc w:val="left"/>
      </w:pPr>
      <w:r>
        <w:t>供应链稳定和需求回暖是价格上调的关键原因</w:t>
      </w:r>
      <w:r>
        <w:rPr>
          <w:rFonts w:ascii="宋体" w:eastAsia="宋体" w:hAnsi="宋体" w:cs="宋体" w:hint="eastAsia"/>
        </w:rPr>
        <w:t>。</w:t>
      </w:r>
    </w:p>
    <w:p w14:paraId="660C6C20" w14:textId="77777777" w:rsidR="00CC3353" w:rsidRDefault="00CC3353" w:rsidP="00CC3353">
      <w:pPr>
        <w:pStyle w:val="ae"/>
        <w:numPr>
          <w:ilvl w:val="0"/>
          <w:numId w:val="54"/>
        </w:numPr>
      </w:pPr>
      <w:r>
        <w:rPr>
          <w:rStyle w:val="af1"/>
          <w:rFonts w:ascii="宋体" w:eastAsia="宋体" w:hAnsi="宋体" w:cs="宋体" w:hint="eastAsia"/>
        </w:rPr>
        <w:lastRenderedPageBreak/>
        <w:t>移动</w:t>
      </w:r>
      <w:r>
        <w:rPr>
          <w:rStyle w:val="af1"/>
        </w:rPr>
        <w:t>DRAM</w:t>
      </w:r>
      <w:r>
        <w:rPr>
          <w:rStyle w:val="af1"/>
          <w:rFonts w:ascii="宋体" w:eastAsia="宋体" w:hAnsi="宋体" w:cs="宋体" w:hint="eastAsia"/>
        </w:rPr>
        <w:t>市场趋势</w:t>
      </w:r>
    </w:p>
    <w:p w14:paraId="059CF699" w14:textId="77777777" w:rsidR="00CC3353" w:rsidRDefault="00CC3353" w:rsidP="00CC3353">
      <w:pPr>
        <w:widowControl/>
        <w:numPr>
          <w:ilvl w:val="1"/>
          <w:numId w:val="54"/>
        </w:numPr>
        <w:spacing w:before="100" w:beforeAutospacing="1" w:after="100" w:afterAutospacing="1"/>
        <w:jc w:val="left"/>
      </w:pPr>
      <w:r>
        <w:t>LPDDR5</w:t>
      </w:r>
      <w:r>
        <w:t>需求强劲，价格预计上涨</w:t>
      </w:r>
      <w:r>
        <w:t>6%</w:t>
      </w:r>
      <w:r>
        <w:rPr>
          <w:rFonts w:ascii="宋体" w:eastAsia="宋体" w:hAnsi="宋体" w:cs="宋体" w:hint="eastAsia"/>
        </w:rPr>
        <w:t>。</w:t>
      </w:r>
    </w:p>
    <w:p w14:paraId="71ACFF6E" w14:textId="77777777" w:rsidR="00CC3353" w:rsidRDefault="00CC3353" w:rsidP="00CC3353">
      <w:pPr>
        <w:widowControl/>
        <w:numPr>
          <w:ilvl w:val="1"/>
          <w:numId w:val="54"/>
        </w:numPr>
        <w:spacing w:before="100" w:beforeAutospacing="1" w:after="100" w:afterAutospacing="1"/>
        <w:jc w:val="left"/>
      </w:pPr>
      <w:r>
        <w:t>LPDDR4</w:t>
      </w:r>
      <w:r>
        <w:t>需求下降，价格可能下跌</w:t>
      </w:r>
      <w:r>
        <w:t>3%</w:t>
      </w:r>
      <w:r>
        <w:rPr>
          <w:rFonts w:ascii="宋体" w:eastAsia="宋体" w:hAnsi="宋体" w:cs="宋体" w:hint="eastAsia"/>
        </w:rPr>
        <w:t>。</w:t>
      </w:r>
    </w:p>
    <w:p w14:paraId="14D0137A" w14:textId="77777777" w:rsidR="00CC3353" w:rsidRDefault="00CC3353" w:rsidP="00CC3353">
      <w:pPr>
        <w:widowControl/>
        <w:numPr>
          <w:ilvl w:val="1"/>
          <w:numId w:val="54"/>
        </w:numPr>
        <w:spacing w:before="100" w:beforeAutospacing="1" w:after="100" w:afterAutospacing="1"/>
        <w:jc w:val="left"/>
      </w:pPr>
      <w:r>
        <w:t>移动设备升级和技术转型是主要驱动因素</w:t>
      </w:r>
      <w:r>
        <w:rPr>
          <w:rFonts w:ascii="宋体" w:eastAsia="宋体" w:hAnsi="宋体" w:cs="宋体" w:hint="eastAsia"/>
        </w:rPr>
        <w:t>。</w:t>
      </w:r>
    </w:p>
    <w:p w14:paraId="0D87F42F" w14:textId="77777777" w:rsidR="00CC3353" w:rsidRDefault="00CC3353" w:rsidP="00CC3353">
      <w:pPr>
        <w:pStyle w:val="ae"/>
        <w:numPr>
          <w:ilvl w:val="0"/>
          <w:numId w:val="54"/>
        </w:numPr>
      </w:pPr>
      <w:r>
        <w:rPr>
          <w:rStyle w:val="af1"/>
        </w:rPr>
        <w:t>NAND</w:t>
      </w:r>
      <w:r>
        <w:rPr>
          <w:rStyle w:val="af1"/>
          <w:rFonts w:ascii="宋体" w:eastAsia="宋体" w:hAnsi="宋体" w:cs="宋体" w:hint="eastAsia"/>
        </w:rPr>
        <w:t>市场预期</w:t>
      </w:r>
    </w:p>
    <w:p w14:paraId="33AF5FC7" w14:textId="77777777" w:rsidR="00CC3353" w:rsidRDefault="00CC3353" w:rsidP="00CC3353">
      <w:pPr>
        <w:widowControl/>
        <w:numPr>
          <w:ilvl w:val="1"/>
          <w:numId w:val="54"/>
        </w:numPr>
        <w:spacing w:before="100" w:beforeAutospacing="1" w:after="100" w:afterAutospacing="1"/>
        <w:jc w:val="left"/>
      </w:pPr>
      <w:r>
        <w:t>NAND</w:t>
      </w:r>
      <w:r>
        <w:t>价格预计整体下跌</w:t>
      </w:r>
      <w:r>
        <w:t>4%</w:t>
      </w:r>
      <w:r>
        <w:t>，较之前预测的跌幅更小</w:t>
      </w:r>
      <w:r>
        <w:rPr>
          <w:rFonts w:ascii="宋体" w:eastAsia="宋体" w:hAnsi="宋体" w:cs="宋体" w:hint="eastAsia"/>
        </w:rPr>
        <w:t>。</w:t>
      </w:r>
    </w:p>
    <w:p w14:paraId="69FA31AD" w14:textId="77777777" w:rsidR="00CC3353" w:rsidRDefault="00CC3353" w:rsidP="00CC3353">
      <w:pPr>
        <w:widowControl/>
        <w:numPr>
          <w:ilvl w:val="1"/>
          <w:numId w:val="54"/>
        </w:numPr>
        <w:spacing w:before="100" w:beforeAutospacing="1" w:after="100" w:afterAutospacing="1"/>
        <w:jc w:val="left"/>
      </w:pPr>
      <w:r>
        <w:t>供需关系逐步改善，推动价格趋稳</w:t>
      </w:r>
      <w:r>
        <w:rPr>
          <w:rFonts w:ascii="宋体" w:eastAsia="宋体" w:hAnsi="宋体" w:cs="宋体" w:hint="eastAsia"/>
        </w:rPr>
        <w:t>。</w:t>
      </w:r>
    </w:p>
    <w:p w14:paraId="3E50B8A0" w14:textId="77777777" w:rsidR="00CC3353" w:rsidRDefault="00CC3353" w:rsidP="00CC3353">
      <w:pPr>
        <w:widowControl/>
        <w:numPr>
          <w:ilvl w:val="1"/>
          <w:numId w:val="54"/>
        </w:numPr>
        <w:spacing w:before="100" w:beforeAutospacing="1" w:after="100" w:afterAutospacing="1"/>
        <w:jc w:val="left"/>
      </w:pPr>
      <w:r>
        <w:t>高端</w:t>
      </w:r>
      <w:r>
        <w:t>3D NAND</w:t>
      </w:r>
      <w:r>
        <w:t>需求增长较快，而传统</w:t>
      </w:r>
      <w:r>
        <w:t>NAND</w:t>
      </w:r>
      <w:r>
        <w:t>需求增长相对缓慢</w:t>
      </w:r>
      <w:r>
        <w:rPr>
          <w:rFonts w:ascii="宋体" w:eastAsia="宋体" w:hAnsi="宋体" w:cs="宋体" w:hint="eastAsia"/>
        </w:rPr>
        <w:t>。</w:t>
      </w:r>
    </w:p>
    <w:p w14:paraId="39C7B8DA" w14:textId="77777777" w:rsidR="00CC3353" w:rsidRDefault="00CC3353" w:rsidP="00CC3353">
      <w:pPr>
        <w:pStyle w:val="ae"/>
        <w:numPr>
          <w:ilvl w:val="0"/>
          <w:numId w:val="54"/>
        </w:numPr>
      </w:pPr>
      <w:r>
        <w:rPr>
          <w:rStyle w:val="af1"/>
          <w:rFonts w:ascii="宋体" w:eastAsia="宋体" w:hAnsi="宋体" w:cs="宋体" w:hint="eastAsia"/>
        </w:rPr>
        <w:t>整体市场趋势</w:t>
      </w:r>
    </w:p>
    <w:p w14:paraId="3E0B5E29" w14:textId="77777777" w:rsidR="00CC3353" w:rsidRDefault="00CC3353" w:rsidP="00CC3353">
      <w:pPr>
        <w:widowControl/>
        <w:numPr>
          <w:ilvl w:val="1"/>
          <w:numId w:val="54"/>
        </w:numPr>
        <w:spacing w:before="100" w:beforeAutospacing="1" w:after="100" w:afterAutospacing="1"/>
        <w:jc w:val="left"/>
      </w:pPr>
      <w:r>
        <w:t>DRAM</w:t>
      </w:r>
      <w:r>
        <w:t>价格在各领域（</w:t>
      </w:r>
      <w:r>
        <w:t>PC</w:t>
      </w:r>
      <w:r>
        <w:t>、服务器、移动设备）表现分化，部分市场（如服务器和高端移动设备）需求强劲</w:t>
      </w:r>
      <w:r>
        <w:rPr>
          <w:rFonts w:ascii="宋体" w:eastAsia="宋体" w:hAnsi="宋体" w:cs="宋体" w:hint="eastAsia"/>
        </w:rPr>
        <w:t>。</w:t>
      </w:r>
    </w:p>
    <w:p w14:paraId="55281200" w14:textId="77777777" w:rsidR="00CC3353" w:rsidRDefault="00CC3353" w:rsidP="00CC3353">
      <w:pPr>
        <w:widowControl/>
        <w:numPr>
          <w:ilvl w:val="1"/>
          <w:numId w:val="54"/>
        </w:numPr>
        <w:spacing w:before="100" w:beforeAutospacing="1" w:after="100" w:afterAutospacing="1"/>
        <w:jc w:val="left"/>
      </w:pPr>
      <w:r>
        <w:t>NAND</w:t>
      </w:r>
      <w:r>
        <w:t>市场价格调整幅度相对较小，但供需平衡仍需时间</w:t>
      </w:r>
      <w:r>
        <w:rPr>
          <w:rFonts w:ascii="宋体" w:eastAsia="宋体" w:hAnsi="宋体" w:cs="宋体" w:hint="eastAsia"/>
        </w:rPr>
        <w:t>。</w:t>
      </w:r>
    </w:p>
    <w:p w14:paraId="7D47724C" w14:textId="77777777" w:rsidR="00CC3353" w:rsidRDefault="00CC3353" w:rsidP="00CC3353">
      <w:r>
        <w:pict w14:anchorId="429306FD">
          <v:rect id="_x0000_i1100" style="width:0;height:1.5pt" o:hralign="center" o:hrstd="t" o:hr="t" fillcolor="#a0a0a0" stroked="f"/>
        </w:pict>
      </w:r>
    </w:p>
    <w:p w14:paraId="38F8C7D1" w14:textId="77777777" w:rsidR="00CC3353" w:rsidRDefault="00CC3353" w:rsidP="00CC3353">
      <w:pPr>
        <w:pStyle w:val="3"/>
      </w:pPr>
      <w:r>
        <w:t>支持作者观点的逻</w:t>
      </w:r>
      <w:r>
        <w:rPr>
          <w:rFonts w:ascii="宋体" w:eastAsia="宋体" w:hAnsi="宋体" w:cs="宋体" w:hint="eastAsia"/>
        </w:rPr>
        <w:t>辑</w:t>
      </w:r>
    </w:p>
    <w:p w14:paraId="3B1680A8" w14:textId="77777777" w:rsidR="00CC3353" w:rsidRDefault="00CC3353" w:rsidP="00CC3353">
      <w:pPr>
        <w:pStyle w:val="ae"/>
        <w:numPr>
          <w:ilvl w:val="0"/>
          <w:numId w:val="55"/>
        </w:numPr>
      </w:pPr>
      <w:r>
        <w:rPr>
          <w:rStyle w:val="af1"/>
          <w:rFonts w:ascii="宋体" w:eastAsia="宋体" w:hAnsi="宋体" w:cs="宋体" w:hint="eastAsia"/>
        </w:rPr>
        <w:t>基于市场数据和趋势的分析</w:t>
      </w:r>
    </w:p>
    <w:p w14:paraId="69527DCD" w14:textId="77777777" w:rsidR="00CC3353" w:rsidRDefault="00CC3353" w:rsidP="00CC3353">
      <w:pPr>
        <w:widowControl/>
        <w:numPr>
          <w:ilvl w:val="1"/>
          <w:numId w:val="55"/>
        </w:numPr>
        <w:spacing w:before="100" w:beforeAutospacing="1" w:after="100" w:afterAutospacing="1"/>
        <w:jc w:val="left"/>
      </w:pPr>
      <w:r>
        <w:t>作者引用</w:t>
      </w:r>
      <w:r>
        <w:t>TrendForce</w:t>
      </w:r>
      <w:r>
        <w:t>的市场数据，分析了</w:t>
      </w:r>
      <w:r>
        <w:t>2025</w:t>
      </w:r>
      <w:r>
        <w:t>年存储器价格的调整和各领域的需求变化，通过数据支撑价格预期的改善</w:t>
      </w:r>
      <w:r>
        <w:rPr>
          <w:rFonts w:ascii="宋体" w:eastAsia="宋体" w:hAnsi="宋体" w:cs="宋体" w:hint="eastAsia"/>
        </w:rPr>
        <w:t>。</w:t>
      </w:r>
    </w:p>
    <w:p w14:paraId="1CB11A56" w14:textId="77777777" w:rsidR="00CC3353" w:rsidRDefault="00CC3353" w:rsidP="00CC3353">
      <w:pPr>
        <w:widowControl/>
        <w:numPr>
          <w:ilvl w:val="1"/>
          <w:numId w:val="55"/>
        </w:numPr>
        <w:spacing w:before="100" w:beforeAutospacing="1" w:after="100" w:afterAutospacing="1"/>
        <w:jc w:val="left"/>
      </w:pPr>
      <w:r>
        <w:t>PC</w:t>
      </w:r>
      <w:r>
        <w:t>和服务器领域库存调整的完成和需求恢复，被用作价格企稳的重要依据</w:t>
      </w:r>
      <w:r>
        <w:rPr>
          <w:rFonts w:ascii="宋体" w:eastAsia="宋体" w:hAnsi="宋体" w:cs="宋体" w:hint="eastAsia"/>
        </w:rPr>
        <w:t>。</w:t>
      </w:r>
    </w:p>
    <w:p w14:paraId="514C0831" w14:textId="77777777" w:rsidR="00CC3353" w:rsidRDefault="00CC3353" w:rsidP="00CC3353">
      <w:pPr>
        <w:pStyle w:val="ae"/>
        <w:numPr>
          <w:ilvl w:val="0"/>
          <w:numId w:val="55"/>
        </w:numPr>
      </w:pPr>
      <w:r>
        <w:rPr>
          <w:rStyle w:val="af1"/>
          <w:rFonts w:ascii="宋体" w:eastAsia="宋体" w:hAnsi="宋体" w:cs="宋体" w:hint="eastAsia"/>
        </w:rPr>
        <w:t>结合技术升级推动需求的逻辑</w:t>
      </w:r>
    </w:p>
    <w:p w14:paraId="6CE32D6B" w14:textId="77777777" w:rsidR="00CC3353" w:rsidRDefault="00CC3353" w:rsidP="00CC3353">
      <w:pPr>
        <w:widowControl/>
        <w:numPr>
          <w:ilvl w:val="1"/>
          <w:numId w:val="55"/>
        </w:numPr>
        <w:spacing w:before="100" w:beforeAutospacing="1" w:after="100" w:afterAutospacing="1"/>
        <w:jc w:val="left"/>
      </w:pPr>
      <w:r>
        <w:t>移动</w:t>
      </w:r>
      <w:r>
        <w:t>DRAM</w:t>
      </w:r>
      <w:r>
        <w:t>市场中</w:t>
      </w:r>
      <w:r>
        <w:t>LPDDR5</w:t>
      </w:r>
      <w:r>
        <w:t>需求增长和</w:t>
      </w:r>
      <w:r>
        <w:t>LPDDR4</w:t>
      </w:r>
      <w:r>
        <w:t>需求下降的趋势，体现了技术升级对价格的驱动作用</w:t>
      </w:r>
      <w:r>
        <w:rPr>
          <w:rFonts w:ascii="宋体" w:eastAsia="宋体" w:hAnsi="宋体" w:cs="宋体" w:hint="eastAsia"/>
        </w:rPr>
        <w:t>。</w:t>
      </w:r>
    </w:p>
    <w:p w14:paraId="6252581B" w14:textId="77777777" w:rsidR="00CC3353" w:rsidRDefault="00CC3353" w:rsidP="00CC3353">
      <w:pPr>
        <w:widowControl/>
        <w:numPr>
          <w:ilvl w:val="1"/>
          <w:numId w:val="55"/>
        </w:numPr>
        <w:spacing w:before="100" w:beforeAutospacing="1" w:after="100" w:afterAutospacing="1"/>
        <w:jc w:val="left"/>
      </w:pPr>
      <w:r>
        <w:t>NAND</w:t>
      </w:r>
      <w:r>
        <w:t>市场中</w:t>
      </w:r>
      <w:r>
        <w:t>3D NAND</w:t>
      </w:r>
      <w:r>
        <w:t>的高需求验证了高端存储器产品的长期潜力</w:t>
      </w:r>
      <w:r>
        <w:rPr>
          <w:rFonts w:ascii="宋体" w:eastAsia="宋体" w:hAnsi="宋体" w:cs="宋体" w:hint="eastAsia"/>
        </w:rPr>
        <w:t>。</w:t>
      </w:r>
    </w:p>
    <w:p w14:paraId="0C0AF5EE" w14:textId="77777777" w:rsidR="00CC3353" w:rsidRDefault="00CC3353" w:rsidP="00CC3353">
      <w:pPr>
        <w:pStyle w:val="ae"/>
        <w:numPr>
          <w:ilvl w:val="0"/>
          <w:numId w:val="55"/>
        </w:numPr>
      </w:pPr>
      <w:r>
        <w:rPr>
          <w:rStyle w:val="af1"/>
          <w:rFonts w:ascii="宋体" w:eastAsia="宋体" w:hAnsi="宋体" w:cs="宋体" w:hint="eastAsia"/>
        </w:rPr>
        <w:t>供需平衡对价格的影响</w:t>
      </w:r>
    </w:p>
    <w:p w14:paraId="1B895114" w14:textId="77777777" w:rsidR="00CC3353" w:rsidRDefault="00CC3353" w:rsidP="00CC3353">
      <w:pPr>
        <w:widowControl/>
        <w:numPr>
          <w:ilvl w:val="1"/>
          <w:numId w:val="55"/>
        </w:numPr>
        <w:spacing w:before="100" w:beforeAutospacing="1" w:after="100" w:afterAutospacing="1"/>
        <w:jc w:val="left"/>
      </w:pPr>
      <w:r>
        <w:t>作者通过资本支出减少和库存调整的案例说明供需关系的改善对价格稳定的贡献</w:t>
      </w:r>
      <w:r>
        <w:rPr>
          <w:rFonts w:ascii="宋体" w:eastAsia="宋体" w:hAnsi="宋体" w:cs="宋体" w:hint="eastAsia"/>
        </w:rPr>
        <w:t>。</w:t>
      </w:r>
    </w:p>
    <w:p w14:paraId="7DF826C8" w14:textId="77777777" w:rsidR="00CC3353" w:rsidRDefault="00CC3353" w:rsidP="00CC3353">
      <w:pPr>
        <w:widowControl/>
        <w:numPr>
          <w:ilvl w:val="1"/>
          <w:numId w:val="55"/>
        </w:numPr>
        <w:spacing w:before="100" w:beforeAutospacing="1" w:after="100" w:afterAutospacing="1"/>
        <w:jc w:val="left"/>
      </w:pPr>
      <w:r>
        <w:t>在服务器和移动设备领域，新增需求直接推动了价格的上调预期</w:t>
      </w:r>
      <w:r>
        <w:rPr>
          <w:rFonts w:ascii="宋体" w:eastAsia="宋体" w:hAnsi="宋体" w:cs="宋体" w:hint="eastAsia"/>
        </w:rPr>
        <w:t>。</w:t>
      </w:r>
    </w:p>
    <w:p w14:paraId="33F4C18A" w14:textId="77777777" w:rsidR="00CC3353" w:rsidRDefault="00CC3353" w:rsidP="00CC3353">
      <w:pPr>
        <w:pStyle w:val="ae"/>
        <w:numPr>
          <w:ilvl w:val="0"/>
          <w:numId w:val="55"/>
        </w:numPr>
      </w:pPr>
      <w:r>
        <w:rPr>
          <w:rStyle w:val="af1"/>
          <w:rFonts w:ascii="宋体" w:eastAsia="宋体" w:hAnsi="宋体" w:cs="宋体" w:hint="eastAsia"/>
        </w:rPr>
        <w:t>分化分析提高预期的可信度</w:t>
      </w:r>
    </w:p>
    <w:p w14:paraId="4FB1A0C6" w14:textId="77777777" w:rsidR="00CC3353" w:rsidRDefault="00CC3353" w:rsidP="00CC3353">
      <w:pPr>
        <w:widowControl/>
        <w:numPr>
          <w:ilvl w:val="1"/>
          <w:numId w:val="55"/>
        </w:numPr>
        <w:spacing w:before="100" w:beforeAutospacing="1" w:after="100" w:afterAutospacing="1"/>
        <w:jc w:val="left"/>
      </w:pPr>
      <w:r>
        <w:t>通过区分</w:t>
      </w:r>
      <w:r>
        <w:t>PC</w:t>
      </w:r>
      <w:r>
        <w:t>、服务器和移动设备等不同市场的需求特性，作者清晰地解释了价格调整的差异化原因</w:t>
      </w:r>
      <w:r>
        <w:rPr>
          <w:rFonts w:ascii="宋体" w:eastAsia="宋体" w:hAnsi="宋体" w:cs="宋体" w:hint="eastAsia"/>
        </w:rPr>
        <w:t>。</w:t>
      </w:r>
    </w:p>
    <w:p w14:paraId="6C71BD5E" w14:textId="77777777" w:rsidR="00CC3353" w:rsidRDefault="00CC3353" w:rsidP="00CC3353">
      <w:pPr>
        <w:widowControl/>
        <w:numPr>
          <w:ilvl w:val="1"/>
          <w:numId w:val="55"/>
        </w:numPr>
        <w:spacing w:before="100" w:beforeAutospacing="1" w:after="100" w:afterAutospacing="1"/>
        <w:jc w:val="left"/>
      </w:pPr>
      <w:r>
        <w:t>同时指出不同产品（如</w:t>
      </w:r>
      <w:r>
        <w:t>LPDDR5</w:t>
      </w:r>
      <w:r>
        <w:t>与</w:t>
      </w:r>
      <w:r>
        <w:t>LPDDR4</w:t>
      </w:r>
      <w:r>
        <w:t>）的市场表现差异，进一步增强分析的细致性</w:t>
      </w:r>
      <w:r>
        <w:rPr>
          <w:rFonts w:ascii="宋体" w:eastAsia="宋体" w:hAnsi="宋体" w:cs="宋体" w:hint="eastAsia"/>
        </w:rPr>
        <w:t>。</w:t>
      </w:r>
    </w:p>
    <w:p w14:paraId="627ABF80" w14:textId="77777777" w:rsidR="00CC3353" w:rsidRDefault="00CC3353" w:rsidP="00CC3353">
      <w:pPr>
        <w:pStyle w:val="ae"/>
        <w:numPr>
          <w:ilvl w:val="0"/>
          <w:numId w:val="55"/>
        </w:numPr>
      </w:pPr>
      <w:r>
        <w:rPr>
          <w:rStyle w:val="af1"/>
          <w:rFonts w:ascii="宋体" w:eastAsia="宋体" w:hAnsi="宋体" w:cs="宋体" w:hint="eastAsia"/>
        </w:rPr>
        <w:lastRenderedPageBreak/>
        <w:t>长期趋势与短期波动的结合</w:t>
      </w:r>
    </w:p>
    <w:p w14:paraId="1A117130" w14:textId="77777777" w:rsidR="00CC3353" w:rsidRDefault="00CC3353" w:rsidP="00CC3353">
      <w:pPr>
        <w:widowControl/>
        <w:numPr>
          <w:ilvl w:val="1"/>
          <w:numId w:val="55"/>
        </w:numPr>
        <w:spacing w:before="100" w:beforeAutospacing="1" w:after="100" w:afterAutospacing="1"/>
        <w:jc w:val="left"/>
      </w:pPr>
      <w:r>
        <w:t>作者提到，尽管短期需求波动可能带来价格调整，但长期来看，存储器市场的技术升级和需求回暖将推动价格企稳并逐步回升</w:t>
      </w:r>
      <w:r>
        <w:rPr>
          <w:rFonts w:ascii="宋体" w:eastAsia="宋体" w:hAnsi="宋体" w:cs="宋体" w:hint="eastAsia"/>
        </w:rPr>
        <w:t>。</w:t>
      </w:r>
    </w:p>
    <w:p w14:paraId="2A2FF031" w14:textId="77777777" w:rsidR="00CC3353" w:rsidRDefault="00CC3353" w:rsidP="00CC3353">
      <w:pPr>
        <w:widowControl/>
        <w:numPr>
          <w:ilvl w:val="1"/>
          <w:numId w:val="55"/>
        </w:numPr>
        <w:spacing w:before="100" w:beforeAutospacing="1" w:after="100" w:afterAutospacing="1"/>
        <w:jc w:val="left"/>
      </w:pPr>
      <w:r>
        <w:t>这一逻辑为分析的未来发展方向提供了清晰的框架</w:t>
      </w:r>
      <w:r>
        <w:rPr>
          <w:rFonts w:ascii="宋体" w:eastAsia="宋体" w:hAnsi="宋体" w:cs="宋体" w:hint="eastAsia"/>
        </w:rPr>
        <w:t>。</w:t>
      </w:r>
    </w:p>
    <w:p w14:paraId="0C1E52A8" w14:textId="77777777" w:rsidR="00CC3353" w:rsidRDefault="00CC3353" w:rsidP="00CC3353">
      <w:r>
        <w:pict w14:anchorId="1D7FEC48">
          <v:rect id="_x0000_i1101" style="width:0;height:1.5pt" o:hralign="center" o:hrstd="t" o:hr="t" fillcolor="#a0a0a0" stroked="f"/>
        </w:pict>
      </w:r>
    </w:p>
    <w:p w14:paraId="0255BC1F" w14:textId="77777777" w:rsidR="00CC3353" w:rsidRDefault="00CC3353" w:rsidP="00CC3353">
      <w:pPr>
        <w:pStyle w:val="3"/>
      </w:pPr>
      <w:r>
        <w:t>总</w:t>
      </w:r>
      <w:r>
        <w:rPr>
          <w:rFonts w:ascii="宋体" w:eastAsia="宋体" w:hAnsi="宋体" w:cs="宋体" w:hint="eastAsia"/>
        </w:rPr>
        <w:t>结</w:t>
      </w:r>
    </w:p>
    <w:p w14:paraId="2E1E9082" w14:textId="77777777" w:rsidR="00CC3353" w:rsidRDefault="00CC3353" w:rsidP="00CC3353">
      <w:pPr>
        <w:pStyle w:val="ae"/>
      </w:pPr>
      <w:r>
        <w:rPr>
          <w:rFonts w:ascii="宋体" w:eastAsia="宋体" w:hAnsi="宋体" w:cs="宋体" w:hint="eastAsia"/>
        </w:rPr>
        <w:t>文章通过对</w:t>
      </w:r>
      <w:r>
        <w:t>PC</w:t>
      </w:r>
      <w:r>
        <w:rPr>
          <w:rFonts w:ascii="宋体" w:eastAsia="宋体" w:hAnsi="宋体" w:cs="宋体" w:hint="eastAsia"/>
        </w:rPr>
        <w:t>、服务器和移动设备等存储器市场的深入分析，揭示了</w:t>
      </w:r>
      <w:r>
        <w:t>2025</w:t>
      </w:r>
      <w:r>
        <w:rPr>
          <w:rFonts w:ascii="宋体" w:eastAsia="宋体" w:hAnsi="宋体" w:cs="宋体" w:hint="eastAsia"/>
        </w:rPr>
        <w:t>年存储器价格改善的主要驱动因素，并通过分领域的价格预期和需求变化，强调了供需平衡和技术升级的重要性。作者通过数据支持和逻辑推演，清晰地说明了存储器市场的分化趋势，并预测各领域未来的增长潜力。这一分析为投资者和行业参与者提供了重要的市场指引。</w:t>
      </w:r>
    </w:p>
    <w:p w14:paraId="659A9B40" w14:textId="77777777" w:rsidR="00CC3353" w:rsidRDefault="00CC3353" w:rsidP="00CC3353">
      <w:r>
        <w:rPr>
          <w:rStyle w:val="messagemessagemetadatatextfxy5"/>
        </w:rPr>
        <w:t>5:47 PM</w:t>
      </w:r>
    </w:p>
    <w:p w14:paraId="7742D6CA" w14:textId="77777777" w:rsidR="00CC3353" w:rsidRDefault="00CC3353" w:rsidP="00CC3353">
      <w:pPr>
        <w:pStyle w:val="ae"/>
      </w:pPr>
      <w:r>
        <w:rPr>
          <w:rFonts w:ascii="宋体" w:eastAsia="宋体" w:hAnsi="宋体" w:cs="宋体" w:hint="eastAsia"/>
        </w:rPr>
        <w:t>请梳理出下面文章的主要观点，主要事实，以及支持作者观点的逻辑的梳理</w:t>
      </w:r>
    </w:p>
    <w:p w14:paraId="5A36FCD7" w14:textId="59D55550" w:rsidR="00CC3353" w:rsidRDefault="00CC3353" w:rsidP="00CC3353">
      <w:r>
        <w:rPr>
          <w:noProof/>
        </w:rPr>
        <w:lastRenderedPageBreak/>
        <w:drawing>
          <wp:inline distT="0" distB="0" distL="0" distR="0" wp14:anchorId="4F984DDD" wp14:editId="18D8FD6E">
            <wp:extent cx="3299460" cy="8863330"/>
            <wp:effectExtent l="0" t="0" r="0" b="0"/>
            <wp:docPr id="1544040081" name="图片 113"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040081" name="图片 113" descr="文本&#10;&#10;AI 生成的内容可能不正确。"/>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299460" cy="8863330"/>
                    </a:xfrm>
                    <a:prstGeom prst="rect">
                      <a:avLst/>
                    </a:prstGeom>
                    <a:noFill/>
                    <a:ln>
                      <a:noFill/>
                    </a:ln>
                  </pic:spPr>
                </pic:pic>
              </a:graphicData>
            </a:graphic>
          </wp:inline>
        </w:drawing>
      </w:r>
    </w:p>
    <w:p w14:paraId="0A8EAEE2" w14:textId="77777777" w:rsidR="00CC3353" w:rsidRDefault="00CC3353" w:rsidP="00CC3353">
      <w:r>
        <w:rPr>
          <w:rStyle w:val="messagemessagemetadatatextfxy5"/>
        </w:rPr>
        <w:lastRenderedPageBreak/>
        <w:t>5:47 PM</w:t>
      </w:r>
    </w:p>
    <w:p w14:paraId="1ED7C15C" w14:textId="77777777" w:rsidR="00CC3353" w:rsidRDefault="00CC3353" w:rsidP="00CC3353">
      <w:pPr>
        <w:rPr>
          <w:rStyle w:val="af"/>
        </w:rPr>
      </w:pPr>
      <w:r>
        <w:fldChar w:fldCharType="begin"/>
      </w:r>
      <w:r>
        <w:instrText>HYPERLINK "/GPT-4o" \t "_blank"</w:instrText>
      </w:r>
      <w:r>
        <w:fldChar w:fldCharType="separate"/>
      </w:r>
    </w:p>
    <w:p w14:paraId="5621B52C" w14:textId="6A5D64E9" w:rsidR="00CC3353" w:rsidRDefault="00CC3353" w:rsidP="00CC3353">
      <w:r>
        <w:rPr>
          <w:noProof/>
          <w:color w:val="0000FF"/>
        </w:rPr>
        <w:drawing>
          <wp:inline distT="0" distB="0" distL="0" distR="0" wp14:anchorId="20EFEA9C" wp14:editId="2CE47D6B">
            <wp:extent cx="190500" cy="190500"/>
            <wp:effectExtent l="0" t="0" r="0" b="0"/>
            <wp:docPr id="1890881479" name="图片 112" descr="Bot image for GPT-4o">
              <a:hlinkClick xmlns:a="http://schemas.openxmlformats.org/drawingml/2006/main" r:id="rId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Bot image for GPT-4o">
                      <a:hlinkClick r:id="rId5" tgtFrame="&quot;_blank&quot;"/>
                    </pic:cNvPr>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14:paraId="66302F26" w14:textId="77777777" w:rsidR="00CC3353" w:rsidRDefault="00CC3353" w:rsidP="00CC3353">
      <w:pPr>
        <w:pStyle w:val="ae"/>
        <w:rPr>
          <w:color w:val="0000FF"/>
          <w:u w:val="single"/>
        </w:rPr>
      </w:pPr>
      <w:r>
        <w:rPr>
          <w:color w:val="0000FF"/>
          <w:u w:val="single"/>
        </w:rPr>
        <w:t>GPT-4o</w:t>
      </w:r>
    </w:p>
    <w:p w14:paraId="618DC0A9" w14:textId="77777777" w:rsidR="00CC3353" w:rsidRDefault="00CC3353" w:rsidP="00CC3353">
      <w:r>
        <w:fldChar w:fldCharType="end"/>
      </w:r>
    </w:p>
    <w:p w14:paraId="1624F6E7" w14:textId="77777777" w:rsidR="00CC3353" w:rsidRDefault="00CC3353" w:rsidP="00CC3353">
      <w:r>
        <w:t>Poe</w:t>
      </w:r>
    </w:p>
    <w:p w14:paraId="2320B7CA" w14:textId="77777777" w:rsidR="00CC3353" w:rsidRDefault="00CC3353" w:rsidP="00CC3353">
      <w:pPr>
        <w:pStyle w:val="3"/>
      </w:pPr>
      <w:r>
        <w:t>主要观</w:t>
      </w:r>
      <w:r>
        <w:rPr>
          <w:rFonts w:ascii="宋体" w:eastAsia="宋体" w:hAnsi="宋体" w:cs="宋体" w:hint="eastAsia"/>
        </w:rPr>
        <w:t>点</w:t>
      </w:r>
    </w:p>
    <w:p w14:paraId="393778E1" w14:textId="77777777" w:rsidR="00CC3353" w:rsidRDefault="00CC3353" w:rsidP="00CC3353">
      <w:pPr>
        <w:pStyle w:val="ae"/>
        <w:numPr>
          <w:ilvl w:val="0"/>
          <w:numId w:val="56"/>
        </w:numPr>
      </w:pPr>
      <w:r>
        <w:rPr>
          <w:rStyle w:val="af1"/>
          <w:rFonts w:ascii="宋体" w:eastAsia="宋体" w:hAnsi="宋体" w:cs="宋体" w:hint="eastAsia"/>
        </w:rPr>
        <w:t>联华电子（</w:t>
      </w:r>
      <w:r>
        <w:rPr>
          <w:rStyle w:val="af1"/>
        </w:rPr>
        <w:t>UMC</w:t>
      </w:r>
      <w:r>
        <w:rPr>
          <w:rStyle w:val="af1"/>
          <w:rFonts w:ascii="宋体" w:eastAsia="宋体" w:hAnsi="宋体" w:cs="宋体" w:hint="eastAsia"/>
        </w:rPr>
        <w:t>）与格芯（</w:t>
      </w:r>
      <w:r>
        <w:rPr>
          <w:rStyle w:val="af1"/>
        </w:rPr>
        <w:t>GlobalFoundries</w:t>
      </w:r>
      <w:r>
        <w:rPr>
          <w:rStyle w:val="af1"/>
          <w:rFonts w:ascii="宋体" w:eastAsia="宋体" w:hAnsi="宋体" w:cs="宋体" w:hint="eastAsia"/>
        </w:rPr>
        <w:t>）潜在合并计划的影响有限</w:t>
      </w:r>
      <w:r>
        <w:br/>
      </w:r>
      <w:r>
        <w:rPr>
          <w:rFonts w:ascii="宋体" w:eastAsia="宋体" w:hAnsi="宋体" w:cs="宋体" w:hint="eastAsia"/>
        </w:rPr>
        <w:t>尽管</w:t>
      </w:r>
      <w:r>
        <w:t>UMC</w:t>
      </w:r>
      <w:r>
        <w:rPr>
          <w:rFonts w:ascii="宋体" w:eastAsia="宋体" w:hAnsi="宋体" w:cs="宋体" w:hint="eastAsia"/>
        </w:rPr>
        <w:t>与格芯可能合并的消息引发市场关注，但两家公司在成熟工艺领域的重叠较大，协同效应有限，对竞争格局的影响较小。</w:t>
      </w:r>
    </w:p>
    <w:p w14:paraId="202527EE" w14:textId="77777777" w:rsidR="00CC3353" w:rsidRDefault="00CC3353" w:rsidP="00CC3353">
      <w:pPr>
        <w:pStyle w:val="ae"/>
        <w:numPr>
          <w:ilvl w:val="0"/>
          <w:numId w:val="56"/>
        </w:numPr>
      </w:pPr>
      <w:r>
        <w:rPr>
          <w:rStyle w:val="af1"/>
          <w:rFonts w:ascii="宋体" w:eastAsia="宋体" w:hAnsi="宋体" w:cs="宋体" w:hint="eastAsia"/>
        </w:rPr>
        <w:t>合并可能带来监管审查风险及地缘政治影响</w:t>
      </w:r>
      <w:r>
        <w:br/>
      </w:r>
      <w:r>
        <w:rPr>
          <w:rFonts w:ascii="宋体" w:eastAsia="宋体" w:hAnsi="宋体" w:cs="宋体" w:hint="eastAsia"/>
        </w:rPr>
        <w:t>合并可能引发来自主要市场（如美国和欧洲）的监管审查，尤其是考虑到半导体行业在地缘政治中的关键作用。</w:t>
      </w:r>
    </w:p>
    <w:p w14:paraId="4C79A748" w14:textId="77777777" w:rsidR="00CC3353" w:rsidRDefault="00CC3353" w:rsidP="00CC3353">
      <w:pPr>
        <w:pStyle w:val="ae"/>
        <w:numPr>
          <w:ilvl w:val="0"/>
          <w:numId w:val="56"/>
        </w:numPr>
      </w:pPr>
      <w:r>
        <w:rPr>
          <w:rStyle w:val="af1"/>
          <w:rFonts w:ascii="宋体" w:eastAsia="宋体" w:hAnsi="宋体" w:cs="宋体" w:hint="eastAsia"/>
        </w:rPr>
        <w:t>合并对</w:t>
      </w:r>
      <w:r>
        <w:rPr>
          <w:rStyle w:val="af1"/>
        </w:rPr>
        <w:t>UMC</w:t>
      </w:r>
      <w:r>
        <w:rPr>
          <w:rStyle w:val="af1"/>
          <w:rFonts w:ascii="宋体" w:eastAsia="宋体" w:hAnsi="宋体" w:cs="宋体" w:hint="eastAsia"/>
        </w:rPr>
        <w:t>的地理多元化和客户基础有潜在帮助</w:t>
      </w:r>
      <w:r>
        <w:br/>
      </w:r>
      <w:r>
        <w:rPr>
          <w:rFonts w:ascii="宋体" w:eastAsia="宋体" w:hAnsi="宋体" w:cs="宋体" w:hint="eastAsia"/>
        </w:rPr>
        <w:t>尽管协同效应有限，合并可能帮助</w:t>
      </w:r>
      <w:r>
        <w:t>UMC</w:t>
      </w:r>
      <w:r>
        <w:rPr>
          <w:rFonts w:ascii="宋体" w:eastAsia="宋体" w:hAnsi="宋体" w:cs="宋体" w:hint="eastAsia"/>
        </w:rPr>
        <w:t>扩展其全球业务，尤其是进入格芯的客户群和欧洲</w:t>
      </w:r>
      <w:r>
        <w:t>/</w:t>
      </w:r>
      <w:r>
        <w:rPr>
          <w:rFonts w:ascii="宋体" w:eastAsia="宋体" w:hAnsi="宋体" w:cs="宋体" w:hint="eastAsia"/>
        </w:rPr>
        <w:t>美国的生产能力。</w:t>
      </w:r>
    </w:p>
    <w:p w14:paraId="72135C7B" w14:textId="77777777" w:rsidR="00CC3353" w:rsidRDefault="00CC3353" w:rsidP="00CC3353">
      <w:r>
        <w:pict w14:anchorId="2F08158D">
          <v:rect id="_x0000_i1104" style="width:0;height:1.5pt" o:hralign="center" o:hrstd="t" o:hr="t" fillcolor="#a0a0a0" stroked="f"/>
        </w:pict>
      </w:r>
    </w:p>
    <w:p w14:paraId="6BCFC707" w14:textId="77777777" w:rsidR="00CC3353" w:rsidRDefault="00CC3353" w:rsidP="00CC3353">
      <w:pPr>
        <w:pStyle w:val="3"/>
      </w:pPr>
      <w:r>
        <w:t>主要事</w:t>
      </w:r>
      <w:r>
        <w:rPr>
          <w:rFonts w:ascii="宋体" w:eastAsia="宋体" w:hAnsi="宋体" w:cs="宋体" w:hint="eastAsia"/>
        </w:rPr>
        <w:t>实</w:t>
      </w:r>
    </w:p>
    <w:p w14:paraId="1D134A8F" w14:textId="77777777" w:rsidR="00CC3353" w:rsidRDefault="00CC3353" w:rsidP="00CC3353">
      <w:pPr>
        <w:pStyle w:val="ae"/>
        <w:numPr>
          <w:ilvl w:val="0"/>
          <w:numId w:val="57"/>
        </w:numPr>
      </w:pPr>
      <w:r>
        <w:rPr>
          <w:rStyle w:val="af1"/>
          <w:rFonts w:ascii="宋体" w:eastAsia="宋体" w:hAnsi="宋体" w:cs="宋体" w:hint="eastAsia"/>
        </w:rPr>
        <w:t>潜在合并计划的背景</w:t>
      </w:r>
    </w:p>
    <w:p w14:paraId="082022E6" w14:textId="77777777" w:rsidR="00CC3353" w:rsidRDefault="00CC3353" w:rsidP="00CC3353">
      <w:pPr>
        <w:widowControl/>
        <w:numPr>
          <w:ilvl w:val="1"/>
          <w:numId w:val="57"/>
        </w:numPr>
        <w:spacing w:before="100" w:beforeAutospacing="1" w:after="100" w:afterAutospacing="1"/>
        <w:jc w:val="left"/>
      </w:pPr>
      <w:r>
        <w:t>UMC</w:t>
      </w:r>
      <w:r>
        <w:t>和格芯正在讨论潜在合并计划，目标是创建一家更大的成熟制程代工公司</w:t>
      </w:r>
      <w:r>
        <w:rPr>
          <w:rFonts w:ascii="宋体" w:eastAsia="宋体" w:hAnsi="宋体" w:cs="宋体" w:hint="eastAsia"/>
        </w:rPr>
        <w:t>。</w:t>
      </w:r>
    </w:p>
    <w:p w14:paraId="53E787F4" w14:textId="77777777" w:rsidR="00CC3353" w:rsidRDefault="00CC3353" w:rsidP="00CC3353">
      <w:pPr>
        <w:widowControl/>
        <w:numPr>
          <w:ilvl w:val="1"/>
          <w:numId w:val="57"/>
        </w:numPr>
        <w:spacing w:before="100" w:beforeAutospacing="1" w:after="100" w:afterAutospacing="1"/>
        <w:jc w:val="left"/>
      </w:pPr>
      <w:r>
        <w:t>两家公司都专注于成熟节点技术，主要服务于汽车、通讯、消费电子和工业客户</w:t>
      </w:r>
      <w:r>
        <w:rPr>
          <w:rFonts w:ascii="宋体" w:eastAsia="宋体" w:hAnsi="宋体" w:cs="宋体" w:hint="eastAsia"/>
        </w:rPr>
        <w:t>。</w:t>
      </w:r>
    </w:p>
    <w:p w14:paraId="74577088" w14:textId="77777777" w:rsidR="00CC3353" w:rsidRDefault="00CC3353" w:rsidP="00CC3353">
      <w:pPr>
        <w:pStyle w:val="ae"/>
        <w:numPr>
          <w:ilvl w:val="0"/>
          <w:numId w:val="57"/>
        </w:numPr>
      </w:pPr>
      <w:r>
        <w:rPr>
          <w:rStyle w:val="af1"/>
          <w:rFonts w:ascii="宋体" w:eastAsia="宋体" w:hAnsi="宋体" w:cs="宋体" w:hint="eastAsia"/>
        </w:rPr>
        <w:t>协同效应的有限性</w:t>
      </w:r>
    </w:p>
    <w:p w14:paraId="598509E4" w14:textId="77777777" w:rsidR="00CC3353" w:rsidRDefault="00CC3353" w:rsidP="00CC3353">
      <w:pPr>
        <w:widowControl/>
        <w:numPr>
          <w:ilvl w:val="1"/>
          <w:numId w:val="57"/>
        </w:numPr>
        <w:spacing w:before="100" w:beforeAutospacing="1" w:after="100" w:afterAutospacing="1"/>
        <w:jc w:val="left"/>
      </w:pPr>
      <w:r>
        <w:t>两家公司均专注于成熟制程节点，客户和市场高度重叠</w:t>
      </w:r>
      <w:r>
        <w:rPr>
          <w:rFonts w:ascii="宋体" w:eastAsia="宋体" w:hAnsi="宋体" w:cs="宋体" w:hint="eastAsia"/>
        </w:rPr>
        <w:t>。</w:t>
      </w:r>
    </w:p>
    <w:p w14:paraId="5FD94CAA" w14:textId="77777777" w:rsidR="00CC3353" w:rsidRDefault="00CC3353" w:rsidP="00CC3353">
      <w:pPr>
        <w:widowControl/>
        <w:numPr>
          <w:ilvl w:val="1"/>
          <w:numId w:val="57"/>
        </w:numPr>
        <w:spacing w:before="100" w:beforeAutospacing="1" w:after="100" w:afterAutospacing="1"/>
        <w:jc w:val="left"/>
      </w:pPr>
      <w:r>
        <w:t>合并预计对行业竞争格局的影响较小，因为</w:t>
      </w:r>
      <w:r>
        <w:t>UMC</w:t>
      </w:r>
      <w:r>
        <w:t>和格芯并未在尖端技术领域有显著市场份额</w:t>
      </w:r>
      <w:r>
        <w:rPr>
          <w:rFonts w:ascii="宋体" w:eastAsia="宋体" w:hAnsi="宋体" w:cs="宋体" w:hint="eastAsia"/>
        </w:rPr>
        <w:t>。</w:t>
      </w:r>
    </w:p>
    <w:p w14:paraId="2E5EF19F" w14:textId="77777777" w:rsidR="00CC3353" w:rsidRDefault="00CC3353" w:rsidP="00CC3353">
      <w:pPr>
        <w:pStyle w:val="ae"/>
        <w:numPr>
          <w:ilvl w:val="0"/>
          <w:numId w:val="57"/>
        </w:numPr>
      </w:pPr>
      <w:r>
        <w:rPr>
          <w:rStyle w:val="af1"/>
          <w:rFonts w:ascii="宋体" w:eastAsia="宋体" w:hAnsi="宋体" w:cs="宋体" w:hint="eastAsia"/>
        </w:rPr>
        <w:t>潜在的地缘政治和监管风险</w:t>
      </w:r>
    </w:p>
    <w:p w14:paraId="0B682EC4" w14:textId="77777777" w:rsidR="00CC3353" w:rsidRDefault="00CC3353" w:rsidP="00CC3353">
      <w:pPr>
        <w:widowControl/>
        <w:numPr>
          <w:ilvl w:val="1"/>
          <w:numId w:val="57"/>
        </w:numPr>
        <w:spacing w:before="100" w:beforeAutospacing="1" w:after="100" w:afterAutospacing="1"/>
        <w:jc w:val="left"/>
      </w:pPr>
      <w:r>
        <w:t>半导体行业的战略重要性可能导致美国和欧洲对合并进行严格的监管审查</w:t>
      </w:r>
      <w:r>
        <w:rPr>
          <w:rFonts w:ascii="宋体" w:eastAsia="宋体" w:hAnsi="宋体" w:cs="宋体" w:hint="eastAsia"/>
        </w:rPr>
        <w:t>。</w:t>
      </w:r>
    </w:p>
    <w:p w14:paraId="36D6CC0D" w14:textId="77777777" w:rsidR="00CC3353" w:rsidRDefault="00CC3353" w:rsidP="00CC3353">
      <w:pPr>
        <w:widowControl/>
        <w:numPr>
          <w:ilvl w:val="1"/>
          <w:numId w:val="57"/>
        </w:numPr>
        <w:spacing w:before="100" w:beforeAutospacing="1" w:after="100" w:afterAutospacing="1"/>
        <w:jc w:val="left"/>
      </w:pPr>
      <w:r>
        <w:lastRenderedPageBreak/>
        <w:t>考虑到两家公司在不同市场的生产和运营，合并可能面临地缘政治复杂性的挑战</w:t>
      </w:r>
      <w:r>
        <w:rPr>
          <w:rFonts w:ascii="宋体" w:eastAsia="宋体" w:hAnsi="宋体" w:cs="宋体" w:hint="eastAsia"/>
        </w:rPr>
        <w:t>。</w:t>
      </w:r>
    </w:p>
    <w:p w14:paraId="695EE710" w14:textId="77777777" w:rsidR="00CC3353" w:rsidRDefault="00CC3353" w:rsidP="00CC3353">
      <w:pPr>
        <w:pStyle w:val="ae"/>
        <w:numPr>
          <w:ilvl w:val="0"/>
          <w:numId w:val="57"/>
        </w:numPr>
      </w:pPr>
      <w:r>
        <w:rPr>
          <w:rStyle w:val="af1"/>
          <w:rFonts w:ascii="宋体" w:eastAsia="宋体" w:hAnsi="宋体" w:cs="宋体" w:hint="eastAsia"/>
        </w:rPr>
        <w:t>潜在的地理多元化优势</w:t>
      </w:r>
    </w:p>
    <w:p w14:paraId="78D33091" w14:textId="77777777" w:rsidR="00CC3353" w:rsidRDefault="00CC3353" w:rsidP="00CC3353">
      <w:pPr>
        <w:widowControl/>
        <w:numPr>
          <w:ilvl w:val="1"/>
          <w:numId w:val="57"/>
        </w:numPr>
        <w:spacing w:before="100" w:beforeAutospacing="1" w:after="100" w:afterAutospacing="1"/>
        <w:jc w:val="left"/>
      </w:pPr>
      <w:r>
        <w:t>合并可能增强</w:t>
      </w:r>
      <w:r>
        <w:t>UMC</w:t>
      </w:r>
      <w:r>
        <w:t>的全球布局，特别是进入格芯的客户群体和美国</w:t>
      </w:r>
      <w:r>
        <w:t>/</w:t>
      </w:r>
      <w:r>
        <w:t>欧洲的生产能力</w:t>
      </w:r>
      <w:r>
        <w:rPr>
          <w:rFonts w:ascii="宋体" w:eastAsia="宋体" w:hAnsi="宋体" w:cs="宋体" w:hint="eastAsia"/>
        </w:rPr>
        <w:t>。</w:t>
      </w:r>
    </w:p>
    <w:p w14:paraId="58FB301F" w14:textId="77777777" w:rsidR="00CC3353" w:rsidRDefault="00CC3353" w:rsidP="00CC3353">
      <w:pPr>
        <w:widowControl/>
        <w:numPr>
          <w:ilvl w:val="1"/>
          <w:numId w:val="57"/>
        </w:numPr>
        <w:spacing w:before="100" w:beforeAutospacing="1" w:after="100" w:afterAutospacing="1"/>
        <w:jc w:val="left"/>
      </w:pPr>
      <w:r>
        <w:t>这将提升</w:t>
      </w:r>
      <w:r>
        <w:t>UMC</w:t>
      </w:r>
      <w:r>
        <w:t>在全球范围内的抗风险能力和市场份额</w:t>
      </w:r>
      <w:r>
        <w:rPr>
          <w:rFonts w:ascii="宋体" w:eastAsia="宋体" w:hAnsi="宋体" w:cs="宋体" w:hint="eastAsia"/>
        </w:rPr>
        <w:t>。</w:t>
      </w:r>
    </w:p>
    <w:p w14:paraId="3772026F" w14:textId="77777777" w:rsidR="00CC3353" w:rsidRDefault="00CC3353" w:rsidP="00CC3353">
      <w:pPr>
        <w:pStyle w:val="ae"/>
        <w:numPr>
          <w:ilvl w:val="0"/>
          <w:numId w:val="57"/>
        </w:numPr>
      </w:pPr>
      <w:r>
        <w:rPr>
          <w:rStyle w:val="af1"/>
          <w:rFonts w:ascii="宋体" w:eastAsia="宋体" w:hAnsi="宋体" w:cs="宋体" w:hint="eastAsia"/>
        </w:rPr>
        <w:t>投资逻辑和估值方法</w:t>
      </w:r>
    </w:p>
    <w:p w14:paraId="2BD428C1" w14:textId="77777777" w:rsidR="00CC3353" w:rsidRDefault="00CC3353" w:rsidP="00CC3353">
      <w:pPr>
        <w:widowControl/>
        <w:numPr>
          <w:ilvl w:val="1"/>
          <w:numId w:val="57"/>
        </w:numPr>
        <w:spacing w:before="100" w:beforeAutospacing="1" w:after="100" w:afterAutospacing="1"/>
        <w:jc w:val="left"/>
      </w:pPr>
      <w:r>
        <w:t>高盛对</w:t>
      </w:r>
      <w:r>
        <w:t>UMC</w:t>
      </w:r>
      <w:r>
        <w:t>的投资观点维持正面，预计其股价在</w:t>
      </w:r>
      <w:r>
        <w:t>2026</w:t>
      </w:r>
      <w:r>
        <w:t>年将达到</w:t>
      </w:r>
      <w:r>
        <w:t>72</w:t>
      </w:r>
      <w:r>
        <w:t>台币（或对应</w:t>
      </w:r>
      <w:r>
        <w:t>ADR</w:t>
      </w:r>
      <w:r>
        <w:t>为</w:t>
      </w:r>
      <w:r>
        <w:t>12.5</w:t>
      </w:r>
      <w:r>
        <w:t>美元）</w:t>
      </w:r>
      <w:r>
        <w:rPr>
          <w:rFonts w:ascii="宋体" w:eastAsia="宋体" w:hAnsi="宋体" w:cs="宋体" w:hint="eastAsia"/>
        </w:rPr>
        <w:t>。</w:t>
      </w:r>
    </w:p>
    <w:p w14:paraId="052C3215" w14:textId="77777777" w:rsidR="00CC3353" w:rsidRDefault="00CC3353" w:rsidP="00CC3353">
      <w:pPr>
        <w:widowControl/>
        <w:numPr>
          <w:ilvl w:val="1"/>
          <w:numId w:val="57"/>
        </w:numPr>
        <w:spacing w:before="100" w:beforeAutospacing="1" w:after="100" w:afterAutospacing="1"/>
        <w:jc w:val="left"/>
      </w:pPr>
      <w:r>
        <w:t>关键风险包括行业需求复苏速度、平均销售价格（</w:t>
      </w:r>
      <w:r>
        <w:t>ASP</w:t>
      </w:r>
      <w:r>
        <w:t>）变化以及潜在的监管障碍</w:t>
      </w:r>
      <w:r>
        <w:rPr>
          <w:rFonts w:ascii="宋体" w:eastAsia="宋体" w:hAnsi="宋体" w:cs="宋体" w:hint="eastAsia"/>
        </w:rPr>
        <w:t>。</w:t>
      </w:r>
    </w:p>
    <w:p w14:paraId="0B8A0B6D" w14:textId="77777777" w:rsidR="00CC3353" w:rsidRDefault="00CC3353" w:rsidP="00CC3353">
      <w:r>
        <w:pict w14:anchorId="642F8282">
          <v:rect id="_x0000_i1105" style="width:0;height:1.5pt" o:hralign="center" o:hrstd="t" o:hr="t" fillcolor="#a0a0a0" stroked="f"/>
        </w:pict>
      </w:r>
    </w:p>
    <w:p w14:paraId="49E50620" w14:textId="77777777" w:rsidR="00CC3353" w:rsidRDefault="00CC3353" w:rsidP="00CC3353">
      <w:pPr>
        <w:pStyle w:val="3"/>
      </w:pPr>
      <w:r>
        <w:t>支持作者观点的逻</w:t>
      </w:r>
      <w:r>
        <w:rPr>
          <w:rFonts w:ascii="宋体" w:eastAsia="宋体" w:hAnsi="宋体" w:cs="宋体" w:hint="eastAsia"/>
        </w:rPr>
        <w:t>辑</w:t>
      </w:r>
    </w:p>
    <w:p w14:paraId="7228D5EF" w14:textId="77777777" w:rsidR="00CC3353" w:rsidRDefault="00CC3353" w:rsidP="00CC3353">
      <w:pPr>
        <w:pStyle w:val="ae"/>
        <w:numPr>
          <w:ilvl w:val="0"/>
          <w:numId w:val="58"/>
        </w:numPr>
      </w:pPr>
      <w:r>
        <w:rPr>
          <w:rStyle w:val="af1"/>
          <w:rFonts w:ascii="宋体" w:eastAsia="宋体" w:hAnsi="宋体" w:cs="宋体" w:hint="eastAsia"/>
        </w:rPr>
        <w:t>通过分析市场重叠性论证协同效应有限</w:t>
      </w:r>
    </w:p>
    <w:p w14:paraId="23A429A3" w14:textId="77777777" w:rsidR="00CC3353" w:rsidRDefault="00CC3353" w:rsidP="00CC3353">
      <w:pPr>
        <w:widowControl/>
        <w:numPr>
          <w:ilvl w:val="1"/>
          <w:numId w:val="58"/>
        </w:numPr>
        <w:spacing w:before="100" w:beforeAutospacing="1" w:after="100" w:afterAutospacing="1"/>
        <w:jc w:val="left"/>
      </w:pPr>
      <w:r>
        <w:t>文章指出</w:t>
      </w:r>
      <w:r>
        <w:t>UMC</w:t>
      </w:r>
      <w:r>
        <w:t>和格芯均专注于成熟制程节点，客户和市场高度重叠，这一事实表明合并带来的差异化协同效应有限</w:t>
      </w:r>
      <w:r>
        <w:rPr>
          <w:rFonts w:ascii="宋体" w:eastAsia="宋体" w:hAnsi="宋体" w:cs="宋体" w:hint="eastAsia"/>
        </w:rPr>
        <w:t>。</w:t>
      </w:r>
    </w:p>
    <w:p w14:paraId="6BDE16C6" w14:textId="77777777" w:rsidR="00CC3353" w:rsidRDefault="00CC3353" w:rsidP="00CC3353">
      <w:pPr>
        <w:widowControl/>
        <w:numPr>
          <w:ilvl w:val="1"/>
          <w:numId w:val="58"/>
        </w:numPr>
        <w:spacing w:before="100" w:beforeAutospacing="1" w:after="100" w:afterAutospacing="1"/>
        <w:jc w:val="left"/>
      </w:pPr>
      <w:r>
        <w:t>通过强调两家公司在汽车、通讯等细分市场的共同定位，进一步支持了这一结论</w:t>
      </w:r>
      <w:r>
        <w:rPr>
          <w:rFonts w:ascii="宋体" w:eastAsia="宋体" w:hAnsi="宋体" w:cs="宋体" w:hint="eastAsia"/>
        </w:rPr>
        <w:t>。</w:t>
      </w:r>
    </w:p>
    <w:p w14:paraId="421C8B7D" w14:textId="77777777" w:rsidR="00CC3353" w:rsidRDefault="00CC3353" w:rsidP="00CC3353">
      <w:pPr>
        <w:pStyle w:val="ae"/>
        <w:numPr>
          <w:ilvl w:val="0"/>
          <w:numId w:val="58"/>
        </w:numPr>
      </w:pPr>
      <w:r>
        <w:rPr>
          <w:rStyle w:val="af1"/>
          <w:rFonts w:ascii="宋体" w:eastAsia="宋体" w:hAnsi="宋体" w:cs="宋体" w:hint="eastAsia"/>
        </w:rPr>
        <w:t>结合地缘政治背景分析监管风险</w:t>
      </w:r>
    </w:p>
    <w:p w14:paraId="5C200111" w14:textId="77777777" w:rsidR="00CC3353" w:rsidRDefault="00CC3353" w:rsidP="00CC3353">
      <w:pPr>
        <w:widowControl/>
        <w:numPr>
          <w:ilvl w:val="1"/>
          <w:numId w:val="58"/>
        </w:numPr>
        <w:spacing w:before="100" w:beforeAutospacing="1" w:after="100" w:afterAutospacing="1"/>
        <w:jc w:val="left"/>
      </w:pPr>
      <w:r>
        <w:t>合并可能触发美国和欧洲的监管审查，尤其是在半导体行业被视为战略性行业的背景下</w:t>
      </w:r>
      <w:r>
        <w:rPr>
          <w:rFonts w:ascii="宋体" w:eastAsia="宋体" w:hAnsi="宋体" w:cs="宋体" w:hint="eastAsia"/>
        </w:rPr>
        <w:t>。</w:t>
      </w:r>
    </w:p>
    <w:p w14:paraId="52D5CE07" w14:textId="77777777" w:rsidR="00CC3353" w:rsidRDefault="00CC3353" w:rsidP="00CC3353">
      <w:pPr>
        <w:widowControl/>
        <w:numPr>
          <w:ilvl w:val="1"/>
          <w:numId w:val="58"/>
        </w:numPr>
        <w:spacing w:before="100" w:beforeAutospacing="1" w:after="100" w:afterAutospacing="1"/>
        <w:jc w:val="left"/>
      </w:pPr>
      <w:r>
        <w:t>文章提到地缘政治风险和中美科技竞争的背景，说明监管可能成为潜在合并的主要障碍</w:t>
      </w:r>
      <w:r>
        <w:rPr>
          <w:rFonts w:ascii="宋体" w:eastAsia="宋体" w:hAnsi="宋体" w:cs="宋体" w:hint="eastAsia"/>
        </w:rPr>
        <w:t>。</w:t>
      </w:r>
    </w:p>
    <w:p w14:paraId="6F4DCF1D" w14:textId="77777777" w:rsidR="00CC3353" w:rsidRDefault="00CC3353" w:rsidP="00CC3353">
      <w:pPr>
        <w:pStyle w:val="ae"/>
        <w:numPr>
          <w:ilvl w:val="0"/>
          <w:numId w:val="58"/>
        </w:numPr>
      </w:pPr>
      <w:r>
        <w:rPr>
          <w:rStyle w:val="af1"/>
          <w:rFonts w:ascii="宋体" w:eastAsia="宋体" w:hAnsi="宋体" w:cs="宋体" w:hint="eastAsia"/>
        </w:rPr>
        <w:t>借助地理多元化潜力强调合并的积极影响</w:t>
      </w:r>
    </w:p>
    <w:p w14:paraId="170F6CF2" w14:textId="77777777" w:rsidR="00CC3353" w:rsidRDefault="00CC3353" w:rsidP="00CC3353">
      <w:pPr>
        <w:widowControl/>
        <w:numPr>
          <w:ilvl w:val="1"/>
          <w:numId w:val="58"/>
        </w:numPr>
        <w:spacing w:before="100" w:beforeAutospacing="1" w:after="100" w:afterAutospacing="1"/>
        <w:jc w:val="left"/>
      </w:pPr>
      <w:r>
        <w:t>文章指出，通过合并，</w:t>
      </w:r>
      <w:r>
        <w:t>UMC</w:t>
      </w:r>
      <w:r>
        <w:t>可能利用格芯的客户群和生产能力扩展其全球业务布局，这将增强其市场竞争力和抗风险能力</w:t>
      </w:r>
      <w:r>
        <w:rPr>
          <w:rFonts w:ascii="宋体" w:eastAsia="宋体" w:hAnsi="宋体" w:cs="宋体" w:hint="eastAsia"/>
        </w:rPr>
        <w:t>。</w:t>
      </w:r>
    </w:p>
    <w:p w14:paraId="45D3387C" w14:textId="77777777" w:rsidR="00CC3353" w:rsidRDefault="00CC3353" w:rsidP="00CC3353">
      <w:pPr>
        <w:widowControl/>
        <w:numPr>
          <w:ilvl w:val="1"/>
          <w:numId w:val="58"/>
        </w:numPr>
        <w:spacing w:before="100" w:beforeAutospacing="1" w:after="100" w:afterAutospacing="1"/>
        <w:jc w:val="left"/>
      </w:pPr>
      <w:r>
        <w:t>特别提到合并后</w:t>
      </w:r>
      <w:r>
        <w:t>UMC</w:t>
      </w:r>
      <w:r>
        <w:t>可能获得的欧洲和美国生产设施，进一步支持了这一观点</w:t>
      </w:r>
      <w:r>
        <w:rPr>
          <w:rFonts w:ascii="宋体" w:eastAsia="宋体" w:hAnsi="宋体" w:cs="宋体" w:hint="eastAsia"/>
        </w:rPr>
        <w:t>。</w:t>
      </w:r>
    </w:p>
    <w:p w14:paraId="532ACC34" w14:textId="77777777" w:rsidR="00CC3353" w:rsidRDefault="00CC3353" w:rsidP="00CC3353">
      <w:pPr>
        <w:pStyle w:val="ae"/>
        <w:numPr>
          <w:ilvl w:val="0"/>
          <w:numId w:val="58"/>
        </w:numPr>
      </w:pPr>
      <w:r>
        <w:rPr>
          <w:rStyle w:val="af1"/>
          <w:rFonts w:ascii="宋体" w:eastAsia="宋体" w:hAnsi="宋体" w:cs="宋体" w:hint="eastAsia"/>
        </w:rPr>
        <w:t>通过财务估值支撑投资逻辑</w:t>
      </w:r>
    </w:p>
    <w:p w14:paraId="2BE8DAF5" w14:textId="77777777" w:rsidR="00CC3353" w:rsidRDefault="00CC3353" w:rsidP="00CC3353">
      <w:pPr>
        <w:widowControl/>
        <w:numPr>
          <w:ilvl w:val="1"/>
          <w:numId w:val="58"/>
        </w:numPr>
        <w:spacing w:before="100" w:beforeAutospacing="1" w:after="100" w:afterAutospacing="1"/>
        <w:jc w:val="left"/>
      </w:pPr>
      <w:r>
        <w:t>高盛通过详细的估值方法预测</w:t>
      </w:r>
      <w:r>
        <w:t>UMC</w:t>
      </w:r>
      <w:r>
        <w:t>的潜在股价增长，强调其在成熟制程领域的市场地位和长期增长潜力</w:t>
      </w:r>
      <w:r>
        <w:rPr>
          <w:rFonts w:ascii="宋体" w:eastAsia="宋体" w:hAnsi="宋体" w:cs="宋体" w:hint="eastAsia"/>
        </w:rPr>
        <w:t>。</w:t>
      </w:r>
    </w:p>
    <w:p w14:paraId="1F24AA58" w14:textId="77777777" w:rsidR="00CC3353" w:rsidRDefault="00CC3353" w:rsidP="00CC3353">
      <w:pPr>
        <w:widowControl/>
        <w:numPr>
          <w:ilvl w:val="1"/>
          <w:numId w:val="58"/>
        </w:numPr>
        <w:spacing w:before="100" w:beforeAutospacing="1" w:after="100" w:afterAutospacing="1"/>
        <w:jc w:val="left"/>
      </w:pPr>
      <w:r>
        <w:t>文章明确列出短期风险（如行业需求复苏速度和监管障碍），增加了分析的全面性和可信度</w:t>
      </w:r>
      <w:r>
        <w:rPr>
          <w:rFonts w:ascii="宋体" w:eastAsia="宋体" w:hAnsi="宋体" w:cs="宋体" w:hint="eastAsia"/>
        </w:rPr>
        <w:t>。</w:t>
      </w:r>
    </w:p>
    <w:p w14:paraId="5CA7B46E" w14:textId="77777777" w:rsidR="00CC3353" w:rsidRDefault="00CC3353" w:rsidP="00CC3353">
      <w:pPr>
        <w:pStyle w:val="ae"/>
        <w:numPr>
          <w:ilvl w:val="0"/>
          <w:numId w:val="58"/>
        </w:numPr>
      </w:pPr>
      <w:r>
        <w:rPr>
          <w:rStyle w:val="af1"/>
          <w:rFonts w:ascii="宋体" w:eastAsia="宋体" w:hAnsi="宋体" w:cs="宋体" w:hint="eastAsia"/>
        </w:rPr>
        <w:t>结合行业趋势分析合并的必要性</w:t>
      </w:r>
    </w:p>
    <w:p w14:paraId="28C1BE39" w14:textId="77777777" w:rsidR="00CC3353" w:rsidRDefault="00CC3353" w:rsidP="00CC3353">
      <w:pPr>
        <w:widowControl/>
        <w:numPr>
          <w:ilvl w:val="1"/>
          <w:numId w:val="58"/>
        </w:numPr>
        <w:spacing w:before="100" w:beforeAutospacing="1" w:after="100" w:afterAutospacing="1"/>
        <w:jc w:val="left"/>
      </w:pPr>
      <w:r>
        <w:lastRenderedPageBreak/>
        <w:t>文章提到半导体行业的重要性和当前对供应链安全的关注，说明</w:t>
      </w:r>
      <w:r>
        <w:t>UMC</w:t>
      </w:r>
      <w:r>
        <w:t>和格芯的潜在合并可能是应对行业挑战的一种选择</w:t>
      </w:r>
      <w:r>
        <w:rPr>
          <w:rFonts w:ascii="宋体" w:eastAsia="宋体" w:hAnsi="宋体" w:cs="宋体" w:hint="eastAsia"/>
        </w:rPr>
        <w:t>。</w:t>
      </w:r>
    </w:p>
    <w:p w14:paraId="2BAB5784" w14:textId="77777777" w:rsidR="00CC3353" w:rsidRDefault="00CC3353" w:rsidP="00CC3353">
      <w:pPr>
        <w:widowControl/>
        <w:numPr>
          <w:ilvl w:val="1"/>
          <w:numId w:val="58"/>
        </w:numPr>
        <w:spacing w:before="100" w:beforeAutospacing="1" w:after="100" w:afterAutospacing="1"/>
        <w:jc w:val="left"/>
      </w:pPr>
      <w:r>
        <w:t>通过分析两家公司在成熟制程领域的定位，支持合并对市场多元化和抗风险能力的贡献</w:t>
      </w:r>
      <w:r>
        <w:rPr>
          <w:rFonts w:ascii="宋体" w:eastAsia="宋体" w:hAnsi="宋体" w:cs="宋体" w:hint="eastAsia"/>
        </w:rPr>
        <w:t>。</w:t>
      </w:r>
    </w:p>
    <w:p w14:paraId="67492F61" w14:textId="77777777" w:rsidR="00CC3353" w:rsidRDefault="00CC3353" w:rsidP="00CC3353">
      <w:r>
        <w:pict w14:anchorId="0DAEAF96">
          <v:rect id="_x0000_i1106" style="width:0;height:1.5pt" o:hralign="center" o:hrstd="t" o:hr="t" fillcolor="#a0a0a0" stroked="f"/>
        </w:pict>
      </w:r>
    </w:p>
    <w:p w14:paraId="7DAB8090" w14:textId="77777777" w:rsidR="00CC3353" w:rsidRDefault="00CC3353" w:rsidP="00CC3353">
      <w:pPr>
        <w:pStyle w:val="3"/>
      </w:pPr>
      <w:r>
        <w:t>总</w:t>
      </w:r>
      <w:r>
        <w:rPr>
          <w:rFonts w:ascii="宋体" w:eastAsia="宋体" w:hAnsi="宋体" w:cs="宋体" w:hint="eastAsia"/>
        </w:rPr>
        <w:t>结</w:t>
      </w:r>
    </w:p>
    <w:p w14:paraId="37701CD5" w14:textId="77777777" w:rsidR="00CC3353" w:rsidRDefault="00CC3353" w:rsidP="00CC3353">
      <w:pPr>
        <w:pStyle w:val="ae"/>
      </w:pPr>
      <w:r>
        <w:rPr>
          <w:rFonts w:ascii="宋体" w:eastAsia="宋体" w:hAnsi="宋体" w:cs="宋体" w:hint="eastAsia"/>
        </w:rPr>
        <w:t>文章从协同效应、监管风险、地缘政治和市场定位等多个角度分析了</w:t>
      </w:r>
      <w:r>
        <w:t>UMC</w:t>
      </w:r>
      <w:r>
        <w:rPr>
          <w:rFonts w:ascii="宋体" w:eastAsia="宋体" w:hAnsi="宋体" w:cs="宋体" w:hint="eastAsia"/>
        </w:rPr>
        <w:t>与格芯潜在合并计划的影响。尽管合并对行业竞争格局的影响有限，但在地缘政治复杂性和供应链安全的背景下，合并可能为</w:t>
      </w:r>
      <w:r>
        <w:t>UMC</w:t>
      </w:r>
      <w:r>
        <w:rPr>
          <w:rFonts w:ascii="宋体" w:eastAsia="宋体" w:hAnsi="宋体" w:cs="宋体" w:hint="eastAsia"/>
        </w:rPr>
        <w:t>带来地理多元化和客户扩展的潜在优势。通过财务估值和行业趋势分析，文章进一步支持了</w:t>
      </w:r>
      <w:r>
        <w:t>UMC</w:t>
      </w:r>
      <w:r>
        <w:rPr>
          <w:rFonts w:ascii="宋体" w:eastAsia="宋体" w:hAnsi="宋体" w:cs="宋体" w:hint="eastAsia"/>
        </w:rPr>
        <w:t>作为投资标的的长期潜力，并警示了监管审查和行业需求波动等风险。整体分析逻辑清晰，为投资者理解潜在合并的影响提供了全面参考。</w:t>
      </w:r>
    </w:p>
    <w:p w14:paraId="630EEF6B" w14:textId="77777777" w:rsidR="00CC3353" w:rsidRDefault="00CC3353" w:rsidP="00CC3353">
      <w:r>
        <w:rPr>
          <w:rStyle w:val="messagemessagemetadatatextfxy5"/>
        </w:rPr>
        <w:t>5:47 PM</w:t>
      </w:r>
    </w:p>
    <w:p w14:paraId="4F03C61E" w14:textId="77777777" w:rsidR="00CC3353" w:rsidRDefault="00CC3353" w:rsidP="00CC3353">
      <w:pPr>
        <w:pStyle w:val="ae"/>
      </w:pPr>
      <w:r>
        <w:rPr>
          <w:rFonts w:ascii="宋体" w:eastAsia="宋体" w:hAnsi="宋体" w:cs="宋体" w:hint="eastAsia"/>
        </w:rPr>
        <w:t>请梳理出下面文章的主要观点，主要事实，以及支持作者观点的逻辑的梳理</w:t>
      </w:r>
    </w:p>
    <w:p w14:paraId="5ED45C77" w14:textId="3F4DDD3A" w:rsidR="00CC3353" w:rsidRDefault="00CC3353" w:rsidP="00CC3353">
      <w:r>
        <w:rPr>
          <w:noProof/>
        </w:rPr>
        <w:lastRenderedPageBreak/>
        <w:drawing>
          <wp:inline distT="0" distB="0" distL="0" distR="0" wp14:anchorId="0192D8B9" wp14:editId="577F3489">
            <wp:extent cx="3014345" cy="8863330"/>
            <wp:effectExtent l="0" t="0" r="0" b="0"/>
            <wp:docPr id="293160963" name="图片 111" descr="图形用户界面, 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160963" name="图片 111" descr="图形用户界面, 文本&#10;&#10;AI 生成的内容可能不正确。"/>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014345" cy="8863330"/>
                    </a:xfrm>
                    <a:prstGeom prst="rect">
                      <a:avLst/>
                    </a:prstGeom>
                    <a:noFill/>
                    <a:ln>
                      <a:noFill/>
                    </a:ln>
                  </pic:spPr>
                </pic:pic>
              </a:graphicData>
            </a:graphic>
          </wp:inline>
        </w:drawing>
      </w:r>
    </w:p>
    <w:p w14:paraId="13EC2CD5" w14:textId="77777777" w:rsidR="00CC3353" w:rsidRDefault="00CC3353" w:rsidP="00CC3353">
      <w:r>
        <w:rPr>
          <w:rStyle w:val="messagemessagemetadatatextfxy5"/>
        </w:rPr>
        <w:lastRenderedPageBreak/>
        <w:t>5:47 PM</w:t>
      </w:r>
    </w:p>
    <w:p w14:paraId="6680948F" w14:textId="77777777" w:rsidR="00CC3353" w:rsidRDefault="00CC3353" w:rsidP="00CC3353">
      <w:pPr>
        <w:rPr>
          <w:rStyle w:val="af"/>
        </w:rPr>
      </w:pPr>
      <w:r>
        <w:fldChar w:fldCharType="begin"/>
      </w:r>
      <w:r>
        <w:instrText>HYPERLINK "/GPT-4o" \t "_blank"</w:instrText>
      </w:r>
      <w:r>
        <w:fldChar w:fldCharType="separate"/>
      </w:r>
    </w:p>
    <w:p w14:paraId="6DD02017" w14:textId="7DEE223F" w:rsidR="00CC3353" w:rsidRDefault="00CC3353" w:rsidP="00CC3353">
      <w:r>
        <w:rPr>
          <w:noProof/>
          <w:color w:val="0000FF"/>
        </w:rPr>
        <w:drawing>
          <wp:inline distT="0" distB="0" distL="0" distR="0" wp14:anchorId="7990F2C4" wp14:editId="41A332E6">
            <wp:extent cx="190500" cy="190500"/>
            <wp:effectExtent l="0" t="0" r="0" b="0"/>
            <wp:docPr id="1033705974" name="图片 110" descr="Bot image for GPT-4o">
              <a:hlinkClick xmlns:a="http://schemas.openxmlformats.org/drawingml/2006/main" r:id="rId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Bot image for GPT-4o">
                      <a:hlinkClick r:id="rId5" tgtFrame="&quot;_blank&quot;"/>
                    </pic:cNvPr>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14:paraId="646C1301" w14:textId="77777777" w:rsidR="00CC3353" w:rsidRDefault="00CC3353" w:rsidP="00CC3353">
      <w:pPr>
        <w:pStyle w:val="ae"/>
        <w:rPr>
          <w:color w:val="0000FF"/>
          <w:u w:val="single"/>
        </w:rPr>
      </w:pPr>
      <w:r>
        <w:rPr>
          <w:color w:val="0000FF"/>
          <w:u w:val="single"/>
        </w:rPr>
        <w:t>GPT-4o</w:t>
      </w:r>
    </w:p>
    <w:p w14:paraId="212208EC" w14:textId="77777777" w:rsidR="00CC3353" w:rsidRDefault="00CC3353" w:rsidP="00CC3353">
      <w:r>
        <w:fldChar w:fldCharType="end"/>
      </w:r>
    </w:p>
    <w:p w14:paraId="31BD0D5E" w14:textId="77777777" w:rsidR="00CC3353" w:rsidRDefault="00CC3353" w:rsidP="00CC3353">
      <w:r>
        <w:t>Poe</w:t>
      </w:r>
    </w:p>
    <w:p w14:paraId="3CB69B80" w14:textId="77777777" w:rsidR="00CC3353" w:rsidRDefault="00CC3353" w:rsidP="00CC3353">
      <w:pPr>
        <w:pStyle w:val="3"/>
      </w:pPr>
      <w:r>
        <w:t>主要观</w:t>
      </w:r>
      <w:r>
        <w:rPr>
          <w:rFonts w:ascii="宋体" w:eastAsia="宋体" w:hAnsi="宋体" w:cs="宋体" w:hint="eastAsia"/>
        </w:rPr>
        <w:t>点</w:t>
      </w:r>
    </w:p>
    <w:p w14:paraId="44785ADC" w14:textId="77777777" w:rsidR="00CC3353" w:rsidRDefault="00CC3353" w:rsidP="00CC3353">
      <w:pPr>
        <w:pStyle w:val="ae"/>
        <w:numPr>
          <w:ilvl w:val="0"/>
          <w:numId w:val="59"/>
        </w:numPr>
      </w:pPr>
      <w:r>
        <w:rPr>
          <w:rStyle w:val="af1"/>
        </w:rPr>
        <w:t>“</w:t>
      </w:r>
      <w:r>
        <w:rPr>
          <w:rStyle w:val="af1"/>
          <w:rFonts w:ascii="宋体" w:eastAsia="宋体" w:hAnsi="宋体" w:cs="宋体" w:hint="eastAsia"/>
        </w:rPr>
        <w:t>对等关税</w:t>
      </w:r>
      <w:r>
        <w:rPr>
          <w:rStyle w:val="af1"/>
        </w:rPr>
        <w:t>”</w:t>
      </w:r>
      <w:r>
        <w:rPr>
          <w:rStyle w:val="af1"/>
          <w:rFonts w:ascii="宋体" w:eastAsia="宋体" w:hAnsi="宋体" w:cs="宋体" w:hint="eastAsia"/>
        </w:rPr>
        <w:t>政策可能显著提升成品油利润率，但对轻质原油价格的影响有限</w:t>
      </w:r>
      <w:r>
        <w:br/>
      </w:r>
      <w:r>
        <w:rPr>
          <w:rFonts w:ascii="宋体" w:eastAsia="宋体" w:hAnsi="宋体" w:cs="宋体" w:hint="eastAsia"/>
        </w:rPr>
        <w:t>特朗普政府即将宣布的</w:t>
      </w:r>
      <w:r>
        <w:t>“</w:t>
      </w:r>
      <w:r>
        <w:rPr>
          <w:rFonts w:ascii="宋体" w:eastAsia="宋体" w:hAnsi="宋体" w:cs="宋体" w:hint="eastAsia"/>
        </w:rPr>
        <w:t>对等关税</w:t>
      </w:r>
      <w:r>
        <w:t>”</w:t>
      </w:r>
      <w:r>
        <w:rPr>
          <w:rFonts w:ascii="宋体" w:eastAsia="宋体" w:hAnsi="宋体" w:cs="宋体" w:hint="eastAsia"/>
        </w:rPr>
        <w:t>政策，可能通过推升炼油产品价格和需求，显著提升成品油利润率，但轻质原油价格的上涨空间有限。</w:t>
      </w:r>
    </w:p>
    <w:p w14:paraId="58429033" w14:textId="77777777" w:rsidR="00CC3353" w:rsidRDefault="00CC3353" w:rsidP="00CC3353">
      <w:pPr>
        <w:pStyle w:val="ae"/>
        <w:numPr>
          <w:ilvl w:val="0"/>
          <w:numId w:val="59"/>
        </w:numPr>
      </w:pPr>
      <w:r>
        <w:rPr>
          <w:rStyle w:val="af1"/>
          <w:rFonts w:ascii="宋体" w:eastAsia="宋体" w:hAnsi="宋体" w:cs="宋体" w:hint="eastAsia"/>
        </w:rPr>
        <w:t>美国国内原油和成品油市场的动态将受到重点影响</w:t>
      </w:r>
      <w:r>
        <w:br/>
      </w:r>
      <w:r>
        <w:rPr>
          <w:rFonts w:ascii="宋体" w:eastAsia="宋体" w:hAnsi="宋体" w:cs="宋体" w:hint="eastAsia"/>
        </w:rPr>
        <w:t>关税政策将推动美国国内炼油厂利润率上升，同时可能导致加拿大和拉美国家供应的重质原油价格下降，改变原油贸易流向。</w:t>
      </w:r>
    </w:p>
    <w:p w14:paraId="0CA2CC0C" w14:textId="77777777" w:rsidR="00CC3353" w:rsidRDefault="00CC3353" w:rsidP="00CC3353">
      <w:pPr>
        <w:pStyle w:val="ae"/>
        <w:numPr>
          <w:ilvl w:val="0"/>
          <w:numId w:val="59"/>
        </w:numPr>
      </w:pPr>
      <w:r>
        <w:rPr>
          <w:rStyle w:val="af1"/>
          <w:rFonts w:ascii="宋体" w:eastAsia="宋体" w:hAnsi="宋体" w:cs="宋体" w:hint="eastAsia"/>
        </w:rPr>
        <w:t>全球原油市场的不确定性加剧</w:t>
      </w:r>
      <w:r>
        <w:br/>
      </w:r>
      <w:r>
        <w:rPr>
          <w:rFonts w:ascii="宋体" w:eastAsia="宋体" w:hAnsi="宋体" w:cs="宋体" w:hint="eastAsia"/>
        </w:rPr>
        <w:t>由于关税的实施，全球原油市场将面临贸易流向调整、需求不确定性增加以及潜在的供应链中断问题。</w:t>
      </w:r>
    </w:p>
    <w:p w14:paraId="5C7AA1D4" w14:textId="77777777" w:rsidR="00CC3353" w:rsidRDefault="00CC3353" w:rsidP="00CC3353">
      <w:r>
        <w:pict w14:anchorId="48BE46EF">
          <v:rect id="_x0000_i1109" style="width:0;height:1.5pt" o:hralign="center" o:hrstd="t" o:hr="t" fillcolor="#a0a0a0" stroked="f"/>
        </w:pict>
      </w:r>
    </w:p>
    <w:p w14:paraId="679F2811" w14:textId="77777777" w:rsidR="00CC3353" w:rsidRDefault="00CC3353" w:rsidP="00CC3353">
      <w:pPr>
        <w:pStyle w:val="3"/>
      </w:pPr>
      <w:r>
        <w:t>主要事</w:t>
      </w:r>
      <w:r>
        <w:rPr>
          <w:rFonts w:ascii="宋体" w:eastAsia="宋体" w:hAnsi="宋体" w:cs="宋体" w:hint="eastAsia"/>
        </w:rPr>
        <w:t>实</w:t>
      </w:r>
    </w:p>
    <w:p w14:paraId="5FD0FD26" w14:textId="77777777" w:rsidR="00CC3353" w:rsidRDefault="00CC3353" w:rsidP="00CC3353">
      <w:pPr>
        <w:pStyle w:val="ae"/>
        <w:numPr>
          <w:ilvl w:val="0"/>
          <w:numId w:val="60"/>
        </w:numPr>
      </w:pPr>
      <w:r>
        <w:rPr>
          <w:rStyle w:val="af1"/>
          <w:rFonts w:ascii="宋体" w:eastAsia="宋体" w:hAnsi="宋体" w:cs="宋体" w:hint="eastAsia"/>
        </w:rPr>
        <w:t>关税政策的背景和内容</w:t>
      </w:r>
    </w:p>
    <w:p w14:paraId="6F8C8700" w14:textId="77777777" w:rsidR="00CC3353" w:rsidRDefault="00CC3353" w:rsidP="00CC3353">
      <w:pPr>
        <w:widowControl/>
        <w:numPr>
          <w:ilvl w:val="1"/>
          <w:numId w:val="60"/>
        </w:numPr>
        <w:spacing w:before="100" w:beforeAutospacing="1" w:after="100" w:afterAutospacing="1"/>
        <w:jc w:val="left"/>
      </w:pPr>
      <w:r>
        <w:t>特朗普总统计划于</w:t>
      </w:r>
      <w:r>
        <w:t>4</w:t>
      </w:r>
      <w:r>
        <w:t>月</w:t>
      </w:r>
      <w:r>
        <w:t>2</w:t>
      </w:r>
      <w:r>
        <w:t>日宣布</w:t>
      </w:r>
      <w:r>
        <w:t>“</w:t>
      </w:r>
      <w:r>
        <w:t>对等关税</w:t>
      </w:r>
      <w:r>
        <w:t>”</w:t>
      </w:r>
      <w:r>
        <w:t>政策，可能对美国原油及成品油进口征收关税</w:t>
      </w:r>
      <w:r>
        <w:rPr>
          <w:rFonts w:ascii="宋体" w:eastAsia="宋体" w:hAnsi="宋体" w:cs="宋体" w:hint="eastAsia"/>
        </w:rPr>
        <w:t>。</w:t>
      </w:r>
    </w:p>
    <w:p w14:paraId="7D23EFED" w14:textId="77777777" w:rsidR="00CC3353" w:rsidRDefault="00CC3353" w:rsidP="00CC3353">
      <w:pPr>
        <w:widowControl/>
        <w:numPr>
          <w:ilvl w:val="1"/>
          <w:numId w:val="60"/>
        </w:numPr>
        <w:spacing w:before="100" w:beforeAutospacing="1" w:after="100" w:afterAutospacing="1"/>
        <w:jc w:val="left"/>
      </w:pPr>
      <w:r>
        <w:t>该政策被视为对加拿大和拉美国家重质原油出口的打击，尤其是加拿大的石油出口可能受到显著影响</w:t>
      </w:r>
      <w:r>
        <w:rPr>
          <w:rFonts w:ascii="宋体" w:eastAsia="宋体" w:hAnsi="宋体" w:cs="宋体" w:hint="eastAsia"/>
        </w:rPr>
        <w:t>。</w:t>
      </w:r>
    </w:p>
    <w:p w14:paraId="66B84AB6" w14:textId="77777777" w:rsidR="00CC3353" w:rsidRDefault="00CC3353" w:rsidP="00CC3353">
      <w:pPr>
        <w:pStyle w:val="ae"/>
        <w:numPr>
          <w:ilvl w:val="0"/>
          <w:numId w:val="60"/>
        </w:numPr>
      </w:pPr>
      <w:r>
        <w:rPr>
          <w:rStyle w:val="af1"/>
          <w:rFonts w:ascii="宋体" w:eastAsia="宋体" w:hAnsi="宋体" w:cs="宋体" w:hint="eastAsia"/>
        </w:rPr>
        <w:t>成品油市场的预期变化</w:t>
      </w:r>
    </w:p>
    <w:p w14:paraId="47170C72" w14:textId="77777777" w:rsidR="00CC3353" w:rsidRDefault="00CC3353" w:rsidP="00CC3353">
      <w:pPr>
        <w:widowControl/>
        <w:numPr>
          <w:ilvl w:val="1"/>
          <w:numId w:val="60"/>
        </w:numPr>
        <w:spacing w:before="100" w:beforeAutospacing="1" w:after="100" w:afterAutospacing="1"/>
        <w:jc w:val="left"/>
      </w:pPr>
      <w:r>
        <w:rPr>
          <w:rStyle w:val="af1"/>
        </w:rPr>
        <w:t>成品油价格上涨</w:t>
      </w:r>
      <w:r>
        <w:t>：由于美国炼油厂需要加工进口的重质原油，关税可能推高其运营成本，进而导致成品油价格上涨</w:t>
      </w:r>
      <w:r>
        <w:rPr>
          <w:rFonts w:ascii="宋体" w:eastAsia="宋体" w:hAnsi="宋体" w:cs="宋体" w:hint="eastAsia"/>
        </w:rPr>
        <w:t>。</w:t>
      </w:r>
    </w:p>
    <w:p w14:paraId="5A455392" w14:textId="77777777" w:rsidR="00CC3353" w:rsidRDefault="00CC3353" w:rsidP="00CC3353">
      <w:pPr>
        <w:widowControl/>
        <w:numPr>
          <w:ilvl w:val="1"/>
          <w:numId w:val="60"/>
        </w:numPr>
        <w:spacing w:before="100" w:beforeAutospacing="1" w:after="100" w:afterAutospacing="1"/>
        <w:jc w:val="left"/>
      </w:pPr>
      <w:r>
        <w:rPr>
          <w:rStyle w:val="af1"/>
        </w:rPr>
        <w:t>炼油厂利润率提升</w:t>
      </w:r>
      <w:r>
        <w:t>：高成本的转嫁和更高的成品油价格可能显著提高美国炼油厂的利润率，尤其是柴油和汽油等产品</w:t>
      </w:r>
      <w:r>
        <w:rPr>
          <w:rFonts w:ascii="宋体" w:eastAsia="宋体" w:hAnsi="宋体" w:cs="宋体" w:hint="eastAsia"/>
        </w:rPr>
        <w:t>。</w:t>
      </w:r>
    </w:p>
    <w:p w14:paraId="30A3DFEE" w14:textId="77777777" w:rsidR="00CC3353" w:rsidRDefault="00CC3353" w:rsidP="00CC3353">
      <w:pPr>
        <w:pStyle w:val="ae"/>
        <w:numPr>
          <w:ilvl w:val="0"/>
          <w:numId w:val="60"/>
        </w:numPr>
      </w:pPr>
      <w:r>
        <w:rPr>
          <w:rStyle w:val="af1"/>
          <w:rFonts w:ascii="宋体" w:eastAsia="宋体" w:hAnsi="宋体" w:cs="宋体" w:hint="eastAsia"/>
        </w:rPr>
        <w:t>轻质原油市场的有限影响</w:t>
      </w:r>
    </w:p>
    <w:p w14:paraId="19D289C6" w14:textId="77777777" w:rsidR="00CC3353" w:rsidRDefault="00CC3353" w:rsidP="00CC3353">
      <w:pPr>
        <w:widowControl/>
        <w:numPr>
          <w:ilvl w:val="1"/>
          <w:numId w:val="60"/>
        </w:numPr>
        <w:spacing w:before="100" w:beforeAutospacing="1" w:after="100" w:afterAutospacing="1"/>
        <w:jc w:val="left"/>
      </w:pPr>
      <w:r>
        <w:rPr>
          <w:rStyle w:val="af1"/>
        </w:rPr>
        <w:t>需求有限增加</w:t>
      </w:r>
      <w:r>
        <w:t>：关税政策可能对美国国内轻质原油的需求产生一定推动作用，但由于市场已经接近饱和，价格上涨空间有限</w:t>
      </w:r>
      <w:r>
        <w:rPr>
          <w:rFonts w:ascii="宋体" w:eastAsia="宋体" w:hAnsi="宋体" w:cs="宋体" w:hint="eastAsia"/>
        </w:rPr>
        <w:t>。</w:t>
      </w:r>
    </w:p>
    <w:p w14:paraId="3CFC4261" w14:textId="77777777" w:rsidR="00CC3353" w:rsidRDefault="00CC3353" w:rsidP="00CC3353">
      <w:pPr>
        <w:widowControl/>
        <w:numPr>
          <w:ilvl w:val="1"/>
          <w:numId w:val="60"/>
        </w:numPr>
        <w:spacing w:before="100" w:beforeAutospacing="1" w:after="100" w:afterAutospacing="1"/>
        <w:jc w:val="left"/>
      </w:pPr>
      <w:r>
        <w:rPr>
          <w:rStyle w:val="af1"/>
        </w:rPr>
        <w:lastRenderedPageBreak/>
        <w:t>贸易流向调整</w:t>
      </w:r>
      <w:r>
        <w:t>：加拿大和拉美的原油出口将更多转向非美国市场，这可能导致轻质原油价格波动</w:t>
      </w:r>
      <w:r>
        <w:rPr>
          <w:rFonts w:ascii="宋体" w:eastAsia="宋体" w:hAnsi="宋体" w:cs="宋体" w:hint="eastAsia"/>
        </w:rPr>
        <w:t>。</w:t>
      </w:r>
    </w:p>
    <w:p w14:paraId="348B47B9" w14:textId="77777777" w:rsidR="00CC3353" w:rsidRDefault="00CC3353" w:rsidP="00CC3353">
      <w:pPr>
        <w:pStyle w:val="ae"/>
        <w:numPr>
          <w:ilvl w:val="0"/>
          <w:numId w:val="60"/>
        </w:numPr>
      </w:pPr>
      <w:r>
        <w:rPr>
          <w:rStyle w:val="af1"/>
          <w:rFonts w:ascii="宋体" w:eastAsia="宋体" w:hAnsi="宋体" w:cs="宋体" w:hint="eastAsia"/>
        </w:rPr>
        <w:t>潜在的全球影响</w:t>
      </w:r>
    </w:p>
    <w:p w14:paraId="5E4B5ECB" w14:textId="77777777" w:rsidR="00CC3353" w:rsidRDefault="00CC3353" w:rsidP="00CC3353">
      <w:pPr>
        <w:widowControl/>
        <w:numPr>
          <w:ilvl w:val="1"/>
          <w:numId w:val="60"/>
        </w:numPr>
        <w:spacing w:before="100" w:beforeAutospacing="1" w:after="100" w:afterAutospacing="1"/>
        <w:jc w:val="left"/>
      </w:pPr>
      <w:r>
        <w:rPr>
          <w:rStyle w:val="af1"/>
        </w:rPr>
        <w:t>供应链调整</w:t>
      </w:r>
      <w:r>
        <w:t>：关税的实施可能导致全球原油供应链的重新分配，增加市场不确定性</w:t>
      </w:r>
      <w:r>
        <w:rPr>
          <w:rFonts w:ascii="宋体" w:eastAsia="宋体" w:hAnsi="宋体" w:cs="宋体" w:hint="eastAsia"/>
        </w:rPr>
        <w:t>。</w:t>
      </w:r>
    </w:p>
    <w:p w14:paraId="0C8082BE" w14:textId="77777777" w:rsidR="00CC3353" w:rsidRDefault="00CC3353" w:rsidP="00CC3353">
      <w:pPr>
        <w:widowControl/>
        <w:numPr>
          <w:ilvl w:val="1"/>
          <w:numId w:val="60"/>
        </w:numPr>
        <w:spacing w:before="100" w:beforeAutospacing="1" w:after="100" w:afterAutospacing="1"/>
        <w:jc w:val="left"/>
      </w:pPr>
      <w:r>
        <w:rPr>
          <w:rStyle w:val="af1"/>
        </w:rPr>
        <w:t>全球需求的不确定性</w:t>
      </w:r>
      <w:r>
        <w:t>：对美进口关税的应对措施可能加剧全球原油市场的波动性和需求预测难度</w:t>
      </w:r>
      <w:r>
        <w:rPr>
          <w:rFonts w:ascii="宋体" w:eastAsia="宋体" w:hAnsi="宋体" w:cs="宋体" w:hint="eastAsia"/>
        </w:rPr>
        <w:t>。</w:t>
      </w:r>
    </w:p>
    <w:p w14:paraId="39246334" w14:textId="77777777" w:rsidR="00CC3353" w:rsidRDefault="00CC3353" w:rsidP="00CC3353">
      <w:r>
        <w:pict w14:anchorId="46B41C42">
          <v:rect id="_x0000_i1110" style="width:0;height:1.5pt" o:hralign="center" o:hrstd="t" o:hr="t" fillcolor="#a0a0a0" stroked="f"/>
        </w:pict>
      </w:r>
    </w:p>
    <w:p w14:paraId="43FE93DD" w14:textId="77777777" w:rsidR="00CC3353" w:rsidRDefault="00CC3353" w:rsidP="00CC3353">
      <w:pPr>
        <w:pStyle w:val="3"/>
      </w:pPr>
      <w:r>
        <w:t>支持作者观点的逻</w:t>
      </w:r>
      <w:r>
        <w:rPr>
          <w:rFonts w:ascii="宋体" w:eastAsia="宋体" w:hAnsi="宋体" w:cs="宋体" w:hint="eastAsia"/>
        </w:rPr>
        <w:t>辑</w:t>
      </w:r>
    </w:p>
    <w:p w14:paraId="187B5430" w14:textId="77777777" w:rsidR="00CC3353" w:rsidRDefault="00CC3353" w:rsidP="00CC3353">
      <w:pPr>
        <w:pStyle w:val="ae"/>
        <w:numPr>
          <w:ilvl w:val="0"/>
          <w:numId w:val="61"/>
        </w:numPr>
      </w:pPr>
      <w:r>
        <w:rPr>
          <w:rStyle w:val="af1"/>
          <w:rFonts w:ascii="宋体" w:eastAsia="宋体" w:hAnsi="宋体" w:cs="宋体" w:hint="eastAsia"/>
        </w:rPr>
        <w:t>通过市场动态分析支持成品油利润率提升的观点</w:t>
      </w:r>
    </w:p>
    <w:p w14:paraId="4E59732E" w14:textId="77777777" w:rsidR="00CC3353" w:rsidRDefault="00CC3353" w:rsidP="00CC3353">
      <w:pPr>
        <w:widowControl/>
        <w:numPr>
          <w:ilvl w:val="1"/>
          <w:numId w:val="61"/>
        </w:numPr>
        <w:spacing w:before="100" w:beforeAutospacing="1" w:after="100" w:afterAutospacing="1"/>
        <w:jc w:val="left"/>
      </w:pPr>
      <w:r>
        <w:t>作者指出，美国炼油厂加工进口重质原油的成本增加将直接推高产品价格，从而提高炼油厂的利润率</w:t>
      </w:r>
      <w:r>
        <w:rPr>
          <w:rFonts w:ascii="宋体" w:eastAsia="宋体" w:hAnsi="宋体" w:cs="宋体" w:hint="eastAsia"/>
        </w:rPr>
        <w:t>。</w:t>
      </w:r>
    </w:p>
    <w:p w14:paraId="58A478F6" w14:textId="77777777" w:rsidR="00CC3353" w:rsidRDefault="00CC3353" w:rsidP="00CC3353">
      <w:pPr>
        <w:widowControl/>
        <w:numPr>
          <w:ilvl w:val="1"/>
          <w:numId w:val="61"/>
        </w:numPr>
        <w:spacing w:before="100" w:beforeAutospacing="1" w:after="100" w:afterAutospacing="1"/>
        <w:jc w:val="left"/>
      </w:pPr>
      <w:r>
        <w:t>特别提到美国消费市场对柴油和汽油的需求稳定，这进一步支持成品油价格上涨的逻辑</w:t>
      </w:r>
      <w:r>
        <w:rPr>
          <w:rFonts w:ascii="宋体" w:eastAsia="宋体" w:hAnsi="宋体" w:cs="宋体" w:hint="eastAsia"/>
        </w:rPr>
        <w:t>。</w:t>
      </w:r>
    </w:p>
    <w:p w14:paraId="38C1599F" w14:textId="77777777" w:rsidR="00CC3353" w:rsidRDefault="00CC3353" w:rsidP="00CC3353">
      <w:pPr>
        <w:pStyle w:val="ae"/>
        <w:numPr>
          <w:ilvl w:val="0"/>
          <w:numId w:val="61"/>
        </w:numPr>
      </w:pPr>
      <w:r>
        <w:rPr>
          <w:rStyle w:val="af1"/>
          <w:rFonts w:ascii="宋体" w:eastAsia="宋体" w:hAnsi="宋体" w:cs="宋体" w:hint="eastAsia"/>
        </w:rPr>
        <w:t>引用贸易流向的调整来解释轻质原油价格的限制</w:t>
      </w:r>
    </w:p>
    <w:p w14:paraId="6C9803F2" w14:textId="77777777" w:rsidR="00CC3353" w:rsidRDefault="00CC3353" w:rsidP="00CC3353">
      <w:pPr>
        <w:widowControl/>
        <w:numPr>
          <w:ilvl w:val="1"/>
          <w:numId w:val="61"/>
        </w:numPr>
        <w:spacing w:before="100" w:beforeAutospacing="1" w:after="100" w:afterAutospacing="1"/>
        <w:jc w:val="left"/>
      </w:pPr>
      <w:r>
        <w:t>作者分析指出，加拿大和拉美的原油出口可能转向非美国市场，这将减少对美国轻质原油的需求增长，限制价格上涨</w:t>
      </w:r>
      <w:r>
        <w:rPr>
          <w:rFonts w:ascii="宋体" w:eastAsia="宋体" w:hAnsi="宋体" w:cs="宋体" w:hint="eastAsia"/>
        </w:rPr>
        <w:t>。</w:t>
      </w:r>
    </w:p>
    <w:p w14:paraId="1EDC5D4B" w14:textId="77777777" w:rsidR="00CC3353" w:rsidRDefault="00CC3353" w:rsidP="00CC3353">
      <w:pPr>
        <w:widowControl/>
        <w:numPr>
          <w:ilvl w:val="1"/>
          <w:numId w:val="61"/>
        </w:numPr>
        <w:spacing w:before="100" w:beforeAutospacing="1" w:after="100" w:afterAutospacing="1"/>
        <w:jc w:val="left"/>
      </w:pPr>
      <w:r>
        <w:t>同时，国内轻质原油市场已经接近饱和，进一步限制了关税政策对轻质原油价格的实际影响</w:t>
      </w:r>
      <w:r>
        <w:rPr>
          <w:rFonts w:ascii="宋体" w:eastAsia="宋体" w:hAnsi="宋体" w:cs="宋体" w:hint="eastAsia"/>
        </w:rPr>
        <w:t>。</w:t>
      </w:r>
    </w:p>
    <w:p w14:paraId="06F3BBD3" w14:textId="77777777" w:rsidR="00CC3353" w:rsidRDefault="00CC3353" w:rsidP="00CC3353">
      <w:pPr>
        <w:pStyle w:val="ae"/>
        <w:numPr>
          <w:ilvl w:val="0"/>
          <w:numId w:val="61"/>
        </w:numPr>
      </w:pPr>
      <w:r>
        <w:rPr>
          <w:rStyle w:val="af1"/>
          <w:rFonts w:ascii="宋体" w:eastAsia="宋体" w:hAnsi="宋体" w:cs="宋体" w:hint="eastAsia"/>
        </w:rPr>
        <w:t>结合全球市场的不确定性分析政策影响</w:t>
      </w:r>
    </w:p>
    <w:p w14:paraId="4F793C42" w14:textId="77777777" w:rsidR="00CC3353" w:rsidRDefault="00CC3353" w:rsidP="00CC3353">
      <w:pPr>
        <w:widowControl/>
        <w:numPr>
          <w:ilvl w:val="1"/>
          <w:numId w:val="61"/>
        </w:numPr>
        <w:spacing w:before="100" w:beforeAutospacing="1" w:after="100" w:afterAutospacing="1"/>
        <w:jc w:val="left"/>
      </w:pPr>
      <w:r>
        <w:t>提到关税可能引发贸易流向的重大调整，导致供应链中断和市场波动性增加，作者通过这一分析揭示了政策对全球原油市场的潜在风险</w:t>
      </w:r>
      <w:r>
        <w:rPr>
          <w:rFonts w:ascii="宋体" w:eastAsia="宋体" w:hAnsi="宋体" w:cs="宋体" w:hint="eastAsia"/>
        </w:rPr>
        <w:t>。</w:t>
      </w:r>
    </w:p>
    <w:p w14:paraId="79098910" w14:textId="77777777" w:rsidR="00CC3353" w:rsidRDefault="00CC3353" w:rsidP="00CC3353">
      <w:pPr>
        <w:widowControl/>
        <w:numPr>
          <w:ilvl w:val="1"/>
          <w:numId w:val="61"/>
        </w:numPr>
        <w:spacing w:before="100" w:beforeAutospacing="1" w:after="100" w:afterAutospacing="1"/>
        <w:jc w:val="left"/>
      </w:pPr>
      <w:r>
        <w:t>指出全球原油需求的不确定性，强化了关税政策对市场的长远影响</w:t>
      </w:r>
      <w:r>
        <w:rPr>
          <w:rFonts w:ascii="宋体" w:eastAsia="宋体" w:hAnsi="宋体" w:cs="宋体" w:hint="eastAsia"/>
        </w:rPr>
        <w:t>。</w:t>
      </w:r>
    </w:p>
    <w:p w14:paraId="7DDC29E3" w14:textId="77777777" w:rsidR="00CC3353" w:rsidRDefault="00CC3353" w:rsidP="00CC3353">
      <w:pPr>
        <w:pStyle w:val="ae"/>
        <w:numPr>
          <w:ilvl w:val="0"/>
          <w:numId w:val="61"/>
        </w:numPr>
      </w:pPr>
      <w:r>
        <w:rPr>
          <w:rStyle w:val="af1"/>
          <w:rFonts w:ascii="宋体" w:eastAsia="宋体" w:hAnsi="宋体" w:cs="宋体" w:hint="eastAsia"/>
        </w:rPr>
        <w:t>通过关税实施的直接影响强调政策逻辑</w:t>
      </w:r>
    </w:p>
    <w:p w14:paraId="023FEC12" w14:textId="77777777" w:rsidR="00CC3353" w:rsidRDefault="00CC3353" w:rsidP="00CC3353">
      <w:pPr>
        <w:widowControl/>
        <w:numPr>
          <w:ilvl w:val="1"/>
          <w:numId w:val="61"/>
        </w:numPr>
        <w:spacing w:before="100" w:beforeAutospacing="1" w:after="100" w:afterAutospacing="1"/>
        <w:jc w:val="left"/>
      </w:pPr>
      <w:r>
        <w:t>通过比较加拿大和拉美国家的原油出口情况，作者解释了关税政策如何对这些国家的出口价格和流向产生直接影响</w:t>
      </w:r>
      <w:r>
        <w:rPr>
          <w:rFonts w:ascii="宋体" w:eastAsia="宋体" w:hAnsi="宋体" w:cs="宋体" w:hint="eastAsia"/>
        </w:rPr>
        <w:t>。</w:t>
      </w:r>
    </w:p>
    <w:p w14:paraId="695012BA" w14:textId="77777777" w:rsidR="00CC3353" w:rsidRDefault="00CC3353" w:rsidP="00CC3353">
      <w:pPr>
        <w:widowControl/>
        <w:numPr>
          <w:ilvl w:val="1"/>
          <w:numId w:val="61"/>
        </w:numPr>
        <w:spacing w:before="100" w:beforeAutospacing="1" w:after="100" w:afterAutospacing="1"/>
        <w:jc w:val="left"/>
      </w:pPr>
      <w:r>
        <w:t>同时提到美国炼油厂可能通过转嫁成本维持其利润率，这进一步支持了成品油市场受益的观点</w:t>
      </w:r>
      <w:r>
        <w:rPr>
          <w:rFonts w:ascii="宋体" w:eastAsia="宋体" w:hAnsi="宋体" w:cs="宋体" w:hint="eastAsia"/>
        </w:rPr>
        <w:t>。</w:t>
      </w:r>
    </w:p>
    <w:p w14:paraId="3FEB5F83" w14:textId="77777777" w:rsidR="00CC3353" w:rsidRDefault="00CC3353" w:rsidP="00CC3353">
      <w:pPr>
        <w:pStyle w:val="ae"/>
        <w:numPr>
          <w:ilvl w:val="0"/>
          <w:numId w:val="61"/>
        </w:numPr>
      </w:pPr>
      <w:r>
        <w:rPr>
          <w:rStyle w:val="af1"/>
          <w:rFonts w:ascii="宋体" w:eastAsia="宋体" w:hAnsi="宋体" w:cs="宋体" w:hint="eastAsia"/>
        </w:rPr>
        <w:t>定量和定性分析的结合</w:t>
      </w:r>
    </w:p>
    <w:p w14:paraId="43BBEB52" w14:textId="77777777" w:rsidR="00CC3353" w:rsidRDefault="00CC3353" w:rsidP="00CC3353">
      <w:pPr>
        <w:widowControl/>
        <w:numPr>
          <w:ilvl w:val="1"/>
          <w:numId w:val="61"/>
        </w:numPr>
        <w:spacing w:before="100" w:beforeAutospacing="1" w:after="100" w:afterAutospacing="1"/>
        <w:jc w:val="left"/>
      </w:pPr>
      <w:r>
        <w:t>作者既提供了政策影响的定性分析（如供应链调整和贸易流向变化），又通过具体的市场机制（如成本转嫁和价格变化）支持其观点，逻辑清晰且全面</w:t>
      </w:r>
      <w:r>
        <w:rPr>
          <w:rFonts w:ascii="宋体" w:eastAsia="宋体" w:hAnsi="宋体" w:cs="宋体" w:hint="eastAsia"/>
        </w:rPr>
        <w:t>。</w:t>
      </w:r>
    </w:p>
    <w:p w14:paraId="1B3F949D" w14:textId="77777777" w:rsidR="00CC3353" w:rsidRDefault="00CC3353" w:rsidP="00CC3353">
      <w:r>
        <w:pict w14:anchorId="06ACFD3A">
          <v:rect id="_x0000_i1111" style="width:0;height:1.5pt" o:hralign="center" o:hrstd="t" o:hr="t" fillcolor="#a0a0a0" stroked="f"/>
        </w:pict>
      </w:r>
    </w:p>
    <w:p w14:paraId="71350D1F" w14:textId="77777777" w:rsidR="00CC3353" w:rsidRDefault="00CC3353" w:rsidP="00CC3353">
      <w:pPr>
        <w:pStyle w:val="3"/>
      </w:pPr>
      <w:r>
        <w:lastRenderedPageBreak/>
        <w:t>总</w:t>
      </w:r>
      <w:r>
        <w:rPr>
          <w:rFonts w:ascii="宋体" w:eastAsia="宋体" w:hAnsi="宋体" w:cs="宋体" w:hint="eastAsia"/>
        </w:rPr>
        <w:t>结</w:t>
      </w:r>
    </w:p>
    <w:p w14:paraId="1B45400C" w14:textId="77777777" w:rsidR="00CC3353" w:rsidRDefault="00CC3353" w:rsidP="00CC3353">
      <w:pPr>
        <w:pStyle w:val="ae"/>
      </w:pPr>
      <w:r>
        <w:rPr>
          <w:rFonts w:ascii="宋体" w:eastAsia="宋体" w:hAnsi="宋体" w:cs="宋体" w:hint="eastAsia"/>
        </w:rPr>
        <w:t>文章通过分析特朗普政府即将宣布的</w:t>
      </w:r>
      <w:r>
        <w:t>“</w:t>
      </w:r>
      <w:r>
        <w:rPr>
          <w:rFonts w:ascii="宋体" w:eastAsia="宋体" w:hAnsi="宋体" w:cs="宋体" w:hint="eastAsia"/>
        </w:rPr>
        <w:t>对等关税</w:t>
      </w:r>
      <w:r>
        <w:t>”</w:t>
      </w:r>
      <w:r>
        <w:rPr>
          <w:rFonts w:ascii="宋体" w:eastAsia="宋体" w:hAnsi="宋体" w:cs="宋体" w:hint="eastAsia"/>
        </w:rPr>
        <w:t>政策，详细阐述了其对美国成品油市场和轻质原油市场的潜在影响。文章指出，该政策可能显著提升成品油利润率，同时对轻质原油价格的影响有限。通过市场动态分析、贸易流向调整和全球市场不确定性的讨论，作者逻辑清晰地解释了关税政策的潜在后果，并为理解未来能源市场的变化提供了有价值的视角。</w:t>
      </w:r>
    </w:p>
    <w:p w14:paraId="4AB6C17C" w14:textId="77777777" w:rsidR="00CC3353" w:rsidRDefault="00CC3353" w:rsidP="00CC3353">
      <w:r>
        <w:rPr>
          <w:rStyle w:val="messagemessagemetadatatextfxy5"/>
        </w:rPr>
        <w:t>5:47 PM</w:t>
      </w:r>
    </w:p>
    <w:p w14:paraId="60298391" w14:textId="77777777" w:rsidR="00CC3353" w:rsidRDefault="00CC3353" w:rsidP="00CC3353">
      <w:pPr>
        <w:pStyle w:val="ae"/>
      </w:pPr>
      <w:r>
        <w:rPr>
          <w:rFonts w:ascii="宋体" w:eastAsia="宋体" w:hAnsi="宋体" w:cs="宋体" w:hint="eastAsia"/>
        </w:rPr>
        <w:t>请梳理出下面文章的主要观点，主要事实，以及支持作者观点的逻辑的梳理</w:t>
      </w:r>
    </w:p>
    <w:p w14:paraId="33A9437E" w14:textId="764F4708" w:rsidR="00CC3353" w:rsidRDefault="00CC3353" w:rsidP="00CC3353">
      <w:r>
        <w:rPr>
          <w:noProof/>
        </w:rPr>
        <w:lastRenderedPageBreak/>
        <w:drawing>
          <wp:inline distT="0" distB="0" distL="0" distR="0" wp14:anchorId="357B471A" wp14:editId="460F58DD">
            <wp:extent cx="2680970" cy="8863330"/>
            <wp:effectExtent l="0" t="0" r="5080" b="0"/>
            <wp:docPr id="1584616622" name="图片 109"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616622" name="图片 109" descr="文本&#10;&#10;AI 生成的内容可能不正确。"/>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680970" cy="8863330"/>
                    </a:xfrm>
                    <a:prstGeom prst="rect">
                      <a:avLst/>
                    </a:prstGeom>
                    <a:noFill/>
                    <a:ln>
                      <a:noFill/>
                    </a:ln>
                  </pic:spPr>
                </pic:pic>
              </a:graphicData>
            </a:graphic>
          </wp:inline>
        </w:drawing>
      </w:r>
    </w:p>
    <w:p w14:paraId="7F8F0F3D" w14:textId="77777777" w:rsidR="00CC3353" w:rsidRDefault="00CC3353" w:rsidP="00CC3353">
      <w:r>
        <w:rPr>
          <w:rStyle w:val="messagemessagemetadatatextfxy5"/>
        </w:rPr>
        <w:lastRenderedPageBreak/>
        <w:t>5:47 PM</w:t>
      </w:r>
    </w:p>
    <w:p w14:paraId="2E488887" w14:textId="77777777" w:rsidR="00CC3353" w:rsidRDefault="00CC3353" w:rsidP="00CC3353">
      <w:pPr>
        <w:rPr>
          <w:rStyle w:val="af"/>
        </w:rPr>
      </w:pPr>
      <w:r>
        <w:fldChar w:fldCharType="begin"/>
      </w:r>
      <w:r>
        <w:instrText>HYPERLINK "/GPT-4o" \t "_blank"</w:instrText>
      </w:r>
      <w:r>
        <w:fldChar w:fldCharType="separate"/>
      </w:r>
    </w:p>
    <w:p w14:paraId="2FAA7624" w14:textId="6FB69FB7" w:rsidR="00CC3353" w:rsidRDefault="00CC3353" w:rsidP="00CC3353">
      <w:r>
        <w:rPr>
          <w:noProof/>
          <w:color w:val="0000FF"/>
        </w:rPr>
        <w:drawing>
          <wp:inline distT="0" distB="0" distL="0" distR="0" wp14:anchorId="556390A7" wp14:editId="0A3C2D51">
            <wp:extent cx="190500" cy="190500"/>
            <wp:effectExtent l="0" t="0" r="0" b="0"/>
            <wp:docPr id="221447991" name="图片 108" descr="Bot image for GPT-4o">
              <a:hlinkClick xmlns:a="http://schemas.openxmlformats.org/drawingml/2006/main" r:id="rId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Bot image for GPT-4o">
                      <a:hlinkClick r:id="rId5" tgtFrame="&quot;_blank&quot;"/>
                    </pic:cNvPr>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14:paraId="3983076A" w14:textId="77777777" w:rsidR="00CC3353" w:rsidRDefault="00CC3353" w:rsidP="00CC3353">
      <w:pPr>
        <w:pStyle w:val="ae"/>
        <w:rPr>
          <w:color w:val="0000FF"/>
          <w:u w:val="single"/>
        </w:rPr>
      </w:pPr>
      <w:r>
        <w:rPr>
          <w:color w:val="0000FF"/>
          <w:u w:val="single"/>
        </w:rPr>
        <w:t>GPT-4o</w:t>
      </w:r>
    </w:p>
    <w:p w14:paraId="72C03A28" w14:textId="77777777" w:rsidR="00CC3353" w:rsidRDefault="00CC3353" w:rsidP="00CC3353">
      <w:r>
        <w:fldChar w:fldCharType="end"/>
      </w:r>
    </w:p>
    <w:p w14:paraId="538409C4" w14:textId="77777777" w:rsidR="00CC3353" w:rsidRDefault="00CC3353" w:rsidP="00CC3353">
      <w:r>
        <w:t>Poe</w:t>
      </w:r>
    </w:p>
    <w:p w14:paraId="0B777A26" w14:textId="77777777" w:rsidR="00CC3353" w:rsidRDefault="00CC3353" w:rsidP="00CC3353">
      <w:pPr>
        <w:pStyle w:val="3"/>
      </w:pPr>
      <w:r>
        <w:t>主要观</w:t>
      </w:r>
      <w:r>
        <w:rPr>
          <w:rFonts w:ascii="宋体" w:eastAsia="宋体" w:hAnsi="宋体" w:cs="宋体" w:hint="eastAsia"/>
        </w:rPr>
        <w:t>点</w:t>
      </w:r>
    </w:p>
    <w:p w14:paraId="0195C466" w14:textId="77777777" w:rsidR="00CC3353" w:rsidRDefault="00CC3353" w:rsidP="00CC3353">
      <w:pPr>
        <w:pStyle w:val="ae"/>
        <w:numPr>
          <w:ilvl w:val="0"/>
          <w:numId w:val="62"/>
        </w:numPr>
      </w:pPr>
      <w:r>
        <w:rPr>
          <w:rStyle w:val="af1"/>
          <w:rFonts w:ascii="宋体" w:eastAsia="宋体" w:hAnsi="宋体" w:cs="宋体" w:hint="eastAsia"/>
        </w:rPr>
        <w:t>亚太地区成为美国新关税政策的主要受害者</w:t>
      </w:r>
      <w:r>
        <w:br/>
      </w:r>
      <w:r>
        <w:rPr>
          <w:rFonts w:ascii="宋体" w:eastAsia="宋体" w:hAnsi="宋体" w:cs="宋体" w:hint="eastAsia"/>
        </w:rPr>
        <w:t>美国宣布的新关税政策对亚太地区影响最为显著，特别是对高出口依赖国家和供应链紧密相连的经济体造成直接压力。</w:t>
      </w:r>
    </w:p>
    <w:p w14:paraId="699C2032" w14:textId="77777777" w:rsidR="00CC3353" w:rsidRDefault="00CC3353" w:rsidP="00CC3353">
      <w:pPr>
        <w:pStyle w:val="ae"/>
        <w:numPr>
          <w:ilvl w:val="0"/>
          <w:numId w:val="62"/>
        </w:numPr>
      </w:pPr>
      <w:r>
        <w:rPr>
          <w:rStyle w:val="af1"/>
          <w:rFonts w:ascii="宋体" w:eastAsia="宋体" w:hAnsi="宋体" w:cs="宋体" w:hint="eastAsia"/>
        </w:rPr>
        <w:t>出口依赖型经济体面临显著风险，特别是韩国、中国和东南亚</w:t>
      </w:r>
      <w:r>
        <w:br/>
      </w:r>
      <w:r>
        <w:rPr>
          <w:rFonts w:ascii="宋体" w:eastAsia="宋体" w:hAnsi="宋体" w:cs="宋体" w:hint="eastAsia"/>
        </w:rPr>
        <w:t>亚太地区国家（如中国、韩国和东南亚国家）由于高度依赖美国市场和全球供应链，受到关税政策的显著冲击。</w:t>
      </w:r>
    </w:p>
    <w:p w14:paraId="258BFF46" w14:textId="77777777" w:rsidR="00CC3353" w:rsidRDefault="00CC3353" w:rsidP="00CC3353">
      <w:pPr>
        <w:pStyle w:val="ae"/>
        <w:numPr>
          <w:ilvl w:val="0"/>
          <w:numId w:val="62"/>
        </w:numPr>
      </w:pPr>
      <w:r>
        <w:rPr>
          <w:rStyle w:val="af1"/>
          <w:rFonts w:ascii="宋体" w:eastAsia="宋体" w:hAnsi="宋体" w:cs="宋体" w:hint="eastAsia"/>
        </w:rPr>
        <w:t>关税政策对全球贸易和供应链的长期影响不可忽视</w:t>
      </w:r>
      <w:r>
        <w:br/>
      </w:r>
      <w:r>
        <w:rPr>
          <w:rFonts w:ascii="宋体" w:eastAsia="宋体" w:hAnsi="宋体" w:cs="宋体" w:hint="eastAsia"/>
        </w:rPr>
        <w:t>新关税政策可能对全球供应链模式产生长期影响，促使企业考虑供应链多元化和生产基地转移，从而进一步影响亚太地区经济。</w:t>
      </w:r>
    </w:p>
    <w:p w14:paraId="06CCEEF5" w14:textId="77777777" w:rsidR="00CC3353" w:rsidRDefault="00CC3353" w:rsidP="00CC3353">
      <w:pPr>
        <w:pStyle w:val="ae"/>
        <w:numPr>
          <w:ilvl w:val="0"/>
          <w:numId w:val="62"/>
        </w:numPr>
      </w:pPr>
      <w:r>
        <w:rPr>
          <w:rStyle w:val="af1"/>
          <w:rFonts w:ascii="宋体" w:eastAsia="宋体" w:hAnsi="宋体" w:cs="宋体" w:hint="eastAsia"/>
        </w:rPr>
        <w:t>澳大利亚和新西兰受到的影响较小</w:t>
      </w:r>
      <w:r>
        <w:br/>
      </w:r>
      <w:r>
        <w:rPr>
          <w:rFonts w:ascii="宋体" w:eastAsia="宋体" w:hAnsi="宋体" w:cs="宋体" w:hint="eastAsia"/>
        </w:rPr>
        <w:t>由于其出口商品主要为大宗商品（如矿产和农产品），澳大利亚和新西兰对美国关税的直接暴露较低，受到的影响相对较小。</w:t>
      </w:r>
    </w:p>
    <w:p w14:paraId="7EF7EE43" w14:textId="77777777" w:rsidR="00CC3353" w:rsidRDefault="00CC3353" w:rsidP="00CC3353">
      <w:r>
        <w:pict w14:anchorId="67B13932">
          <v:rect id="_x0000_i1114" style="width:0;height:1.5pt" o:hralign="center" o:hrstd="t" o:hr="t" fillcolor="#a0a0a0" stroked="f"/>
        </w:pict>
      </w:r>
    </w:p>
    <w:p w14:paraId="087C8890" w14:textId="77777777" w:rsidR="00CC3353" w:rsidRDefault="00CC3353" w:rsidP="00CC3353">
      <w:pPr>
        <w:pStyle w:val="3"/>
      </w:pPr>
      <w:r>
        <w:t>主要事</w:t>
      </w:r>
      <w:r>
        <w:rPr>
          <w:rFonts w:ascii="宋体" w:eastAsia="宋体" w:hAnsi="宋体" w:cs="宋体" w:hint="eastAsia"/>
        </w:rPr>
        <w:t>实</w:t>
      </w:r>
    </w:p>
    <w:p w14:paraId="2C8FB87B" w14:textId="77777777" w:rsidR="00CC3353" w:rsidRDefault="00CC3353" w:rsidP="00CC3353">
      <w:pPr>
        <w:pStyle w:val="ae"/>
        <w:numPr>
          <w:ilvl w:val="0"/>
          <w:numId w:val="63"/>
        </w:numPr>
      </w:pPr>
      <w:r>
        <w:rPr>
          <w:rStyle w:val="af1"/>
          <w:rFonts w:ascii="宋体" w:eastAsia="宋体" w:hAnsi="宋体" w:cs="宋体" w:hint="eastAsia"/>
        </w:rPr>
        <w:t>关税政策的范围和实施</w:t>
      </w:r>
    </w:p>
    <w:p w14:paraId="20A51B0E" w14:textId="77777777" w:rsidR="00CC3353" w:rsidRDefault="00CC3353" w:rsidP="00CC3353">
      <w:pPr>
        <w:widowControl/>
        <w:numPr>
          <w:ilvl w:val="1"/>
          <w:numId w:val="63"/>
        </w:numPr>
        <w:spacing w:before="100" w:beforeAutospacing="1" w:after="100" w:afterAutospacing="1"/>
        <w:jc w:val="left"/>
      </w:pPr>
      <w:r>
        <w:t>美国宣布对亚太地区出口商品征收新一轮关税，关税税率显著提高，覆盖范围广泛</w:t>
      </w:r>
      <w:r>
        <w:rPr>
          <w:rFonts w:ascii="宋体" w:eastAsia="宋体" w:hAnsi="宋体" w:cs="宋体" w:hint="eastAsia"/>
        </w:rPr>
        <w:t>。</w:t>
      </w:r>
    </w:p>
    <w:p w14:paraId="790BAFCA" w14:textId="77777777" w:rsidR="00CC3353" w:rsidRDefault="00CC3353" w:rsidP="00CC3353">
      <w:pPr>
        <w:widowControl/>
        <w:numPr>
          <w:ilvl w:val="1"/>
          <w:numId w:val="63"/>
        </w:numPr>
        <w:spacing w:before="100" w:beforeAutospacing="1" w:after="100" w:afterAutospacing="1"/>
        <w:jc w:val="left"/>
      </w:pPr>
      <w:r>
        <w:t>高出口依赖的国家（如中国和韩国）受到的关税冲击最为严重</w:t>
      </w:r>
      <w:r>
        <w:rPr>
          <w:rFonts w:ascii="宋体" w:eastAsia="宋体" w:hAnsi="宋体" w:cs="宋体" w:hint="eastAsia"/>
        </w:rPr>
        <w:t>。</w:t>
      </w:r>
    </w:p>
    <w:p w14:paraId="5063D211" w14:textId="77777777" w:rsidR="00CC3353" w:rsidRDefault="00CC3353" w:rsidP="00CC3353">
      <w:pPr>
        <w:pStyle w:val="ae"/>
        <w:numPr>
          <w:ilvl w:val="0"/>
          <w:numId w:val="63"/>
        </w:numPr>
      </w:pPr>
      <w:r>
        <w:rPr>
          <w:rStyle w:val="af1"/>
          <w:rFonts w:ascii="宋体" w:eastAsia="宋体" w:hAnsi="宋体" w:cs="宋体" w:hint="eastAsia"/>
        </w:rPr>
        <w:t>亚太地区的经济表现预测</w:t>
      </w:r>
    </w:p>
    <w:p w14:paraId="207EAF6B" w14:textId="77777777" w:rsidR="00CC3353" w:rsidRDefault="00CC3353" w:rsidP="00CC3353">
      <w:pPr>
        <w:widowControl/>
        <w:numPr>
          <w:ilvl w:val="1"/>
          <w:numId w:val="63"/>
        </w:numPr>
        <w:spacing w:before="100" w:beforeAutospacing="1" w:after="100" w:afterAutospacing="1"/>
        <w:jc w:val="left"/>
      </w:pPr>
      <w:r>
        <w:t>高盛预测，受关税政策影响，亚太地区的经济增长率将平均下降</w:t>
      </w:r>
      <w:r>
        <w:t>0.3%-0.5%</w:t>
      </w:r>
      <w:r>
        <w:rPr>
          <w:rFonts w:ascii="宋体" w:eastAsia="宋体" w:hAnsi="宋体" w:cs="宋体" w:hint="eastAsia"/>
        </w:rPr>
        <w:t>。</w:t>
      </w:r>
    </w:p>
    <w:p w14:paraId="371C5C29" w14:textId="77777777" w:rsidR="00CC3353" w:rsidRDefault="00CC3353" w:rsidP="00CC3353">
      <w:pPr>
        <w:widowControl/>
        <w:numPr>
          <w:ilvl w:val="1"/>
          <w:numId w:val="63"/>
        </w:numPr>
        <w:spacing w:before="100" w:beforeAutospacing="1" w:after="100" w:afterAutospacing="1"/>
        <w:jc w:val="left"/>
      </w:pPr>
      <w:r>
        <w:t>韩国、中国和东南亚国家的出口部门受到的打击最大，而澳大利亚和新西兰因出口结构不同，受到的影响相对较小</w:t>
      </w:r>
      <w:r>
        <w:rPr>
          <w:rFonts w:ascii="宋体" w:eastAsia="宋体" w:hAnsi="宋体" w:cs="宋体" w:hint="eastAsia"/>
        </w:rPr>
        <w:t>。</w:t>
      </w:r>
    </w:p>
    <w:p w14:paraId="560864E3" w14:textId="77777777" w:rsidR="00CC3353" w:rsidRDefault="00CC3353" w:rsidP="00CC3353">
      <w:pPr>
        <w:pStyle w:val="ae"/>
        <w:numPr>
          <w:ilvl w:val="0"/>
          <w:numId w:val="63"/>
        </w:numPr>
      </w:pPr>
      <w:r>
        <w:rPr>
          <w:rStyle w:val="af1"/>
          <w:rFonts w:ascii="宋体" w:eastAsia="宋体" w:hAnsi="宋体" w:cs="宋体" w:hint="eastAsia"/>
        </w:rPr>
        <w:t>供应链调整的长期趋势</w:t>
      </w:r>
    </w:p>
    <w:p w14:paraId="1B134A0F" w14:textId="77777777" w:rsidR="00CC3353" w:rsidRDefault="00CC3353" w:rsidP="00CC3353">
      <w:pPr>
        <w:widowControl/>
        <w:numPr>
          <w:ilvl w:val="1"/>
          <w:numId w:val="63"/>
        </w:numPr>
        <w:spacing w:before="100" w:beforeAutospacing="1" w:after="100" w:afterAutospacing="1"/>
        <w:jc w:val="left"/>
      </w:pPr>
      <w:r>
        <w:lastRenderedPageBreak/>
        <w:t>新关税政策可能促使企业重新评估供应链布局，增加多元化生产基地的投资，尤其是从亚太地区向其他地区（如墨西哥或东欧）的转移</w:t>
      </w:r>
      <w:r>
        <w:rPr>
          <w:rFonts w:ascii="宋体" w:eastAsia="宋体" w:hAnsi="宋体" w:cs="宋体" w:hint="eastAsia"/>
        </w:rPr>
        <w:t>。</w:t>
      </w:r>
    </w:p>
    <w:p w14:paraId="4E0CE303" w14:textId="77777777" w:rsidR="00CC3353" w:rsidRDefault="00CC3353" w:rsidP="00CC3353">
      <w:pPr>
        <w:widowControl/>
        <w:numPr>
          <w:ilvl w:val="1"/>
          <w:numId w:val="63"/>
        </w:numPr>
        <w:spacing w:before="100" w:beforeAutospacing="1" w:after="100" w:afterAutospacing="1"/>
        <w:jc w:val="left"/>
      </w:pPr>
      <w:r>
        <w:t>供应链调整可能导致亚太地区的制造业投资放缓，并对区域经济增长带来长期压力</w:t>
      </w:r>
      <w:r>
        <w:rPr>
          <w:rFonts w:ascii="宋体" w:eastAsia="宋体" w:hAnsi="宋体" w:cs="宋体" w:hint="eastAsia"/>
        </w:rPr>
        <w:t>。</w:t>
      </w:r>
    </w:p>
    <w:p w14:paraId="5F6DC174" w14:textId="77777777" w:rsidR="00CC3353" w:rsidRDefault="00CC3353" w:rsidP="00CC3353">
      <w:pPr>
        <w:pStyle w:val="ae"/>
        <w:numPr>
          <w:ilvl w:val="0"/>
          <w:numId w:val="63"/>
        </w:numPr>
      </w:pPr>
      <w:r>
        <w:rPr>
          <w:rStyle w:val="af1"/>
          <w:rFonts w:ascii="宋体" w:eastAsia="宋体" w:hAnsi="宋体" w:cs="宋体" w:hint="eastAsia"/>
        </w:rPr>
        <w:t>区域市场的资金流动</w:t>
      </w:r>
    </w:p>
    <w:p w14:paraId="10A37767" w14:textId="77777777" w:rsidR="00CC3353" w:rsidRDefault="00CC3353" w:rsidP="00CC3353">
      <w:pPr>
        <w:widowControl/>
        <w:numPr>
          <w:ilvl w:val="1"/>
          <w:numId w:val="63"/>
        </w:numPr>
        <w:spacing w:before="100" w:beforeAutospacing="1" w:after="100" w:afterAutospacing="1"/>
        <w:jc w:val="left"/>
      </w:pPr>
      <w:r>
        <w:t>关税政策实施后，亚太地区股市出现资金外流，特别是出口依赖型行业（如电子行业）受到显著抛售压力</w:t>
      </w:r>
      <w:r>
        <w:rPr>
          <w:rFonts w:ascii="宋体" w:eastAsia="宋体" w:hAnsi="宋体" w:cs="宋体" w:hint="eastAsia"/>
        </w:rPr>
        <w:t>。</w:t>
      </w:r>
    </w:p>
    <w:p w14:paraId="6A287259" w14:textId="77777777" w:rsidR="00CC3353" w:rsidRDefault="00CC3353" w:rsidP="00CC3353">
      <w:pPr>
        <w:widowControl/>
        <w:numPr>
          <w:ilvl w:val="1"/>
          <w:numId w:val="63"/>
        </w:numPr>
        <w:spacing w:before="100" w:beforeAutospacing="1" w:after="100" w:afterAutospacing="1"/>
        <w:jc w:val="left"/>
      </w:pPr>
      <w:r>
        <w:t>澳大利亚和新西兰股市表现相对稳定，得益于其出口商品结构的防御性特征</w:t>
      </w:r>
      <w:r>
        <w:rPr>
          <w:rFonts w:ascii="宋体" w:eastAsia="宋体" w:hAnsi="宋体" w:cs="宋体" w:hint="eastAsia"/>
        </w:rPr>
        <w:t>。</w:t>
      </w:r>
    </w:p>
    <w:p w14:paraId="2CB7A88F" w14:textId="77777777" w:rsidR="00CC3353" w:rsidRDefault="00CC3353" w:rsidP="00CC3353">
      <w:pPr>
        <w:pStyle w:val="ae"/>
        <w:numPr>
          <w:ilvl w:val="0"/>
          <w:numId w:val="63"/>
        </w:numPr>
      </w:pPr>
      <w:r>
        <w:rPr>
          <w:rStyle w:val="af1"/>
          <w:rFonts w:ascii="宋体" w:eastAsia="宋体" w:hAnsi="宋体" w:cs="宋体" w:hint="eastAsia"/>
        </w:rPr>
        <w:t>美元流动性对区域的影响</w:t>
      </w:r>
    </w:p>
    <w:p w14:paraId="1CCA42D4" w14:textId="77777777" w:rsidR="00CC3353" w:rsidRDefault="00CC3353" w:rsidP="00CC3353">
      <w:pPr>
        <w:widowControl/>
        <w:numPr>
          <w:ilvl w:val="1"/>
          <w:numId w:val="63"/>
        </w:numPr>
        <w:spacing w:before="100" w:beforeAutospacing="1" w:after="100" w:afterAutospacing="1"/>
        <w:jc w:val="left"/>
      </w:pPr>
      <w:r>
        <w:t>随着美元流动性的增加，美国市场吸引了更多资金流入，而亚太市场遭遇资本流出，这加剧了区域经济的下行压力</w:t>
      </w:r>
      <w:r>
        <w:rPr>
          <w:rFonts w:ascii="宋体" w:eastAsia="宋体" w:hAnsi="宋体" w:cs="宋体" w:hint="eastAsia"/>
        </w:rPr>
        <w:t>。</w:t>
      </w:r>
    </w:p>
    <w:p w14:paraId="1672806E" w14:textId="77777777" w:rsidR="00CC3353" w:rsidRDefault="00CC3353" w:rsidP="00CC3353">
      <w:r>
        <w:pict w14:anchorId="14EC2DE6">
          <v:rect id="_x0000_i1115" style="width:0;height:1.5pt" o:hralign="center" o:hrstd="t" o:hr="t" fillcolor="#a0a0a0" stroked="f"/>
        </w:pict>
      </w:r>
    </w:p>
    <w:p w14:paraId="41B5C564" w14:textId="77777777" w:rsidR="00CC3353" w:rsidRDefault="00CC3353" w:rsidP="00CC3353">
      <w:pPr>
        <w:pStyle w:val="3"/>
      </w:pPr>
      <w:r>
        <w:t>支持作者观点的逻</w:t>
      </w:r>
      <w:r>
        <w:rPr>
          <w:rFonts w:ascii="宋体" w:eastAsia="宋体" w:hAnsi="宋体" w:cs="宋体" w:hint="eastAsia"/>
        </w:rPr>
        <w:t>辑</w:t>
      </w:r>
    </w:p>
    <w:p w14:paraId="75626777" w14:textId="77777777" w:rsidR="00CC3353" w:rsidRDefault="00CC3353" w:rsidP="00CC3353">
      <w:pPr>
        <w:pStyle w:val="ae"/>
        <w:numPr>
          <w:ilvl w:val="0"/>
          <w:numId w:val="64"/>
        </w:numPr>
      </w:pPr>
      <w:r>
        <w:rPr>
          <w:rStyle w:val="af1"/>
          <w:rFonts w:ascii="宋体" w:eastAsia="宋体" w:hAnsi="宋体" w:cs="宋体" w:hint="eastAsia"/>
        </w:rPr>
        <w:t>数据支持亚太地区受到的显著影响</w:t>
      </w:r>
    </w:p>
    <w:p w14:paraId="5B282DC6" w14:textId="77777777" w:rsidR="00CC3353" w:rsidRDefault="00CC3353" w:rsidP="00CC3353">
      <w:pPr>
        <w:widowControl/>
        <w:numPr>
          <w:ilvl w:val="1"/>
          <w:numId w:val="64"/>
        </w:numPr>
        <w:spacing w:before="100" w:beforeAutospacing="1" w:after="100" w:afterAutospacing="1"/>
        <w:jc w:val="left"/>
      </w:pPr>
      <w:r>
        <w:t>作者引用高盛数据，指出亚太地区的经济增长率可能下降</w:t>
      </w:r>
      <w:r>
        <w:t>0.3%-0.5%</w:t>
      </w:r>
      <w:r>
        <w:t>，并特别强调中国和韩国出口行业的冲击，量化了新关税政策的直接影响</w:t>
      </w:r>
      <w:r>
        <w:rPr>
          <w:rFonts w:ascii="宋体" w:eastAsia="宋体" w:hAnsi="宋体" w:cs="宋体" w:hint="eastAsia"/>
        </w:rPr>
        <w:t>。</w:t>
      </w:r>
    </w:p>
    <w:p w14:paraId="2F70F459" w14:textId="77777777" w:rsidR="00CC3353" w:rsidRDefault="00CC3353" w:rsidP="00CC3353">
      <w:pPr>
        <w:pStyle w:val="ae"/>
        <w:numPr>
          <w:ilvl w:val="0"/>
          <w:numId w:val="64"/>
        </w:numPr>
      </w:pPr>
      <w:r>
        <w:rPr>
          <w:rStyle w:val="af1"/>
          <w:rFonts w:ascii="宋体" w:eastAsia="宋体" w:hAnsi="宋体" w:cs="宋体" w:hint="eastAsia"/>
        </w:rPr>
        <w:t>供应链调整的长期分析</w:t>
      </w:r>
    </w:p>
    <w:p w14:paraId="1B5AD7FF" w14:textId="77777777" w:rsidR="00CC3353" w:rsidRDefault="00CC3353" w:rsidP="00CC3353">
      <w:pPr>
        <w:widowControl/>
        <w:numPr>
          <w:ilvl w:val="1"/>
          <w:numId w:val="64"/>
        </w:numPr>
        <w:spacing w:before="100" w:beforeAutospacing="1" w:after="100" w:afterAutospacing="1"/>
        <w:jc w:val="left"/>
      </w:pPr>
      <w:r>
        <w:t>通过讨论关税政策对供应链多元化趋势的推动，作者揭示了亚太地区可能面临的长期经济结构性挑战</w:t>
      </w:r>
      <w:r>
        <w:rPr>
          <w:rFonts w:ascii="宋体" w:eastAsia="宋体" w:hAnsi="宋体" w:cs="宋体" w:hint="eastAsia"/>
        </w:rPr>
        <w:t>。</w:t>
      </w:r>
    </w:p>
    <w:p w14:paraId="071D0710" w14:textId="77777777" w:rsidR="00CC3353" w:rsidRDefault="00CC3353" w:rsidP="00CC3353">
      <w:pPr>
        <w:widowControl/>
        <w:numPr>
          <w:ilvl w:val="1"/>
          <w:numId w:val="64"/>
        </w:numPr>
        <w:spacing w:before="100" w:beforeAutospacing="1" w:after="100" w:afterAutospacing="1"/>
        <w:jc w:val="left"/>
      </w:pPr>
      <w:r>
        <w:t>提到企业可能将生产基地转移至其他地区（如墨西哥或东欧），进一步支持了亚太地区经济长期受影响的观点</w:t>
      </w:r>
      <w:r>
        <w:rPr>
          <w:rFonts w:ascii="宋体" w:eastAsia="宋体" w:hAnsi="宋体" w:cs="宋体" w:hint="eastAsia"/>
        </w:rPr>
        <w:t>。</w:t>
      </w:r>
    </w:p>
    <w:p w14:paraId="7FA4B7D7" w14:textId="77777777" w:rsidR="00CC3353" w:rsidRDefault="00CC3353" w:rsidP="00CC3353">
      <w:pPr>
        <w:pStyle w:val="ae"/>
        <w:numPr>
          <w:ilvl w:val="0"/>
          <w:numId w:val="64"/>
        </w:numPr>
      </w:pPr>
      <w:r>
        <w:rPr>
          <w:rStyle w:val="af1"/>
          <w:rFonts w:ascii="宋体" w:eastAsia="宋体" w:hAnsi="宋体" w:cs="宋体" w:hint="eastAsia"/>
        </w:rPr>
        <w:t>区域市场资金流动与政策影响的结合</w:t>
      </w:r>
    </w:p>
    <w:p w14:paraId="6D2DBACC" w14:textId="77777777" w:rsidR="00CC3353" w:rsidRDefault="00CC3353" w:rsidP="00CC3353">
      <w:pPr>
        <w:widowControl/>
        <w:numPr>
          <w:ilvl w:val="1"/>
          <w:numId w:val="64"/>
        </w:numPr>
        <w:spacing w:before="100" w:beforeAutospacing="1" w:after="100" w:afterAutospacing="1"/>
        <w:jc w:val="left"/>
      </w:pPr>
      <w:r>
        <w:t>作者分析了美元流动性增加对亚太市场资金流动的影响，指出资本流出加剧了区域经济的压力，进一步证明了关税政策的连锁效应</w:t>
      </w:r>
      <w:r>
        <w:rPr>
          <w:rFonts w:ascii="宋体" w:eastAsia="宋体" w:hAnsi="宋体" w:cs="宋体" w:hint="eastAsia"/>
        </w:rPr>
        <w:t>。</w:t>
      </w:r>
    </w:p>
    <w:p w14:paraId="0E642284" w14:textId="77777777" w:rsidR="00CC3353" w:rsidRDefault="00CC3353" w:rsidP="00CC3353">
      <w:pPr>
        <w:pStyle w:val="ae"/>
        <w:numPr>
          <w:ilvl w:val="0"/>
          <w:numId w:val="64"/>
        </w:numPr>
      </w:pPr>
      <w:r>
        <w:rPr>
          <w:rStyle w:val="af1"/>
          <w:rFonts w:ascii="宋体" w:eastAsia="宋体" w:hAnsi="宋体" w:cs="宋体" w:hint="eastAsia"/>
        </w:rPr>
        <w:t>出口依赖的国家与行业受冲击的案例分析</w:t>
      </w:r>
    </w:p>
    <w:p w14:paraId="328CE5EA" w14:textId="77777777" w:rsidR="00CC3353" w:rsidRDefault="00CC3353" w:rsidP="00CC3353">
      <w:pPr>
        <w:widowControl/>
        <w:numPr>
          <w:ilvl w:val="1"/>
          <w:numId w:val="64"/>
        </w:numPr>
        <w:spacing w:before="100" w:beforeAutospacing="1" w:after="100" w:afterAutospacing="1"/>
        <w:jc w:val="left"/>
      </w:pPr>
      <w:r>
        <w:t>提到韩国和中国等出口依赖型国家，以及电子行业等重点领域受到的显著冲击，强化了关税政策对亚太地区经济的压力</w:t>
      </w:r>
      <w:r>
        <w:rPr>
          <w:rFonts w:ascii="宋体" w:eastAsia="宋体" w:hAnsi="宋体" w:cs="宋体" w:hint="eastAsia"/>
        </w:rPr>
        <w:t>。</w:t>
      </w:r>
    </w:p>
    <w:p w14:paraId="625D122E" w14:textId="77777777" w:rsidR="00CC3353" w:rsidRDefault="00CC3353" w:rsidP="00CC3353">
      <w:pPr>
        <w:widowControl/>
        <w:numPr>
          <w:ilvl w:val="1"/>
          <w:numId w:val="64"/>
        </w:numPr>
        <w:spacing w:before="100" w:beforeAutospacing="1" w:after="100" w:afterAutospacing="1"/>
        <w:jc w:val="left"/>
      </w:pPr>
      <w:r>
        <w:t>通过澳大利亚和新西兰的对比分析，说明出口结构的多样性如何缓解关税压力</w:t>
      </w:r>
      <w:r>
        <w:rPr>
          <w:rFonts w:ascii="宋体" w:eastAsia="宋体" w:hAnsi="宋体" w:cs="宋体" w:hint="eastAsia"/>
        </w:rPr>
        <w:t>。</w:t>
      </w:r>
    </w:p>
    <w:p w14:paraId="278F5630" w14:textId="77777777" w:rsidR="00CC3353" w:rsidRDefault="00CC3353" w:rsidP="00CC3353">
      <w:pPr>
        <w:pStyle w:val="ae"/>
        <w:numPr>
          <w:ilvl w:val="0"/>
          <w:numId w:val="64"/>
        </w:numPr>
      </w:pPr>
      <w:r>
        <w:rPr>
          <w:rStyle w:val="af1"/>
          <w:rFonts w:ascii="宋体" w:eastAsia="宋体" w:hAnsi="宋体" w:cs="宋体" w:hint="eastAsia"/>
        </w:rPr>
        <w:t>政策影响的全球视角</w:t>
      </w:r>
    </w:p>
    <w:p w14:paraId="40EA435C" w14:textId="77777777" w:rsidR="00CC3353" w:rsidRDefault="00CC3353" w:rsidP="00CC3353">
      <w:pPr>
        <w:widowControl/>
        <w:numPr>
          <w:ilvl w:val="1"/>
          <w:numId w:val="64"/>
        </w:numPr>
        <w:spacing w:before="100" w:beforeAutospacing="1" w:after="100" w:afterAutospacing="1"/>
        <w:jc w:val="left"/>
      </w:pPr>
      <w:r>
        <w:lastRenderedPageBreak/>
        <w:t>提到全球供应链模式可能发生长期改变，揭示了新关税政策对全球贸易格局的深远影响，并进一步支持其对亚太地区经济的推论</w:t>
      </w:r>
      <w:r>
        <w:rPr>
          <w:rFonts w:ascii="宋体" w:eastAsia="宋体" w:hAnsi="宋体" w:cs="宋体" w:hint="eastAsia"/>
        </w:rPr>
        <w:t>。</w:t>
      </w:r>
    </w:p>
    <w:p w14:paraId="7626E4AE" w14:textId="77777777" w:rsidR="00CC3353" w:rsidRDefault="00CC3353" w:rsidP="00CC3353">
      <w:r>
        <w:pict w14:anchorId="43A99843">
          <v:rect id="_x0000_i1116" style="width:0;height:1.5pt" o:hralign="center" o:hrstd="t" o:hr="t" fillcolor="#a0a0a0" stroked="f"/>
        </w:pict>
      </w:r>
    </w:p>
    <w:p w14:paraId="4D1FD342" w14:textId="77777777" w:rsidR="00CC3353" w:rsidRDefault="00CC3353" w:rsidP="00CC3353">
      <w:pPr>
        <w:pStyle w:val="3"/>
      </w:pPr>
      <w:r>
        <w:t>总</w:t>
      </w:r>
      <w:r>
        <w:rPr>
          <w:rFonts w:ascii="宋体" w:eastAsia="宋体" w:hAnsi="宋体" w:cs="宋体" w:hint="eastAsia"/>
        </w:rPr>
        <w:t>结</w:t>
      </w:r>
    </w:p>
    <w:p w14:paraId="58F8621E" w14:textId="77777777" w:rsidR="00CC3353" w:rsidRDefault="00CC3353" w:rsidP="00CC3353">
      <w:pPr>
        <w:pStyle w:val="ae"/>
      </w:pPr>
      <w:r>
        <w:rPr>
          <w:rFonts w:ascii="宋体" w:eastAsia="宋体" w:hAnsi="宋体" w:cs="宋体" w:hint="eastAsia"/>
        </w:rPr>
        <w:t>文章通过分析美国新关税政策对亚太地区的经济和贸易影响，揭示了亚太地区成为主要受害者的现实。通过数据支持和供应链调整的长期视角，文章清晰地指出出口依赖型经济体（如中国和韩国）面临的显著风险，同时强调了澳大利亚和新西兰因出口商品结构不同而受到较小影响的对比。文章逻辑严谨，从短期经济表现到长期供应链调整，为理解关税政策对亚太地区的深远影响提供了全面的视角。</w:t>
      </w:r>
    </w:p>
    <w:p w14:paraId="4BD8FC41" w14:textId="77777777" w:rsidR="00CC3353" w:rsidRDefault="00CC3353" w:rsidP="00CC3353">
      <w:r>
        <w:rPr>
          <w:rStyle w:val="messagemessagemetadatatextfxy5"/>
        </w:rPr>
        <w:t>5:47 PM</w:t>
      </w:r>
    </w:p>
    <w:p w14:paraId="5E521DE8" w14:textId="77777777" w:rsidR="00CC3353" w:rsidRDefault="00CC3353" w:rsidP="00CC3353">
      <w:pPr>
        <w:pStyle w:val="ae"/>
      </w:pPr>
      <w:r>
        <w:rPr>
          <w:rFonts w:ascii="宋体" w:eastAsia="宋体" w:hAnsi="宋体" w:cs="宋体" w:hint="eastAsia"/>
        </w:rPr>
        <w:t>请梳理出下面文章的主要观点，主要事实，以及支持作者观点的逻辑的梳理</w:t>
      </w:r>
    </w:p>
    <w:p w14:paraId="0F523463" w14:textId="320DC588" w:rsidR="00CC3353" w:rsidRDefault="00CC3353" w:rsidP="00CC3353">
      <w:r>
        <w:rPr>
          <w:noProof/>
        </w:rPr>
        <w:lastRenderedPageBreak/>
        <w:drawing>
          <wp:inline distT="0" distB="0" distL="0" distR="0" wp14:anchorId="5C4315A9" wp14:editId="55D1021B">
            <wp:extent cx="3654425" cy="8863330"/>
            <wp:effectExtent l="0" t="0" r="3175" b="0"/>
            <wp:docPr id="185903358" name="图片 107" descr="图形用户界面, 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03358" name="图片 107" descr="图形用户界面, 文本&#10;&#10;AI 生成的内容可能不正确。"/>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654425" cy="8863330"/>
                    </a:xfrm>
                    <a:prstGeom prst="rect">
                      <a:avLst/>
                    </a:prstGeom>
                    <a:noFill/>
                    <a:ln>
                      <a:noFill/>
                    </a:ln>
                  </pic:spPr>
                </pic:pic>
              </a:graphicData>
            </a:graphic>
          </wp:inline>
        </w:drawing>
      </w:r>
    </w:p>
    <w:p w14:paraId="5FB06B0B" w14:textId="77777777" w:rsidR="00CC3353" w:rsidRDefault="00CC3353" w:rsidP="00CC3353">
      <w:r>
        <w:rPr>
          <w:rStyle w:val="messagemessagemetadatatextfxy5"/>
        </w:rPr>
        <w:lastRenderedPageBreak/>
        <w:t>5:47 PM</w:t>
      </w:r>
    </w:p>
    <w:p w14:paraId="0E075DDD" w14:textId="77777777" w:rsidR="00CC3353" w:rsidRDefault="00CC3353" w:rsidP="00CC3353">
      <w:pPr>
        <w:rPr>
          <w:rStyle w:val="af"/>
        </w:rPr>
      </w:pPr>
      <w:r>
        <w:fldChar w:fldCharType="begin"/>
      </w:r>
      <w:r>
        <w:instrText>HYPERLINK "/GPT-4o" \t "_blank"</w:instrText>
      </w:r>
      <w:r>
        <w:fldChar w:fldCharType="separate"/>
      </w:r>
    </w:p>
    <w:p w14:paraId="4BA8AB18" w14:textId="0F349781" w:rsidR="00CC3353" w:rsidRDefault="00CC3353" w:rsidP="00CC3353">
      <w:r>
        <w:rPr>
          <w:noProof/>
          <w:color w:val="0000FF"/>
        </w:rPr>
        <w:drawing>
          <wp:inline distT="0" distB="0" distL="0" distR="0" wp14:anchorId="14A2CDA3" wp14:editId="531C92E5">
            <wp:extent cx="190500" cy="190500"/>
            <wp:effectExtent l="0" t="0" r="0" b="0"/>
            <wp:docPr id="2110149660" name="图片 106" descr="Bot image for GPT-4o">
              <a:hlinkClick xmlns:a="http://schemas.openxmlformats.org/drawingml/2006/main" r:id="rId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Bot image for GPT-4o">
                      <a:hlinkClick r:id="rId5" tgtFrame="&quot;_blank&quot;"/>
                    </pic:cNvPr>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14:paraId="20B8A052" w14:textId="77777777" w:rsidR="00CC3353" w:rsidRDefault="00CC3353" w:rsidP="00CC3353">
      <w:pPr>
        <w:pStyle w:val="ae"/>
        <w:rPr>
          <w:color w:val="0000FF"/>
          <w:u w:val="single"/>
        </w:rPr>
      </w:pPr>
      <w:r>
        <w:rPr>
          <w:color w:val="0000FF"/>
          <w:u w:val="single"/>
        </w:rPr>
        <w:t>GPT-4o</w:t>
      </w:r>
    </w:p>
    <w:p w14:paraId="65EB3324" w14:textId="77777777" w:rsidR="00CC3353" w:rsidRDefault="00CC3353" w:rsidP="00CC3353">
      <w:r>
        <w:fldChar w:fldCharType="end"/>
      </w:r>
    </w:p>
    <w:p w14:paraId="0B15E59E" w14:textId="77777777" w:rsidR="00CC3353" w:rsidRDefault="00CC3353" w:rsidP="00CC3353">
      <w:r>
        <w:t>Poe</w:t>
      </w:r>
    </w:p>
    <w:p w14:paraId="62168356" w14:textId="77777777" w:rsidR="00CC3353" w:rsidRDefault="00CC3353" w:rsidP="00CC3353">
      <w:pPr>
        <w:pStyle w:val="3"/>
      </w:pPr>
      <w:r>
        <w:t>主要观</w:t>
      </w:r>
      <w:r>
        <w:rPr>
          <w:rFonts w:ascii="宋体" w:eastAsia="宋体" w:hAnsi="宋体" w:cs="宋体" w:hint="eastAsia"/>
        </w:rPr>
        <w:t>点</w:t>
      </w:r>
    </w:p>
    <w:p w14:paraId="14B96924" w14:textId="77777777" w:rsidR="00CC3353" w:rsidRDefault="00CC3353" w:rsidP="00CC3353">
      <w:pPr>
        <w:pStyle w:val="ae"/>
        <w:numPr>
          <w:ilvl w:val="0"/>
          <w:numId w:val="65"/>
        </w:numPr>
      </w:pPr>
      <w:r>
        <w:rPr>
          <w:rStyle w:val="af1"/>
          <w:rFonts w:ascii="宋体" w:eastAsia="宋体" w:hAnsi="宋体" w:cs="宋体" w:hint="eastAsia"/>
        </w:rPr>
        <w:t>茅台</w:t>
      </w:r>
      <w:r>
        <w:rPr>
          <w:rStyle w:val="af1"/>
        </w:rPr>
        <w:t>2024</w:t>
      </w:r>
      <w:r>
        <w:rPr>
          <w:rStyle w:val="af1"/>
          <w:rFonts w:ascii="宋体" w:eastAsia="宋体" w:hAnsi="宋体" w:cs="宋体" w:hint="eastAsia"/>
        </w:rPr>
        <w:t>年业绩表现符合预期，并计划</w:t>
      </w:r>
      <w:r>
        <w:rPr>
          <w:rStyle w:val="af1"/>
        </w:rPr>
        <w:t>2025</w:t>
      </w:r>
      <w:r>
        <w:rPr>
          <w:rStyle w:val="af1"/>
          <w:rFonts w:ascii="宋体" w:eastAsia="宋体" w:hAnsi="宋体" w:cs="宋体" w:hint="eastAsia"/>
        </w:rPr>
        <w:t>年实现</w:t>
      </w:r>
      <w:r>
        <w:rPr>
          <w:rStyle w:val="af1"/>
        </w:rPr>
        <w:t>9%</w:t>
      </w:r>
      <w:r>
        <w:rPr>
          <w:rStyle w:val="af1"/>
          <w:rFonts w:ascii="宋体" w:eastAsia="宋体" w:hAnsi="宋体" w:cs="宋体" w:hint="eastAsia"/>
        </w:rPr>
        <w:t>的销售增长</w:t>
      </w:r>
      <w:r>
        <w:br/>
      </w:r>
      <w:r>
        <w:rPr>
          <w:rFonts w:ascii="宋体" w:eastAsia="宋体" w:hAnsi="宋体" w:cs="宋体" w:hint="eastAsia"/>
        </w:rPr>
        <w:t>茅台在</w:t>
      </w:r>
      <w:r>
        <w:t>2024</w:t>
      </w:r>
      <w:r>
        <w:rPr>
          <w:rFonts w:ascii="宋体" w:eastAsia="宋体" w:hAnsi="宋体" w:cs="宋体" w:hint="eastAsia"/>
        </w:rPr>
        <w:t>年的收入和净利润与市场预期一致，销售增长主要得益于直销渠道的扩张和产品结构的优化。</w:t>
      </w:r>
      <w:r>
        <w:t>2025</w:t>
      </w:r>
      <w:r>
        <w:rPr>
          <w:rFonts w:ascii="宋体" w:eastAsia="宋体" w:hAnsi="宋体" w:cs="宋体" w:hint="eastAsia"/>
        </w:rPr>
        <w:t>年的目标是实现</w:t>
      </w:r>
      <w:r>
        <w:t>9%</w:t>
      </w:r>
      <w:r>
        <w:rPr>
          <w:rFonts w:ascii="宋体" w:eastAsia="宋体" w:hAnsi="宋体" w:cs="宋体" w:hint="eastAsia"/>
        </w:rPr>
        <w:t>的销售增长，公司有信心通过持续优化渠道和产品组合实现这一目标。</w:t>
      </w:r>
    </w:p>
    <w:p w14:paraId="280336F6" w14:textId="77777777" w:rsidR="00CC3353" w:rsidRDefault="00CC3353" w:rsidP="00CC3353">
      <w:pPr>
        <w:pStyle w:val="ae"/>
        <w:numPr>
          <w:ilvl w:val="0"/>
          <w:numId w:val="65"/>
        </w:numPr>
      </w:pPr>
      <w:r>
        <w:rPr>
          <w:rStyle w:val="af1"/>
          <w:rFonts w:ascii="宋体" w:eastAsia="宋体" w:hAnsi="宋体" w:cs="宋体" w:hint="eastAsia"/>
        </w:rPr>
        <w:t>直销渠道和高端产品是增长的主要驱动力</w:t>
      </w:r>
      <w:r>
        <w:br/>
      </w:r>
      <w:r>
        <w:rPr>
          <w:rFonts w:ascii="宋体" w:eastAsia="宋体" w:hAnsi="宋体" w:cs="宋体" w:hint="eastAsia"/>
        </w:rPr>
        <w:t>茅台的直销渠道销售增长了</w:t>
      </w:r>
      <w:r>
        <w:t>17%</w:t>
      </w:r>
      <w:r>
        <w:rPr>
          <w:rFonts w:ascii="宋体" w:eastAsia="宋体" w:hAnsi="宋体" w:cs="宋体" w:hint="eastAsia"/>
        </w:rPr>
        <w:t>，其在总收入中的占比从</w:t>
      </w:r>
      <w:r>
        <w:t>2023</w:t>
      </w:r>
      <w:r>
        <w:rPr>
          <w:rFonts w:ascii="宋体" w:eastAsia="宋体" w:hAnsi="宋体" w:cs="宋体" w:hint="eastAsia"/>
        </w:rPr>
        <w:t>年的</w:t>
      </w:r>
      <w:r>
        <w:t>41%</w:t>
      </w:r>
      <w:r>
        <w:rPr>
          <w:rFonts w:ascii="宋体" w:eastAsia="宋体" w:hAnsi="宋体" w:cs="宋体" w:hint="eastAsia"/>
        </w:rPr>
        <w:t>提升至</w:t>
      </w:r>
      <w:r>
        <w:t>45%</w:t>
      </w:r>
      <w:r>
        <w:rPr>
          <w:rFonts w:ascii="宋体" w:eastAsia="宋体" w:hAnsi="宋体" w:cs="宋体" w:hint="eastAsia"/>
        </w:rPr>
        <w:t>。高端产品和定制化产品的表现也显著推动了整体毛利率的提升。</w:t>
      </w:r>
    </w:p>
    <w:p w14:paraId="1E604DA4" w14:textId="77777777" w:rsidR="00CC3353" w:rsidRDefault="00CC3353" w:rsidP="00CC3353">
      <w:pPr>
        <w:pStyle w:val="ae"/>
        <w:numPr>
          <w:ilvl w:val="0"/>
          <w:numId w:val="65"/>
        </w:numPr>
      </w:pPr>
      <w:r>
        <w:rPr>
          <w:rStyle w:val="af1"/>
          <w:rFonts w:ascii="宋体" w:eastAsia="宋体" w:hAnsi="宋体" w:cs="宋体" w:hint="eastAsia"/>
        </w:rPr>
        <w:t>分红比例进一步提高，体现公司对股东回报的重视</w:t>
      </w:r>
      <w:r>
        <w:br/>
      </w:r>
      <w:r>
        <w:rPr>
          <w:rFonts w:ascii="宋体" w:eastAsia="宋体" w:hAnsi="宋体" w:cs="宋体" w:hint="eastAsia"/>
        </w:rPr>
        <w:t>茅台将分红比例从</w:t>
      </w:r>
      <w:r>
        <w:t>75%</w:t>
      </w:r>
      <w:r>
        <w:rPr>
          <w:rFonts w:ascii="宋体" w:eastAsia="宋体" w:hAnsi="宋体" w:cs="宋体" w:hint="eastAsia"/>
        </w:rPr>
        <w:t>提高至</w:t>
      </w:r>
      <w:r>
        <w:t>80%</w:t>
      </w:r>
      <w:r>
        <w:rPr>
          <w:rFonts w:ascii="宋体" w:eastAsia="宋体" w:hAnsi="宋体" w:cs="宋体" w:hint="eastAsia"/>
        </w:rPr>
        <w:t>，显示出其对股东利益的关注，并进一步巩固了投资者信心。</w:t>
      </w:r>
    </w:p>
    <w:p w14:paraId="6F8F50FC" w14:textId="77777777" w:rsidR="00CC3353" w:rsidRDefault="00CC3353" w:rsidP="00CC3353">
      <w:pPr>
        <w:pStyle w:val="ae"/>
        <w:numPr>
          <w:ilvl w:val="0"/>
          <w:numId w:val="65"/>
        </w:numPr>
      </w:pPr>
      <w:r>
        <w:rPr>
          <w:rStyle w:val="af1"/>
          <w:rFonts w:ascii="宋体" w:eastAsia="宋体" w:hAnsi="宋体" w:cs="宋体" w:hint="eastAsia"/>
        </w:rPr>
        <w:t>库存水平稳定，生产能力优化支持未来增长</w:t>
      </w:r>
      <w:r>
        <w:br/>
      </w:r>
      <w:r>
        <w:rPr>
          <w:rFonts w:ascii="宋体" w:eastAsia="宋体" w:hAnsi="宋体" w:cs="宋体" w:hint="eastAsia"/>
        </w:rPr>
        <w:t>公司</w:t>
      </w:r>
      <w:r>
        <w:t>2024</w:t>
      </w:r>
      <w:r>
        <w:rPr>
          <w:rFonts w:ascii="宋体" w:eastAsia="宋体" w:hAnsi="宋体" w:cs="宋体" w:hint="eastAsia"/>
        </w:rPr>
        <w:t>年的库存和产能管理保持稳定，表明其供应链和生产效率能够支持未来的增长目标。</w:t>
      </w:r>
    </w:p>
    <w:p w14:paraId="6822CD87" w14:textId="77777777" w:rsidR="00CC3353" w:rsidRDefault="00CC3353" w:rsidP="00CC3353">
      <w:r>
        <w:pict w14:anchorId="44B7A681">
          <v:rect id="_x0000_i1119" style="width:0;height:1.5pt" o:hralign="center" o:hrstd="t" o:hr="t" fillcolor="#a0a0a0" stroked="f"/>
        </w:pict>
      </w:r>
    </w:p>
    <w:p w14:paraId="1A33A929" w14:textId="77777777" w:rsidR="00CC3353" w:rsidRDefault="00CC3353" w:rsidP="00CC3353">
      <w:pPr>
        <w:pStyle w:val="3"/>
      </w:pPr>
      <w:r>
        <w:t>主要事</w:t>
      </w:r>
      <w:r>
        <w:rPr>
          <w:rFonts w:ascii="宋体" w:eastAsia="宋体" w:hAnsi="宋体" w:cs="宋体" w:hint="eastAsia"/>
        </w:rPr>
        <w:t>实</w:t>
      </w:r>
    </w:p>
    <w:p w14:paraId="4AED39B3" w14:textId="77777777" w:rsidR="00CC3353" w:rsidRDefault="00CC3353" w:rsidP="00CC3353">
      <w:pPr>
        <w:pStyle w:val="ae"/>
        <w:numPr>
          <w:ilvl w:val="0"/>
          <w:numId w:val="66"/>
        </w:numPr>
      </w:pPr>
      <w:r>
        <w:rPr>
          <w:rStyle w:val="af1"/>
        </w:rPr>
        <w:t>2024</w:t>
      </w:r>
      <w:r>
        <w:rPr>
          <w:rStyle w:val="af1"/>
          <w:rFonts w:ascii="宋体" w:eastAsia="宋体" w:hAnsi="宋体" w:cs="宋体" w:hint="eastAsia"/>
        </w:rPr>
        <w:t>年财务表现</w:t>
      </w:r>
    </w:p>
    <w:p w14:paraId="09CB5D86" w14:textId="77777777" w:rsidR="00CC3353" w:rsidRDefault="00CC3353" w:rsidP="00CC3353">
      <w:pPr>
        <w:widowControl/>
        <w:numPr>
          <w:ilvl w:val="1"/>
          <w:numId w:val="66"/>
        </w:numPr>
        <w:spacing w:before="100" w:beforeAutospacing="1" w:after="100" w:afterAutospacing="1"/>
        <w:jc w:val="left"/>
      </w:pPr>
      <w:r>
        <w:rPr>
          <w:rStyle w:val="af1"/>
        </w:rPr>
        <w:t>收入和净利润</w:t>
      </w:r>
      <w:r>
        <w:t>：茅台</w:t>
      </w:r>
      <w:r>
        <w:t>2024</w:t>
      </w:r>
      <w:r>
        <w:t>年收入增长</w:t>
      </w:r>
      <w:r>
        <w:t>15.7%</w:t>
      </w:r>
      <w:r>
        <w:t>至</w:t>
      </w:r>
      <w:r>
        <w:t>1467</w:t>
      </w:r>
      <w:r>
        <w:t>亿元人民币，净利润增长</w:t>
      </w:r>
      <w:r>
        <w:t>17.5%</w:t>
      </w:r>
      <w:r>
        <w:t>至</w:t>
      </w:r>
      <w:r>
        <w:t>742</w:t>
      </w:r>
      <w:r>
        <w:t>亿元，均符合预期</w:t>
      </w:r>
      <w:r>
        <w:rPr>
          <w:rFonts w:ascii="宋体" w:eastAsia="宋体" w:hAnsi="宋体" w:cs="宋体" w:hint="eastAsia"/>
        </w:rPr>
        <w:t>。</w:t>
      </w:r>
    </w:p>
    <w:p w14:paraId="59CF9AD2" w14:textId="77777777" w:rsidR="00CC3353" w:rsidRDefault="00CC3353" w:rsidP="00CC3353">
      <w:pPr>
        <w:widowControl/>
        <w:numPr>
          <w:ilvl w:val="1"/>
          <w:numId w:val="66"/>
        </w:numPr>
        <w:spacing w:before="100" w:beforeAutospacing="1" w:after="100" w:afterAutospacing="1"/>
        <w:jc w:val="left"/>
      </w:pPr>
      <w:r>
        <w:rPr>
          <w:rStyle w:val="af1"/>
        </w:rPr>
        <w:t>直销渠道贡献</w:t>
      </w:r>
      <w:r>
        <w:t>：直销渠道销售增长</w:t>
      </w:r>
      <w:r>
        <w:t>17%</w:t>
      </w:r>
      <w:r>
        <w:t>，占总收入的比例从</w:t>
      </w:r>
      <w:r>
        <w:t>41%</w:t>
      </w:r>
      <w:r>
        <w:t>升至</w:t>
      </w:r>
      <w:r>
        <w:t>45%</w:t>
      </w:r>
      <w:r>
        <w:rPr>
          <w:rFonts w:ascii="宋体" w:eastAsia="宋体" w:hAnsi="宋体" w:cs="宋体" w:hint="eastAsia"/>
        </w:rPr>
        <w:t>。</w:t>
      </w:r>
    </w:p>
    <w:p w14:paraId="0C734C86" w14:textId="77777777" w:rsidR="00CC3353" w:rsidRDefault="00CC3353" w:rsidP="00CC3353">
      <w:pPr>
        <w:widowControl/>
        <w:numPr>
          <w:ilvl w:val="1"/>
          <w:numId w:val="66"/>
        </w:numPr>
        <w:spacing w:before="100" w:beforeAutospacing="1" w:after="100" w:afterAutospacing="1"/>
        <w:jc w:val="left"/>
      </w:pPr>
      <w:r>
        <w:rPr>
          <w:rStyle w:val="af1"/>
        </w:rPr>
        <w:t>毛利率</w:t>
      </w:r>
      <w:r>
        <w:t>：</w:t>
      </w:r>
      <w:r>
        <w:t>2024</w:t>
      </w:r>
      <w:r>
        <w:t>年毛利率上升至</w:t>
      </w:r>
      <w:r>
        <w:t>91%</w:t>
      </w:r>
      <w:r>
        <w:t>，同比增长</w:t>
      </w:r>
      <w:r>
        <w:t>1</w:t>
      </w:r>
      <w:r>
        <w:t>个百分点</w:t>
      </w:r>
      <w:r>
        <w:rPr>
          <w:rFonts w:ascii="宋体" w:eastAsia="宋体" w:hAnsi="宋体" w:cs="宋体" w:hint="eastAsia"/>
        </w:rPr>
        <w:t>。</w:t>
      </w:r>
    </w:p>
    <w:p w14:paraId="3E4B692D" w14:textId="77777777" w:rsidR="00CC3353" w:rsidRDefault="00CC3353" w:rsidP="00CC3353">
      <w:pPr>
        <w:pStyle w:val="ae"/>
        <w:numPr>
          <w:ilvl w:val="0"/>
          <w:numId w:val="66"/>
        </w:numPr>
      </w:pPr>
      <w:r>
        <w:rPr>
          <w:rStyle w:val="af1"/>
          <w:rFonts w:ascii="宋体" w:eastAsia="宋体" w:hAnsi="宋体" w:cs="宋体" w:hint="eastAsia"/>
        </w:rPr>
        <w:t>产品组合表现</w:t>
      </w:r>
    </w:p>
    <w:p w14:paraId="6E0EBB89" w14:textId="77777777" w:rsidR="00CC3353" w:rsidRDefault="00CC3353" w:rsidP="00CC3353">
      <w:pPr>
        <w:widowControl/>
        <w:numPr>
          <w:ilvl w:val="1"/>
          <w:numId w:val="66"/>
        </w:numPr>
        <w:spacing w:before="100" w:beforeAutospacing="1" w:after="100" w:afterAutospacing="1"/>
        <w:jc w:val="left"/>
      </w:pPr>
      <w:r>
        <w:rPr>
          <w:rStyle w:val="af1"/>
        </w:rPr>
        <w:t>核心产品</w:t>
      </w:r>
      <w:r>
        <w:t>：飞天茅台酒的销量增长</w:t>
      </w:r>
      <w:r>
        <w:t>10%-15%</w:t>
      </w:r>
      <w:r>
        <w:t>，占总销量的比例为</w:t>
      </w:r>
      <w:r>
        <w:t>75%</w:t>
      </w:r>
      <w:r>
        <w:rPr>
          <w:rFonts w:ascii="宋体" w:eastAsia="宋体" w:hAnsi="宋体" w:cs="宋体" w:hint="eastAsia"/>
        </w:rPr>
        <w:t>。</w:t>
      </w:r>
    </w:p>
    <w:p w14:paraId="463D6EF4" w14:textId="77777777" w:rsidR="00CC3353" w:rsidRDefault="00CC3353" w:rsidP="00CC3353">
      <w:pPr>
        <w:widowControl/>
        <w:numPr>
          <w:ilvl w:val="1"/>
          <w:numId w:val="66"/>
        </w:numPr>
        <w:spacing w:before="100" w:beforeAutospacing="1" w:after="100" w:afterAutospacing="1"/>
        <w:jc w:val="left"/>
      </w:pPr>
      <w:r>
        <w:rPr>
          <w:rStyle w:val="af1"/>
        </w:rPr>
        <w:lastRenderedPageBreak/>
        <w:t>定制化和高端产品</w:t>
      </w:r>
      <w:r>
        <w:t>：推出的定制化和高端产品进一步提升了</w:t>
      </w:r>
      <w:r>
        <w:t>ASP</w:t>
      </w:r>
      <w:r>
        <w:t>（平均售价），推动了毛利率的提升</w:t>
      </w:r>
      <w:r>
        <w:rPr>
          <w:rFonts w:ascii="宋体" w:eastAsia="宋体" w:hAnsi="宋体" w:cs="宋体" w:hint="eastAsia"/>
        </w:rPr>
        <w:t>。</w:t>
      </w:r>
    </w:p>
    <w:p w14:paraId="3DD66DF8" w14:textId="77777777" w:rsidR="00CC3353" w:rsidRDefault="00CC3353" w:rsidP="00CC3353">
      <w:pPr>
        <w:pStyle w:val="ae"/>
        <w:numPr>
          <w:ilvl w:val="0"/>
          <w:numId w:val="66"/>
        </w:numPr>
      </w:pPr>
      <w:r>
        <w:rPr>
          <w:rStyle w:val="af1"/>
          <w:rFonts w:ascii="宋体" w:eastAsia="宋体" w:hAnsi="宋体" w:cs="宋体" w:hint="eastAsia"/>
        </w:rPr>
        <w:t>渠道优化</w:t>
      </w:r>
    </w:p>
    <w:p w14:paraId="66458913" w14:textId="77777777" w:rsidR="00CC3353" w:rsidRDefault="00CC3353" w:rsidP="00CC3353">
      <w:pPr>
        <w:widowControl/>
        <w:numPr>
          <w:ilvl w:val="1"/>
          <w:numId w:val="66"/>
        </w:numPr>
        <w:spacing w:before="100" w:beforeAutospacing="1" w:after="100" w:afterAutospacing="1"/>
        <w:jc w:val="left"/>
      </w:pPr>
      <w:r>
        <w:t>直销渠道的快速增长是业绩的核心驱动因素，通过数字化和更高效的分销网络，公司扩大了直销渠道的覆盖范围</w:t>
      </w:r>
      <w:r>
        <w:rPr>
          <w:rFonts w:ascii="宋体" w:eastAsia="宋体" w:hAnsi="宋体" w:cs="宋体" w:hint="eastAsia"/>
        </w:rPr>
        <w:t>。</w:t>
      </w:r>
    </w:p>
    <w:p w14:paraId="14A890C5" w14:textId="77777777" w:rsidR="00CC3353" w:rsidRDefault="00CC3353" w:rsidP="00CC3353">
      <w:pPr>
        <w:widowControl/>
        <w:numPr>
          <w:ilvl w:val="1"/>
          <w:numId w:val="66"/>
        </w:numPr>
        <w:spacing w:before="100" w:beforeAutospacing="1" w:after="100" w:afterAutospacing="1"/>
        <w:jc w:val="left"/>
      </w:pPr>
      <w:r>
        <w:t>批发渠道的增长较为平稳，批发商库存水平保持稳定</w:t>
      </w:r>
      <w:r>
        <w:rPr>
          <w:rFonts w:ascii="宋体" w:eastAsia="宋体" w:hAnsi="宋体" w:cs="宋体" w:hint="eastAsia"/>
        </w:rPr>
        <w:t>。</w:t>
      </w:r>
    </w:p>
    <w:p w14:paraId="21C69A81" w14:textId="77777777" w:rsidR="00CC3353" w:rsidRDefault="00CC3353" w:rsidP="00CC3353">
      <w:pPr>
        <w:pStyle w:val="ae"/>
        <w:numPr>
          <w:ilvl w:val="0"/>
          <w:numId w:val="66"/>
        </w:numPr>
      </w:pPr>
      <w:r>
        <w:rPr>
          <w:rStyle w:val="af1"/>
          <w:rFonts w:ascii="宋体" w:eastAsia="宋体" w:hAnsi="宋体" w:cs="宋体" w:hint="eastAsia"/>
        </w:rPr>
        <w:t>分红政策</w:t>
      </w:r>
    </w:p>
    <w:p w14:paraId="5B21FE89" w14:textId="77777777" w:rsidR="00CC3353" w:rsidRDefault="00CC3353" w:rsidP="00CC3353">
      <w:pPr>
        <w:widowControl/>
        <w:numPr>
          <w:ilvl w:val="1"/>
          <w:numId w:val="66"/>
        </w:numPr>
        <w:spacing w:before="100" w:beforeAutospacing="1" w:after="100" w:afterAutospacing="1"/>
        <w:jc w:val="left"/>
      </w:pPr>
      <w:r>
        <w:t>茅台将</w:t>
      </w:r>
      <w:r>
        <w:t>2024</w:t>
      </w:r>
      <w:r>
        <w:t>年的分红比例从</w:t>
      </w:r>
      <w:r>
        <w:t>75%</w:t>
      </w:r>
      <w:r>
        <w:t>提高至</w:t>
      </w:r>
      <w:r>
        <w:t>80%</w:t>
      </w:r>
      <w:r>
        <w:t>，总分红额接近</w:t>
      </w:r>
      <w:r>
        <w:t>600</w:t>
      </w:r>
      <w:r>
        <w:t>亿元人民币，比上一年增长</w:t>
      </w:r>
      <w:r>
        <w:t>20%</w:t>
      </w:r>
      <w:r>
        <w:rPr>
          <w:rFonts w:ascii="宋体" w:eastAsia="宋体" w:hAnsi="宋体" w:cs="宋体" w:hint="eastAsia"/>
        </w:rPr>
        <w:t>。</w:t>
      </w:r>
    </w:p>
    <w:p w14:paraId="422EA609" w14:textId="77777777" w:rsidR="00CC3353" w:rsidRDefault="00CC3353" w:rsidP="00CC3353">
      <w:pPr>
        <w:pStyle w:val="ae"/>
        <w:numPr>
          <w:ilvl w:val="0"/>
          <w:numId w:val="66"/>
        </w:numPr>
      </w:pPr>
      <w:r>
        <w:rPr>
          <w:rStyle w:val="af1"/>
          <w:rFonts w:ascii="宋体" w:eastAsia="宋体" w:hAnsi="宋体" w:cs="宋体" w:hint="eastAsia"/>
        </w:rPr>
        <w:t>库存和产能管理</w:t>
      </w:r>
    </w:p>
    <w:p w14:paraId="12A48010" w14:textId="77777777" w:rsidR="00CC3353" w:rsidRDefault="00CC3353" w:rsidP="00CC3353">
      <w:pPr>
        <w:widowControl/>
        <w:numPr>
          <w:ilvl w:val="1"/>
          <w:numId w:val="66"/>
        </w:numPr>
        <w:spacing w:before="100" w:beforeAutospacing="1" w:after="100" w:afterAutospacing="1"/>
        <w:jc w:val="left"/>
      </w:pPr>
      <w:r>
        <w:t>库存水平稳定在</w:t>
      </w:r>
      <w:r>
        <w:t>562</w:t>
      </w:r>
      <w:r>
        <w:t>万吨，产能优化支持了未来的销售增长，同时满足了市场对高端和定制化产品的需求</w:t>
      </w:r>
      <w:r>
        <w:rPr>
          <w:rFonts w:ascii="宋体" w:eastAsia="宋体" w:hAnsi="宋体" w:cs="宋体" w:hint="eastAsia"/>
        </w:rPr>
        <w:t>。</w:t>
      </w:r>
    </w:p>
    <w:p w14:paraId="4BD1A2A7" w14:textId="77777777" w:rsidR="00CC3353" w:rsidRDefault="00CC3353" w:rsidP="00CC3353">
      <w:pPr>
        <w:pStyle w:val="ae"/>
        <w:numPr>
          <w:ilvl w:val="0"/>
          <w:numId w:val="66"/>
        </w:numPr>
      </w:pPr>
      <w:r>
        <w:rPr>
          <w:rStyle w:val="af1"/>
        </w:rPr>
        <w:t>2025</w:t>
      </w:r>
      <w:r>
        <w:rPr>
          <w:rStyle w:val="af1"/>
          <w:rFonts w:ascii="宋体" w:eastAsia="宋体" w:hAnsi="宋体" w:cs="宋体" w:hint="eastAsia"/>
        </w:rPr>
        <w:t>年目标</w:t>
      </w:r>
    </w:p>
    <w:p w14:paraId="4459CD64" w14:textId="77777777" w:rsidR="00CC3353" w:rsidRDefault="00CC3353" w:rsidP="00CC3353">
      <w:pPr>
        <w:widowControl/>
        <w:numPr>
          <w:ilvl w:val="1"/>
          <w:numId w:val="66"/>
        </w:numPr>
        <w:spacing w:before="100" w:beforeAutospacing="1" w:after="100" w:afterAutospacing="1"/>
        <w:jc w:val="left"/>
      </w:pPr>
      <w:r>
        <w:t>公司计划</w:t>
      </w:r>
      <w:r>
        <w:t>2025</w:t>
      </w:r>
      <w:r>
        <w:t>年实现</w:t>
      </w:r>
      <w:r>
        <w:t>9%</w:t>
      </w:r>
      <w:r>
        <w:t>的销售增长，并通过优化产品组合和提升销售渠道效率来实现这一目标</w:t>
      </w:r>
      <w:r>
        <w:rPr>
          <w:rFonts w:ascii="宋体" w:eastAsia="宋体" w:hAnsi="宋体" w:cs="宋体" w:hint="eastAsia"/>
        </w:rPr>
        <w:t>。</w:t>
      </w:r>
    </w:p>
    <w:p w14:paraId="44293E4F" w14:textId="77777777" w:rsidR="00CC3353" w:rsidRDefault="00CC3353" w:rsidP="00CC3353">
      <w:r>
        <w:pict w14:anchorId="547B76DB">
          <v:rect id="_x0000_i1120" style="width:0;height:1.5pt" o:hralign="center" o:hrstd="t" o:hr="t" fillcolor="#a0a0a0" stroked="f"/>
        </w:pict>
      </w:r>
    </w:p>
    <w:p w14:paraId="7D483363" w14:textId="77777777" w:rsidR="00CC3353" w:rsidRDefault="00CC3353" w:rsidP="00CC3353">
      <w:pPr>
        <w:pStyle w:val="3"/>
      </w:pPr>
      <w:r>
        <w:t>支持作者观点的逻</w:t>
      </w:r>
      <w:r>
        <w:rPr>
          <w:rFonts w:ascii="宋体" w:eastAsia="宋体" w:hAnsi="宋体" w:cs="宋体" w:hint="eastAsia"/>
        </w:rPr>
        <w:t>辑</w:t>
      </w:r>
    </w:p>
    <w:p w14:paraId="55E8633C" w14:textId="77777777" w:rsidR="00CC3353" w:rsidRDefault="00CC3353" w:rsidP="00CC3353">
      <w:pPr>
        <w:pStyle w:val="ae"/>
        <w:numPr>
          <w:ilvl w:val="0"/>
          <w:numId w:val="67"/>
        </w:numPr>
      </w:pPr>
      <w:r>
        <w:rPr>
          <w:rStyle w:val="af1"/>
          <w:rFonts w:ascii="宋体" w:eastAsia="宋体" w:hAnsi="宋体" w:cs="宋体" w:hint="eastAsia"/>
        </w:rPr>
        <w:t>通过历史业绩表现验证</w:t>
      </w:r>
      <w:r>
        <w:rPr>
          <w:rStyle w:val="af1"/>
        </w:rPr>
        <w:t>2025</w:t>
      </w:r>
      <w:r>
        <w:rPr>
          <w:rStyle w:val="af1"/>
          <w:rFonts w:ascii="宋体" w:eastAsia="宋体" w:hAnsi="宋体" w:cs="宋体" w:hint="eastAsia"/>
        </w:rPr>
        <w:t>年增长目标的可行性</w:t>
      </w:r>
    </w:p>
    <w:p w14:paraId="4F33E1D1" w14:textId="77777777" w:rsidR="00CC3353" w:rsidRDefault="00CC3353" w:rsidP="00CC3353">
      <w:pPr>
        <w:widowControl/>
        <w:numPr>
          <w:ilvl w:val="1"/>
          <w:numId w:val="67"/>
        </w:numPr>
        <w:spacing w:before="100" w:beforeAutospacing="1" w:after="100" w:afterAutospacing="1"/>
        <w:jc w:val="left"/>
      </w:pPr>
      <w:r>
        <w:t>茅台</w:t>
      </w:r>
      <w:r>
        <w:t>2024</w:t>
      </w:r>
      <w:r>
        <w:t>年的收入和净利润增长符合市场预期，显示出公司在核心产品销售、渠道优化和毛利率提升方面的稳健表现，为</w:t>
      </w:r>
      <w:r>
        <w:t>2025</w:t>
      </w:r>
      <w:r>
        <w:t>年</w:t>
      </w:r>
      <w:r>
        <w:t>9%</w:t>
      </w:r>
      <w:r>
        <w:t>的销售增长目标奠定了基础</w:t>
      </w:r>
      <w:r>
        <w:rPr>
          <w:rFonts w:ascii="宋体" w:eastAsia="宋体" w:hAnsi="宋体" w:cs="宋体" w:hint="eastAsia"/>
        </w:rPr>
        <w:t>。</w:t>
      </w:r>
    </w:p>
    <w:p w14:paraId="146AF3C8" w14:textId="77777777" w:rsidR="00CC3353" w:rsidRDefault="00CC3353" w:rsidP="00CC3353">
      <w:pPr>
        <w:pStyle w:val="ae"/>
        <w:numPr>
          <w:ilvl w:val="0"/>
          <w:numId w:val="67"/>
        </w:numPr>
      </w:pPr>
      <w:r>
        <w:rPr>
          <w:rStyle w:val="af1"/>
          <w:rFonts w:ascii="宋体" w:eastAsia="宋体" w:hAnsi="宋体" w:cs="宋体" w:hint="eastAsia"/>
        </w:rPr>
        <w:t>直销渠道和高端产品的增长逻辑清晰</w:t>
      </w:r>
    </w:p>
    <w:p w14:paraId="661705DD" w14:textId="77777777" w:rsidR="00CC3353" w:rsidRDefault="00CC3353" w:rsidP="00CC3353">
      <w:pPr>
        <w:widowControl/>
        <w:numPr>
          <w:ilvl w:val="1"/>
          <w:numId w:val="67"/>
        </w:numPr>
        <w:spacing w:before="100" w:beforeAutospacing="1" w:after="100" w:afterAutospacing="1"/>
        <w:jc w:val="left"/>
      </w:pPr>
      <w:r>
        <w:t>作者详细分析了直销渠道的快速增长（</w:t>
      </w:r>
      <w:r>
        <w:t>+17%</w:t>
      </w:r>
      <w:r>
        <w:t>）以及核心产品和高端产品在总收入中的贡献，证明渠道优化和产品组合调整对未来增长的推动作用</w:t>
      </w:r>
      <w:r>
        <w:rPr>
          <w:rFonts w:ascii="宋体" w:eastAsia="宋体" w:hAnsi="宋体" w:cs="宋体" w:hint="eastAsia"/>
        </w:rPr>
        <w:t>。</w:t>
      </w:r>
    </w:p>
    <w:p w14:paraId="1C48D0B2" w14:textId="77777777" w:rsidR="00CC3353" w:rsidRDefault="00CC3353" w:rsidP="00CC3353">
      <w:pPr>
        <w:pStyle w:val="ae"/>
        <w:numPr>
          <w:ilvl w:val="0"/>
          <w:numId w:val="67"/>
        </w:numPr>
      </w:pPr>
      <w:r>
        <w:rPr>
          <w:rStyle w:val="af1"/>
          <w:rFonts w:ascii="宋体" w:eastAsia="宋体" w:hAnsi="宋体" w:cs="宋体" w:hint="eastAsia"/>
        </w:rPr>
        <w:t>股东回报政策提升投资者信心</w:t>
      </w:r>
    </w:p>
    <w:p w14:paraId="307AF53C" w14:textId="77777777" w:rsidR="00CC3353" w:rsidRDefault="00CC3353" w:rsidP="00CC3353">
      <w:pPr>
        <w:widowControl/>
        <w:numPr>
          <w:ilvl w:val="1"/>
          <w:numId w:val="67"/>
        </w:numPr>
        <w:spacing w:before="100" w:beforeAutospacing="1" w:after="100" w:afterAutospacing="1"/>
        <w:jc w:val="left"/>
      </w:pPr>
      <w:r>
        <w:t>将分红比例从</w:t>
      </w:r>
      <w:r>
        <w:t>75%</w:t>
      </w:r>
      <w:r>
        <w:t>提高至</w:t>
      </w:r>
      <w:r>
        <w:t>80%</w:t>
      </w:r>
      <w:r>
        <w:t>，显示公司有能力在增长的同时回馈股东，这进一步巩固了投资者对其长期增长的信心</w:t>
      </w:r>
      <w:r>
        <w:rPr>
          <w:rFonts w:ascii="宋体" w:eastAsia="宋体" w:hAnsi="宋体" w:cs="宋体" w:hint="eastAsia"/>
        </w:rPr>
        <w:t>。</w:t>
      </w:r>
    </w:p>
    <w:p w14:paraId="781EDDF4" w14:textId="77777777" w:rsidR="00CC3353" w:rsidRDefault="00CC3353" w:rsidP="00CC3353">
      <w:pPr>
        <w:pStyle w:val="ae"/>
        <w:numPr>
          <w:ilvl w:val="0"/>
          <w:numId w:val="67"/>
        </w:numPr>
      </w:pPr>
      <w:r>
        <w:rPr>
          <w:rStyle w:val="af1"/>
          <w:rFonts w:ascii="宋体" w:eastAsia="宋体" w:hAnsi="宋体" w:cs="宋体" w:hint="eastAsia"/>
        </w:rPr>
        <w:t>稳定的库存和有效的产能管理增强增长潜力</w:t>
      </w:r>
    </w:p>
    <w:p w14:paraId="5335CDB4" w14:textId="77777777" w:rsidR="00CC3353" w:rsidRDefault="00CC3353" w:rsidP="00CC3353">
      <w:pPr>
        <w:widowControl/>
        <w:numPr>
          <w:ilvl w:val="1"/>
          <w:numId w:val="67"/>
        </w:numPr>
        <w:spacing w:before="100" w:beforeAutospacing="1" w:after="100" w:afterAutospacing="1"/>
        <w:jc w:val="left"/>
      </w:pPr>
      <w:r>
        <w:t>茅台在</w:t>
      </w:r>
      <w:r>
        <w:t>2024</w:t>
      </w:r>
      <w:r>
        <w:t>年保持了良好的库存和产能管理，同时优化了供应链，确保其能够满足市场需求并支持未来增长</w:t>
      </w:r>
      <w:r>
        <w:rPr>
          <w:rFonts w:ascii="宋体" w:eastAsia="宋体" w:hAnsi="宋体" w:cs="宋体" w:hint="eastAsia"/>
        </w:rPr>
        <w:t>。</w:t>
      </w:r>
    </w:p>
    <w:p w14:paraId="52215A2A" w14:textId="77777777" w:rsidR="00CC3353" w:rsidRDefault="00CC3353" w:rsidP="00CC3353">
      <w:pPr>
        <w:pStyle w:val="ae"/>
        <w:numPr>
          <w:ilvl w:val="0"/>
          <w:numId w:val="67"/>
        </w:numPr>
      </w:pPr>
      <w:r>
        <w:rPr>
          <w:rStyle w:val="af1"/>
          <w:rFonts w:ascii="宋体" w:eastAsia="宋体" w:hAnsi="宋体" w:cs="宋体" w:hint="eastAsia"/>
        </w:rPr>
        <w:t>分析市场动态和竞争优势支持茅台的长期潜力</w:t>
      </w:r>
    </w:p>
    <w:p w14:paraId="648CED0D" w14:textId="77777777" w:rsidR="00CC3353" w:rsidRDefault="00CC3353" w:rsidP="00CC3353">
      <w:pPr>
        <w:widowControl/>
        <w:numPr>
          <w:ilvl w:val="1"/>
          <w:numId w:val="67"/>
        </w:numPr>
        <w:spacing w:before="100" w:beforeAutospacing="1" w:after="100" w:afterAutospacing="1"/>
        <w:jc w:val="left"/>
      </w:pPr>
      <w:r>
        <w:t>作者指出，茅台在高端白酒市场的地位稳固，并通过推出创新产品（如定制化和高端产品）进一步扩大市场份额，这使得其在未来的竞争中保持优势</w:t>
      </w:r>
      <w:r>
        <w:rPr>
          <w:rFonts w:ascii="宋体" w:eastAsia="宋体" w:hAnsi="宋体" w:cs="宋体" w:hint="eastAsia"/>
        </w:rPr>
        <w:t>。</w:t>
      </w:r>
    </w:p>
    <w:p w14:paraId="0D6EE5DD" w14:textId="77777777" w:rsidR="00CC3353" w:rsidRDefault="00CC3353" w:rsidP="00CC3353">
      <w:r>
        <w:lastRenderedPageBreak/>
        <w:pict w14:anchorId="1F8BA127">
          <v:rect id="_x0000_i1121" style="width:0;height:1.5pt" o:hralign="center" o:hrstd="t" o:hr="t" fillcolor="#a0a0a0" stroked="f"/>
        </w:pict>
      </w:r>
    </w:p>
    <w:p w14:paraId="72751677" w14:textId="77777777" w:rsidR="00CC3353" w:rsidRDefault="00CC3353" w:rsidP="00CC3353">
      <w:pPr>
        <w:pStyle w:val="3"/>
      </w:pPr>
      <w:r>
        <w:t>总</w:t>
      </w:r>
      <w:r>
        <w:rPr>
          <w:rFonts w:ascii="宋体" w:eastAsia="宋体" w:hAnsi="宋体" w:cs="宋体" w:hint="eastAsia"/>
        </w:rPr>
        <w:t>结</w:t>
      </w:r>
    </w:p>
    <w:p w14:paraId="10EBC281" w14:textId="77777777" w:rsidR="00CC3353" w:rsidRDefault="00CC3353" w:rsidP="00CC3353">
      <w:pPr>
        <w:pStyle w:val="ae"/>
      </w:pPr>
      <w:r>
        <w:rPr>
          <w:rFonts w:ascii="宋体" w:eastAsia="宋体" w:hAnsi="宋体" w:cs="宋体" w:hint="eastAsia"/>
        </w:rPr>
        <w:t>文章通过分析茅台</w:t>
      </w:r>
      <w:r>
        <w:t>2024</w:t>
      </w:r>
      <w:r>
        <w:rPr>
          <w:rFonts w:ascii="宋体" w:eastAsia="宋体" w:hAnsi="宋体" w:cs="宋体" w:hint="eastAsia"/>
        </w:rPr>
        <w:t>年业绩表现、直销渠道扩张、高端产品推动以及分红政策的调整，充分论证了公司</w:t>
      </w:r>
      <w:r>
        <w:t>2025</w:t>
      </w:r>
      <w:r>
        <w:rPr>
          <w:rFonts w:ascii="宋体" w:eastAsia="宋体" w:hAnsi="宋体" w:cs="宋体" w:hint="eastAsia"/>
        </w:rPr>
        <w:t>年实现</w:t>
      </w:r>
      <w:r>
        <w:t>9%</w:t>
      </w:r>
      <w:r>
        <w:rPr>
          <w:rFonts w:ascii="宋体" w:eastAsia="宋体" w:hAnsi="宋体" w:cs="宋体" w:hint="eastAsia"/>
        </w:rPr>
        <w:t>销售增长目标的可行性。结合库存管理和市场动态，文章展现了茅台在高端白酒市场中的竞争优势和长期增长潜力。通过数据支持和清晰的逻辑推演，文章为投资者提供了对茅台未来表现的全面理解和信心支持。</w:t>
      </w:r>
    </w:p>
    <w:p w14:paraId="3F91784D" w14:textId="77777777" w:rsidR="00CC3353" w:rsidRDefault="00CC3353" w:rsidP="00CC3353">
      <w:r>
        <w:rPr>
          <w:rStyle w:val="messagemessagemetadatatextfxy5"/>
        </w:rPr>
        <w:t>5:47 PM</w:t>
      </w:r>
    </w:p>
    <w:p w14:paraId="4AC0E69B" w14:textId="77777777" w:rsidR="00CC3353" w:rsidRDefault="00CC3353" w:rsidP="00CC3353">
      <w:pPr>
        <w:pStyle w:val="ae"/>
      </w:pPr>
      <w:r>
        <w:rPr>
          <w:rFonts w:ascii="宋体" w:eastAsia="宋体" w:hAnsi="宋体" w:cs="宋体" w:hint="eastAsia"/>
        </w:rPr>
        <w:t>请梳理出下面文章的主要观点，主要事实，以及支持作者观点的逻辑的梳理</w:t>
      </w:r>
    </w:p>
    <w:p w14:paraId="655BB0D5" w14:textId="5DB7FF39" w:rsidR="00CC3353" w:rsidRDefault="00CC3353" w:rsidP="00CC3353">
      <w:r>
        <w:rPr>
          <w:noProof/>
        </w:rPr>
        <w:lastRenderedPageBreak/>
        <w:drawing>
          <wp:inline distT="0" distB="0" distL="0" distR="0" wp14:anchorId="4AB216BB" wp14:editId="4E4AAE42">
            <wp:extent cx="2047875" cy="8696325"/>
            <wp:effectExtent l="0" t="0" r="9525" b="9525"/>
            <wp:docPr id="1029090638" name="图片 105" descr="图形用户界面, 应用程序&#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090638" name="图片 105" descr="图形用户界面, 应用程序&#10;&#10;AI 生成的内容可能不正确。"/>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047875" cy="8696325"/>
                    </a:xfrm>
                    <a:prstGeom prst="rect">
                      <a:avLst/>
                    </a:prstGeom>
                    <a:noFill/>
                    <a:ln>
                      <a:noFill/>
                    </a:ln>
                  </pic:spPr>
                </pic:pic>
              </a:graphicData>
            </a:graphic>
          </wp:inline>
        </w:drawing>
      </w:r>
    </w:p>
    <w:p w14:paraId="099BC422" w14:textId="77777777" w:rsidR="00CC3353" w:rsidRDefault="00CC3353" w:rsidP="00CC3353">
      <w:r>
        <w:rPr>
          <w:rStyle w:val="messagemessagemetadatatextfxy5"/>
        </w:rPr>
        <w:lastRenderedPageBreak/>
        <w:t>5:47 PM</w:t>
      </w:r>
    </w:p>
    <w:p w14:paraId="37BFFD48" w14:textId="77777777" w:rsidR="00CC3353" w:rsidRDefault="00CC3353" w:rsidP="00CC3353">
      <w:pPr>
        <w:rPr>
          <w:rStyle w:val="af"/>
        </w:rPr>
      </w:pPr>
      <w:r>
        <w:fldChar w:fldCharType="begin"/>
      </w:r>
      <w:r>
        <w:instrText>HYPERLINK "/GPT-4o" \t "_blank"</w:instrText>
      </w:r>
      <w:r>
        <w:fldChar w:fldCharType="separate"/>
      </w:r>
    </w:p>
    <w:p w14:paraId="5B647E15" w14:textId="24190B68" w:rsidR="00CC3353" w:rsidRDefault="00CC3353" w:rsidP="00CC3353">
      <w:r>
        <w:rPr>
          <w:noProof/>
          <w:color w:val="0000FF"/>
        </w:rPr>
        <w:drawing>
          <wp:inline distT="0" distB="0" distL="0" distR="0" wp14:anchorId="2D1EDB4D" wp14:editId="3C16D600">
            <wp:extent cx="190500" cy="190500"/>
            <wp:effectExtent l="0" t="0" r="0" b="0"/>
            <wp:docPr id="609685658" name="图片 104" descr="Bot image for GPT-4o">
              <a:hlinkClick xmlns:a="http://schemas.openxmlformats.org/drawingml/2006/main" r:id="rId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Bot image for GPT-4o">
                      <a:hlinkClick r:id="rId5" tgtFrame="&quot;_blank&quot;"/>
                    </pic:cNvPr>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14:paraId="3945DE0C" w14:textId="77777777" w:rsidR="00CC3353" w:rsidRDefault="00CC3353" w:rsidP="00CC3353">
      <w:pPr>
        <w:pStyle w:val="ae"/>
        <w:rPr>
          <w:color w:val="0000FF"/>
          <w:u w:val="single"/>
        </w:rPr>
      </w:pPr>
      <w:r>
        <w:rPr>
          <w:color w:val="0000FF"/>
          <w:u w:val="single"/>
        </w:rPr>
        <w:t>GPT-4o</w:t>
      </w:r>
    </w:p>
    <w:p w14:paraId="486433D9" w14:textId="77777777" w:rsidR="00CC3353" w:rsidRDefault="00CC3353" w:rsidP="00CC3353">
      <w:r>
        <w:fldChar w:fldCharType="end"/>
      </w:r>
    </w:p>
    <w:p w14:paraId="4725DC3B" w14:textId="77777777" w:rsidR="00CC3353" w:rsidRDefault="00CC3353" w:rsidP="00CC3353">
      <w:r>
        <w:t>Poe</w:t>
      </w:r>
    </w:p>
    <w:p w14:paraId="127E9974" w14:textId="77777777" w:rsidR="00CC3353" w:rsidRDefault="00CC3353" w:rsidP="00CC3353">
      <w:pPr>
        <w:pStyle w:val="3"/>
      </w:pPr>
      <w:r>
        <w:t>主要观</w:t>
      </w:r>
      <w:r>
        <w:rPr>
          <w:rFonts w:ascii="宋体" w:eastAsia="宋体" w:hAnsi="宋体" w:cs="宋体" w:hint="eastAsia"/>
        </w:rPr>
        <w:t>点</w:t>
      </w:r>
    </w:p>
    <w:p w14:paraId="1DD1BEB3" w14:textId="77777777" w:rsidR="00CC3353" w:rsidRDefault="00CC3353" w:rsidP="00CC3353">
      <w:pPr>
        <w:pStyle w:val="ae"/>
        <w:numPr>
          <w:ilvl w:val="0"/>
          <w:numId w:val="68"/>
        </w:numPr>
      </w:pPr>
      <w:r>
        <w:rPr>
          <w:rStyle w:val="af1"/>
          <w:rFonts w:ascii="宋体" w:eastAsia="宋体" w:hAnsi="宋体" w:cs="宋体" w:hint="eastAsia"/>
        </w:rPr>
        <w:t>上海国际港务（</w:t>
      </w:r>
      <w:r>
        <w:rPr>
          <w:rStyle w:val="af1"/>
        </w:rPr>
        <w:t>SIPG</w:t>
      </w:r>
      <w:r>
        <w:rPr>
          <w:rStyle w:val="af1"/>
          <w:rFonts w:ascii="宋体" w:eastAsia="宋体" w:hAnsi="宋体" w:cs="宋体" w:hint="eastAsia"/>
        </w:rPr>
        <w:t>）在集装箱和散货吞吐量方面表现稳健，</w:t>
      </w:r>
      <w:r>
        <w:rPr>
          <w:rStyle w:val="af1"/>
        </w:rPr>
        <w:t>2025</w:t>
      </w:r>
      <w:r>
        <w:rPr>
          <w:rStyle w:val="af1"/>
          <w:rFonts w:ascii="宋体" w:eastAsia="宋体" w:hAnsi="宋体" w:cs="宋体" w:hint="eastAsia"/>
        </w:rPr>
        <w:t>年有望实现适度增长</w:t>
      </w:r>
      <w:r>
        <w:br/>
      </w:r>
      <w:r>
        <w:rPr>
          <w:rFonts w:ascii="宋体" w:eastAsia="宋体" w:hAnsi="宋体" w:cs="宋体" w:hint="eastAsia"/>
        </w:rPr>
        <w:t>受益于全球贸易复苏和港口运营效率提升，上海国际港务的集装箱吞吐量将保持增长，同时散货业务表现将进一步改善。</w:t>
      </w:r>
    </w:p>
    <w:p w14:paraId="128D9E6A" w14:textId="77777777" w:rsidR="00CC3353" w:rsidRDefault="00CC3353" w:rsidP="00CC3353">
      <w:pPr>
        <w:pStyle w:val="ae"/>
        <w:numPr>
          <w:ilvl w:val="0"/>
          <w:numId w:val="68"/>
        </w:numPr>
      </w:pPr>
      <w:r>
        <w:rPr>
          <w:rStyle w:val="af1"/>
          <w:rFonts w:ascii="宋体" w:eastAsia="宋体" w:hAnsi="宋体" w:cs="宋体" w:hint="eastAsia"/>
        </w:rPr>
        <w:t>港口自动化和技术升级将持续推动成本优化和利润率提升</w:t>
      </w:r>
      <w:r>
        <w:br/>
      </w:r>
      <w:r>
        <w:rPr>
          <w:rFonts w:ascii="宋体" w:eastAsia="宋体" w:hAnsi="宋体" w:cs="宋体" w:hint="eastAsia"/>
        </w:rPr>
        <w:t>公司通过自动化码头的持续投入和运营优化，显著降低了单位成本，并增强了竞争力，预计将推动未来利润率的增长。</w:t>
      </w:r>
    </w:p>
    <w:p w14:paraId="5E0303A0" w14:textId="77777777" w:rsidR="00CC3353" w:rsidRDefault="00CC3353" w:rsidP="00CC3353">
      <w:pPr>
        <w:pStyle w:val="ae"/>
        <w:numPr>
          <w:ilvl w:val="0"/>
          <w:numId w:val="68"/>
        </w:numPr>
      </w:pPr>
      <w:r>
        <w:rPr>
          <w:rStyle w:val="af1"/>
          <w:rFonts w:ascii="宋体" w:eastAsia="宋体" w:hAnsi="宋体" w:cs="宋体" w:hint="eastAsia"/>
        </w:rPr>
        <w:t>分红政策稳定且具有吸引力，体现了对股东回报的重视</w:t>
      </w:r>
      <w:r>
        <w:br/>
      </w:r>
      <w:r>
        <w:rPr>
          <w:rFonts w:ascii="宋体" w:eastAsia="宋体" w:hAnsi="宋体" w:cs="宋体" w:hint="eastAsia"/>
        </w:rPr>
        <w:t>公司保持稳定的分红比例，结合健康的现金流，展现了良好的财务状况和对股东的承诺。</w:t>
      </w:r>
    </w:p>
    <w:p w14:paraId="34AEF707" w14:textId="77777777" w:rsidR="00CC3353" w:rsidRDefault="00CC3353" w:rsidP="00CC3353">
      <w:r>
        <w:pict w14:anchorId="13CFEADF">
          <v:rect id="_x0000_i1124" style="width:0;height:1.5pt" o:hralign="center" o:hrstd="t" o:hr="t" fillcolor="#a0a0a0" stroked="f"/>
        </w:pict>
      </w:r>
    </w:p>
    <w:p w14:paraId="3747A295" w14:textId="77777777" w:rsidR="00CC3353" w:rsidRDefault="00CC3353" w:rsidP="00CC3353">
      <w:pPr>
        <w:pStyle w:val="3"/>
      </w:pPr>
      <w:r>
        <w:t>主要事</w:t>
      </w:r>
      <w:r>
        <w:rPr>
          <w:rFonts w:ascii="宋体" w:eastAsia="宋体" w:hAnsi="宋体" w:cs="宋体" w:hint="eastAsia"/>
        </w:rPr>
        <w:t>实</w:t>
      </w:r>
    </w:p>
    <w:p w14:paraId="5234FC34" w14:textId="77777777" w:rsidR="00CC3353" w:rsidRDefault="00CC3353" w:rsidP="00CC3353">
      <w:pPr>
        <w:pStyle w:val="ae"/>
        <w:numPr>
          <w:ilvl w:val="0"/>
          <w:numId w:val="69"/>
        </w:numPr>
      </w:pPr>
      <w:r>
        <w:rPr>
          <w:rStyle w:val="af1"/>
          <w:rFonts w:ascii="宋体" w:eastAsia="宋体" w:hAnsi="宋体" w:cs="宋体" w:hint="eastAsia"/>
        </w:rPr>
        <w:t>集装箱吞吐量和散货业务增长</w:t>
      </w:r>
    </w:p>
    <w:p w14:paraId="55BC3B12" w14:textId="77777777" w:rsidR="00CC3353" w:rsidRDefault="00CC3353" w:rsidP="00CC3353">
      <w:pPr>
        <w:widowControl/>
        <w:numPr>
          <w:ilvl w:val="1"/>
          <w:numId w:val="69"/>
        </w:numPr>
        <w:spacing w:before="100" w:beforeAutospacing="1" w:after="100" w:afterAutospacing="1"/>
        <w:jc w:val="left"/>
      </w:pPr>
      <w:r>
        <w:t>上海国际港务</w:t>
      </w:r>
      <w:r>
        <w:t>2024</w:t>
      </w:r>
      <w:r>
        <w:t>年集装箱吞吐量实现同比增长，预计</w:t>
      </w:r>
      <w:r>
        <w:t>2025</w:t>
      </w:r>
      <w:r>
        <w:t>年将继续增长</w:t>
      </w:r>
      <w:r>
        <w:t>3%-5%</w:t>
      </w:r>
      <w:r>
        <w:rPr>
          <w:rFonts w:ascii="宋体" w:eastAsia="宋体" w:hAnsi="宋体" w:cs="宋体" w:hint="eastAsia"/>
        </w:rPr>
        <w:t>。</w:t>
      </w:r>
    </w:p>
    <w:p w14:paraId="3132F5C2" w14:textId="77777777" w:rsidR="00CC3353" w:rsidRDefault="00CC3353" w:rsidP="00CC3353">
      <w:pPr>
        <w:widowControl/>
        <w:numPr>
          <w:ilvl w:val="1"/>
          <w:numId w:val="69"/>
        </w:numPr>
        <w:spacing w:before="100" w:beforeAutospacing="1" w:after="100" w:afterAutospacing="1"/>
        <w:jc w:val="left"/>
      </w:pPr>
      <w:r>
        <w:t>散货业务受益于中国国内需求复苏，吞吐量和收入均出现回升</w:t>
      </w:r>
      <w:r>
        <w:rPr>
          <w:rFonts w:ascii="宋体" w:eastAsia="宋体" w:hAnsi="宋体" w:cs="宋体" w:hint="eastAsia"/>
        </w:rPr>
        <w:t>。</w:t>
      </w:r>
    </w:p>
    <w:p w14:paraId="0B0AF39D" w14:textId="77777777" w:rsidR="00CC3353" w:rsidRDefault="00CC3353" w:rsidP="00CC3353">
      <w:pPr>
        <w:pStyle w:val="ae"/>
        <w:numPr>
          <w:ilvl w:val="0"/>
          <w:numId w:val="69"/>
        </w:numPr>
      </w:pPr>
      <w:r>
        <w:rPr>
          <w:rStyle w:val="af1"/>
          <w:rFonts w:ascii="宋体" w:eastAsia="宋体" w:hAnsi="宋体" w:cs="宋体" w:hint="eastAsia"/>
        </w:rPr>
        <w:t>港口自动化和运营效率</w:t>
      </w:r>
    </w:p>
    <w:p w14:paraId="3E30833C" w14:textId="77777777" w:rsidR="00CC3353" w:rsidRDefault="00CC3353" w:rsidP="00CC3353">
      <w:pPr>
        <w:widowControl/>
        <w:numPr>
          <w:ilvl w:val="1"/>
          <w:numId w:val="69"/>
        </w:numPr>
        <w:spacing w:before="100" w:beforeAutospacing="1" w:after="100" w:afterAutospacing="1"/>
        <w:jc w:val="left"/>
      </w:pPr>
      <w:r>
        <w:t>公司持续投资自动化码头的建设，新技术的引入显著降低了人力成本和单位处理成本</w:t>
      </w:r>
      <w:r>
        <w:rPr>
          <w:rFonts w:ascii="宋体" w:eastAsia="宋体" w:hAnsi="宋体" w:cs="宋体" w:hint="eastAsia"/>
        </w:rPr>
        <w:t>。</w:t>
      </w:r>
    </w:p>
    <w:p w14:paraId="66276D49" w14:textId="77777777" w:rsidR="00CC3353" w:rsidRDefault="00CC3353" w:rsidP="00CC3353">
      <w:pPr>
        <w:widowControl/>
        <w:numPr>
          <w:ilvl w:val="1"/>
          <w:numId w:val="69"/>
        </w:numPr>
        <w:spacing w:before="100" w:beforeAutospacing="1" w:after="100" w:afterAutospacing="1"/>
        <w:jc w:val="left"/>
      </w:pPr>
      <w:r>
        <w:t>自动化升级帮助公司在全球港口竞争中保持领先地位，同时提高了运营效率</w:t>
      </w:r>
      <w:r>
        <w:rPr>
          <w:rFonts w:ascii="宋体" w:eastAsia="宋体" w:hAnsi="宋体" w:cs="宋体" w:hint="eastAsia"/>
        </w:rPr>
        <w:t>。</w:t>
      </w:r>
    </w:p>
    <w:p w14:paraId="11987738" w14:textId="77777777" w:rsidR="00CC3353" w:rsidRDefault="00CC3353" w:rsidP="00CC3353">
      <w:pPr>
        <w:pStyle w:val="ae"/>
        <w:numPr>
          <w:ilvl w:val="0"/>
          <w:numId w:val="69"/>
        </w:numPr>
      </w:pPr>
      <w:r>
        <w:rPr>
          <w:rStyle w:val="af1"/>
          <w:rFonts w:ascii="宋体" w:eastAsia="宋体" w:hAnsi="宋体" w:cs="宋体" w:hint="eastAsia"/>
        </w:rPr>
        <w:t>财务表现和分红政策</w:t>
      </w:r>
    </w:p>
    <w:p w14:paraId="21224FD3" w14:textId="77777777" w:rsidR="00CC3353" w:rsidRDefault="00CC3353" w:rsidP="00CC3353">
      <w:pPr>
        <w:widowControl/>
        <w:numPr>
          <w:ilvl w:val="1"/>
          <w:numId w:val="69"/>
        </w:numPr>
        <w:spacing w:before="100" w:beforeAutospacing="1" w:after="100" w:afterAutospacing="1"/>
        <w:jc w:val="left"/>
      </w:pPr>
      <w:r>
        <w:t>公司</w:t>
      </w:r>
      <w:r>
        <w:t>2024</w:t>
      </w:r>
      <w:r>
        <w:t>年的收入和利润均实现稳健增长，毛利率和净利率保持稳定</w:t>
      </w:r>
      <w:r>
        <w:rPr>
          <w:rFonts w:ascii="宋体" w:eastAsia="宋体" w:hAnsi="宋体" w:cs="宋体" w:hint="eastAsia"/>
        </w:rPr>
        <w:t>。</w:t>
      </w:r>
    </w:p>
    <w:p w14:paraId="3C5D1922" w14:textId="77777777" w:rsidR="00CC3353" w:rsidRDefault="00CC3353" w:rsidP="00CC3353">
      <w:pPr>
        <w:widowControl/>
        <w:numPr>
          <w:ilvl w:val="1"/>
          <w:numId w:val="69"/>
        </w:numPr>
        <w:spacing w:before="100" w:beforeAutospacing="1" w:after="100" w:afterAutospacing="1"/>
        <w:jc w:val="left"/>
      </w:pPr>
      <w:r>
        <w:lastRenderedPageBreak/>
        <w:t>公司分红比例稳定在</w:t>
      </w:r>
      <w:r>
        <w:t>50%</w:t>
      </w:r>
      <w:r>
        <w:t>左右，过去几年分红收益率维持在行业领先水平</w:t>
      </w:r>
      <w:r>
        <w:rPr>
          <w:rFonts w:ascii="宋体" w:eastAsia="宋体" w:hAnsi="宋体" w:cs="宋体" w:hint="eastAsia"/>
        </w:rPr>
        <w:t>。</w:t>
      </w:r>
    </w:p>
    <w:p w14:paraId="5A9A1221" w14:textId="77777777" w:rsidR="00CC3353" w:rsidRDefault="00CC3353" w:rsidP="00CC3353">
      <w:pPr>
        <w:pStyle w:val="ae"/>
        <w:numPr>
          <w:ilvl w:val="0"/>
          <w:numId w:val="69"/>
        </w:numPr>
      </w:pPr>
      <w:r>
        <w:rPr>
          <w:rStyle w:val="af1"/>
          <w:rFonts w:ascii="宋体" w:eastAsia="宋体" w:hAnsi="宋体" w:cs="宋体" w:hint="eastAsia"/>
        </w:rPr>
        <w:t>全球贸易复苏对港口业务的影响</w:t>
      </w:r>
    </w:p>
    <w:p w14:paraId="63B66197" w14:textId="77777777" w:rsidR="00CC3353" w:rsidRDefault="00CC3353" w:rsidP="00CC3353">
      <w:pPr>
        <w:widowControl/>
        <w:numPr>
          <w:ilvl w:val="1"/>
          <w:numId w:val="69"/>
        </w:numPr>
        <w:spacing w:before="100" w:beforeAutospacing="1" w:after="100" w:afterAutospacing="1"/>
        <w:jc w:val="left"/>
      </w:pPr>
      <w:r>
        <w:t>全球贸易量回暖对集装箱吞吐量形成支撑，同时中国出口和进口的增长也推动了港口业务的扩张</w:t>
      </w:r>
      <w:r>
        <w:rPr>
          <w:rFonts w:ascii="宋体" w:eastAsia="宋体" w:hAnsi="宋体" w:cs="宋体" w:hint="eastAsia"/>
        </w:rPr>
        <w:t>。</w:t>
      </w:r>
    </w:p>
    <w:p w14:paraId="66CAC362" w14:textId="77777777" w:rsidR="00CC3353" w:rsidRDefault="00CC3353" w:rsidP="00CC3353">
      <w:pPr>
        <w:widowControl/>
        <w:numPr>
          <w:ilvl w:val="1"/>
          <w:numId w:val="69"/>
        </w:numPr>
        <w:spacing w:before="100" w:beforeAutospacing="1" w:after="100" w:afterAutospacing="1"/>
        <w:jc w:val="left"/>
      </w:pPr>
      <w:r>
        <w:t>散货市场的需求反弹进一步为公司提供了增长动力</w:t>
      </w:r>
      <w:r>
        <w:rPr>
          <w:rFonts w:ascii="宋体" w:eastAsia="宋体" w:hAnsi="宋体" w:cs="宋体" w:hint="eastAsia"/>
        </w:rPr>
        <w:t>。</w:t>
      </w:r>
    </w:p>
    <w:p w14:paraId="0BB6652A" w14:textId="77777777" w:rsidR="00CC3353" w:rsidRDefault="00CC3353" w:rsidP="00CC3353">
      <w:pPr>
        <w:pStyle w:val="ae"/>
        <w:numPr>
          <w:ilvl w:val="0"/>
          <w:numId w:val="69"/>
        </w:numPr>
      </w:pPr>
      <w:r>
        <w:rPr>
          <w:rStyle w:val="af1"/>
          <w:rFonts w:ascii="宋体" w:eastAsia="宋体" w:hAnsi="宋体" w:cs="宋体" w:hint="eastAsia"/>
        </w:rPr>
        <w:t>未来展望</w:t>
      </w:r>
    </w:p>
    <w:p w14:paraId="6F53B893" w14:textId="77777777" w:rsidR="00CC3353" w:rsidRDefault="00CC3353" w:rsidP="00CC3353">
      <w:pPr>
        <w:widowControl/>
        <w:numPr>
          <w:ilvl w:val="1"/>
          <w:numId w:val="69"/>
        </w:numPr>
        <w:spacing w:before="100" w:beforeAutospacing="1" w:after="100" w:afterAutospacing="1"/>
        <w:jc w:val="left"/>
      </w:pPr>
      <w:r>
        <w:t>公司计划继续加大在自动化和数字化升级方面的投资，预计</w:t>
      </w:r>
      <w:r>
        <w:t>2025</w:t>
      </w:r>
      <w:r>
        <w:t>年将进一步巩固其市场地位</w:t>
      </w:r>
      <w:r>
        <w:rPr>
          <w:rFonts w:ascii="宋体" w:eastAsia="宋体" w:hAnsi="宋体" w:cs="宋体" w:hint="eastAsia"/>
        </w:rPr>
        <w:t>。</w:t>
      </w:r>
    </w:p>
    <w:p w14:paraId="79DCC1B4" w14:textId="77777777" w:rsidR="00CC3353" w:rsidRDefault="00CC3353" w:rsidP="00CC3353">
      <w:pPr>
        <w:widowControl/>
        <w:numPr>
          <w:ilvl w:val="1"/>
          <w:numId w:val="69"/>
        </w:numPr>
        <w:spacing w:before="100" w:beforeAutospacing="1" w:after="100" w:afterAutospacing="1"/>
        <w:jc w:val="left"/>
      </w:pPr>
      <w:r>
        <w:t>全球港口竞争加剧可能对业务造成一定压力，但公司通过成本优化和服务升级应能维持稳定增长</w:t>
      </w:r>
      <w:r>
        <w:rPr>
          <w:rFonts w:ascii="宋体" w:eastAsia="宋体" w:hAnsi="宋体" w:cs="宋体" w:hint="eastAsia"/>
        </w:rPr>
        <w:t>。</w:t>
      </w:r>
    </w:p>
    <w:p w14:paraId="25002295" w14:textId="77777777" w:rsidR="00CC3353" w:rsidRDefault="00CC3353" w:rsidP="00CC3353">
      <w:r>
        <w:pict w14:anchorId="2A7234F2">
          <v:rect id="_x0000_i1125" style="width:0;height:1.5pt" o:hralign="center" o:hrstd="t" o:hr="t" fillcolor="#a0a0a0" stroked="f"/>
        </w:pict>
      </w:r>
    </w:p>
    <w:p w14:paraId="113B8247" w14:textId="77777777" w:rsidR="00CC3353" w:rsidRDefault="00CC3353" w:rsidP="00CC3353">
      <w:pPr>
        <w:pStyle w:val="3"/>
      </w:pPr>
      <w:r>
        <w:t>支持作者观点的逻</w:t>
      </w:r>
      <w:r>
        <w:rPr>
          <w:rFonts w:ascii="宋体" w:eastAsia="宋体" w:hAnsi="宋体" w:cs="宋体" w:hint="eastAsia"/>
        </w:rPr>
        <w:t>辑</w:t>
      </w:r>
    </w:p>
    <w:p w14:paraId="33019098" w14:textId="77777777" w:rsidR="00CC3353" w:rsidRDefault="00CC3353" w:rsidP="00CC3353">
      <w:pPr>
        <w:pStyle w:val="ae"/>
        <w:numPr>
          <w:ilvl w:val="0"/>
          <w:numId w:val="70"/>
        </w:numPr>
      </w:pPr>
      <w:r>
        <w:rPr>
          <w:rStyle w:val="af1"/>
          <w:rFonts w:ascii="宋体" w:eastAsia="宋体" w:hAnsi="宋体" w:cs="宋体" w:hint="eastAsia"/>
        </w:rPr>
        <w:t>数据支持吞吐量增长的预期</w:t>
      </w:r>
    </w:p>
    <w:p w14:paraId="5E14F6E7" w14:textId="77777777" w:rsidR="00CC3353" w:rsidRDefault="00CC3353" w:rsidP="00CC3353">
      <w:pPr>
        <w:widowControl/>
        <w:numPr>
          <w:ilvl w:val="1"/>
          <w:numId w:val="70"/>
        </w:numPr>
        <w:spacing w:before="100" w:beforeAutospacing="1" w:after="100" w:afterAutospacing="1"/>
        <w:jc w:val="left"/>
      </w:pPr>
      <w:r>
        <w:t>作者通过详细的数据分析指出，上海国际港务的集装箱吞吐量和散货业务均呈现增长趋势，进一步支撑了公司未来业务扩张的观点</w:t>
      </w:r>
      <w:r>
        <w:rPr>
          <w:rFonts w:ascii="宋体" w:eastAsia="宋体" w:hAnsi="宋体" w:cs="宋体" w:hint="eastAsia"/>
        </w:rPr>
        <w:t>。</w:t>
      </w:r>
    </w:p>
    <w:p w14:paraId="6550D408" w14:textId="77777777" w:rsidR="00CC3353" w:rsidRDefault="00CC3353" w:rsidP="00CC3353">
      <w:pPr>
        <w:widowControl/>
        <w:numPr>
          <w:ilvl w:val="1"/>
          <w:numId w:val="70"/>
        </w:numPr>
        <w:spacing w:before="100" w:beforeAutospacing="1" w:after="100" w:afterAutospacing="1"/>
        <w:jc w:val="left"/>
      </w:pPr>
      <w:r>
        <w:t>全球贸易复苏和中国经济增长为港口业务提供了良好的外部环境，这一逻辑进一步加强了对吞吐量增长的信心</w:t>
      </w:r>
      <w:r>
        <w:rPr>
          <w:rFonts w:ascii="宋体" w:eastAsia="宋体" w:hAnsi="宋体" w:cs="宋体" w:hint="eastAsia"/>
        </w:rPr>
        <w:t>。</w:t>
      </w:r>
    </w:p>
    <w:p w14:paraId="68E3281F" w14:textId="77777777" w:rsidR="00CC3353" w:rsidRDefault="00CC3353" w:rsidP="00CC3353">
      <w:pPr>
        <w:pStyle w:val="ae"/>
        <w:numPr>
          <w:ilvl w:val="0"/>
          <w:numId w:val="70"/>
        </w:numPr>
      </w:pPr>
      <w:r>
        <w:rPr>
          <w:rStyle w:val="af1"/>
          <w:rFonts w:ascii="宋体" w:eastAsia="宋体" w:hAnsi="宋体" w:cs="宋体" w:hint="eastAsia"/>
        </w:rPr>
        <w:t>技术升级与成本优化的证明</w:t>
      </w:r>
    </w:p>
    <w:p w14:paraId="6D8718B5" w14:textId="77777777" w:rsidR="00CC3353" w:rsidRDefault="00CC3353" w:rsidP="00CC3353">
      <w:pPr>
        <w:widowControl/>
        <w:numPr>
          <w:ilvl w:val="1"/>
          <w:numId w:val="70"/>
        </w:numPr>
        <w:spacing w:before="100" w:beforeAutospacing="1" w:after="100" w:afterAutospacing="1"/>
        <w:jc w:val="left"/>
      </w:pPr>
      <w:r>
        <w:t>作者强调公司在自动化和数字化方面的持续投资，通过具体成本数据和效率提升的实例，论证了优化成本和提升利润率的潜力</w:t>
      </w:r>
      <w:r>
        <w:rPr>
          <w:rFonts w:ascii="宋体" w:eastAsia="宋体" w:hAnsi="宋体" w:cs="宋体" w:hint="eastAsia"/>
        </w:rPr>
        <w:t>。</w:t>
      </w:r>
    </w:p>
    <w:p w14:paraId="72CBC3B9" w14:textId="77777777" w:rsidR="00CC3353" w:rsidRDefault="00CC3353" w:rsidP="00CC3353">
      <w:pPr>
        <w:widowControl/>
        <w:numPr>
          <w:ilvl w:val="1"/>
          <w:numId w:val="70"/>
        </w:numPr>
        <w:spacing w:before="100" w:beforeAutospacing="1" w:after="100" w:afterAutospacing="1"/>
        <w:jc w:val="left"/>
      </w:pPr>
      <w:r>
        <w:t>自动化码头的成功运营为公司在全球竞争中提供了显著优势</w:t>
      </w:r>
      <w:r>
        <w:rPr>
          <w:rFonts w:ascii="宋体" w:eastAsia="宋体" w:hAnsi="宋体" w:cs="宋体" w:hint="eastAsia"/>
        </w:rPr>
        <w:t>。</w:t>
      </w:r>
    </w:p>
    <w:p w14:paraId="0E2086AC" w14:textId="77777777" w:rsidR="00CC3353" w:rsidRDefault="00CC3353" w:rsidP="00CC3353">
      <w:pPr>
        <w:pStyle w:val="ae"/>
        <w:numPr>
          <w:ilvl w:val="0"/>
          <w:numId w:val="70"/>
        </w:numPr>
      </w:pPr>
      <w:r>
        <w:rPr>
          <w:rStyle w:val="af1"/>
          <w:rFonts w:ascii="宋体" w:eastAsia="宋体" w:hAnsi="宋体" w:cs="宋体" w:hint="eastAsia"/>
        </w:rPr>
        <w:t>分红政策稳定性增强投资吸引力</w:t>
      </w:r>
    </w:p>
    <w:p w14:paraId="10DB2EB5" w14:textId="77777777" w:rsidR="00CC3353" w:rsidRDefault="00CC3353" w:rsidP="00CC3353">
      <w:pPr>
        <w:widowControl/>
        <w:numPr>
          <w:ilvl w:val="1"/>
          <w:numId w:val="70"/>
        </w:numPr>
        <w:spacing w:before="100" w:beforeAutospacing="1" w:after="100" w:afterAutospacing="1"/>
        <w:jc w:val="left"/>
      </w:pPr>
      <w:r>
        <w:t>作者通过过去几年分红比例和收益率的数据说明，公司对股东回报的承诺是长期投资的吸引力所在</w:t>
      </w:r>
      <w:r>
        <w:rPr>
          <w:rFonts w:ascii="宋体" w:eastAsia="宋体" w:hAnsi="宋体" w:cs="宋体" w:hint="eastAsia"/>
        </w:rPr>
        <w:t>。</w:t>
      </w:r>
    </w:p>
    <w:p w14:paraId="439B8E66" w14:textId="77777777" w:rsidR="00CC3353" w:rsidRDefault="00CC3353" w:rsidP="00CC3353">
      <w:pPr>
        <w:widowControl/>
        <w:numPr>
          <w:ilvl w:val="1"/>
          <w:numId w:val="70"/>
        </w:numPr>
        <w:spacing w:before="100" w:beforeAutospacing="1" w:after="100" w:afterAutospacing="1"/>
        <w:jc w:val="left"/>
      </w:pPr>
      <w:r>
        <w:t>稳定的现金流和健康的财务状况支持分红政策的可持续性</w:t>
      </w:r>
      <w:r>
        <w:rPr>
          <w:rFonts w:ascii="宋体" w:eastAsia="宋体" w:hAnsi="宋体" w:cs="宋体" w:hint="eastAsia"/>
        </w:rPr>
        <w:t>。</w:t>
      </w:r>
    </w:p>
    <w:p w14:paraId="41B2C52F" w14:textId="77777777" w:rsidR="00CC3353" w:rsidRDefault="00CC3353" w:rsidP="00CC3353">
      <w:pPr>
        <w:pStyle w:val="ae"/>
        <w:numPr>
          <w:ilvl w:val="0"/>
          <w:numId w:val="70"/>
        </w:numPr>
      </w:pPr>
      <w:r>
        <w:rPr>
          <w:rStyle w:val="af1"/>
          <w:rFonts w:ascii="宋体" w:eastAsia="宋体" w:hAnsi="宋体" w:cs="宋体" w:hint="eastAsia"/>
        </w:rPr>
        <w:t>结合外部环境分析市场机会与挑战</w:t>
      </w:r>
    </w:p>
    <w:p w14:paraId="024365A8" w14:textId="77777777" w:rsidR="00CC3353" w:rsidRDefault="00CC3353" w:rsidP="00CC3353">
      <w:pPr>
        <w:widowControl/>
        <w:numPr>
          <w:ilvl w:val="1"/>
          <w:numId w:val="70"/>
        </w:numPr>
        <w:spacing w:before="100" w:beforeAutospacing="1" w:after="100" w:afterAutospacing="1"/>
        <w:jc w:val="left"/>
      </w:pPr>
      <w:r>
        <w:t>作者详细分析了全球贸易复苏和散货需求回暖对港口业务的积极影响，同时提到全球港口竞争加剧可能带来的压力</w:t>
      </w:r>
      <w:r>
        <w:rPr>
          <w:rFonts w:ascii="宋体" w:eastAsia="宋体" w:hAnsi="宋体" w:cs="宋体" w:hint="eastAsia"/>
        </w:rPr>
        <w:t>。</w:t>
      </w:r>
    </w:p>
    <w:p w14:paraId="6E9F9FBE" w14:textId="77777777" w:rsidR="00CC3353" w:rsidRDefault="00CC3353" w:rsidP="00CC3353">
      <w:pPr>
        <w:widowControl/>
        <w:numPr>
          <w:ilvl w:val="1"/>
          <w:numId w:val="70"/>
        </w:numPr>
        <w:spacing w:before="100" w:beforeAutospacing="1" w:after="100" w:afterAutospacing="1"/>
        <w:jc w:val="left"/>
      </w:pPr>
      <w:r>
        <w:t>通过公司在运营效率和服务升级方面的努力，作者指出公司有能力应对这些挑战</w:t>
      </w:r>
      <w:r>
        <w:rPr>
          <w:rFonts w:ascii="宋体" w:eastAsia="宋体" w:hAnsi="宋体" w:cs="宋体" w:hint="eastAsia"/>
        </w:rPr>
        <w:t>。</w:t>
      </w:r>
    </w:p>
    <w:p w14:paraId="7CC02153" w14:textId="77777777" w:rsidR="00CC3353" w:rsidRDefault="00CC3353" w:rsidP="00CC3353">
      <w:pPr>
        <w:pStyle w:val="ae"/>
        <w:numPr>
          <w:ilvl w:val="0"/>
          <w:numId w:val="70"/>
        </w:numPr>
      </w:pPr>
      <w:r>
        <w:rPr>
          <w:rStyle w:val="af1"/>
          <w:rFonts w:ascii="宋体" w:eastAsia="宋体" w:hAnsi="宋体" w:cs="宋体" w:hint="eastAsia"/>
        </w:rPr>
        <w:t>展望与实际行动的结合</w:t>
      </w:r>
    </w:p>
    <w:p w14:paraId="71CB743F" w14:textId="77777777" w:rsidR="00CC3353" w:rsidRDefault="00CC3353" w:rsidP="00CC3353">
      <w:pPr>
        <w:widowControl/>
        <w:numPr>
          <w:ilvl w:val="1"/>
          <w:numId w:val="70"/>
        </w:numPr>
        <w:spacing w:before="100" w:beforeAutospacing="1" w:after="100" w:afterAutospacing="1"/>
        <w:jc w:val="left"/>
      </w:pPr>
      <w:r>
        <w:t>公司未来在自动化和数字化投资的规划与其当前的成功实践相一致，增强了未来增长预期的可信度</w:t>
      </w:r>
      <w:r>
        <w:rPr>
          <w:rFonts w:ascii="宋体" w:eastAsia="宋体" w:hAnsi="宋体" w:cs="宋体" w:hint="eastAsia"/>
        </w:rPr>
        <w:t>。</w:t>
      </w:r>
    </w:p>
    <w:p w14:paraId="253781E9" w14:textId="77777777" w:rsidR="00CC3353" w:rsidRDefault="00CC3353" w:rsidP="00CC3353">
      <w:pPr>
        <w:widowControl/>
        <w:numPr>
          <w:ilvl w:val="1"/>
          <w:numId w:val="70"/>
        </w:numPr>
        <w:spacing w:before="100" w:beforeAutospacing="1" w:after="100" w:afterAutospacing="1"/>
        <w:jc w:val="left"/>
      </w:pPr>
      <w:r>
        <w:lastRenderedPageBreak/>
        <w:t>作者通过对公司战略方向的分析，进一步支持了其乐观的长期增长展望</w:t>
      </w:r>
      <w:r>
        <w:rPr>
          <w:rFonts w:ascii="宋体" w:eastAsia="宋体" w:hAnsi="宋体" w:cs="宋体" w:hint="eastAsia"/>
        </w:rPr>
        <w:t>。</w:t>
      </w:r>
    </w:p>
    <w:p w14:paraId="5D7F8635" w14:textId="77777777" w:rsidR="00CC3353" w:rsidRDefault="00CC3353" w:rsidP="00CC3353">
      <w:r>
        <w:pict w14:anchorId="7A65E9C6">
          <v:rect id="_x0000_i1126" style="width:0;height:1.5pt" o:hralign="center" o:hrstd="t" o:hr="t" fillcolor="#a0a0a0" stroked="f"/>
        </w:pict>
      </w:r>
    </w:p>
    <w:p w14:paraId="004C92CC" w14:textId="77777777" w:rsidR="00CC3353" w:rsidRDefault="00CC3353" w:rsidP="00CC3353">
      <w:pPr>
        <w:pStyle w:val="3"/>
      </w:pPr>
      <w:r>
        <w:t>总</w:t>
      </w:r>
      <w:r>
        <w:rPr>
          <w:rFonts w:ascii="宋体" w:eastAsia="宋体" w:hAnsi="宋体" w:cs="宋体" w:hint="eastAsia"/>
        </w:rPr>
        <w:t>结</w:t>
      </w:r>
    </w:p>
    <w:p w14:paraId="14A85309" w14:textId="77777777" w:rsidR="00CC3353" w:rsidRDefault="00CC3353" w:rsidP="00CC3353">
      <w:pPr>
        <w:pStyle w:val="ae"/>
      </w:pPr>
      <w:r>
        <w:rPr>
          <w:rFonts w:ascii="宋体" w:eastAsia="宋体" w:hAnsi="宋体" w:cs="宋体" w:hint="eastAsia"/>
        </w:rPr>
        <w:t>文章从吞吐量增长、运营效率提升和股东回报等多个角度分析了上海国际港务的表现及未来前景。通过详实的数据和逻辑分析，作者指出公司在全球贸易复苏背景下有望继续扩展市场份额，同时通过自动化投资和成本优化保持竞争力。稳定的分红政策进一步增强了投资者信心，文章为理解公司长期增长潜力提供了全面的视角。</w:t>
      </w:r>
    </w:p>
    <w:p w14:paraId="18863938" w14:textId="77777777" w:rsidR="00CC3353" w:rsidRDefault="00CC3353" w:rsidP="00CC3353">
      <w:r>
        <w:rPr>
          <w:rStyle w:val="messagemessagemetadatatextfxy5"/>
        </w:rPr>
        <w:t>5:47 PM</w:t>
      </w:r>
    </w:p>
    <w:p w14:paraId="704DDCFC" w14:textId="77777777" w:rsidR="00CC3353" w:rsidRDefault="00CC3353" w:rsidP="00CC3353">
      <w:pPr>
        <w:pStyle w:val="ae"/>
      </w:pPr>
      <w:r>
        <w:rPr>
          <w:rFonts w:ascii="宋体" w:eastAsia="宋体" w:hAnsi="宋体" w:cs="宋体" w:hint="eastAsia"/>
        </w:rPr>
        <w:t>请梳理出下面文章的主要观点，主要事实，以及支持作者观点的逻辑的梳理</w:t>
      </w:r>
    </w:p>
    <w:p w14:paraId="7623920E" w14:textId="6A222956" w:rsidR="00CC3353" w:rsidRDefault="00CC3353" w:rsidP="00CC3353">
      <w:r>
        <w:rPr>
          <w:noProof/>
        </w:rPr>
        <w:lastRenderedPageBreak/>
        <w:drawing>
          <wp:inline distT="0" distB="0" distL="0" distR="0" wp14:anchorId="32C6442C" wp14:editId="220BFBC3">
            <wp:extent cx="3676015" cy="8863330"/>
            <wp:effectExtent l="0" t="0" r="635" b="0"/>
            <wp:docPr id="416644404" name="图片 103" descr="图形用户界面, 文本, 应用程序, Word&#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644404" name="图片 103" descr="图形用户界面, 文本, 应用程序, Word&#10;&#10;AI 生成的内容可能不正确。"/>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676015" cy="8863330"/>
                    </a:xfrm>
                    <a:prstGeom prst="rect">
                      <a:avLst/>
                    </a:prstGeom>
                    <a:noFill/>
                    <a:ln>
                      <a:noFill/>
                    </a:ln>
                  </pic:spPr>
                </pic:pic>
              </a:graphicData>
            </a:graphic>
          </wp:inline>
        </w:drawing>
      </w:r>
    </w:p>
    <w:p w14:paraId="4DA725AF" w14:textId="77777777" w:rsidR="00CC3353" w:rsidRDefault="00CC3353" w:rsidP="00CC3353">
      <w:r>
        <w:rPr>
          <w:rStyle w:val="messagemessagemetadatatextfxy5"/>
        </w:rPr>
        <w:lastRenderedPageBreak/>
        <w:t>5:47 PM</w:t>
      </w:r>
    </w:p>
    <w:p w14:paraId="205D9B7E" w14:textId="77777777" w:rsidR="00CC3353" w:rsidRDefault="00CC3353" w:rsidP="00CC3353">
      <w:pPr>
        <w:rPr>
          <w:rStyle w:val="af"/>
        </w:rPr>
      </w:pPr>
      <w:r>
        <w:fldChar w:fldCharType="begin"/>
      </w:r>
      <w:r>
        <w:instrText>HYPERLINK "/GPT-4o" \t "_blank"</w:instrText>
      </w:r>
      <w:r>
        <w:fldChar w:fldCharType="separate"/>
      </w:r>
    </w:p>
    <w:p w14:paraId="42230059" w14:textId="211D28CD" w:rsidR="00CC3353" w:rsidRDefault="00CC3353" w:rsidP="00CC3353">
      <w:r>
        <w:rPr>
          <w:noProof/>
          <w:color w:val="0000FF"/>
        </w:rPr>
        <w:drawing>
          <wp:inline distT="0" distB="0" distL="0" distR="0" wp14:anchorId="7B320D8B" wp14:editId="6D283F71">
            <wp:extent cx="190500" cy="190500"/>
            <wp:effectExtent l="0" t="0" r="0" b="0"/>
            <wp:docPr id="1318861572" name="图片 102" descr="Bot image for GPT-4o">
              <a:hlinkClick xmlns:a="http://schemas.openxmlformats.org/drawingml/2006/main" r:id="rId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Bot image for GPT-4o">
                      <a:hlinkClick r:id="rId5" tgtFrame="&quot;_blank&quot;"/>
                    </pic:cNvPr>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14:paraId="53D12C6C" w14:textId="77777777" w:rsidR="00CC3353" w:rsidRDefault="00CC3353" w:rsidP="00CC3353">
      <w:pPr>
        <w:pStyle w:val="ae"/>
        <w:rPr>
          <w:color w:val="0000FF"/>
          <w:u w:val="single"/>
        </w:rPr>
      </w:pPr>
      <w:r>
        <w:rPr>
          <w:color w:val="0000FF"/>
          <w:u w:val="single"/>
        </w:rPr>
        <w:t>GPT-4o</w:t>
      </w:r>
    </w:p>
    <w:p w14:paraId="1AA22020" w14:textId="77777777" w:rsidR="00CC3353" w:rsidRDefault="00CC3353" w:rsidP="00CC3353">
      <w:r>
        <w:fldChar w:fldCharType="end"/>
      </w:r>
    </w:p>
    <w:p w14:paraId="58B72CE3" w14:textId="77777777" w:rsidR="00CC3353" w:rsidRDefault="00CC3353" w:rsidP="00CC3353">
      <w:r>
        <w:t>Poe</w:t>
      </w:r>
    </w:p>
    <w:p w14:paraId="0641E253" w14:textId="77777777" w:rsidR="00CC3353" w:rsidRDefault="00CC3353" w:rsidP="00CC3353">
      <w:pPr>
        <w:pStyle w:val="3"/>
      </w:pPr>
      <w:r>
        <w:t>主要观</w:t>
      </w:r>
      <w:r>
        <w:rPr>
          <w:rFonts w:ascii="宋体" w:eastAsia="宋体" w:hAnsi="宋体" w:cs="宋体" w:hint="eastAsia"/>
        </w:rPr>
        <w:t>点</w:t>
      </w:r>
    </w:p>
    <w:p w14:paraId="2894462C" w14:textId="77777777" w:rsidR="00CC3353" w:rsidRDefault="00CC3353" w:rsidP="00CC3353">
      <w:pPr>
        <w:pStyle w:val="ae"/>
        <w:numPr>
          <w:ilvl w:val="0"/>
          <w:numId w:val="71"/>
        </w:numPr>
      </w:pPr>
      <w:r>
        <w:rPr>
          <w:rStyle w:val="af1"/>
          <w:rFonts w:ascii="宋体" w:eastAsia="宋体" w:hAnsi="宋体" w:cs="宋体" w:hint="eastAsia"/>
        </w:rPr>
        <w:t>工业自动化（</w:t>
      </w:r>
      <w:r>
        <w:rPr>
          <w:rStyle w:val="af1"/>
        </w:rPr>
        <w:t>IA</w:t>
      </w:r>
      <w:r>
        <w:rPr>
          <w:rStyle w:val="af1"/>
          <w:rFonts w:ascii="宋体" w:eastAsia="宋体" w:hAnsi="宋体" w:cs="宋体" w:hint="eastAsia"/>
        </w:rPr>
        <w:t>）订单增长显著加速，反映强劲行业需求</w:t>
      </w:r>
      <w:r>
        <w:br/>
      </w:r>
      <w:r>
        <w:rPr>
          <w:rFonts w:ascii="宋体" w:eastAsia="宋体" w:hAnsi="宋体" w:cs="宋体" w:hint="eastAsia"/>
        </w:rPr>
        <w:t>深圳汇川技术（</w:t>
      </w:r>
      <w:r>
        <w:t>300124.SZ</w:t>
      </w:r>
      <w:r>
        <w:rPr>
          <w:rFonts w:ascii="宋体" w:eastAsia="宋体" w:hAnsi="宋体" w:cs="宋体" w:hint="eastAsia"/>
        </w:rPr>
        <w:t>）在</w:t>
      </w:r>
      <w:r>
        <w:t>2025</w:t>
      </w:r>
      <w:r>
        <w:rPr>
          <w:rFonts w:ascii="宋体" w:eastAsia="宋体" w:hAnsi="宋体" w:cs="宋体" w:hint="eastAsia"/>
        </w:rPr>
        <w:t>年</w:t>
      </w:r>
      <w:r>
        <w:t>3</w:t>
      </w:r>
      <w:r>
        <w:rPr>
          <w:rFonts w:ascii="宋体" w:eastAsia="宋体" w:hAnsi="宋体" w:cs="宋体" w:hint="eastAsia"/>
        </w:rPr>
        <w:t>月实现工业自动化（</w:t>
      </w:r>
      <w:r>
        <w:t>IA</w:t>
      </w:r>
      <w:r>
        <w:rPr>
          <w:rFonts w:ascii="宋体" w:eastAsia="宋体" w:hAnsi="宋体" w:cs="宋体" w:hint="eastAsia"/>
        </w:rPr>
        <w:t>）订单同比增长</w:t>
      </w:r>
      <w:r>
        <w:t>30%</w:t>
      </w:r>
      <w:r>
        <w:rPr>
          <w:rFonts w:ascii="宋体" w:eastAsia="宋体" w:hAnsi="宋体" w:cs="宋体" w:hint="eastAsia"/>
        </w:rPr>
        <w:t>，展现了其在工业自动化领域的强劲增长势头。</w:t>
      </w:r>
    </w:p>
    <w:p w14:paraId="5B54CC6A" w14:textId="77777777" w:rsidR="00CC3353" w:rsidRDefault="00CC3353" w:rsidP="00CC3353">
      <w:pPr>
        <w:pStyle w:val="ae"/>
        <w:numPr>
          <w:ilvl w:val="0"/>
          <w:numId w:val="71"/>
        </w:numPr>
      </w:pPr>
      <w:r>
        <w:rPr>
          <w:rStyle w:val="af1"/>
          <w:rFonts w:ascii="宋体" w:eastAsia="宋体" w:hAnsi="宋体" w:cs="宋体" w:hint="eastAsia"/>
        </w:rPr>
        <w:t>多行业需求推动订单增长，制造业复苏成为主要驱动力</w:t>
      </w:r>
      <w:r>
        <w:br/>
      </w:r>
      <w:r>
        <w:rPr>
          <w:rFonts w:ascii="宋体" w:eastAsia="宋体" w:hAnsi="宋体" w:cs="宋体" w:hint="eastAsia"/>
        </w:rPr>
        <w:t>汽车、新能源、机械制造等下游行业需求复苏显著，助推公司订单增长，特别是在新能源汽车和绿色能源领域。</w:t>
      </w:r>
    </w:p>
    <w:p w14:paraId="5F32F4D1" w14:textId="77777777" w:rsidR="00CC3353" w:rsidRDefault="00CC3353" w:rsidP="00CC3353">
      <w:pPr>
        <w:pStyle w:val="ae"/>
        <w:numPr>
          <w:ilvl w:val="0"/>
          <w:numId w:val="71"/>
        </w:numPr>
      </w:pPr>
      <w:r>
        <w:rPr>
          <w:rStyle w:val="af1"/>
          <w:rFonts w:ascii="宋体" w:eastAsia="宋体" w:hAnsi="宋体" w:cs="宋体" w:hint="eastAsia"/>
        </w:rPr>
        <w:t>强劲的订单增长支持公司长期盈利能力，维持</w:t>
      </w:r>
      <w:r>
        <w:rPr>
          <w:rStyle w:val="af1"/>
        </w:rPr>
        <w:t>“</w:t>
      </w:r>
      <w:r>
        <w:rPr>
          <w:rStyle w:val="af1"/>
          <w:rFonts w:ascii="宋体" w:eastAsia="宋体" w:hAnsi="宋体" w:cs="宋体" w:hint="eastAsia"/>
        </w:rPr>
        <w:t>买入</w:t>
      </w:r>
      <w:r>
        <w:rPr>
          <w:rStyle w:val="af1"/>
        </w:rPr>
        <w:t>”</w:t>
      </w:r>
      <w:r>
        <w:rPr>
          <w:rStyle w:val="af1"/>
          <w:rFonts w:ascii="宋体" w:eastAsia="宋体" w:hAnsi="宋体" w:cs="宋体" w:hint="eastAsia"/>
        </w:rPr>
        <w:t>评级</w:t>
      </w:r>
      <w:r>
        <w:br/>
      </w:r>
      <w:r>
        <w:rPr>
          <w:rFonts w:ascii="宋体" w:eastAsia="宋体" w:hAnsi="宋体" w:cs="宋体" w:hint="eastAsia"/>
        </w:rPr>
        <w:t>订单增长与公司在工业自动化和新能源汽车领域的市场份额提升相符，反映其核心业务的竞争力和持续增长潜力。</w:t>
      </w:r>
    </w:p>
    <w:p w14:paraId="40E6EEDC" w14:textId="77777777" w:rsidR="00CC3353" w:rsidRDefault="00CC3353" w:rsidP="00CC3353">
      <w:r>
        <w:pict w14:anchorId="4A3E8B3A">
          <v:rect id="_x0000_i1129" style="width:0;height:1.5pt" o:hralign="center" o:hrstd="t" o:hr="t" fillcolor="#a0a0a0" stroked="f"/>
        </w:pict>
      </w:r>
    </w:p>
    <w:p w14:paraId="76664E34" w14:textId="77777777" w:rsidR="00CC3353" w:rsidRDefault="00CC3353" w:rsidP="00CC3353">
      <w:pPr>
        <w:pStyle w:val="3"/>
      </w:pPr>
      <w:r>
        <w:t>主要事</w:t>
      </w:r>
      <w:r>
        <w:rPr>
          <w:rFonts w:ascii="宋体" w:eastAsia="宋体" w:hAnsi="宋体" w:cs="宋体" w:hint="eastAsia"/>
        </w:rPr>
        <w:t>实</w:t>
      </w:r>
    </w:p>
    <w:p w14:paraId="4DD30A64" w14:textId="77777777" w:rsidR="00CC3353" w:rsidRDefault="00CC3353" w:rsidP="00CC3353">
      <w:pPr>
        <w:pStyle w:val="ae"/>
        <w:numPr>
          <w:ilvl w:val="0"/>
          <w:numId w:val="72"/>
        </w:numPr>
      </w:pPr>
      <w:r>
        <w:rPr>
          <w:rStyle w:val="af1"/>
          <w:rFonts w:ascii="宋体" w:eastAsia="宋体" w:hAnsi="宋体" w:cs="宋体" w:hint="eastAsia"/>
        </w:rPr>
        <w:t>工业自动化订单增长加速</w:t>
      </w:r>
    </w:p>
    <w:p w14:paraId="34426E94" w14:textId="77777777" w:rsidR="00CC3353" w:rsidRDefault="00CC3353" w:rsidP="00CC3353">
      <w:pPr>
        <w:widowControl/>
        <w:numPr>
          <w:ilvl w:val="1"/>
          <w:numId w:val="72"/>
        </w:numPr>
        <w:spacing w:before="100" w:beforeAutospacing="1" w:after="100" w:afterAutospacing="1"/>
        <w:jc w:val="left"/>
      </w:pPr>
      <w:r>
        <w:t>2025</w:t>
      </w:r>
      <w:r>
        <w:t>年</w:t>
      </w:r>
      <w:r>
        <w:t>3</w:t>
      </w:r>
      <w:r>
        <w:t>月，工业自动化订单同比增长</w:t>
      </w:r>
      <w:r>
        <w:t>30%</w:t>
      </w:r>
      <w:r>
        <w:t>，环比增长</w:t>
      </w:r>
      <w:r>
        <w:t>12%</w:t>
      </w:r>
      <w:r>
        <w:t>，超过市场预期</w:t>
      </w:r>
      <w:r>
        <w:rPr>
          <w:rFonts w:ascii="宋体" w:eastAsia="宋体" w:hAnsi="宋体" w:cs="宋体" w:hint="eastAsia"/>
        </w:rPr>
        <w:t>。</w:t>
      </w:r>
    </w:p>
    <w:p w14:paraId="7398EBD8" w14:textId="77777777" w:rsidR="00CC3353" w:rsidRDefault="00CC3353" w:rsidP="00CC3353">
      <w:pPr>
        <w:widowControl/>
        <w:numPr>
          <w:ilvl w:val="1"/>
          <w:numId w:val="72"/>
        </w:numPr>
        <w:spacing w:before="100" w:beforeAutospacing="1" w:after="100" w:afterAutospacing="1"/>
        <w:jc w:val="left"/>
      </w:pPr>
      <w:r>
        <w:t>2025</w:t>
      </w:r>
      <w:r>
        <w:t>年第一季度工业自动化订单同比增长</w:t>
      </w:r>
      <w:r>
        <w:t>20%</w:t>
      </w:r>
      <w:r>
        <w:t>，显示出季度表现的持续改善</w:t>
      </w:r>
      <w:r>
        <w:rPr>
          <w:rFonts w:ascii="宋体" w:eastAsia="宋体" w:hAnsi="宋体" w:cs="宋体" w:hint="eastAsia"/>
        </w:rPr>
        <w:t>。</w:t>
      </w:r>
    </w:p>
    <w:p w14:paraId="4C9CB3A1" w14:textId="77777777" w:rsidR="00CC3353" w:rsidRDefault="00CC3353" w:rsidP="00CC3353">
      <w:pPr>
        <w:pStyle w:val="ae"/>
        <w:numPr>
          <w:ilvl w:val="0"/>
          <w:numId w:val="72"/>
        </w:numPr>
      </w:pPr>
      <w:r>
        <w:rPr>
          <w:rStyle w:val="af1"/>
          <w:rFonts w:ascii="宋体" w:eastAsia="宋体" w:hAnsi="宋体" w:cs="宋体" w:hint="eastAsia"/>
        </w:rPr>
        <w:t>下游行业需求复苏</w:t>
      </w:r>
    </w:p>
    <w:p w14:paraId="32A41290" w14:textId="77777777" w:rsidR="00CC3353" w:rsidRDefault="00CC3353" w:rsidP="00CC3353">
      <w:pPr>
        <w:widowControl/>
        <w:numPr>
          <w:ilvl w:val="1"/>
          <w:numId w:val="72"/>
        </w:numPr>
        <w:spacing w:before="100" w:beforeAutospacing="1" w:after="100" w:afterAutospacing="1"/>
        <w:jc w:val="left"/>
      </w:pPr>
      <w:r>
        <w:t>订单增长受到多个行业需求推动，包括汽车、机械制造和新能源行业</w:t>
      </w:r>
      <w:r>
        <w:rPr>
          <w:rFonts w:ascii="宋体" w:eastAsia="宋体" w:hAnsi="宋体" w:cs="宋体" w:hint="eastAsia"/>
        </w:rPr>
        <w:t>。</w:t>
      </w:r>
    </w:p>
    <w:p w14:paraId="5B68E771" w14:textId="77777777" w:rsidR="00CC3353" w:rsidRDefault="00CC3353" w:rsidP="00CC3353">
      <w:pPr>
        <w:widowControl/>
        <w:numPr>
          <w:ilvl w:val="1"/>
          <w:numId w:val="72"/>
        </w:numPr>
        <w:spacing w:before="100" w:beforeAutospacing="1" w:after="100" w:afterAutospacing="1"/>
        <w:jc w:val="left"/>
      </w:pPr>
      <w:r>
        <w:t>新能源汽车和绿色制造需求特别强劲，成为订单增长的重要驱动力</w:t>
      </w:r>
      <w:r>
        <w:rPr>
          <w:rFonts w:ascii="宋体" w:eastAsia="宋体" w:hAnsi="宋体" w:cs="宋体" w:hint="eastAsia"/>
        </w:rPr>
        <w:t>。</w:t>
      </w:r>
    </w:p>
    <w:p w14:paraId="6283BEAD" w14:textId="77777777" w:rsidR="00CC3353" w:rsidRDefault="00CC3353" w:rsidP="00CC3353">
      <w:pPr>
        <w:pStyle w:val="ae"/>
        <w:numPr>
          <w:ilvl w:val="0"/>
          <w:numId w:val="72"/>
        </w:numPr>
      </w:pPr>
      <w:r>
        <w:rPr>
          <w:rStyle w:val="af1"/>
          <w:rFonts w:ascii="宋体" w:eastAsia="宋体" w:hAnsi="宋体" w:cs="宋体" w:hint="eastAsia"/>
        </w:rPr>
        <w:t>区域表现</w:t>
      </w:r>
    </w:p>
    <w:p w14:paraId="7336F0E0" w14:textId="77777777" w:rsidR="00CC3353" w:rsidRDefault="00CC3353" w:rsidP="00CC3353">
      <w:pPr>
        <w:widowControl/>
        <w:numPr>
          <w:ilvl w:val="1"/>
          <w:numId w:val="72"/>
        </w:numPr>
        <w:spacing w:before="100" w:beforeAutospacing="1" w:after="100" w:afterAutospacing="1"/>
        <w:jc w:val="left"/>
      </w:pPr>
      <w:r>
        <w:t>国内市场表现稳健，海外市场订单增长略显疲软</w:t>
      </w:r>
      <w:r>
        <w:rPr>
          <w:rFonts w:ascii="宋体" w:eastAsia="宋体" w:hAnsi="宋体" w:cs="宋体" w:hint="eastAsia"/>
        </w:rPr>
        <w:t>。</w:t>
      </w:r>
    </w:p>
    <w:p w14:paraId="1DC3AF26" w14:textId="77777777" w:rsidR="00CC3353" w:rsidRDefault="00CC3353" w:rsidP="00CC3353">
      <w:pPr>
        <w:widowControl/>
        <w:numPr>
          <w:ilvl w:val="1"/>
          <w:numId w:val="72"/>
        </w:numPr>
        <w:spacing w:before="100" w:beforeAutospacing="1" w:after="100" w:afterAutospacing="1"/>
        <w:jc w:val="left"/>
      </w:pPr>
      <w:r>
        <w:t>海外业务的表现受到宏观经济不确定性和供应链问题的影响，但整体对公司业绩的贡献仍然积极</w:t>
      </w:r>
      <w:r>
        <w:rPr>
          <w:rFonts w:ascii="宋体" w:eastAsia="宋体" w:hAnsi="宋体" w:cs="宋体" w:hint="eastAsia"/>
        </w:rPr>
        <w:t>。</w:t>
      </w:r>
    </w:p>
    <w:p w14:paraId="7722FC53" w14:textId="77777777" w:rsidR="00CC3353" w:rsidRDefault="00CC3353" w:rsidP="00CC3353">
      <w:pPr>
        <w:pStyle w:val="ae"/>
        <w:numPr>
          <w:ilvl w:val="0"/>
          <w:numId w:val="72"/>
        </w:numPr>
      </w:pPr>
      <w:r>
        <w:rPr>
          <w:rStyle w:val="af1"/>
          <w:rFonts w:ascii="宋体" w:eastAsia="宋体" w:hAnsi="宋体" w:cs="宋体" w:hint="eastAsia"/>
        </w:rPr>
        <w:lastRenderedPageBreak/>
        <w:t>其他业务表现</w:t>
      </w:r>
    </w:p>
    <w:p w14:paraId="1436ECD9" w14:textId="77777777" w:rsidR="00CC3353" w:rsidRDefault="00CC3353" w:rsidP="00CC3353">
      <w:pPr>
        <w:widowControl/>
        <w:numPr>
          <w:ilvl w:val="1"/>
          <w:numId w:val="72"/>
        </w:numPr>
        <w:spacing w:before="100" w:beforeAutospacing="1" w:after="100" w:afterAutospacing="1"/>
        <w:jc w:val="left"/>
      </w:pPr>
      <w:r>
        <w:t>电梯和轨道交通业务在</w:t>
      </w:r>
      <w:r>
        <w:t>2025</w:t>
      </w:r>
      <w:r>
        <w:t>年第一季度分别增长</w:t>
      </w:r>
      <w:r>
        <w:t>5%</w:t>
      </w:r>
      <w:r>
        <w:t>和</w:t>
      </w:r>
      <w:r>
        <w:t>10%</w:t>
      </w:r>
      <w:r>
        <w:t>，表现稳定</w:t>
      </w:r>
      <w:r>
        <w:rPr>
          <w:rFonts w:ascii="宋体" w:eastAsia="宋体" w:hAnsi="宋体" w:cs="宋体" w:hint="eastAsia"/>
        </w:rPr>
        <w:t>。</w:t>
      </w:r>
    </w:p>
    <w:p w14:paraId="1A28FB81" w14:textId="77777777" w:rsidR="00CC3353" w:rsidRDefault="00CC3353" w:rsidP="00CC3353">
      <w:pPr>
        <w:widowControl/>
        <w:numPr>
          <w:ilvl w:val="1"/>
          <w:numId w:val="72"/>
        </w:numPr>
        <w:spacing w:before="100" w:beforeAutospacing="1" w:after="100" w:afterAutospacing="1"/>
        <w:jc w:val="left"/>
      </w:pPr>
      <w:r>
        <w:t>风电业务同比下降</w:t>
      </w:r>
      <w:r>
        <w:t>40%</w:t>
      </w:r>
      <w:r>
        <w:t>，但其影响被工业自动化和新能源汽车业务的强劲表现所抵消</w:t>
      </w:r>
      <w:r>
        <w:rPr>
          <w:rFonts w:ascii="宋体" w:eastAsia="宋体" w:hAnsi="宋体" w:cs="宋体" w:hint="eastAsia"/>
        </w:rPr>
        <w:t>。</w:t>
      </w:r>
    </w:p>
    <w:p w14:paraId="31453FF5" w14:textId="77777777" w:rsidR="00CC3353" w:rsidRDefault="00CC3353" w:rsidP="00CC3353">
      <w:pPr>
        <w:pStyle w:val="ae"/>
        <w:numPr>
          <w:ilvl w:val="0"/>
          <w:numId w:val="72"/>
        </w:numPr>
      </w:pPr>
      <w:r>
        <w:rPr>
          <w:rStyle w:val="af1"/>
          <w:rFonts w:ascii="宋体" w:eastAsia="宋体" w:hAnsi="宋体" w:cs="宋体" w:hint="eastAsia"/>
        </w:rPr>
        <w:t>估值与风险</w:t>
      </w:r>
    </w:p>
    <w:p w14:paraId="48B36768" w14:textId="77777777" w:rsidR="00CC3353" w:rsidRDefault="00CC3353" w:rsidP="00CC3353">
      <w:pPr>
        <w:widowControl/>
        <w:numPr>
          <w:ilvl w:val="1"/>
          <w:numId w:val="72"/>
        </w:numPr>
        <w:spacing w:before="100" w:beforeAutospacing="1" w:after="100" w:afterAutospacing="1"/>
        <w:jc w:val="left"/>
      </w:pPr>
      <w:r>
        <w:t>高盛对汇川技术的目标价为</w:t>
      </w:r>
      <w:r>
        <w:t>87</w:t>
      </w:r>
      <w:r>
        <w:t>元，基于</w:t>
      </w:r>
      <w:r>
        <w:t>2026</w:t>
      </w:r>
      <w:r>
        <w:t>年预期市盈率（</w:t>
      </w:r>
      <w:r>
        <w:t>PE</w:t>
      </w:r>
      <w:r>
        <w:t>）的</w:t>
      </w:r>
      <w:r>
        <w:t>35</w:t>
      </w:r>
      <w:r>
        <w:t>倍，贴现至</w:t>
      </w:r>
      <w:r>
        <w:t>2025</w:t>
      </w:r>
      <w:r>
        <w:t>年</w:t>
      </w:r>
      <w:r>
        <w:rPr>
          <w:rFonts w:ascii="宋体" w:eastAsia="宋体" w:hAnsi="宋体" w:cs="宋体" w:hint="eastAsia"/>
        </w:rPr>
        <w:t>。</w:t>
      </w:r>
    </w:p>
    <w:p w14:paraId="2592CC9C" w14:textId="77777777" w:rsidR="00CC3353" w:rsidRDefault="00CC3353" w:rsidP="00CC3353">
      <w:pPr>
        <w:widowControl/>
        <w:numPr>
          <w:ilvl w:val="1"/>
          <w:numId w:val="72"/>
        </w:numPr>
        <w:spacing w:before="100" w:beforeAutospacing="1" w:after="100" w:afterAutospacing="1"/>
        <w:jc w:val="left"/>
      </w:pPr>
      <w:r>
        <w:t>主要风险包括增速低于预期、下游行业需求放缓及宏观经济波动</w:t>
      </w:r>
      <w:r>
        <w:rPr>
          <w:rFonts w:ascii="宋体" w:eastAsia="宋体" w:hAnsi="宋体" w:cs="宋体" w:hint="eastAsia"/>
        </w:rPr>
        <w:t>。</w:t>
      </w:r>
    </w:p>
    <w:p w14:paraId="0BC04F9F" w14:textId="77777777" w:rsidR="00CC3353" w:rsidRDefault="00CC3353" w:rsidP="00CC3353">
      <w:r>
        <w:pict w14:anchorId="5C70021E">
          <v:rect id="_x0000_i1130" style="width:0;height:1.5pt" o:hralign="center" o:hrstd="t" o:hr="t" fillcolor="#a0a0a0" stroked="f"/>
        </w:pict>
      </w:r>
    </w:p>
    <w:p w14:paraId="6BBB3D28" w14:textId="77777777" w:rsidR="00CC3353" w:rsidRDefault="00CC3353" w:rsidP="00CC3353">
      <w:pPr>
        <w:pStyle w:val="3"/>
      </w:pPr>
      <w:r>
        <w:t>支持作者观点的逻</w:t>
      </w:r>
      <w:r>
        <w:rPr>
          <w:rFonts w:ascii="宋体" w:eastAsia="宋体" w:hAnsi="宋体" w:cs="宋体" w:hint="eastAsia"/>
        </w:rPr>
        <w:t>辑</w:t>
      </w:r>
    </w:p>
    <w:p w14:paraId="092622CB" w14:textId="77777777" w:rsidR="00CC3353" w:rsidRDefault="00CC3353" w:rsidP="00CC3353">
      <w:pPr>
        <w:pStyle w:val="ae"/>
        <w:numPr>
          <w:ilvl w:val="0"/>
          <w:numId w:val="73"/>
        </w:numPr>
      </w:pPr>
      <w:r>
        <w:rPr>
          <w:rStyle w:val="af1"/>
          <w:rFonts w:ascii="宋体" w:eastAsia="宋体" w:hAnsi="宋体" w:cs="宋体" w:hint="eastAsia"/>
        </w:rPr>
        <w:t>订单增长数据支持公司核心业务表现</w:t>
      </w:r>
    </w:p>
    <w:p w14:paraId="17117195" w14:textId="77777777" w:rsidR="00CC3353" w:rsidRDefault="00CC3353" w:rsidP="00CC3353">
      <w:pPr>
        <w:widowControl/>
        <w:numPr>
          <w:ilvl w:val="1"/>
          <w:numId w:val="73"/>
        </w:numPr>
        <w:spacing w:before="100" w:beforeAutospacing="1" w:after="100" w:afterAutospacing="1"/>
        <w:jc w:val="left"/>
      </w:pPr>
      <w:r>
        <w:t>作者通过引用工业自动化订单同比增长</w:t>
      </w:r>
      <w:r>
        <w:t>30%</w:t>
      </w:r>
      <w:r>
        <w:t>的数据，清晰证明了公司在工业自动化领域的强劲表现</w:t>
      </w:r>
      <w:r>
        <w:rPr>
          <w:rFonts w:ascii="宋体" w:eastAsia="宋体" w:hAnsi="宋体" w:cs="宋体" w:hint="eastAsia"/>
        </w:rPr>
        <w:t>。</w:t>
      </w:r>
    </w:p>
    <w:p w14:paraId="133F1E93" w14:textId="77777777" w:rsidR="00CC3353" w:rsidRDefault="00CC3353" w:rsidP="00CC3353">
      <w:pPr>
        <w:widowControl/>
        <w:numPr>
          <w:ilvl w:val="1"/>
          <w:numId w:val="73"/>
        </w:numPr>
        <w:spacing w:before="100" w:beforeAutospacing="1" w:after="100" w:afterAutospacing="1"/>
        <w:jc w:val="left"/>
      </w:pPr>
      <w:r>
        <w:t>数据显示，汽车和新能源行业的需求复苏是订单增长的关键驱动力，这与公司核心业务的定位一致</w:t>
      </w:r>
      <w:r>
        <w:rPr>
          <w:rFonts w:ascii="宋体" w:eastAsia="宋体" w:hAnsi="宋体" w:cs="宋体" w:hint="eastAsia"/>
        </w:rPr>
        <w:t>。</w:t>
      </w:r>
    </w:p>
    <w:p w14:paraId="77849EC7" w14:textId="77777777" w:rsidR="00CC3353" w:rsidRDefault="00CC3353" w:rsidP="00CC3353">
      <w:pPr>
        <w:pStyle w:val="ae"/>
        <w:numPr>
          <w:ilvl w:val="0"/>
          <w:numId w:val="73"/>
        </w:numPr>
      </w:pPr>
      <w:r>
        <w:rPr>
          <w:rStyle w:val="af1"/>
          <w:rFonts w:ascii="宋体" w:eastAsia="宋体" w:hAnsi="宋体" w:cs="宋体" w:hint="eastAsia"/>
        </w:rPr>
        <w:t>多元行业支持订单增长的逻辑</w:t>
      </w:r>
    </w:p>
    <w:p w14:paraId="35CC2D08" w14:textId="77777777" w:rsidR="00CC3353" w:rsidRDefault="00CC3353" w:rsidP="00CC3353">
      <w:pPr>
        <w:widowControl/>
        <w:numPr>
          <w:ilvl w:val="1"/>
          <w:numId w:val="73"/>
        </w:numPr>
        <w:spacing w:before="100" w:beforeAutospacing="1" w:after="100" w:afterAutospacing="1"/>
        <w:jc w:val="left"/>
      </w:pPr>
      <w:r>
        <w:t>下游行业（如新能源汽车、机械制造）需求的复苏和扩张，直接推动了公司的订单增长</w:t>
      </w:r>
      <w:r>
        <w:rPr>
          <w:rFonts w:ascii="宋体" w:eastAsia="宋体" w:hAnsi="宋体" w:cs="宋体" w:hint="eastAsia"/>
        </w:rPr>
        <w:t>。</w:t>
      </w:r>
    </w:p>
    <w:p w14:paraId="74E865BE" w14:textId="77777777" w:rsidR="00CC3353" w:rsidRDefault="00CC3353" w:rsidP="00CC3353">
      <w:pPr>
        <w:widowControl/>
        <w:numPr>
          <w:ilvl w:val="1"/>
          <w:numId w:val="73"/>
        </w:numPr>
        <w:spacing w:before="100" w:beforeAutospacing="1" w:after="100" w:afterAutospacing="1"/>
        <w:jc w:val="left"/>
      </w:pPr>
      <w:r>
        <w:t>此外，电梯和轨道交通业务的稳定增长也为公司提供了多元收入来源，进一步支持了其整体盈利能力</w:t>
      </w:r>
      <w:r>
        <w:rPr>
          <w:rFonts w:ascii="宋体" w:eastAsia="宋体" w:hAnsi="宋体" w:cs="宋体" w:hint="eastAsia"/>
        </w:rPr>
        <w:t>。</w:t>
      </w:r>
    </w:p>
    <w:p w14:paraId="12942210" w14:textId="77777777" w:rsidR="00CC3353" w:rsidRDefault="00CC3353" w:rsidP="00CC3353">
      <w:pPr>
        <w:pStyle w:val="ae"/>
        <w:numPr>
          <w:ilvl w:val="0"/>
          <w:numId w:val="73"/>
        </w:numPr>
      </w:pPr>
      <w:r>
        <w:rPr>
          <w:rStyle w:val="af1"/>
          <w:rFonts w:ascii="宋体" w:eastAsia="宋体" w:hAnsi="宋体" w:cs="宋体" w:hint="eastAsia"/>
        </w:rPr>
        <w:t>区域市场表现和全球布局的分析</w:t>
      </w:r>
    </w:p>
    <w:p w14:paraId="57EB72FD" w14:textId="77777777" w:rsidR="00CC3353" w:rsidRDefault="00CC3353" w:rsidP="00CC3353">
      <w:pPr>
        <w:widowControl/>
        <w:numPr>
          <w:ilvl w:val="1"/>
          <w:numId w:val="73"/>
        </w:numPr>
        <w:spacing w:before="100" w:beforeAutospacing="1" w:after="100" w:afterAutospacing="1"/>
        <w:jc w:val="left"/>
      </w:pPr>
      <w:r>
        <w:t>国内市场强劲的订单增长彰显了公司在核心市场的竞争力，而海外市场虽然表现疲软，但对公司整体业务的拖累有限</w:t>
      </w:r>
      <w:r>
        <w:rPr>
          <w:rFonts w:ascii="宋体" w:eastAsia="宋体" w:hAnsi="宋体" w:cs="宋体" w:hint="eastAsia"/>
        </w:rPr>
        <w:t>。</w:t>
      </w:r>
    </w:p>
    <w:p w14:paraId="7EA73012" w14:textId="77777777" w:rsidR="00CC3353" w:rsidRDefault="00CC3353" w:rsidP="00CC3353">
      <w:pPr>
        <w:widowControl/>
        <w:numPr>
          <w:ilvl w:val="1"/>
          <w:numId w:val="73"/>
        </w:numPr>
        <w:spacing w:before="100" w:beforeAutospacing="1" w:after="100" w:afterAutospacing="1"/>
        <w:jc w:val="left"/>
      </w:pPr>
      <w:r>
        <w:t>作者提到的全球供应链问题和宏观经济不确定性，进一步解释了海外市场增长放缓的原因</w:t>
      </w:r>
      <w:r>
        <w:rPr>
          <w:rFonts w:ascii="宋体" w:eastAsia="宋体" w:hAnsi="宋体" w:cs="宋体" w:hint="eastAsia"/>
        </w:rPr>
        <w:t>。</w:t>
      </w:r>
    </w:p>
    <w:p w14:paraId="6EEC0C69" w14:textId="77777777" w:rsidR="00CC3353" w:rsidRDefault="00CC3353" w:rsidP="00CC3353">
      <w:pPr>
        <w:pStyle w:val="ae"/>
        <w:numPr>
          <w:ilvl w:val="0"/>
          <w:numId w:val="73"/>
        </w:numPr>
      </w:pPr>
      <w:r>
        <w:rPr>
          <w:rStyle w:val="af1"/>
          <w:rFonts w:ascii="宋体" w:eastAsia="宋体" w:hAnsi="宋体" w:cs="宋体" w:hint="eastAsia"/>
        </w:rPr>
        <w:t>估值与长期增长潜力的结合</w:t>
      </w:r>
    </w:p>
    <w:p w14:paraId="70A50B4F" w14:textId="77777777" w:rsidR="00CC3353" w:rsidRDefault="00CC3353" w:rsidP="00CC3353">
      <w:pPr>
        <w:widowControl/>
        <w:numPr>
          <w:ilvl w:val="1"/>
          <w:numId w:val="73"/>
        </w:numPr>
        <w:spacing w:before="100" w:beforeAutospacing="1" w:after="100" w:afterAutospacing="1"/>
        <w:jc w:val="left"/>
      </w:pPr>
      <w:r>
        <w:t>作者通过对</w:t>
      </w:r>
      <w:r>
        <w:t>2026</w:t>
      </w:r>
      <w:r>
        <w:t>年目标市盈率的估算，明确了公司长期增长的潜力，并将其估值贴现至</w:t>
      </w:r>
      <w:r>
        <w:t>2025</w:t>
      </w:r>
      <w:r>
        <w:t>年，使分析更具前瞻性</w:t>
      </w:r>
      <w:r>
        <w:rPr>
          <w:rFonts w:ascii="宋体" w:eastAsia="宋体" w:hAnsi="宋体" w:cs="宋体" w:hint="eastAsia"/>
        </w:rPr>
        <w:t>。</w:t>
      </w:r>
    </w:p>
    <w:p w14:paraId="06AFB696" w14:textId="77777777" w:rsidR="00CC3353" w:rsidRDefault="00CC3353" w:rsidP="00CC3353">
      <w:pPr>
        <w:widowControl/>
        <w:numPr>
          <w:ilvl w:val="1"/>
          <w:numId w:val="73"/>
        </w:numPr>
        <w:spacing w:before="100" w:beforeAutospacing="1" w:after="100" w:afterAutospacing="1"/>
        <w:jc w:val="left"/>
      </w:pPr>
      <w:r>
        <w:t>目标价为</w:t>
      </w:r>
      <w:r>
        <w:t>87</w:t>
      </w:r>
      <w:r>
        <w:t>元，维持</w:t>
      </w:r>
      <w:r>
        <w:t>“</w:t>
      </w:r>
      <w:r>
        <w:t>买入</w:t>
      </w:r>
      <w:r>
        <w:t>”</w:t>
      </w:r>
      <w:r>
        <w:t>评级，显示出对公司未来增长的强烈信心</w:t>
      </w:r>
      <w:r>
        <w:rPr>
          <w:rFonts w:ascii="宋体" w:eastAsia="宋体" w:hAnsi="宋体" w:cs="宋体" w:hint="eastAsia"/>
        </w:rPr>
        <w:t>。</w:t>
      </w:r>
    </w:p>
    <w:p w14:paraId="1DFC46BA" w14:textId="77777777" w:rsidR="00CC3353" w:rsidRDefault="00CC3353" w:rsidP="00CC3353">
      <w:pPr>
        <w:pStyle w:val="ae"/>
        <w:numPr>
          <w:ilvl w:val="0"/>
          <w:numId w:val="73"/>
        </w:numPr>
      </w:pPr>
      <w:r>
        <w:rPr>
          <w:rStyle w:val="af1"/>
          <w:rFonts w:ascii="宋体" w:eastAsia="宋体" w:hAnsi="宋体" w:cs="宋体" w:hint="eastAsia"/>
        </w:rPr>
        <w:t>风险提示的全面性</w:t>
      </w:r>
    </w:p>
    <w:p w14:paraId="723203D1" w14:textId="77777777" w:rsidR="00CC3353" w:rsidRDefault="00CC3353" w:rsidP="00CC3353">
      <w:pPr>
        <w:widowControl/>
        <w:numPr>
          <w:ilvl w:val="1"/>
          <w:numId w:val="73"/>
        </w:numPr>
        <w:spacing w:before="100" w:beforeAutospacing="1" w:after="100" w:afterAutospacing="1"/>
        <w:jc w:val="left"/>
      </w:pPr>
      <w:r>
        <w:t>作者清晰列出了公司可能面临的主要风险，如宏观经济波动、下游行业需求放缓等，增加了分析的全面性和可信度</w:t>
      </w:r>
      <w:r>
        <w:rPr>
          <w:rFonts w:ascii="宋体" w:eastAsia="宋体" w:hAnsi="宋体" w:cs="宋体" w:hint="eastAsia"/>
        </w:rPr>
        <w:t>。</w:t>
      </w:r>
    </w:p>
    <w:p w14:paraId="03C95640" w14:textId="77777777" w:rsidR="00CC3353" w:rsidRDefault="00CC3353" w:rsidP="00CC3353">
      <w:pPr>
        <w:widowControl/>
        <w:numPr>
          <w:ilvl w:val="1"/>
          <w:numId w:val="73"/>
        </w:numPr>
        <w:spacing w:before="100" w:beforeAutospacing="1" w:after="100" w:afterAutospacing="1"/>
        <w:jc w:val="left"/>
      </w:pPr>
      <w:r>
        <w:lastRenderedPageBreak/>
        <w:t>风电业务的下滑虽被提及，但通过强调工业自动化和新能源汽车业务的强劲表现，平衡了风险的负面影响</w:t>
      </w:r>
      <w:r>
        <w:rPr>
          <w:rFonts w:ascii="宋体" w:eastAsia="宋体" w:hAnsi="宋体" w:cs="宋体" w:hint="eastAsia"/>
        </w:rPr>
        <w:t>。</w:t>
      </w:r>
    </w:p>
    <w:p w14:paraId="5DFE8953" w14:textId="77777777" w:rsidR="00CC3353" w:rsidRDefault="00CC3353" w:rsidP="00CC3353">
      <w:r>
        <w:pict w14:anchorId="500E0EC4">
          <v:rect id="_x0000_i1131" style="width:0;height:1.5pt" o:hralign="center" o:hrstd="t" o:hr="t" fillcolor="#a0a0a0" stroked="f"/>
        </w:pict>
      </w:r>
    </w:p>
    <w:p w14:paraId="08E71836" w14:textId="77777777" w:rsidR="00CC3353" w:rsidRDefault="00CC3353" w:rsidP="00CC3353">
      <w:pPr>
        <w:pStyle w:val="3"/>
      </w:pPr>
      <w:r>
        <w:t>总</w:t>
      </w:r>
      <w:r>
        <w:rPr>
          <w:rFonts w:ascii="宋体" w:eastAsia="宋体" w:hAnsi="宋体" w:cs="宋体" w:hint="eastAsia"/>
        </w:rPr>
        <w:t>结</w:t>
      </w:r>
    </w:p>
    <w:p w14:paraId="2498880A" w14:textId="77777777" w:rsidR="00CC3353" w:rsidRDefault="00CC3353" w:rsidP="00CC3353">
      <w:pPr>
        <w:pStyle w:val="ae"/>
      </w:pPr>
      <w:r>
        <w:rPr>
          <w:rFonts w:ascii="宋体" w:eastAsia="宋体" w:hAnsi="宋体" w:cs="宋体" w:hint="eastAsia"/>
        </w:rPr>
        <w:t>文章通过分析深圳汇川技术在</w:t>
      </w:r>
      <w:r>
        <w:t>2025</w:t>
      </w:r>
      <w:r>
        <w:rPr>
          <w:rFonts w:ascii="宋体" w:eastAsia="宋体" w:hAnsi="宋体" w:cs="宋体" w:hint="eastAsia"/>
        </w:rPr>
        <w:t>年</w:t>
      </w:r>
      <w:r>
        <w:t>3</w:t>
      </w:r>
      <w:r>
        <w:rPr>
          <w:rFonts w:ascii="宋体" w:eastAsia="宋体" w:hAnsi="宋体" w:cs="宋体" w:hint="eastAsia"/>
        </w:rPr>
        <w:t>月工业自动化订单的显著增长，揭示了公司在多个行业需求复苏中的核心地位。下游行业（如新能源汽车和机械制造）的强劲需求成为订单增长的主要驱动力，而国内市场的稳定表现进一步巩固了公司的增长前景。尽管海外市场增长放缓和风电业务下滑构成一定风险，但工业自动化和新能源汽车业务的强劲增长完全抵消了这些不利影响。作者通过数据支持、行业分析和估值模型，逻辑清晰地展现了汇川技术的长期增长潜力和投资价值。</w:t>
      </w:r>
    </w:p>
    <w:p w14:paraId="0AA7B8DC" w14:textId="77777777" w:rsidR="00CC3353" w:rsidRDefault="00CC3353" w:rsidP="00CC3353">
      <w:r>
        <w:rPr>
          <w:rStyle w:val="messagemessagemetadatatextfxy5"/>
        </w:rPr>
        <w:t>5:47 PM</w:t>
      </w:r>
    </w:p>
    <w:p w14:paraId="5F6B7F80" w14:textId="77777777" w:rsidR="00CC3353" w:rsidRDefault="00CC3353" w:rsidP="00CC3353">
      <w:pPr>
        <w:pStyle w:val="ae"/>
      </w:pPr>
      <w:r>
        <w:rPr>
          <w:rFonts w:ascii="宋体" w:eastAsia="宋体" w:hAnsi="宋体" w:cs="宋体" w:hint="eastAsia"/>
        </w:rPr>
        <w:t>请梳理出下面文章的主要观点，主要事实，以及支持作者观点的逻辑的梳理</w:t>
      </w:r>
    </w:p>
    <w:p w14:paraId="3A073874" w14:textId="4D5ED613" w:rsidR="00CC3353" w:rsidRDefault="00CC3353" w:rsidP="00CC3353">
      <w:r>
        <w:rPr>
          <w:noProof/>
        </w:rPr>
        <w:lastRenderedPageBreak/>
        <w:drawing>
          <wp:inline distT="0" distB="0" distL="0" distR="0" wp14:anchorId="46595530" wp14:editId="40C61CE4">
            <wp:extent cx="1831975" cy="8863330"/>
            <wp:effectExtent l="0" t="0" r="0" b="0"/>
            <wp:docPr id="714840158" name="图片 101" descr="日历&#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840158" name="图片 101" descr="日历&#10;&#10;AI 生成的内容可能不正确。"/>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831975" cy="8863330"/>
                    </a:xfrm>
                    <a:prstGeom prst="rect">
                      <a:avLst/>
                    </a:prstGeom>
                    <a:noFill/>
                    <a:ln>
                      <a:noFill/>
                    </a:ln>
                  </pic:spPr>
                </pic:pic>
              </a:graphicData>
            </a:graphic>
          </wp:inline>
        </w:drawing>
      </w:r>
    </w:p>
    <w:p w14:paraId="420D83A5" w14:textId="77777777" w:rsidR="00CC3353" w:rsidRDefault="00CC3353" w:rsidP="00CC3353">
      <w:r>
        <w:rPr>
          <w:rStyle w:val="messagemessagemetadatatextfxy5"/>
        </w:rPr>
        <w:lastRenderedPageBreak/>
        <w:t>5:47 PM</w:t>
      </w:r>
    </w:p>
    <w:p w14:paraId="1B80320D" w14:textId="77777777" w:rsidR="00CC3353" w:rsidRDefault="00CC3353" w:rsidP="00CC3353">
      <w:pPr>
        <w:rPr>
          <w:rStyle w:val="af"/>
        </w:rPr>
      </w:pPr>
      <w:r>
        <w:fldChar w:fldCharType="begin"/>
      </w:r>
      <w:r>
        <w:instrText>HYPERLINK "/GPT-4o" \t "_blank"</w:instrText>
      </w:r>
      <w:r>
        <w:fldChar w:fldCharType="separate"/>
      </w:r>
    </w:p>
    <w:p w14:paraId="200CDFC9" w14:textId="7DCF87C9" w:rsidR="00CC3353" w:rsidRDefault="00CC3353" w:rsidP="00CC3353">
      <w:r>
        <w:rPr>
          <w:noProof/>
          <w:color w:val="0000FF"/>
        </w:rPr>
        <w:drawing>
          <wp:inline distT="0" distB="0" distL="0" distR="0" wp14:anchorId="6C25E010" wp14:editId="2036B0C5">
            <wp:extent cx="190500" cy="190500"/>
            <wp:effectExtent l="0" t="0" r="0" b="0"/>
            <wp:docPr id="1484252254" name="图片 100" descr="Bot image for GPT-4o">
              <a:hlinkClick xmlns:a="http://schemas.openxmlformats.org/drawingml/2006/main" r:id="rId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Bot image for GPT-4o">
                      <a:hlinkClick r:id="rId5" tgtFrame="&quot;_blank&quot;"/>
                    </pic:cNvPr>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14:paraId="28F1EB4D" w14:textId="77777777" w:rsidR="00CC3353" w:rsidRDefault="00CC3353" w:rsidP="00CC3353">
      <w:pPr>
        <w:pStyle w:val="ae"/>
        <w:rPr>
          <w:color w:val="0000FF"/>
          <w:u w:val="single"/>
        </w:rPr>
      </w:pPr>
      <w:r>
        <w:rPr>
          <w:color w:val="0000FF"/>
          <w:u w:val="single"/>
        </w:rPr>
        <w:t>GPT-4o</w:t>
      </w:r>
    </w:p>
    <w:p w14:paraId="63DCB52C" w14:textId="77777777" w:rsidR="00CC3353" w:rsidRDefault="00CC3353" w:rsidP="00CC3353">
      <w:r>
        <w:fldChar w:fldCharType="end"/>
      </w:r>
    </w:p>
    <w:p w14:paraId="251F4EC6" w14:textId="77777777" w:rsidR="00CC3353" w:rsidRDefault="00CC3353" w:rsidP="00CC3353">
      <w:r>
        <w:t>Poe</w:t>
      </w:r>
    </w:p>
    <w:p w14:paraId="3D1DCA16" w14:textId="77777777" w:rsidR="00CC3353" w:rsidRDefault="00CC3353" w:rsidP="00CC3353">
      <w:pPr>
        <w:pStyle w:val="3"/>
      </w:pPr>
      <w:r>
        <w:t>主要观</w:t>
      </w:r>
      <w:r>
        <w:rPr>
          <w:rFonts w:ascii="宋体" w:eastAsia="宋体" w:hAnsi="宋体" w:cs="宋体" w:hint="eastAsia"/>
        </w:rPr>
        <w:t>点</w:t>
      </w:r>
    </w:p>
    <w:p w14:paraId="3ADE84C3" w14:textId="77777777" w:rsidR="00CC3353" w:rsidRDefault="00CC3353" w:rsidP="00CC3353">
      <w:pPr>
        <w:pStyle w:val="ae"/>
        <w:numPr>
          <w:ilvl w:val="0"/>
          <w:numId w:val="74"/>
        </w:numPr>
      </w:pPr>
      <w:r>
        <w:rPr>
          <w:rStyle w:val="af1"/>
          <w:rFonts w:ascii="宋体" w:eastAsia="宋体" w:hAnsi="宋体" w:cs="宋体" w:hint="eastAsia"/>
        </w:rPr>
        <w:t>特斯拉</w:t>
      </w:r>
      <w:r>
        <w:rPr>
          <w:rStyle w:val="af1"/>
        </w:rPr>
        <w:t>2023</w:t>
      </w:r>
      <w:r>
        <w:rPr>
          <w:rStyle w:val="af1"/>
          <w:rFonts w:ascii="宋体" w:eastAsia="宋体" w:hAnsi="宋体" w:cs="宋体" w:hint="eastAsia"/>
        </w:rPr>
        <w:t>年第一季度汽车交付量略低于市场预期</w:t>
      </w:r>
      <w:r>
        <w:br/>
      </w:r>
      <w:r>
        <w:rPr>
          <w:rFonts w:ascii="宋体" w:eastAsia="宋体" w:hAnsi="宋体" w:cs="宋体" w:hint="eastAsia"/>
        </w:rPr>
        <w:t>特斯拉在</w:t>
      </w:r>
      <w:r>
        <w:t>2023</w:t>
      </w:r>
      <w:r>
        <w:rPr>
          <w:rFonts w:ascii="宋体" w:eastAsia="宋体" w:hAnsi="宋体" w:cs="宋体" w:hint="eastAsia"/>
        </w:rPr>
        <w:t>年第一季度交付了约</w:t>
      </w:r>
      <w:r>
        <w:t>42.2</w:t>
      </w:r>
      <w:r>
        <w:rPr>
          <w:rFonts w:ascii="宋体" w:eastAsia="宋体" w:hAnsi="宋体" w:cs="宋体" w:hint="eastAsia"/>
        </w:rPr>
        <w:t>万辆汽车，虽然实现了环比增长，但低于市场普遍预期，尤其是在全球需求增长放缓的背景下。</w:t>
      </w:r>
    </w:p>
    <w:p w14:paraId="0597ED5B" w14:textId="77777777" w:rsidR="00CC3353" w:rsidRDefault="00CC3353" w:rsidP="00CC3353">
      <w:pPr>
        <w:pStyle w:val="ae"/>
        <w:numPr>
          <w:ilvl w:val="0"/>
          <w:numId w:val="74"/>
        </w:numPr>
      </w:pPr>
      <w:r>
        <w:rPr>
          <w:rStyle w:val="af1"/>
          <w:rFonts w:ascii="宋体" w:eastAsia="宋体" w:hAnsi="宋体" w:cs="宋体" w:hint="eastAsia"/>
        </w:rPr>
        <w:t>价格战对销量有推动作用，但利润率可能承压</w:t>
      </w:r>
      <w:r>
        <w:br/>
      </w:r>
      <w:r>
        <w:rPr>
          <w:rFonts w:ascii="宋体" w:eastAsia="宋体" w:hAnsi="宋体" w:cs="宋体" w:hint="eastAsia"/>
        </w:rPr>
        <w:t>特斯拉通过降价策略刺激了销量增长，但这一策略可能对其毛利率造成压力，尤其是在不同市场的竞争加剧的情况下。</w:t>
      </w:r>
    </w:p>
    <w:p w14:paraId="30797E99" w14:textId="77777777" w:rsidR="00CC3353" w:rsidRDefault="00CC3353" w:rsidP="00CC3353">
      <w:pPr>
        <w:pStyle w:val="ae"/>
        <w:numPr>
          <w:ilvl w:val="0"/>
          <w:numId w:val="74"/>
        </w:numPr>
      </w:pPr>
      <w:r>
        <w:rPr>
          <w:rStyle w:val="af1"/>
          <w:rFonts w:ascii="宋体" w:eastAsia="宋体" w:hAnsi="宋体" w:cs="宋体" w:hint="eastAsia"/>
        </w:rPr>
        <w:t>产能扩张和新车型发布是未来增长的主要驱动因素</w:t>
      </w:r>
      <w:r>
        <w:br/>
      </w:r>
      <w:r>
        <w:rPr>
          <w:rFonts w:ascii="宋体" w:eastAsia="宋体" w:hAnsi="宋体" w:cs="宋体" w:hint="eastAsia"/>
        </w:rPr>
        <w:t>特斯拉计划通过新工厂建设和新车型（如</w:t>
      </w:r>
      <w:r>
        <w:t>Cybertruck</w:t>
      </w:r>
      <w:r>
        <w:rPr>
          <w:rFonts w:ascii="宋体" w:eastAsia="宋体" w:hAnsi="宋体" w:cs="宋体" w:hint="eastAsia"/>
        </w:rPr>
        <w:t>）的推出，进一步扩大市场份额，并提升生产能力。</w:t>
      </w:r>
    </w:p>
    <w:p w14:paraId="3FFA7272" w14:textId="77777777" w:rsidR="00CC3353" w:rsidRDefault="00CC3353" w:rsidP="00CC3353">
      <w:pPr>
        <w:pStyle w:val="ae"/>
        <w:numPr>
          <w:ilvl w:val="0"/>
          <w:numId w:val="74"/>
        </w:numPr>
      </w:pPr>
      <w:r>
        <w:rPr>
          <w:rStyle w:val="af1"/>
          <w:rFonts w:ascii="宋体" w:eastAsia="宋体" w:hAnsi="宋体" w:cs="宋体" w:hint="eastAsia"/>
        </w:rPr>
        <w:t>全球电动车市场需求存在地域差异</w:t>
      </w:r>
      <w:r>
        <w:br/>
      </w:r>
      <w:r>
        <w:rPr>
          <w:rFonts w:ascii="宋体" w:eastAsia="宋体" w:hAnsi="宋体" w:cs="宋体" w:hint="eastAsia"/>
        </w:rPr>
        <w:t>欧洲和中国市场需求有所复苏，但美国市场需求增长相对疲软，凸显了特斯拉在不同区域面临的挑战。</w:t>
      </w:r>
    </w:p>
    <w:p w14:paraId="06056878" w14:textId="77777777" w:rsidR="00CC3353" w:rsidRDefault="00CC3353" w:rsidP="00CC3353">
      <w:r>
        <w:pict w14:anchorId="0411A68D">
          <v:rect id="_x0000_i1134" style="width:0;height:1.5pt" o:hralign="center" o:hrstd="t" o:hr="t" fillcolor="#a0a0a0" stroked="f"/>
        </w:pict>
      </w:r>
    </w:p>
    <w:p w14:paraId="18856A09" w14:textId="77777777" w:rsidR="00CC3353" w:rsidRDefault="00CC3353" w:rsidP="00CC3353">
      <w:pPr>
        <w:pStyle w:val="3"/>
      </w:pPr>
      <w:r>
        <w:t>主要事</w:t>
      </w:r>
      <w:r>
        <w:rPr>
          <w:rFonts w:ascii="宋体" w:eastAsia="宋体" w:hAnsi="宋体" w:cs="宋体" w:hint="eastAsia"/>
        </w:rPr>
        <w:t>实</w:t>
      </w:r>
    </w:p>
    <w:p w14:paraId="514195B6" w14:textId="77777777" w:rsidR="00CC3353" w:rsidRDefault="00CC3353" w:rsidP="00CC3353">
      <w:pPr>
        <w:pStyle w:val="ae"/>
        <w:numPr>
          <w:ilvl w:val="0"/>
          <w:numId w:val="75"/>
        </w:numPr>
      </w:pPr>
      <w:r>
        <w:rPr>
          <w:rStyle w:val="af1"/>
        </w:rPr>
        <w:t>2023</w:t>
      </w:r>
      <w:r>
        <w:rPr>
          <w:rStyle w:val="af1"/>
          <w:rFonts w:ascii="宋体" w:eastAsia="宋体" w:hAnsi="宋体" w:cs="宋体" w:hint="eastAsia"/>
        </w:rPr>
        <w:t>年第一季度交付数据</w:t>
      </w:r>
    </w:p>
    <w:p w14:paraId="5C195B08" w14:textId="77777777" w:rsidR="00CC3353" w:rsidRDefault="00CC3353" w:rsidP="00CC3353">
      <w:pPr>
        <w:widowControl/>
        <w:numPr>
          <w:ilvl w:val="1"/>
          <w:numId w:val="75"/>
        </w:numPr>
        <w:spacing w:before="100" w:beforeAutospacing="1" w:after="100" w:afterAutospacing="1"/>
        <w:jc w:val="left"/>
      </w:pPr>
      <w:r>
        <w:t>特斯拉在本季度交付了</w:t>
      </w:r>
      <w:r>
        <w:t>422,875</w:t>
      </w:r>
      <w:r>
        <w:t>辆汽车，环比增长</w:t>
      </w:r>
      <w:r>
        <w:t>4%</w:t>
      </w:r>
      <w:r>
        <w:t>，但略低于市场预期的</w:t>
      </w:r>
      <w:r>
        <w:t>43</w:t>
      </w:r>
      <w:r>
        <w:t>万辆</w:t>
      </w:r>
      <w:r>
        <w:rPr>
          <w:rFonts w:ascii="宋体" w:eastAsia="宋体" w:hAnsi="宋体" w:cs="宋体" w:hint="eastAsia"/>
        </w:rPr>
        <w:t>。</w:t>
      </w:r>
    </w:p>
    <w:p w14:paraId="53C61BAB" w14:textId="77777777" w:rsidR="00CC3353" w:rsidRDefault="00CC3353" w:rsidP="00CC3353">
      <w:pPr>
        <w:widowControl/>
        <w:numPr>
          <w:ilvl w:val="1"/>
          <w:numId w:val="75"/>
        </w:numPr>
        <w:spacing w:before="100" w:beforeAutospacing="1" w:after="100" w:afterAutospacing="1"/>
        <w:jc w:val="left"/>
      </w:pPr>
      <w:r>
        <w:t>Model 3</w:t>
      </w:r>
      <w:r>
        <w:t>和</w:t>
      </w:r>
      <w:r>
        <w:t>Model Y</w:t>
      </w:r>
      <w:r>
        <w:t>仍是主要销量贡献车型，占总交付量的</w:t>
      </w:r>
      <w:r>
        <w:t>90%</w:t>
      </w:r>
      <w:r>
        <w:t>以上</w:t>
      </w:r>
      <w:r>
        <w:rPr>
          <w:rFonts w:ascii="宋体" w:eastAsia="宋体" w:hAnsi="宋体" w:cs="宋体" w:hint="eastAsia"/>
        </w:rPr>
        <w:t>。</w:t>
      </w:r>
    </w:p>
    <w:p w14:paraId="7220602F" w14:textId="77777777" w:rsidR="00CC3353" w:rsidRDefault="00CC3353" w:rsidP="00CC3353">
      <w:pPr>
        <w:pStyle w:val="ae"/>
        <w:numPr>
          <w:ilvl w:val="0"/>
          <w:numId w:val="75"/>
        </w:numPr>
      </w:pPr>
      <w:r>
        <w:rPr>
          <w:rStyle w:val="af1"/>
          <w:rFonts w:ascii="宋体" w:eastAsia="宋体" w:hAnsi="宋体" w:cs="宋体" w:hint="eastAsia"/>
        </w:rPr>
        <w:t>价格调整的影响</w:t>
      </w:r>
    </w:p>
    <w:p w14:paraId="5F16EEF2" w14:textId="77777777" w:rsidR="00CC3353" w:rsidRDefault="00CC3353" w:rsidP="00CC3353">
      <w:pPr>
        <w:widowControl/>
        <w:numPr>
          <w:ilvl w:val="1"/>
          <w:numId w:val="75"/>
        </w:numPr>
        <w:spacing w:before="100" w:beforeAutospacing="1" w:after="100" w:afterAutospacing="1"/>
        <w:jc w:val="left"/>
      </w:pPr>
      <w:r>
        <w:t>特斯拉在多个市场（包括美国和中国）进行了价格下调，以刺激需求并保持竞争力</w:t>
      </w:r>
      <w:r>
        <w:rPr>
          <w:rFonts w:ascii="宋体" w:eastAsia="宋体" w:hAnsi="宋体" w:cs="宋体" w:hint="eastAsia"/>
        </w:rPr>
        <w:t>。</w:t>
      </w:r>
    </w:p>
    <w:p w14:paraId="0DD9AE22" w14:textId="77777777" w:rsidR="00CC3353" w:rsidRDefault="00CC3353" w:rsidP="00CC3353">
      <w:pPr>
        <w:widowControl/>
        <w:numPr>
          <w:ilvl w:val="1"/>
          <w:numId w:val="75"/>
        </w:numPr>
        <w:spacing w:before="100" w:beforeAutospacing="1" w:after="100" w:afterAutospacing="1"/>
        <w:jc w:val="left"/>
      </w:pPr>
      <w:r>
        <w:t>降价策略推动了短期销量增长，但可能对公司毛利率产生负面影响</w:t>
      </w:r>
      <w:r>
        <w:rPr>
          <w:rFonts w:ascii="宋体" w:eastAsia="宋体" w:hAnsi="宋体" w:cs="宋体" w:hint="eastAsia"/>
        </w:rPr>
        <w:t>。</w:t>
      </w:r>
    </w:p>
    <w:p w14:paraId="72F9F742" w14:textId="77777777" w:rsidR="00CC3353" w:rsidRDefault="00CC3353" w:rsidP="00CC3353">
      <w:pPr>
        <w:pStyle w:val="ae"/>
        <w:numPr>
          <w:ilvl w:val="0"/>
          <w:numId w:val="75"/>
        </w:numPr>
      </w:pPr>
      <w:r>
        <w:rPr>
          <w:rStyle w:val="af1"/>
          <w:rFonts w:ascii="宋体" w:eastAsia="宋体" w:hAnsi="宋体" w:cs="宋体" w:hint="eastAsia"/>
        </w:rPr>
        <w:t>产能扩张计划</w:t>
      </w:r>
    </w:p>
    <w:p w14:paraId="7A8FA5EB" w14:textId="77777777" w:rsidR="00CC3353" w:rsidRDefault="00CC3353" w:rsidP="00CC3353">
      <w:pPr>
        <w:widowControl/>
        <w:numPr>
          <w:ilvl w:val="1"/>
          <w:numId w:val="75"/>
        </w:numPr>
        <w:spacing w:before="100" w:beforeAutospacing="1" w:after="100" w:afterAutospacing="1"/>
        <w:jc w:val="left"/>
      </w:pPr>
      <w:r>
        <w:lastRenderedPageBreak/>
        <w:t>特斯拉在德州和德国的超级工厂产能持续提升，有助于支持未来的销量增长</w:t>
      </w:r>
      <w:r>
        <w:rPr>
          <w:rFonts w:ascii="宋体" w:eastAsia="宋体" w:hAnsi="宋体" w:cs="宋体" w:hint="eastAsia"/>
        </w:rPr>
        <w:t>。</w:t>
      </w:r>
    </w:p>
    <w:p w14:paraId="73DD2DD1" w14:textId="77777777" w:rsidR="00CC3353" w:rsidRDefault="00CC3353" w:rsidP="00CC3353">
      <w:pPr>
        <w:widowControl/>
        <w:numPr>
          <w:ilvl w:val="1"/>
          <w:numId w:val="75"/>
        </w:numPr>
        <w:spacing w:before="100" w:beforeAutospacing="1" w:after="100" w:afterAutospacing="1"/>
        <w:jc w:val="left"/>
      </w:pPr>
      <w:r>
        <w:t>Cybertruck</w:t>
      </w:r>
      <w:r>
        <w:t>预计将在</w:t>
      </w:r>
      <w:r>
        <w:t>2023</w:t>
      </w:r>
      <w:r>
        <w:t>年下半年开始交付，为其产品线增加新的增长点</w:t>
      </w:r>
      <w:r>
        <w:rPr>
          <w:rFonts w:ascii="宋体" w:eastAsia="宋体" w:hAnsi="宋体" w:cs="宋体" w:hint="eastAsia"/>
        </w:rPr>
        <w:t>。</w:t>
      </w:r>
    </w:p>
    <w:p w14:paraId="0733981A" w14:textId="77777777" w:rsidR="00CC3353" w:rsidRDefault="00CC3353" w:rsidP="00CC3353">
      <w:pPr>
        <w:pStyle w:val="ae"/>
        <w:numPr>
          <w:ilvl w:val="0"/>
          <w:numId w:val="75"/>
        </w:numPr>
      </w:pPr>
      <w:r>
        <w:rPr>
          <w:rStyle w:val="af1"/>
          <w:rFonts w:ascii="宋体" w:eastAsia="宋体" w:hAnsi="宋体" w:cs="宋体" w:hint="eastAsia"/>
        </w:rPr>
        <w:t>区域需求表现</w:t>
      </w:r>
    </w:p>
    <w:p w14:paraId="615EC395" w14:textId="77777777" w:rsidR="00CC3353" w:rsidRDefault="00CC3353" w:rsidP="00CC3353">
      <w:pPr>
        <w:widowControl/>
        <w:numPr>
          <w:ilvl w:val="1"/>
          <w:numId w:val="75"/>
        </w:numPr>
        <w:spacing w:before="100" w:beforeAutospacing="1" w:after="100" w:afterAutospacing="1"/>
        <w:jc w:val="left"/>
      </w:pPr>
      <w:r>
        <w:t>欧洲市场交付量同比增长显著，得益于德国工厂的产能提升</w:t>
      </w:r>
      <w:r>
        <w:rPr>
          <w:rFonts w:ascii="宋体" w:eastAsia="宋体" w:hAnsi="宋体" w:cs="宋体" w:hint="eastAsia"/>
        </w:rPr>
        <w:t>。</w:t>
      </w:r>
    </w:p>
    <w:p w14:paraId="0B82166E" w14:textId="77777777" w:rsidR="00CC3353" w:rsidRDefault="00CC3353" w:rsidP="00CC3353">
      <w:pPr>
        <w:widowControl/>
        <w:numPr>
          <w:ilvl w:val="1"/>
          <w:numId w:val="75"/>
        </w:numPr>
        <w:spacing w:before="100" w:beforeAutospacing="1" w:after="100" w:afterAutospacing="1"/>
        <w:jc w:val="left"/>
      </w:pPr>
      <w:r>
        <w:t>中国市场需求有所回升，但面临来自本地电动车企业的激烈竞争</w:t>
      </w:r>
      <w:r>
        <w:rPr>
          <w:rFonts w:ascii="宋体" w:eastAsia="宋体" w:hAnsi="宋体" w:cs="宋体" w:hint="eastAsia"/>
        </w:rPr>
        <w:t>。</w:t>
      </w:r>
    </w:p>
    <w:p w14:paraId="18A331A3" w14:textId="77777777" w:rsidR="00CC3353" w:rsidRDefault="00CC3353" w:rsidP="00CC3353">
      <w:pPr>
        <w:widowControl/>
        <w:numPr>
          <w:ilvl w:val="1"/>
          <w:numId w:val="75"/>
        </w:numPr>
        <w:spacing w:before="100" w:beforeAutospacing="1" w:after="100" w:afterAutospacing="1"/>
        <w:jc w:val="left"/>
      </w:pPr>
      <w:r>
        <w:t>美国市场需求增长放缓，主要受高利率环境和消费者支出下降的影响</w:t>
      </w:r>
      <w:r>
        <w:rPr>
          <w:rFonts w:ascii="宋体" w:eastAsia="宋体" w:hAnsi="宋体" w:cs="宋体" w:hint="eastAsia"/>
        </w:rPr>
        <w:t>。</w:t>
      </w:r>
    </w:p>
    <w:p w14:paraId="47B3EC1E" w14:textId="77777777" w:rsidR="00CC3353" w:rsidRDefault="00CC3353" w:rsidP="00CC3353">
      <w:pPr>
        <w:pStyle w:val="ae"/>
        <w:numPr>
          <w:ilvl w:val="0"/>
          <w:numId w:val="75"/>
        </w:numPr>
      </w:pPr>
      <w:r>
        <w:rPr>
          <w:rStyle w:val="af1"/>
          <w:rFonts w:ascii="宋体" w:eastAsia="宋体" w:hAnsi="宋体" w:cs="宋体" w:hint="eastAsia"/>
        </w:rPr>
        <w:t>财务数据与预期</w:t>
      </w:r>
    </w:p>
    <w:p w14:paraId="5C7613B0" w14:textId="77777777" w:rsidR="00CC3353" w:rsidRDefault="00CC3353" w:rsidP="00CC3353">
      <w:pPr>
        <w:widowControl/>
        <w:numPr>
          <w:ilvl w:val="1"/>
          <w:numId w:val="75"/>
        </w:numPr>
        <w:spacing w:before="100" w:beforeAutospacing="1" w:after="100" w:afterAutospacing="1"/>
        <w:jc w:val="left"/>
      </w:pPr>
      <w:r>
        <w:t>特斯拉在本季度的营业利润率预计将有所下降，市场关注核心利润率是否能维持在</w:t>
      </w:r>
      <w:r>
        <w:t>20%</w:t>
      </w:r>
      <w:r>
        <w:t>以上</w:t>
      </w:r>
      <w:r>
        <w:rPr>
          <w:rFonts w:ascii="宋体" w:eastAsia="宋体" w:hAnsi="宋体" w:cs="宋体" w:hint="eastAsia"/>
        </w:rPr>
        <w:t>。</w:t>
      </w:r>
    </w:p>
    <w:p w14:paraId="38DE2A25" w14:textId="77777777" w:rsidR="00CC3353" w:rsidRDefault="00CC3353" w:rsidP="00CC3353">
      <w:pPr>
        <w:widowControl/>
        <w:numPr>
          <w:ilvl w:val="1"/>
          <w:numId w:val="75"/>
        </w:numPr>
        <w:spacing w:before="100" w:beforeAutospacing="1" w:after="100" w:afterAutospacing="1"/>
        <w:jc w:val="left"/>
      </w:pPr>
      <w:r>
        <w:t>资本支出增加，主要用于全球工厂扩张和技术研发</w:t>
      </w:r>
      <w:r>
        <w:rPr>
          <w:rFonts w:ascii="宋体" w:eastAsia="宋体" w:hAnsi="宋体" w:cs="宋体" w:hint="eastAsia"/>
        </w:rPr>
        <w:t>。</w:t>
      </w:r>
    </w:p>
    <w:p w14:paraId="3E0393CD" w14:textId="77777777" w:rsidR="00CC3353" w:rsidRDefault="00CC3353" w:rsidP="00CC3353">
      <w:r>
        <w:pict w14:anchorId="342F0F85">
          <v:rect id="_x0000_i1135" style="width:0;height:1.5pt" o:hralign="center" o:hrstd="t" o:hr="t" fillcolor="#a0a0a0" stroked="f"/>
        </w:pict>
      </w:r>
    </w:p>
    <w:p w14:paraId="2A49E874" w14:textId="77777777" w:rsidR="00CC3353" w:rsidRDefault="00CC3353" w:rsidP="00CC3353">
      <w:pPr>
        <w:pStyle w:val="3"/>
      </w:pPr>
      <w:r>
        <w:t>支持作者观点的逻</w:t>
      </w:r>
      <w:r>
        <w:rPr>
          <w:rFonts w:ascii="宋体" w:eastAsia="宋体" w:hAnsi="宋体" w:cs="宋体" w:hint="eastAsia"/>
        </w:rPr>
        <w:t>辑</w:t>
      </w:r>
    </w:p>
    <w:p w14:paraId="706780D4" w14:textId="77777777" w:rsidR="00CC3353" w:rsidRDefault="00CC3353" w:rsidP="00CC3353">
      <w:pPr>
        <w:pStyle w:val="ae"/>
        <w:numPr>
          <w:ilvl w:val="0"/>
          <w:numId w:val="76"/>
        </w:numPr>
      </w:pPr>
      <w:r>
        <w:rPr>
          <w:rStyle w:val="af1"/>
          <w:rFonts w:ascii="宋体" w:eastAsia="宋体" w:hAnsi="宋体" w:cs="宋体" w:hint="eastAsia"/>
        </w:rPr>
        <w:t>通过数据验证销量和市场预期的差距</w:t>
      </w:r>
    </w:p>
    <w:p w14:paraId="4DC64B49" w14:textId="77777777" w:rsidR="00CC3353" w:rsidRDefault="00CC3353" w:rsidP="00CC3353">
      <w:pPr>
        <w:widowControl/>
        <w:numPr>
          <w:ilvl w:val="1"/>
          <w:numId w:val="76"/>
        </w:numPr>
        <w:spacing w:before="100" w:beforeAutospacing="1" w:after="100" w:afterAutospacing="1"/>
        <w:jc w:val="left"/>
      </w:pPr>
      <w:r>
        <w:t>文章引用了特斯拉交付数据（</w:t>
      </w:r>
      <w:r>
        <w:t>42.2</w:t>
      </w:r>
      <w:r>
        <w:t>万辆）和市场预期（</w:t>
      </w:r>
      <w:r>
        <w:t>43</w:t>
      </w:r>
      <w:r>
        <w:t>万辆）的对比，清晰说明了销量低于预期的事实，同时提到环比增长</w:t>
      </w:r>
      <w:r>
        <w:t>4%</w:t>
      </w:r>
      <w:r>
        <w:t>，表明了销量仍在增长但增速放缓</w:t>
      </w:r>
      <w:r>
        <w:rPr>
          <w:rFonts w:ascii="宋体" w:eastAsia="宋体" w:hAnsi="宋体" w:cs="宋体" w:hint="eastAsia"/>
        </w:rPr>
        <w:t>。</w:t>
      </w:r>
    </w:p>
    <w:p w14:paraId="4B431C8A" w14:textId="77777777" w:rsidR="00CC3353" w:rsidRDefault="00CC3353" w:rsidP="00CC3353">
      <w:pPr>
        <w:pStyle w:val="ae"/>
        <w:numPr>
          <w:ilvl w:val="0"/>
          <w:numId w:val="76"/>
        </w:numPr>
      </w:pPr>
      <w:r>
        <w:rPr>
          <w:rStyle w:val="af1"/>
          <w:rFonts w:ascii="宋体" w:eastAsia="宋体" w:hAnsi="宋体" w:cs="宋体" w:hint="eastAsia"/>
        </w:rPr>
        <w:t>分析价格战对利润率的潜在影响</w:t>
      </w:r>
    </w:p>
    <w:p w14:paraId="68AABEFC" w14:textId="77777777" w:rsidR="00CC3353" w:rsidRDefault="00CC3353" w:rsidP="00CC3353">
      <w:pPr>
        <w:widowControl/>
        <w:numPr>
          <w:ilvl w:val="1"/>
          <w:numId w:val="76"/>
        </w:numPr>
        <w:spacing w:before="100" w:beforeAutospacing="1" w:after="100" w:afterAutospacing="1"/>
        <w:jc w:val="left"/>
      </w:pPr>
      <w:r>
        <w:t>作者提到特斯拉在多个市场降价刺激需求，解释了销量增长的短期推动因素，同时指出降价可能对毛利率产生负面影响，这为利润率承压的观点提供了支持</w:t>
      </w:r>
      <w:r>
        <w:rPr>
          <w:rFonts w:ascii="宋体" w:eastAsia="宋体" w:hAnsi="宋体" w:cs="宋体" w:hint="eastAsia"/>
        </w:rPr>
        <w:t>。</w:t>
      </w:r>
    </w:p>
    <w:p w14:paraId="796DB61D" w14:textId="77777777" w:rsidR="00CC3353" w:rsidRDefault="00CC3353" w:rsidP="00CC3353">
      <w:pPr>
        <w:pStyle w:val="ae"/>
        <w:numPr>
          <w:ilvl w:val="0"/>
          <w:numId w:val="76"/>
        </w:numPr>
      </w:pPr>
      <w:r>
        <w:rPr>
          <w:rStyle w:val="af1"/>
          <w:rFonts w:ascii="宋体" w:eastAsia="宋体" w:hAnsi="宋体" w:cs="宋体" w:hint="eastAsia"/>
        </w:rPr>
        <w:t>产能扩张与新车型的长期增长逻辑</w:t>
      </w:r>
    </w:p>
    <w:p w14:paraId="00F07E4F" w14:textId="77777777" w:rsidR="00CC3353" w:rsidRDefault="00CC3353" w:rsidP="00CC3353">
      <w:pPr>
        <w:widowControl/>
        <w:numPr>
          <w:ilvl w:val="1"/>
          <w:numId w:val="76"/>
        </w:numPr>
        <w:spacing w:before="100" w:beforeAutospacing="1" w:after="100" w:afterAutospacing="1"/>
        <w:jc w:val="left"/>
      </w:pPr>
      <w:r>
        <w:t>通过提到特斯拉在德州和德国的产能扩张，以及</w:t>
      </w:r>
      <w:r>
        <w:t>Cybertruck</w:t>
      </w:r>
      <w:r>
        <w:t>的即将发布，文章进一步说明了特斯拉为应对需求增长所采取的战略，支持了未来增长的观点</w:t>
      </w:r>
      <w:r>
        <w:rPr>
          <w:rFonts w:ascii="宋体" w:eastAsia="宋体" w:hAnsi="宋体" w:cs="宋体" w:hint="eastAsia"/>
        </w:rPr>
        <w:t>。</w:t>
      </w:r>
    </w:p>
    <w:p w14:paraId="252A5546" w14:textId="77777777" w:rsidR="00CC3353" w:rsidRDefault="00CC3353" w:rsidP="00CC3353">
      <w:pPr>
        <w:pStyle w:val="ae"/>
        <w:numPr>
          <w:ilvl w:val="0"/>
          <w:numId w:val="76"/>
        </w:numPr>
      </w:pPr>
      <w:r>
        <w:rPr>
          <w:rStyle w:val="af1"/>
          <w:rFonts w:ascii="宋体" w:eastAsia="宋体" w:hAnsi="宋体" w:cs="宋体" w:hint="eastAsia"/>
        </w:rPr>
        <w:t>结合区域市场差异分析全球需求变化</w:t>
      </w:r>
    </w:p>
    <w:p w14:paraId="6416173A" w14:textId="77777777" w:rsidR="00CC3353" w:rsidRDefault="00CC3353" w:rsidP="00CC3353">
      <w:pPr>
        <w:widowControl/>
        <w:numPr>
          <w:ilvl w:val="1"/>
          <w:numId w:val="76"/>
        </w:numPr>
        <w:spacing w:before="100" w:beforeAutospacing="1" w:after="100" w:afterAutospacing="1"/>
        <w:jc w:val="left"/>
      </w:pPr>
      <w:r>
        <w:t>作者通过分析欧洲、中国和美国市场的需求表现，揭示了全球市场的地域差异，支持了特斯拉在不同区域面临的机遇和挑战的论点</w:t>
      </w:r>
      <w:r>
        <w:rPr>
          <w:rFonts w:ascii="宋体" w:eastAsia="宋体" w:hAnsi="宋体" w:cs="宋体" w:hint="eastAsia"/>
        </w:rPr>
        <w:t>。</w:t>
      </w:r>
    </w:p>
    <w:p w14:paraId="3E85E546" w14:textId="77777777" w:rsidR="00CC3353" w:rsidRDefault="00CC3353" w:rsidP="00CC3353">
      <w:pPr>
        <w:widowControl/>
        <w:numPr>
          <w:ilvl w:val="1"/>
          <w:numId w:val="76"/>
        </w:numPr>
        <w:spacing w:before="100" w:beforeAutospacing="1" w:after="100" w:afterAutospacing="1"/>
        <w:jc w:val="left"/>
      </w:pPr>
      <w:r>
        <w:t>欧洲市场的增长与德国工厂的产能提升直接相关，而中国市场则面临激烈竞争，这为特斯拉在不同市场的表现提供了逻辑依据</w:t>
      </w:r>
      <w:r>
        <w:rPr>
          <w:rFonts w:ascii="宋体" w:eastAsia="宋体" w:hAnsi="宋体" w:cs="宋体" w:hint="eastAsia"/>
        </w:rPr>
        <w:t>。</w:t>
      </w:r>
    </w:p>
    <w:p w14:paraId="31B97E74" w14:textId="77777777" w:rsidR="00CC3353" w:rsidRDefault="00CC3353" w:rsidP="00CC3353">
      <w:pPr>
        <w:pStyle w:val="ae"/>
        <w:numPr>
          <w:ilvl w:val="0"/>
          <w:numId w:val="76"/>
        </w:numPr>
      </w:pPr>
      <w:r>
        <w:rPr>
          <w:rStyle w:val="af1"/>
          <w:rFonts w:ascii="宋体" w:eastAsia="宋体" w:hAnsi="宋体" w:cs="宋体" w:hint="eastAsia"/>
        </w:rPr>
        <w:t>结合财务数据支持对毛利率的担忧</w:t>
      </w:r>
    </w:p>
    <w:p w14:paraId="343501AE" w14:textId="77777777" w:rsidR="00CC3353" w:rsidRDefault="00CC3353" w:rsidP="00CC3353">
      <w:pPr>
        <w:widowControl/>
        <w:numPr>
          <w:ilvl w:val="1"/>
          <w:numId w:val="76"/>
        </w:numPr>
        <w:spacing w:before="100" w:beforeAutospacing="1" w:after="100" w:afterAutospacing="1"/>
        <w:jc w:val="left"/>
      </w:pPr>
      <w:r>
        <w:lastRenderedPageBreak/>
        <w:t>提到特斯拉资本支出的增加和利润率可能下降，进一步支持了降价策略对短期财务表现的影响分析，同时强调了市场对核心利润率的关注</w:t>
      </w:r>
      <w:r>
        <w:rPr>
          <w:rFonts w:ascii="宋体" w:eastAsia="宋体" w:hAnsi="宋体" w:cs="宋体" w:hint="eastAsia"/>
        </w:rPr>
        <w:t>。</w:t>
      </w:r>
    </w:p>
    <w:p w14:paraId="708E4C5F" w14:textId="77777777" w:rsidR="00CC3353" w:rsidRDefault="00CC3353" w:rsidP="00CC3353">
      <w:pPr>
        <w:pStyle w:val="ae"/>
        <w:numPr>
          <w:ilvl w:val="0"/>
          <w:numId w:val="76"/>
        </w:numPr>
      </w:pPr>
      <w:r>
        <w:rPr>
          <w:rStyle w:val="af1"/>
          <w:rFonts w:ascii="宋体" w:eastAsia="宋体" w:hAnsi="宋体" w:cs="宋体" w:hint="eastAsia"/>
        </w:rPr>
        <w:t>强调长期增长的潜在驱动因素</w:t>
      </w:r>
    </w:p>
    <w:p w14:paraId="1E14C263" w14:textId="77777777" w:rsidR="00CC3353" w:rsidRDefault="00CC3353" w:rsidP="00CC3353">
      <w:pPr>
        <w:widowControl/>
        <w:numPr>
          <w:ilvl w:val="1"/>
          <w:numId w:val="76"/>
        </w:numPr>
        <w:spacing w:before="100" w:beforeAutospacing="1" w:after="100" w:afterAutospacing="1"/>
        <w:jc w:val="left"/>
      </w:pPr>
      <w:r>
        <w:t>作者提到新车型（如</w:t>
      </w:r>
      <w:r>
        <w:t>Cybertruck</w:t>
      </w:r>
      <w:r>
        <w:t>）和新工厂的产能扩张，这些长期增长驱动因素为特斯拉在未来几年中保持市场竞争力提供了合理的逻辑支持</w:t>
      </w:r>
      <w:r>
        <w:rPr>
          <w:rFonts w:ascii="宋体" w:eastAsia="宋体" w:hAnsi="宋体" w:cs="宋体" w:hint="eastAsia"/>
        </w:rPr>
        <w:t>。</w:t>
      </w:r>
    </w:p>
    <w:p w14:paraId="1D721CC5" w14:textId="77777777" w:rsidR="00CC3353" w:rsidRDefault="00CC3353" w:rsidP="00CC3353">
      <w:r>
        <w:pict w14:anchorId="0C731FCF">
          <v:rect id="_x0000_i1136" style="width:0;height:1.5pt" o:hralign="center" o:hrstd="t" o:hr="t" fillcolor="#a0a0a0" stroked="f"/>
        </w:pict>
      </w:r>
    </w:p>
    <w:p w14:paraId="3DC66C03" w14:textId="77777777" w:rsidR="00CC3353" w:rsidRDefault="00CC3353" w:rsidP="00CC3353">
      <w:pPr>
        <w:pStyle w:val="3"/>
      </w:pPr>
      <w:r>
        <w:t>总</w:t>
      </w:r>
      <w:r>
        <w:rPr>
          <w:rFonts w:ascii="宋体" w:eastAsia="宋体" w:hAnsi="宋体" w:cs="宋体" w:hint="eastAsia"/>
        </w:rPr>
        <w:t>结</w:t>
      </w:r>
    </w:p>
    <w:p w14:paraId="002A7CA5" w14:textId="77777777" w:rsidR="00CC3353" w:rsidRDefault="00CC3353" w:rsidP="00CC3353">
      <w:pPr>
        <w:pStyle w:val="ae"/>
      </w:pPr>
      <w:r>
        <w:rPr>
          <w:rFonts w:ascii="宋体" w:eastAsia="宋体" w:hAnsi="宋体" w:cs="宋体" w:hint="eastAsia"/>
        </w:rPr>
        <w:t>文章通过分析特斯拉</w:t>
      </w:r>
      <w:r>
        <w:t>2023</w:t>
      </w:r>
      <w:r>
        <w:rPr>
          <w:rFonts w:ascii="宋体" w:eastAsia="宋体" w:hAnsi="宋体" w:cs="宋体" w:hint="eastAsia"/>
        </w:rPr>
        <w:t>年第一季度的交付数据、区域市场表现、价格调整策略及产能扩张计划，全面揭示了特斯拉当前面临的挑战与机遇。虽然销量增长略低于市场预期，但特斯拉通过价格战刺激需求，并通过产能扩张和新车型发布为未来增长奠定基础。同时，文章详细分析了价格战对利润率的潜在影响，并结合全球市场的地域差异，提供了对特斯拉未来表现的深刻洞察。整体逻辑清晰，为理解特斯拉的短期财务表现和长期战略提供了全面的视角。</w:t>
      </w:r>
    </w:p>
    <w:p w14:paraId="78FC7957" w14:textId="77777777" w:rsidR="00CC3353" w:rsidRDefault="00CC3353" w:rsidP="00CC3353">
      <w:r>
        <w:rPr>
          <w:rStyle w:val="messagemessagemetadatatextfxy5"/>
        </w:rPr>
        <w:t>5:47 PM</w:t>
      </w:r>
    </w:p>
    <w:p w14:paraId="08C7EFAD" w14:textId="77777777" w:rsidR="00CC3353" w:rsidRDefault="00CC3353" w:rsidP="00CC3353">
      <w:pPr>
        <w:pStyle w:val="ae"/>
      </w:pPr>
      <w:r>
        <w:rPr>
          <w:rFonts w:ascii="宋体" w:eastAsia="宋体" w:hAnsi="宋体" w:cs="宋体" w:hint="eastAsia"/>
        </w:rPr>
        <w:t>请梳理出下面文章的主要观点，主要事实，以及支持作者观点的逻辑的梳理</w:t>
      </w:r>
    </w:p>
    <w:p w14:paraId="79428574" w14:textId="7A407E2D" w:rsidR="00CC3353" w:rsidRDefault="00CC3353" w:rsidP="00CC3353">
      <w:r>
        <w:rPr>
          <w:noProof/>
        </w:rPr>
        <w:lastRenderedPageBreak/>
        <w:drawing>
          <wp:inline distT="0" distB="0" distL="0" distR="0" wp14:anchorId="37980E68" wp14:editId="0B4F2163">
            <wp:extent cx="2753360" cy="8863330"/>
            <wp:effectExtent l="0" t="0" r="8890" b="0"/>
            <wp:docPr id="2027689698" name="图片 99" descr="表格&#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689698" name="图片 99" descr="表格&#10;&#10;AI 生成的内容可能不正确。"/>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753360" cy="8863330"/>
                    </a:xfrm>
                    <a:prstGeom prst="rect">
                      <a:avLst/>
                    </a:prstGeom>
                    <a:noFill/>
                    <a:ln>
                      <a:noFill/>
                    </a:ln>
                  </pic:spPr>
                </pic:pic>
              </a:graphicData>
            </a:graphic>
          </wp:inline>
        </w:drawing>
      </w:r>
    </w:p>
    <w:p w14:paraId="0806A988" w14:textId="77777777" w:rsidR="00CC3353" w:rsidRDefault="00CC3353" w:rsidP="00CC3353">
      <w:r>
        <w:rPr>
          <w:rStyle w:val="messagemessagemetadatatextfxy5"/>
        </w:rPr>
        <w:lastRenderedPageBreak/>
        <w:t>5:48 PM</w:t>
      </w:r>
    </w:p>
    <w:p w14:paraId="02A27996" w14:textId="77777777" w:rsidR="00CC3353" w:rsidRDefault="00CC3353" w:rsidP="00CC3353">
      <w:pPr>
        <w:rPr>
          <w:rStyle w:val="af"/>
        </w:rPr>
      </w:pPr>
      <w:r>
        <w:fldChar w:fldCharType="begin"/>
      </w:r>
      <w:r>
        <w:instrText>HYPERLINK "/GPT-4o" \t "_blank"</w:instrText>
      </w:r>
      <w:r>
        <w:fldChar w:fldCharType="separate"/>
      </w:r>
    </w:p>
    <w:p w14:paraId="2E1F254B" w14:textId="2128BB3D" w:rsidR="00CC3353" w:rsidRDefault="00CC3353" w:rsidP="00CC3353">
      <w:r>
        <w:rPr>
          <w:noProof/>
          <w:color w:val="0000FF"/>
        </w:rPr>
        <w:drawing>
          <wp:inline distT="0" distB="0" distL="0" distR="0" wp14:anchorId="5F6D8D30" wp14:editId="57BA46B0">
            <wp:extent cx="190500" cy="190500"/>
            <wp:effectExtent l="0" t="0" r="0" b="0"/>
            <wp:docPr id="864055504" name="图片 98" descr="Bot image for GPT-4o">
              <a:hlinkClick xmlns:a="http://schemas.openxmlformats.org/drawingml/2006/main" r:id="rId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Bot image for GPT-4o">
                      <a:hlinkClick r:id="rId5" tgtFrame="&quot;_blank&quot;"/>
                    </pic:cNvPr>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14:paraId="7BE671C1" w14:textId="77777777" w:rsidR="00CC3353" w:rsidRDefault="00CC3353" w:rsidP="00CC3353">
      <w:pPr>
        <w:pStyle w:val="ae"/>
        <w:rPr>
          <w:color w:val="0000FF"/>
          <w:u w:val="single"/>
        </w:rPr>
      </w:pPr>
      <w:r>
        <w:rPr>
          <w:color w:val="0000FF"/>
          <w:u w:val="single"/>
        </w:rPr>
        <w:t>GPT-4o</w:t>
      </w:r>
    </w:p>
    <w:p w14:paraId="52A70335" w14:textId="77777777" w:rsidR="00CC3353" w:rsidRDefault="00CC3353" w:rsidP="00CC3353">
      <w:r>
        <w:fldChar w:fldCharType="end"/>
      </w:r>
    </w:p>
    <w:p w14:paraId="6C32D919" w14:textId="77777777" w:rsidR="00CC3353" w:rsidRDefault="00CC3353" w:rsidP="00CC3353">
      <w:r>
        <w:t>Poe</w:t>
      </w:r>
    </w:p>
    <w:p w14:paraId="75BF93E8" w14:textId="77777777" w:rsidR="00CC3353" w:rsidRDefault="00CC3353" w:rsidP="00CC3353">
      <w:pPr>
        <w:pStyle w:val="3"/>
      </w:pPr>
      <w:r>
        <w:t>主要观</w:t>
      </w:r>
      <w:r>
        <w:rPr>
          <w:rFonts w:ascii="宋体" w:eastAsia="宋体" w:hAnsi="宋体" w:cs="宋体" w:hint="eastAsia"/>
        </w:rPr>
        <w:t>点</w:t>
      </w:r>
    </w:p>
    <w:p w14:paraId="519A26FD" w14:textId="77777777" w:rsidR="00CC3353" w:rsidRDefault="00CC3353" w:rsidP="00CC3353">
      <w:pPr>
        <w:pStyle w:val="ae"/>
        <w:numPr>
          <w:ilvl w:val="0"/>
          <w:numId w:val="77"/>
        </w:numPr>
      </w:pPr>
      <w:r>
        <w:rPr>
          <w:rStyle w:val="af1"/>
          <w:rFonts w:ascii="宋体" w:eastAsia="宋体" w:hAnsi="宋体" w:cs="宋体" w:hint="eastAsia"/>
        </w:rPr>
        <w:t>微盟</w:t>
      </w:r>
      <w:r>
        <w:rPr>
          <w:rStyle w:val="af1"/>
        </w:rPr>
        <w:t>2024</w:t>
      </w:r>
      <w:r>
        <w:rPr>
          <w:rStyle w:val="af1"/>
          <w:rFonts w:ascii="宋体" w:eastAsia="宋体" w:hAnsi="宋体" w:cs="宋体" w:hint="eastAsia"/>
        </w:rPr>
        <w:t>年业绩表现低于市场预期，广告业务的不确定性增加</w:t>
      </w:r>
      <w:r>
        <w:br/>
      </w:r>
      <w:r>
        <w:rPr>
          <w:rFonts w:ascii="宋体" w:eastAsia="宋体" w:hAnsi="宋体" w:cs="宋体" w:hint="eastAsia"/>
        </w:rPr>
        <w:t>微盟的</w:t>
      </w:r>
      <w:r>
        <w:t>2024</w:t>
      </w:r>
      <w:r>
        <w:rPr>
          <w:rFonts w:ascii="宋体" w:eastAsia="宋体" w:hAnsi="宋体" w:cs="宋体" w:hint="eastAsia"/>
        </w:rPr>
        <w:t>年收入和利润均未达到市场预期，主要受到广告业务表现疲软以及核心业务增长放缓的影响。此外，广告业务的分成比例（</w:t>
      </w:r>
      <w:r>
        <w:t>take rate</w:t>
      </w:r>
      <w:r>
        <w:rPr>
          <w:rFonts w:ascii="宋体" w:eastAsia="宋体" w:hAnsi="宋体" w:cs="宋体" w:hint="eastAsia"/>
        </w:rPr>
        <w:t>）的不确定性使得未来增长面临挑战。</w:t>
      </w:r>
    </w:p>
    <w:p w14:paraId="21D68D8E" w14:textId="77777777" w:rsidR="00CC3353" w:rsidRDefault="00CC3353" w:rsidP="00CC3353">
      <w:pPr>
        <w:pStyle w:val="ae"/>
        <w:numPr>
          <w:ilvl w:val="0"/>
          <w:numId w:val="77"/>
        </w:numPr>
      </w:pPr>
      <w:r>
        <w:rPr>
          <w:rStyle w:val="af1"/>
          <w:rFonts w:ascii="宋体" w:eastAsia="宋体" w:hAnsi="宋体" w:cs="宋体" w:hint="eastAsia"/>
        </w:rPr>
        <w:t>核心业务下调目标，盈利能力承压</w:t>
      </w:r>
      <w:r>
        <w:br/>
      </w:r>
      <w:r>
        <w:rPr>
          <w:rFonts w:ascii="宋体" w:eastAsia="宋体" w:hAnsi="宋体" w:cs="宋体" w:hint="eastAsia"/>
        </w:rPr>
        <w:t>微盟下调了对核心业务的增长预期，并且毛利率下降，以及成本增加使得利润空间受到挤压。</w:t>
      </w:r>
    </w:p>
    <w:p w14:paraId="3F014BAA" w14:textId="77777777" w:rsidR="00CC3353" w:rsidRDefault="00CC3353" w:rsidP="00CC3353">
      <w:pPr>
        <w:pStyle w:val="ae"/>
        <w:numPr>
          <w:ilvl w:val="0"/>
          <w:numId w:val="77"/>
        </w:numPr>
      </w:pPr>
      <w:r>
        <w:rPr>
          <w:rStyle w:val="af1"/>
          <w:rFonts w:ascii="宋体" w:eastAsia="宋体" w:hAnsi="宋体" w:cs="宋体" w:hint="eastAsia"/>
        </w:rPr>
        <w:t>展望</w:t>
      </w:r>
      <w:r>
        <w:rPr>
          <w:rStyle w:val="af1"/>
        </w:rPr>
        <w:t>2025</w:t>
      </w:r>
      <w:r>
        <w:rPr>
          <w:rStyle w:val="af1"/>
          <w:rFonts w:ascii="宋体" w:eastAsia="宋体" w:hAnsi="宋体" w:cs="宋体" w:hint="eastAsia"/>
        </w:rPr>
        <w:t>年，尽管存在挑战，但公司计划优化成本并探索新增长点</w:t>
      </w:r>
      <w:r>
        <w:br/>
      </w:r>
      <w:r>
        <w:rPr>
          <w:rFonts w:ascii="宋体" w:eastAsia="宋体" w:hAnsi="宋体" w:cs="宋体" w:hint="eastAsia"/>
        </w:rPr>
        <w:t>微盟计划通过控制成本、优化广告业务模式以及发掘新业务机会来应对当前的不确定性和增长压力。</w:t>
      </w:r>
    </w:p>
    <w:p w14:paraId="2FC092BF" w14:textId="77777777" w:rsidR="00CC3353" w:rsidRDefault="00CC3353" w:rsidP="00CC3353">
      <w:r>
        <w:pict w14:anchorId="08CE4960">
          <v:rect id="_x0000_i1139" style="width:0;height:1.5pt" o:hralign="center" o:hrstd="t" o:hr="t" fillcolor="#a0a0a0" stroked="f"/>
        </w:pict>
      </w:r>
    </w:p>
    <w:p w14:paraId="09CA8900" w14:textId="77777777" w:rsidR="00CC3353" w:rsidRDefault="00CC3353" w:rsidP="00CC3353">
      <w:pPr>
        <w:pStyle w:val="3"/>
      </w:pPr>
      <w:r>
        <w:t>主要事</w:t>
      </w:r>
      <w:r>
        <w:rPr>
          <w:rFonts w:ascii="宋体" w:eastAsia="宋体" w:hAnsi="宋体" w:cs="宋体" w:hint="eastAsia"/>
        </w:rPr>
        <w:t>实</w:t>
      </w:r>
    </w:p>
    <w:p w14:paraId="39F66FC9" w14:textId="77777777" w:rsidR="00CC3353" w:rsidRDefault="00CC3353" w:rsidP="00CC3353">
      <w:pPr>
        <w:pStyle w:val="ae"/>
        <w:numPr>
          <w:ilvl w:val="0"/>
          <w:numId w:val="78"/>
        </w:numPr>
      </w:pPr>
      <w:r>
        <w:rPr>
          <w:rStyle w:val="af1"/>
        </w:rPr>
        <w:t>2024</w:t>
      </w:r>
      <w:r>
        <w:rPr>
          <w:rStyle w:val="af1"/>
          <w:rFonts w:ascii="宋体" w:eastAsia="宋体" w:hAnsi="宋体" w:cs="宋体" w:hint="eastAsia"/>
        </w:rPr>
        <w:t>年财务表现</w:t>
      </w:r>
    </w:p>
    <w:p w14:paraId="3E2B40FF" w14:textId="77777777" w:rsidR="00CC3353" w:rsidRDefault="00CC3353" w:rsidP="00CC3353">
      <w:pPr>
        <w:widowControl/>
        <w:numPr>
          <w:ilvl w:val="1"/>
          <w:numId w:val="78"/>
        </w:numPr>
        <w:spacing w:before="100" w:beforeAutospacing="1" w:after="100" w:afterAutospacing="1"/>
        <w:jc w:val="left"/>
      </w:pPr>
      <w:r>
        <w:rPr>
          <w:rStyle w:val="af1"/>
        </w:rPr>
        <w:t>收入未达预期</w:t>
      </w:r>
      <w:r>
        <w:t>：</w:t>
      </w:r>
      <w:r>
        <w:t>2024</w:t>
      </w:r>
      <w:r>
        <w:t>年收入同比增长仅为</w:t>
      </w:r>
      <w:r>
        <w:t>3%</w:t>
      </w:r>
      <w:r>
        <w:t>，低于市场预期</w:t>
      </w:r>
      <w:r>
        <w:rPr>
          <w:rFonts w:ascii="宋体" w:eastAsia="宋体" w:hAnsi="宋体" w:cs="宋体" w:hint="eastAsia"/>
        </w:rPr>
        <w:t>。</w:t>
      </w:r>
    </w:p>
    <w:p w14:paraId="1C693B59" w14:textId="77777777" w:rsidR="00CC3353" w:rsidRDefault="00CC3353" w:rsidP="00CC3353">
      <w:pPr>
        <w:widowControl/>
        <w:numPr>
          <w:ilvl w:val="1"/>
          <w:numId w:val="78"/>
        </w:numPr>
        <w:spacing w:before="100" w:beforeAutospacing="1" w:after="100" w:afterAutospacing="1"/>
        <w:jc w:val="left"/>
      </w:pPr>
      <w:r>
        <w:rPr>
          <w:rStyle w:val="af1"/>
        </w:rPr>
        <w:t>广告业务疲软</w:t>
      </w:r>
      <w:r>
        <w:t>：广告收入增长仅为</w:t>
      </w:r>
      <w:r>
        <w:t>2%</w:t>
      </w:r>
      <w:r>
        <w:t>，广告分成比例（</w:t>
      </w:r>
      <w:r>
        <w:t>take rate</w:t>
      </w:r>
      <w:r>
        <w:t>）从</w:t>
      </w:r>
      <w:r>
        <w:t>2023</w:t>
      </w:r>
      <w:r>
        <w:t>年的</w:t>
      </w:r>
      <w:r>
        <w:t>36%</w:t>
      </w:r>
      <w:r>
        <w:t>下降至</w:t>
      </w:r>
      <w:r>
        <w:t>35%</w:t>
      </w:r>
      <w:r>
        <w:rPr>
          <w:rFonts w:ascii="宋体" w:eastAsia="宋体" w:hAnsi="宋体" w:cs="宋体" w:hint="eastAsia"/>
        </w:rPr>
        <w:t>。</w:t>
      </w:r>
    </w:p>
    <w:p w14:paraId="0C168E77" w14:textId="77777777" w:rsidR="00CC3353" w:rsidRDefault="00CC3353" w:rsidP="00CC3353">
      <w:pPr>
        <w:widowControl/>
        <w:numPr>
          <w:ilvl w:val="1"/>
          <w:numId w:val="78"/>
        </w:numPr>
        <w:spacing w:before="100" w:beforeAutospacing="1" w:after="100" w:afterAutospacing="1"/>
        <w:jc w:val="left"/>
      </w:pPr>
      <w:r>
        <w:rPr>
          <w:rStyle w:val="af1"/>
        </w:rPr>
        <w:t>毛利率下降</w:t>
      </w:r>
      <w:r>
        <w:t>：毛利率由去年的</w:t>
      </w:r>
      <w:r>
        <w:t>57%</w:t>
      </w:r>
      <w:r>
        <w:t>下降至</w:t>
      </w:r>
      <w:r>
        <w:t>54%</w:t>
      </w:r>
      <w:r>
        <w:rPr>
          <w:rFonts w:ascii="宋体" w:eastAsia="宋体" w:hAnsi="宋体" w:cs="宋体" w:hint="eastAsia"/>
        </w:rPr>
        <w:t>。</w:t>
      </w:r>
    </w:p>
    <w:p w14:paraId="5864297F" w14:textId="77777777" w:rsidR="00CC3353" w:rsidRDefault="00CC3353" w:rsidP="00CC3353">
      <w:pPr>
        <w:widowControl/>
        <w:numPr>
          <w:ilvl w:val="1"/>
          <w:numId w:val="78"/>
        </w:numPr>
        <w:spacing w:before="100" w:beforeAutospacing="1" w:after="100" w:afterAutospacing="1"/>
        <w:jc w:val="left"/>
      </w:pPr>
      <w:r>
        <w:rPr>
          <w:rStyle w:val="af1"/>
        </w:rPr>
        <w:t>亏损加大</w:t>
      </w:r>
      <w:r>
        <w:t>：</w:t>
      </w:r>
      <w:r>
        <w:t>2024</w:t>
      </w:r>
      <w:r>
        <w:t>年净亏损为</w:t>
      </w:r>
      <w:r>
        <w:t>3</w:t>
      </w:r>
      <w:r>
        <w:t>亿人民币，同比扩大</w:t>
      </w:r>
      <w:r>
        <w:rPr>
          <w:rFonts w:ascii="宋体" w:eastAsia="宋体" w:hAnsi="宋体" w:cs="宋体" w:hint="eastAsia"/>
        </w:rPr>
        <w:t>。</w:t>
      </w:r>
    </w:p>
    <w:p w14:paraId="1598C4CE" w14:textId="77777777" w:rsidR="00CC3353" w:rsidRDefault="00CC3353" w:rsidP="00CC3353">
      <w:pPr>
        <w:pStyle w:val="ae"/>
        <w:numPr>
          <w:ilvl w:val="0"/>
          <w:numId w:val="78"/>
        </w:numPr>
      </w:pPr>
      <w:r>
        <w:rPr>
          <w:rStyle w:val="af1"/>
          <w:rFonts w:ascii="宋体" w:eastAsia="宋体" w:hAnsi="宋体" w:cs="宋体" w:hint="eastAsia"/>
        </w:rPr>
        <w:t>广告业务面临挑战</w:t>
      </w:r>
    </w:p>
    <w:p w14:paraId="20C2DA3F" w14:textId="77777777" w:rsidR="00CC3353" w:rsidRDefault="00CC3353" w:rsidP="00CC3353">
      <w:pPr>
        <w:widowControl/>
        <w:numPr>
          <w:ilvl w:val="1"/>
          <w:numId w:val="78"/>
        </w:numPr>
        <w:spacing w:before="100" w:beforeAutospacing="1" w:after="100" w:afterAutospacing="1"/>
        <w:jc w:val="left"/>
      </w:pPr>
      <w:r>
        <w:t>广告业务收入的增长依赖于分成比例，但分成比例的不确定性导致收入增长放缓</w:t>
      </w:r>
      <w:r>
        <w:rPr>
          <w:rFonts w:ascii="宋体" w:eastAsia="宋体" w:hAnsi="宋体" w:cs="宋体" w:hint="eastAsia"/>
        </w:rPr>
        <w:t>。</w:t>
      </w:r>
    </w:p>
    <w:p w14:paraId="6E3B5A55" w14:textId="77777777" w:rsidR="00CC3353" w:rsidRDefault="00CC3353" w:rsidP="00CC3353">
      <w:pPr>
        <w:widowControl/>
        <w:numPr>
          <w:ilvl w:val="1"/>
          <w:numId w:val="78"/>
        </w:numPr>
        <w:spacing w:before="100" w:beforeAutospacing="1" w:after="100" w:afterAutospacing="1"/>
        <w:jc w:val="left"/>
      </w:pPr>
      <w:r>
        <w:t>客户预算缩减使得广告需求疲软，进一步加剧了这一问题</w:t>
      </w:r>
      <w:r>
        <w:rPr>
          <w:rFonts w:ascii="宋体" w:eastAsia="宋体" w:hAnsi="宋体" w:cs="宋体" w:hint="eastAsia"/>
        </w:rPr>
        <w:t>。</w:t>
      </w:r>
    </w:p>
    <w:p w14:paraId="7605589A" w14:textId="77777777" w:rsidR="00CC3353" w:rsidRDefault="00CC3353" w:rsidP="00CC3353">
      <w:pPr>
        <w:pStyle w:val="ae"/>
        <w:numPr>
          <w:ilvl w:val="0"/>
          <w:numId w:val="78"/>
        </w:numPr>
      </w:pPr>
      <w:r>
        <w:rPr>
          <w:rStyle w:val="af1"/>
          <w:rFonts w:ascii="宋体" w:eastAsia="宋体" w:hAnsi="宋体" w:cs="宋体" w:hint="eastAsia"/>
        </w:rPr>
        <w:t>核心业务的调整</w:t>
      </w:r>
    </w:p>
    <w:p w14:paraId="4624F12C" w14:textId="77777777" w:rsidR="00CC3353" w:rsidRDefault="00CC3353" w:rsidP="00CC3353">
      <w:pPr>
        <w:widowControl/>
        <w:numPr>
          <w:ilvl w:val="1"/>
          <w:numId w:val="78"/>
        </w:numPr>
        <w:spacing w:before="100" w:beforeAutospacing="1" w:after="100" w:afterAutospacing="1"/>
        <w:jc w:val="left"/>
      </w:pPr>
      <w:r>
        <w:t>微盟下调了核心业务的收入目标，预计</w:t>
      </w:r>
      <w:r>
        <w:t>2025</w:t>
      </w:r>
      <w:r>
        <w:t>年的增长率将低于原先的预期</w:t>
      </w:r>
      <w:r>
        <w:rPr>
          <w:rFonts w:ascii="宋体" w:eastAsia="宋体" w:hAnsi="宋体" w:cs="宋体" w:hint="eastAsia"/>
        </w:rPr>
        <w:t>。</w:t>
      </w:r>
    </w:p>
    <w:p w14:paraId="12450E1D" w14:textId="77777777" w:rsidR="00CC3353" w:rsidRDefault="00CC3353" w:rsidP="00CC3353">
      <w:pPr>
        <w:widowControl/>
        <w:numPr>
          <w:ilvl w:val="1"/>
          <w:numId w:val="78"/>
        </w:numPr>
        <w:spacing w:before="100" w:beforeAutospacing="1" w:after="100" w:afterAutospacing="1"/>
        <w:jc w:val="left"/>
      </w:pPr>
      <w:r>
        <w:lastRenderedPageBreak/>
        <w:t>SaaS</w:t>
      </w:r>
      <w:r>
        <w:t>（软件即服务）业务的收入增长放缓，其市场竞争压力和客户获取成本上升是关键问题</w:t>
      </w:r>
      <w:r>
        <w:rPr>
          <w:rFonts w:ascii="宋体" w:eastAsia="宋体" w:hAnsi="宋体" w:cs="宋体" w:hint="eastAsia"/>
        </w:rPr>
        <w:t>。</w:t>
      </w:r>
    </w:p>
    <w:p w14:paraId="7E3B1BF0" w14:textId="77777777" w:rsidR="00CC3353" w:rsidRDefault="00CC3353" w:rsidP="00CC3353">
      <w:pPr>
        <w:pStyle w:val="ae"/>
        <w:numPr>
          <w:ilvl w:val="0"/>
          <w:numId w:val="78"/>
        </w:numPr>
      </w:pPr>
      <w:r>
        <w:rPr>
          <w:rStyle w:val="af1"/>
          <w:rFonts w:ascii="宋体" w:eastAsia="宋体" w:hAnsi="宋体" w:cs="宋体" w:hint="eastAsia"/>
        </w:rPr>
        <w:t>成本和盈利能力问题</w:t>
      </w:r>
    </w:p>
    <w:p w14:paraId="3CABC93D" w14:textId="77777777" w:rsidR="00CC3353" w:rsidRDefault="00CC3353" w:rsidP="00CC3353">
      <w:pPr>
        <w:widowControl/>
        <w:numPr>
          <w:ilvl w:val="1"/>
          <w:numId w:val="78"/>
        </w:numPr>
        <w:spacing w:before="100" w:beforeAutospacing="1" w:after="100" w:afterAutospacing="1"/>
        <w:jc w:val="left"/>
      </w:pPr>
      <w:r>
        <w:t>微盟的运营成本同比增长了</w:t>
      </w:r>
      <w:r>
        <w:t>10%</w:t>
      </w:r>
      <w:r>
        <w:t>，主要由于研发和市场营销支出的增加</w:t>
      </w:r>
      <w:r>
        <w:rPr>
          <w:rFonts w:ascii="宋体" w:eastAsia="宋体" w:hAnsi="宋体" w:cs="宋体" w:hint="eastAsia"/>
        </w:rPr>
        <w:t>。</w:t>
      </w:r>
    </w:p>
    <w:p w14:paraId="2553F72A" w14:textId="77777777" w:rsidR="00CC3353" w:rsidRDefault="00CC3353" w:rsidP="00CC3353">
      <w:pPr>
        <w:widowControl/>
        <w:numPr>
          <w:ilvl w:val="1"/>
          <w:numId w:val="78"/>
        </w:numPr>
        <w:spacing w:before="100" w:beforeAutospacing="1" w:after="100" w:afterAutospacing="1"/>
        <w:jc w:val="left"/>
      </w:pPr>
      <w:r>
        <w:t>毛利率下降进一步压缩了公司的盈利能力</w:t>
      </w:r>
      <w:r>
        <w:rPr>
          <w:rFonts w:ascii="宋体" w:eastAsia="宋体" w:hAnsi="宋体" w:cs="宋体" w:hint="eastAsia"/>
        </w:rPr>
        <w:t>。</w:t>
      </w:r>
    </w:p>
    <w:p w14:paraId="213DBD1C" w14:textId="77777777" w:rsidR="00CC3353" w:rsidRDefault="00CC3353" w:rsidP="00CC3353">
      <w:pPr>
        <w:pStyle w:val="ae"/>
        <w:numPr>
          <w:ilvl w:val="0"/>
          <w:numId w:val="78"/>
        </w:numPr>
      </w:pPr>
      <w:r>
        <w:rPr>
          <w:rStyle w:val="af1"/>
          <w:rFonts w:ascii="宋体" w:eastAsia="宋体" w:hAnsi="宋体" w:cs="宋体" w:hint="eastAsia"/>
        </w:rPr>
        <w:t>市场展望与指导</w:t>
      </w:r>
    </w:p>
    <w:p w14:paraId="588C8D26" w14:textId="77777777" w:rsidR="00CC3353" w:rsidRDefault="00CC3353" w:rsidP="00CC3353">
      <w:pPr>
        <w:widowControl/>
        <w:numPr>
          <w:ilvl w:val="1"/>
          <w:numId w:val="78"/>
        </w:numPr>
        <w:spacing w:before="100" w:beforeAutospacing="1" w:after="100" w:afterAutospacing="1"/>
        <w:jc w:val="left"/>
      </w:pPr>
      <w:r>
        <w:t>公司预计</w:t>
      </w:r>
      <w:r>
        <w:t>2025</w:t>
      </w:r>
      <w:r>
        <w:t>年收入增速将放缓至个位数增长，并强调将通过优化运营成本和拓展新业务方向来应对市场挑战</w:t>
      </w:r>
      <w:r>
        <w:rPr>
          <w:rFonts w:ascii="宋体" w:eastAsia="宋体" w:hAnsi="宋体" w:cs="宋体" w:hint="eastAsia"/>
        </w:rPr>
        <w:t>。</w:t>
      </w:r>
    </w:p>
    <w:p w14:paraId="230FCA91" w14:textId="77777777" w:rsidR="00CC3353" w:rsidRDefault="00CC3353" w:rsidP="00CC3353">
      <w:r>
        <w:pict w14:anchorId="6CE1A0AB">
          <v:rect id="_x0000_i1140" style="width:0;height:1.5pt" o:hralign="center" o:hrstd="t" o:hr="t" fillcolor="#a0a0a0" stroked="f"/>
        </w:pict>
      </w:r>
    </w:p>
    <w:p w14:paraId="2FDAD566" w14:textId="77777777" w:rsidR="00CC3353" w:rsidRDefault="00CC3353" w:rsidP="00CC3353">
      <w:pPr>
        <w:pStyle w:val="3"/>
      </w:pPr>
      <w:r>
        <w:t>支持作者观点的逻</w:t>
      </w:r>
      <w:r>
        <w:rPr>
          <w:rFonts w:ascii="宋体" w:eastAsia="宋体" w:hAnsi="宋体" w:cs="宋体" w:hint="eastAsia"/>
        </w:rPr>
        <w:t>辑</w:t>
      </w:r>
    </w:p>
    <w:p w14:paraId="793970C9" w14:textId="77777777" w:rsidR="00CC3353" w:rsidRDefault="00CC3353" w:rsidP="00CC3353">
      <w:pPr>
        <w:pStyle w:val="ae"/>
        <w:numPr>
          <w:ilvl w:val="0"/>
          <w:numId w:val="79"/>
        </w:numPr>
      </w:pPr>
      <w:r>
        <w:rPr>
          <w:rStyle w:val="af1"/>
          <w:rFonts w:ascii="宋体" w:eastAsia="宋体" w:hAnsi="宋体" w:cs="宋体" w:hint="eastAsia"/>
        </w:rPr>
        <w:t>通过财务数据支持业绩不达预期的观点</w:t>
      </w:r>
    </w:p>
    <w:p w14:paraId="2BA8BAD8" w14:textId="77777777" w:rsidR="00CC3353" w:rsidRDefault="00CC3353" w:rsidP="00CC3353">
      <w:pPr>
        <w:widowControl/>
        <w:numPr>
          <w:ilvl w:val="1"/>
          <w:numId w:val="79"/>
        </w:numPr>
        <w:spacing w:before="100" w:beforeAutospacing="1" w:after="100" w:afterAutospacing="1"/>
        <w:jc w:val="left"/>
      </w:pPr>
      <w:r>
        <w:t>作者引用微盟</w:t>
      </w:r>
      <w:r>
        <w:t>2024</w:t>
      </w:r>
      <w:r>
        <w:t>年收入和净利润低于预期的事实，详细分析了广告业务收入增长放缓和分成比例下降对公司整体业绩的负面影响</w:t>
      </w:r>
      <w:r>
        <w:rPr>
          <w:rFonts w:ascii="宋体" w:eastAsia="宋体" w:hAnsi="宋体" w:cs="宋体" w:hint="eastAsia"/>
        </w:rPr>
        <w:t>。</w:t>
      </w:r>
    </w:p>
    <w:p w14:paraId="0314B2A2" w14:textId="77777777" w:rsidR="00CC3353" w:rsidRDefault="00CC3353" w:rsidP="00CC3353">
      <w:pPr>
        <w:widowControl/>
        <w:numPr>
          <w:ilvl w:val="1"/>
          <w:numId w:val="79"/>
        </w:numPr>
        <w:spacing w:before="100" w:beforeAutospacing="1" w:after="100" w:afterAutospacing="1"/>
        <w:jc w:val="left"/>
      </w:pPr>
      <w:r>
        <w:t>广告业务仅增长</w:t>
      </w:r>
      <w:r>
        <w:t>2%</w:t>
      </w:r>
      <w:r>
        <w:t>，远低于市场预期，与客户预算缩减和广告需求疲软直接相关</w:t>
      </w:r>
      <w:r>
        <w:rPr>
          <w:rFonts w:ascii="宋体" w:eastAsia="宋体" w:hAnsi="宋体" w:cs="宋体" w:hint="eastAsia"/>
        </w:rPr>
        <w:t>。</w:t>
      </w:r>
    </w:p>
    <w:p w14:paraId="4C15B33D" w14:textId="77777777" w:rsidR="00CC3353" w:rsidRDefault="00CC3353" w:rsidP="00CC3353">
      <w:pPr>
        <w:pStyle w:val="ae"/>
        <w:numPr>
          <w:ilvl w:val="0"/>
          <w:numId w:val="79"/>
        </w:numPr>
      </w:pPr>
      <w:r>
        <w:rPr>
          <w:rStyle w:val="af1"/>
          <w:rFonts w:ascii="宋体" w:eastAsia="宋体" w:hAnsi="宋体" w:cs="宋体" w:hint="eastAsia"/>
        </w:rPr>
        <w:t>毛利率下降和成本增加凸显盈利能力的压力</w:t>
      </w:r>
    </w:p>
    <w:p w14:paraId="778A0273" w14:textId="77777777" w:rsidR="00CC3353" w:rsidRDefault="00CC3353" w:rsidP="00CC3353">
      <w:pPr>
        <w:widowControl/>
        <w:numPr>
          <w:ilvl w:val="1"/>
          <w:numId w:val="79"/>
        </w:numPr>
        <w:spacing w:before="100" w:beforeAutospacing="1" w:after="100" w:afterAutospacing="1"/>
        <w:jc w:val="left"/>
      </w:pPr>
      <w:r>
        <w:t>作者指出毛利率从</w:t>
      </w:r>
      <w:r>
        <w:t>57%</w:t>
      </w:r>
      <w:r>
        <w:t>下降至</w:t>
      </w:r>
      <w:r>
        <w:t>54%</w:t>
      </w:r>
      <w:r>
        <w:t>，并结合运营成本同比增长</w:t>
      </w:r>
      <w:r>
        <w:t>10%</w:t>
      </w:r>
      <w:r>
        <w:t>的事实，强调公司在成本控制和盈利能力上的挑战</w:t>
      </w:r>
      <w:r>
        <w:rPr>
          <w:rFonts w:ascii="宋体" w:eastAsia="宋体" w:hAnsi="宋体" w:cs="宋体" w:hint="eastAsia"/>
        </w:rPr>
        <w:t>。</w:t>
      </w:r>
    </w:p>
    <w:p w14:paraId="048CFE13" w14:textId="77777777" w:rsidR="00CC3353" w:rsidRDefault="00CC3353" w:rsidP="00CC3353">
      <w:pPr>
        <w:widowControl/>
        <w:numPr>
          <w:ilvl w:val="1"/>
          <w:numId w:val="79"/>
        </w:numPr>
        <w:spacing w:before="100" w:beforeAutospacing="1" w:after="100" w:afterAutospacing="1"/>
        <w:jc w:val="left"/>
      </w:pPr>
      <w:r>
        <w:t>通过分析成本结构，进一步说明了市场营销和研发支出是利润空间被压缩的主要原因</w:t>
      </w:r>
      <w:r>
        <w:rPr>
          <w:rFonts w:ascii="宋体" w:eastAsia="宋体" w:hAnsi="宋体" w:cs="宋体" w:hint="eastAsia"/>
        </w:rPr>
        <w:t>。</w:t>
      </w:r>
    </w:p>
    <w:p w14:paraId="2FFBE1F7" w14:textId="77777777" w:rsidR="00CC3353" w:rsidRDefault="00CC3353" w:rsidP="00CC3353">
      <w:pPr>
        <w:pStyle w:val="ae"/>
        <w:numPr>
          <w:ilvl w:val="0"/>
          <w:numId w:val="79"/>
        </w:numPr>
      </w:pPr>
      <w:r>
        <w:rPr>
          <w:rStyle w:val="af1"/>
          <w:rFonts w:ascii="宋体" w:eastAsia="宋体" w:hAnsi="宋体" w:cs="宋体" w:hint="eastAsia"/>
        </w:rPr>
        <w:t>广告业务的不确定性加剧未来增长风险</w:t>
      </w:r>
    </w:p>
    <w:p w14:paraId="6D188A02" w14:textId="77777777" w:rsidR="00CC3353" w:rsidRDefault="00CC3353" w:rsidP="00CC3353">
      <w:pPr>
        <w:widowControl/>
        <w:numPr>
          <w:ilvl w:val="1"/>
          <w:numId w:val="79"/>
        </w:numPr>
        <w:spacing w:before="100" w:beforeAutospacing="1" w:after="100" w:afterAutospacing="1"/>
        <w:jc w:val="left"/>
      </w:pPr>
      <w:r>
        <w:t>作者通过分析广告分成比例（</w:t>
      </w:r>
      <w:r>
        <w:t>take rate</w:t>
      </w:r>
      <w:r>
        <w:t>）的下降，解释了广告收入增长受限的原因，并强调了这一核心业务的不确定性对未来增长的负面影响</w:t>
      </w:r>
      <w:r>
        <w:rPr>
          <w:rFonts w:ascii="宋体" w:eastAsia="宋体" w:hAnsi="宋体" w:cs="宋体" w:hint="eastAsia"/>
        </w:rPr>
        <w:t>。</w:t>
      </w:r>
    </w:p>
    <w:p w14:paraId="6173614A" w14:textId="77777777" w:rsidR="00CC3353" w:rsidRDefault="00CC3353" w:rsidP="00CC3353">
      <w:pPr>
        <w:widowControl/>
        <w:numPr>
          <w:ilvl w:val="1"/>
          <w:numId w:val="79"/>
        </w:numPr>
        <w:spacing w:before="100" w:beforeAutospacing="1" w:after="100" w:afterAutospacing="1"/>
        <w:jc w:val="left"/>
      </w:pPr>
      <w:r>
        <w:t>客户预算缩减和竞争加剧加剧了广告业务的不确定性</w:t>
      </w:r>
      <w:r>
        <w:rPr>
          <w:rFonts w:ascii="宋体" w:eastAsia="宋体" w:hAnsi="宋体" w:cs="宋体" w:hint="eastAsia"/>
        </w:rPr>
        <w:t>。</w:t>
      </w:r>
    </w:p>
    <w:p w14:paraId="226849BF" w14:textId="77777777" w:rsidR="00CC3353" w:rsidRDefault="00CC3353" w:rsidP="00CC3353">
      <w:pPr>
        <w:pStyle w:val="ae"/>
        <w:numPr>
          <w:ilvl w:val="0"/>
          <w:numId w:val="79"/>
        </w:numPr>
      </w:pPr>
      <w:r>
        <w:rPr>
          <w:rStyle w:val="af1"/>
          <w:rFonts w:ascii="宋体" w:eastAsia="宋体" w:hAnsi="宋体" w:cs="宋体" w:hint="eastAsia"/>
        </w:rPr>
        <w:t>通过核心业务和市场竞争分析展望未来挑战</w:t>
      </w:r>
    </w:p>
    <w:p w14:paraId="15E1F384" w14:textId="77777777" w:rsidR="00CC3353" w:rsidRDefault="00CC3353" w:rsidP="00CC3353">
      <w:pPr>
        <w:widowControl/>
        <w:numPr>
          <w:ilvl w:val="1"/>
          <w:numId w:val="79"/>
        </w:numPr>
        <w:spacing w:before="100" w:beforeAutospacing="1" w:after="100" w:afterAutospacing="1"/>
        <w:jc w:val="left"/>
      </w:pPr>
      <w:r>
        <w:t>作者指出</w:t>
      </w:r>
      <w:r>
        <w:t>SaaS</w:t>
      </w:r>
      <w:r>
        <w:t>业务增长放缓以及市场竞争压力上升是核心业务调整目标的主要驱动因素，这表明公司需要在业务模式上进行优化以应对竞争</w:t>
      </w:r>
      <w:r>
        <w:rPr>
          <w:rFonts w:ascii="宋体" w:eastAsia="宋体" w:hAnsi="宋体" w:cs="宋体" w:hint="eastAsia"/>
        </w:rPr>
        <w:t>。</w:t>
      </w:r>
    </w:p>
    <w:p w14:paraId="1847BB3D" w14:textId="77777777" w:rsidR="00CC3353" w:rsidRDefault="00CC3353" w:rsidP="00CC3353">
      <w:pPr>
        <w:widowControl/>
        <w:numPr>
          <w:ilvl w:val="1"/>
          <w:numId w:val="79"/>
        </w:numPr>
        <w:spacing w:before="100" w:beforeAutospacing="1" w:after="100" w:afterAutospacing="1"/>
        <w:jc w:val="left"/>
      </w:pPr>
      <w:r>
        <w:t>结合市场指导数据，进一步说明了公司需要探索新增长点以弥补核心业务的放缓</w:t>
      </w:r>
      <w:r>
        <w:rPr>
          <w:rFonts w:ascii="宋体" w:eastAsia="宋体" w:hAnsi="宋体" w:cs="宋体" w:hint="eastAsia"/>
        </w:rPr>
        <w:t>。</w:t>
      </w:r>
    </w:p>
    <w:p w14:paraId="12E6D40D" w14:textId="77777777" w:rsidR="00CC3353" w:rsidRDefault="00CC3353" w:rsidP="00CC3353">
      <w:pPr>
        <w:pStyle w:val="ae"/>
        <w:numPr>
          <w:ilvl w:val="0"/>
          <w:numId w:val="79"/>
        </w:numPr>
      </w:pPr>
      <w:r>
        <w:rPr>
          <w:rStyle w:val="af1"/>
          <w:rFonts w:ascii="宋体" w:eastAsia="宋体" w:hAnsi="宋体" w:cs="宋体" w:hint="eastAsia"/>
        </w:rPr>
        <w:t>优化成本和探索新业务的应对策略提供未来指引</w:t>
      </w:r>
    </w:p>
    <w:p w14:paraId="3C61B5BD" w14:textId="77777777" w:rsidR="00CC3353" w:rsidRDefault="00CC3353" w:rsidP="00CC3353">
      <w:pPr>
        <w:widowControl/>
        <w:numPr>
          <w:ilvl w:val="1"/>
          <w:numId w:val="79"/>
        </w:numPr>
        <w:spacing w:before="100" w:beforeAutospacing="1" w:after="100" w:afterAutospacing="1"/>
        <w:jc w:val="left"/>
      </w:pPr>
      <w:r>
        <w:lastRenderedPageBreak/>
        <w:t>尽管</w:t>
      </w:r>
      <w:r>
        <w:t>2024</w:t>
      </w:r>
      <w:r>
        <w:t>年业绩低迷，作者指出公司计划通过优化运营成本和探索新业务来应对当前的增长压力，为未来提供潜在的改善空间</w:t>
      </w:r>
      <w:r>
        <w:rPr>
          <w:rFonts w:ascii="宋体" w:eastAsia="宋体" w:hAnsi="宋体" w:cs="宋体" w:hint="eastAsia"/>
        </w:rPr>
        <w:t>。</w:t>
      </w:r>
    </w:p>
    <w:p w14:paraId="0B85E449" w14:textId="77777777" w:rsidR="00CC3353" w:rsidRDefault="00CC3353" w:rsidP="00CC3353">
      <w:pPr>
        <w:widowControl/>
        <w:numPr>
          <w:ilvl w:val="1"/>
          <w:numId w:val="79"/>
        </w:numPr>
        <w:spacing w:before="100" w:beforeAutospacing="1" w:after="100" w:afterAutospacing="1"/>
        <w:jc w:val="left"/>
      </w:pPr>
      <w:r>
        <w:t>这一分析为投资者提供了对微盟中长期表现的平衡视角</w:t>
      </w:r>
      <w:r>
        <w:rPr>
          <w:rFonts w:ascii="宋体" w:eastAsia="宋体" w:hAnsi="宋体" w:cs="宋体" w:hint="eastAsia"/>
        </w:rPr>
        <w:t>。</w:t>
      </w:r>
    </w:p>
    <w:p w14:paraId="2A938915" w14:textId="77777777" w:rsidR="00CC3353" w:rsidRDefault="00CC3353" w:rsidP="00CC3353">
      <w:r>
        <w:pict w14:anchorId="26DDB430">
          <v:rect id="_x0000_i1141" style="width:0;height:1.5pt" o:hralign="center" o:hrstd="t" o:hr="t" fillcolor="#a0a0a0" stroked="f"/>
        </w:pict>
      </w:r>
    </w:p>
    <w:p w14:paraId="78FEA5D2" w14:textId="77777777" w:rsidR="00CC3353" w:rsidRDefault="00CC3353" w:rsidP="00CC3353">
      <w:pPr>
        <w:pStyle w:val="3"/>
      </w:pPr>
      <w:r>
        <w:t>总</w:t>
      </w:r>
      <w:r>
        <w:rPr>
          <w:rFonts w:ascii="宋体" w:eastAsia="宋体" w:hAnsi="宋体" w:cs="宋体" w:hint="eastAsia"/>
        </w:rPr>
        <w:t>结</w:t>
      </w:r>
    </w:p>
    <w:p w14:paraId="5C2C5629" w14:textId="77777777" w:rsidR="00CC3353" w:rsidRDefault="00CC3353" w:rsidP="00CC3353">
      <w:pPr>
        <w:pStyle w:val="ae"/>
      </w:pPr>
      <w:r>
        <w:rPr>
          <w:rFonts w:ascii="宋体" w:eastAsia="宋体" w:hAnsi="宋体" w:cs="宋体" w:hint="eastAsia"/>
        </w:rPr>
        <w:t>文章通过分析微盟</w:t>
      </w:r>
      <w:r>
        <w:t>2024</w:t>
      </w:r>
      <w:r>
        <w:rPr>
          <w:rFonts w:ascii="宋体" w:eastAsia="宋体" w:hAnsi="宋体" w:cs="宋体" w:hint="eastAsia"/>
        </w:rPr>
        <w:t>年业绩表现、广告业务的不确定性、核心业务调整以及成本压力，揭示了公司在当前市场环境下面临的增长挑战。尽管存在业绩未达预期、毛利率下降和盈利能力承压的问题，作者指出微盟正在通过优化成本和探索新业务方向应对这些挑战。文章逻辑清晰，结合财务数据和市场动态，提供了对公司当前困境和未来潜力的全面分析。</w:t>
      </w:r>
    </w:p>
    <w:p w14:paraId="2BF239E3" w14:textId="77777777" w:rsidR="00CC3353" w:rsidRDefault="00CC3353" w:rsidP="00CC3353">
      <w:r>
        <w:rPr>
          <w:rStyle w:val="messagemessagemetadatatextfxy5"/>
        </w:rPr>
        <w:t>5:48 PM</w:t>
      </w:r>
    </w:p>
    <w:p w14:paraId="06A38EE3" w14:textId="77777777" w:rsidR="00CC3353" w:rsidRDefault="00CC3353" w:rsidP="00CC3353">
      <w:pPr>
        <w:pStyle w:val="ae"/>
      </w:pPr>
      <w:r>
        <w:rPr>
          <w:rFonts w:ascii="宋体" w:eastAsia="宋体" w:hAnsi="宋体" w:cs="宋体" w:hint="eastAsia"/>
        </w:rPr>
        <w:t>请梳理出下面文章的主要观点，主要事实，以及支持作者观点的逻辑的梳理</w:t>
      </w:r>
    </w:p>
    <w:p w14:paraId="4BAD50A3" w14:textId="61A645DD" w:rsidR="00CC3353" w:rsidRDefault="00CC3353" w:rsidP="00CC3353">
      <w:r>
        <w:rPr>
          <w:noProof/>
        </w:rPr>
        <w:lastRenderedPageBreak/>
        <w:drawing>
          <wp:inline distT="0" distB="0" distL="0" distR="0" wp14:anchorId="225656DA" wp14:editId="75C07C2C">
            <wp:extent cx="5274310" cy="5314315"/>
            <wp:effectExtent l="0" t="0" r="2540" b="635"/>
            <wp:docPr id="1894108438" name="图片 97" descr="图形用户界面, 文本, 应用程序, Word&#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108438" name="图片 97" descr="图形用户界面, 文本, 应用程序, Word&#10;&#10;AI 生成的内容可能不正确。"/>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5314315"/>
                    </a:xfrm>
                    <a:prstGeom prst="rect">
                      <a:avLst/>
                    </a:prstGeom>
                    <a:noFill/>
                    <a:ln>
                      <a:noFill/>
                    </a:ln>
                  </pic:spPr>
                </pic:pic>
              </a:graphicData>
            </a:graphic>
          </wp:inline>
        </w:drawing>
      </w:r>
    </w:p>
    <w:p w14:paraId="52FB6391" w14:textId="77777777" w:rsidR="00CC3353" w:rsidRDefault="00CC3353" w:rsidP="00CC3353">
      <w:r>
        <w:rPr>
          <w:rStyle w:val="messagemessagemetadatatextfxy5"/>
        </w:rPr>
        <w:t>5:48 PM</w:t>
      </w:r>
    </w:p>
    <w:p w14:paraId="1127902A" w14:textId="77777777" w:rsidR="00CC3353" w:rsidRDefault="00CC3353" w:rsidP="00CC3353">
      <w:pPr>
        <w:rPr>
          <w:rStyle w:val="af"/>
        </w:rPr>
      </w:pPr>
      <w:r>
        <w:fldChar w:fldCharType="begin"/>
      </w:r>
      <w:r>
        <w:instrText>HYPERLINK "/GPT-4o" \t "_blank"</w:instrText>
      </w:r>
      <w:r>
        <w:fldChar w:fldCharType="separate"/>
      </w:r>
    </w:p>
    <w:p w14:paraId="35D2509C" w14:textId="12BC6398" w:rsidR="00CC3353" w:rsidRDefault="00CC3353" w:rsidP="00CC3353">
      <w:r>
        <w:rPr>
          <w:noProof/>
          <w:color w:val="0000FF"/>
        </w:rPr>
        <w:drawing>
          <wp:inline distT="0" distB="0" distL="0" distR="0" wp14:anchorId="654EB2A0" wp14:editId="7CDA2494">
            <wp:extent cx="190500" cy="190500"/>
            <wp:effectExtent l="0" t="0" r="0" b="0"/>
            <wp:docPr id="920489002" name="图片 96" descr="Bot image for GPT-4o">
              <a:hlinkClick xmlns:a="http://schemas.openxmlformats.org/drawingml/2006/main" r:id="rId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Bot image for GPT-4o">
                      <a:hlinkClick r:id="rId5" tgtFrame="&quot;_blank&quot;"/>
                    </pic:cNvPr>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14:paraId="606B30BC" w14:textId="77777777" w:rsidR="00CC3353" w:rsidRDefault="00CC3353" w:rsidP="00CC3353">
      <w:pPr>
        <w:pStyle w:val="ae"/>
        <w:rPr>
          <w:color w:val="0000FF"/>
          <w:u w:val="single"/>
        </w:rPr>
      </w:pPr>
      <w:r>
        <w:rPr>
          <w:color w:val="0000FF"/>
          <w:u w:val="single"/>
        </w:rPr>
        <w:t>GPT-4o</w:t>
      </w:r>
    </w:p>
    <w:p w14:paraId="0B3981C1" w14:textId="77777777" w:rsidR="00CC3353" w:rsidRDefault="00CC3353" w:rsidP="00CC3353">
      <w:r>
        <w:fldChar w:fldCharType="end"/>
      </w:r>
    </w:p>
    <w:p w14:paraId="38337A58" w14:textId="77777777" w:rsidR="00CC3353" w:rsidRDefault="00CC3353" w:rsidP="00CC3353">
      <w:r>
        <w:t>Poe</w:t>
      </w:r>
    </w:p>
    <w:p w14:paraId="29E94269" w14:textId="77777777" w:rsidR="00CC3353" w:rsidRDefault="00CC3353" w:rsidP="00CC3353">
      <w:pPr>
        <w:pStyle w:val="3"/>
      </w:pPr>
      <w:r>
        <w:t>主要观</w:t>
      </w:r>
      <w:r>
        <w:rPr>
          <w:rFonts w:ascii="宋体" w:eastAsia="宋体" w:hAnsi="宋体" w:cs="宋体" w:hint="eastAsia"/>
        </w:rPr>
        <w:t>点</w:t>
      </w:r>
    </w:p>
    <w:p w14:paraId="74A571B6" w14:textId="77777777" w:rsidR="00CC3353" w:rsidRDefault="00CC3353" w:rsidP="00CC3353">
      <w:pPr>
        <w:pStyle w:val="ae"/>
        <w:numPr>
          <w:ilvl w:val="0"/>
          <w:numId w:val="80"/>
        </w:numPr>
      </w:pPr>
      <w:r>
        <w:rPr>
          <w:rStyle w:val="af1"/>
          <w:rFonts w:ascii="宋体" w:eastAsia="宋体" w:hAnsi="宋体" w:cs="宋体" w:hint="eastAsia"/>
        </w:rPr>
        <w:t>新兴市场股权基金的资金流入温和增长，主要流向中国、印度、韩国和土耳其市场</w:t>
      </w:r>
      <w:r>
        <w:br/>
      </w:r>
      <w:r>
        <w:rPr>
          <w:rFonts w:ascii="宋体" w:eastAsia="宋体" w:hAnsi="宋体" w:cs="宋体" w:hint="eastAsia"/>
        </w:rPr>
        <w:t>截至</w:t>
      </w:r>
      <w:r>
        <w:t>2025</w:t>
      </w:r>
      <w:r>
        <w:rPr>
          <w:rFonts w:ascii="宋体" w:eastAsia="宋体" w:hAnsi="宋体" w:cs="宋体" w:hint="eastAsia"/>
        </w:rPr>
        <w:t>年</w:t>
      </w:r>
      <w:r>
        <w:t>3</w:t>
      </w:r>
      <w:r>
        <w:rPr>
          <w:rFonts w:ascii="宋体" w:eastAsia="宋体" w:hAnsi="宋体" w:cs="宋体" w:hint="eastAsia"/>
        </w:rPr>
        <w:t>月</w:t>
      </w:r>
      <w:r>
        <w:t>26</w:t>
      </w:r>
      <w:r>
        <w:rPr>
          <w:rFonts w:ascii="宋体" w:eastAsia="宋体" w:hAnsi="宋体" w:cs="宋体" w:hint="eastAsia"/>
        </w:rPr>
        <w:t>日的一周，新兴市场（</w:t>
      </w:r>
      <w:r>
        <w:t>EM</w:t>
      </w:r>
      <w:r>
        <w:rPr>
          <w:rFonts w:ascii="宋体" w:eastAsia="宋体" w:hAnsi="宋体" w:cs="宋体" w:hint="eastAsia"/>
        </w:rPr>
        <w:t>）股权基金净流入</w:t>
      </w:r>
      <w:r>
        <w:t>18</w:t>
      </w:r>
      <w:r>
        <w:rPr>
          <w:rFonts w:ascii="宋体" w:eastAsia="宋体" w:hAnsi="宋体" w:cs="宋体" w:hint="eastAsia"/>
        </w:rPr>
        <w:t>亿美元，资金主要流向中国、印度、韩国和土耳其市场。</w:t>
      </w:r>
    </w:p>
    <w:p w14:paraId="0A083C78" w14:textId="77777777" w:rsidR="00CC3353" w:rsidRDefault="00CC3353" w:rsidP="00CC3353">
      <w:pPr>
        <w:pStyle w:val="ae"/>
        <w:numPr>
          <w:ilvl w:val="0"/>
          <w:numId w:val="80"/>
        </w:numPr>
      </w:pPr>
      <w:r>
        <w:rPr>
          <w:rStyle w:val="af1"/>
          <w:rFonts w:ascii="宋体" w:eastAsia="宋体" w:hAnsi="宋体" w:cs="宋体" w:hint="eastAsia"/>
        </w:rPr>
        <w:lastRenderedPageBreak/>
        <w:t>基金经理调整区域配置，减持台湾、印尼和墨西哥，加仓中国</w:t>
      </w:r>
      <w:r>
        <w:br/>
      </w:r>
      <w:r>
        <w:rPr>
          <w:rFonts w:ascii="宋体" w:eastAsia="宋体" w:hAnsi="宋体" w:cs="宋体" w:hint="eastAsia"/>
        </w:rPr>
        <w:t>新兴市场长期基金经理减少了对台湾的低配，加仓中国，同时减持印尼和墨西哥，以优化区域配置。</w:t>
      </w:r>
    </w:p>
    <w:p w14:paraId="79048A0D" w14:textId="77777777" w:rsidR="00CC3353" w:rsidRDefault="00CC3353" w:rsidP="00CC3353">
      <w:pPr>
        <w:pStyle w:val="ae"/>
        <w:numPr>
          <w:ilvl w:val="0"/>
          <w:numId w:val="80"/>
        </w:numPr>
      </w:pPr>
      <w:r>
        <w:rPr>
          <w:rStyle w:val="af1"/>
          <w:rFonts w:ascii="宋体" w:eastAsia="宋体" w:hAnsi="宋体" w:cs="宋体" w:hint="eastAsia"/>
        </w:rPr>
        <w:t>投资者在行业和单一股票层面偏好资本品、传媒娱乐和科技股</w:t>
      </w:r>
      <w:r>
        <w:br/>
      </w:r>
      <w:r>
        <w:rPr>
          <w:rFonts w:ascii="宋体" w:eastAsia="宋体" w:hAnsi="宋体" w:cs="宋体" w:hint="eastAsia"/>
        </w:rPr>
        <w:t>资金更多流向资本品、传媒娱乐和科技领域，投资者对腾讯和深圳创新科技等科技股表现出更高兴趣。</w:t>
      </w:r>
    </w:p>
    <w:p w14:paraId="3E311959" w14:textId="77777777" w:rsidR="00CC3353" w:rsidRDefault="00CC3353" w:rsidP="00CC3353">
      <w:pPr>
        <w:pStyle w:val="ae"/>
        <w:numPr>
          <w:ilvl w:val="0"/>
          <w:numId w:val="80"/>
        </w:numPr>
      </w:pPr>
      <w:r>
        <w:rPr>
          <w:rStyle w:val="af1"/>
          <w:rFonts w:ascii="宋体" w:eastAsia="宋体" w:hAnsi="宋体" w:cs="宋体" w:hint="eastAsia"/>
        </w:rPr>
        <w:t>日本市场出现资金净流入，但对日本的长期配置仍显低配</w:t>
      </w:r>
      <w:r>
        <w:br/>
      </w:r>
      <w:r>
        <w:rPr>
          <w:rFonts w:ascii="宋体" w:eastAsia="宋体" w:hAnsi="宋体" w:cs="宋体" w:hint="eastAsia"/>
        </w:rPr>
        <w:t>日本市场在截至</w:t>
      </w:r>
      <w:r>
        <w:t>3</w:t>
      </w:r>
      <w:r>
        <w:rPr>
          <w:rFonts w:ascii="宋体" w:eastAsia="宋体" w:hAnsi="宋体" w:cs="宋体" w:hint="eastAsia"/>
        </w:rPr>
        <w:t>月</w:t>
      </w:r>
      <w:r>
        <w:t>26</w:t>
      </w:r>
      <w:r>
        <w:rPr>
          <w:rFonts w:ascii="宋体" w:eastAsia="宋体" w:hAnsi="宋体" w:cs="宋体" w:hint="eastAsia"/>
        </w:rPr>
        <w:t>日的一周内实现温和资金流入，但长期配置仍低于年初水平，投资者减持了汽车和商业设备领域的权重。</w:t>
      </w:r>
    </w:p>
    <w:p w14:paraId="7CA63249" w14:textId="77777777" w:rsidR="00CC3353" w:rsidRDefault="00CC3353" w:rsidP="00CC3353">
      <w:r>
        <w:pict w14:anchorId="17277E44">
          <v:rect id="_x0000_i1144" style="width:0;height:1.5pt" o:hralign="center" o:hrstd="t" o:hr="t" fillcolor="#a0a0a0" stroked="f"/>
        </w:pict>
      </w:r>
    </w:p>
    <w:p w14:paraId="0EE41B40" w14:textId="77777777" w:rsidR="00CC3353" w:rsidRDefault="00CC3353" w:rsidP="00CC3353">
      <w:pPr>
        <w:pStyle w:val="3"/>
      </w:pPr>
      <w:r>
        <w:t>主要事</w:t>
      </w:r>
      <w:r>
        <w:rPr>
          <w:rFonts w:ascii="宋体" w:eastAsia="宋体" w:hAnsi="宋体" w:cs="宋体" w:hint="eastAsia"/>
        </w:rPr>
        <w:t>实</w:t>
      </w:r>
    </w:p>
    <w:p w14:paraId="5FF61C1F" w14:textId="77777777" w:rsidR="00CC3353" w:rsidRDefault="00CC3353" w:rsidP="00CC3353">
      <w:pPr>
        <w:pStyle w:val="ae"/>
        <w:numPr>
          <w:ilvl w:val="0"/>
          <w:numId w:val="81"/>
        </w:numPr>
      </w:pPr>
      <w:r>
        <w:rPr>
          <w:rStyle w:val="af1"/>
          <w:rFonts w:ascii="宋体" w:eastAsia="宋体" w:hAnsi="宋体" w:cs="宋体" w:hint="eastAsia"/>
        </w:rPr>
        <w:t>资金流入区域分布</w:t>
      </w:r>
    </w:p>
    <w:p w14:paraId="7FA1C21A" w14:textId="77777777" w:rsidR="00CC3353" w:rsidRDefault="00CC3353" w:rsidP="00CC3353">
      <w:pPr>
        <w:widowControl/>
        <w:numPr>
          <w:ilvl w:val="1"/>
          <w:numId w:val="81"/>
        </w:numPr>
        <w:spacing w:before="100" w:beforeAutospacing="1" w:after="100" w:afterAutospacing="1"/>
        <w:jc w:val="left"/>
      </w:pPr>
      <w:r>
        <w:t>截至</w:t>
      </w:r>
      <w:r>
        <w:t>2025</w:t>
      </w:r>
      <w:r>
        <w:t>年</w:t>
      </w:r>
      <w:r>
        <w:t>3</w:t>
      </w:r>
      <w:r>
        <w:t>月</w:t>
      </w:r>
      <w:r>
        <w:t>26</w:t>
      </w:r>
      <w:r>
        <w:t>日的一周，新兴市场股权基金净流入</w:t>
      </w:r>
      <w:r>
        <w:t>18</w:t>
      </w:r>
      <w:r>
        <w:t>亿美元</w:t>
      </w:r>
      <w:r>
        <w:rPr>
          <w:rFonts w:ascii="宋体" w:eastAsia="宋体" w:hAnsi="宋体" w:cs="宋体" w:hint="eastAsia"/>
        </w:rPr>
        <w:t>。</w:t>
      </w:r>
    </w:p>
    <w:p w14:paraId="7BA04E69" w14:textId="77777777" w:rsidR="00CC3353" w:rsidRDefault="00CC3353" w:rsidP="00CC3353">
      <w:pPr>
        <w:widowControl/>
        <w:numPr>
          <w:ilvl w:val="1"/>
          <w:numId w:val="81"/>
        </w:numPr>
        <w:spacing w:before="100" w:beforeAutospacing="1" w:after="100" w:afterAutospacing="1"/>
        <w:jc w:val="left"/>
      </w:pPr>
      <w:r>
        <w:t>资金主要流向中国（</w:t>
      </w:r>
      <w:r>
        <w:t>7.5</w:t>
      </w:r>
      <w:r>
        <w:t>亿美元）、印度（</w:t>
      </w:r>
      <w:r>
        <w:t>5.0</w:t>
      </w:r>
      <w:r>
        <w:t>亿美元）、韩国（</w:t>
      </w:r>
      <w:r>
        <w:t>4.0</w:t>
      </w:r>
      <w:r>
        <w:t>亿美元）和土耳其（</w:t>
      </w:r>
      <w:r>
        <w:t>2.0</w:t>
      </w:r>
      <w:r>
        <w:t>亿美元）</w:t>
      </w:r>
      <w:r>
        <w:rPr>
          <w:rFonts w:ascii="宋体" w:eastAsia="宋体" w:hAnsi="宋体" w:cs="宋体" w:hint="eastAsia"/>
        </w:rPr>
        <w:t>。</w:t>
      </w:r>
    </w:p>
    <w:p w14:paraId="4FED12CC" w14:textId="77777777" w:rsidR="00CC3353" w:rsidRDefault="00CC3353" w:rsidP="00CC3353">
      <w:pPr>
        <w:widowControl/>
        <w:numPr>
          <w:ilvl w:val="1"/>
          <w:numId w:val="81"/>
        </w:numPr>
        <w:spacing w:before="100" w:beforeAutospacing="1" w:after="100" w:afterAutospacing="1"/>
        <w:jc w:val="left"/>
      </w:pPr>
      <w:r>
        <w:t>南向资金流入放缓，而欧美本地基金继续减持中国股票</w:t>
      </w:r>
      <w:r>
        <w:rPr>
          <w:rFonts w:ascii="宋体" w:eastAsia="宋体" w:hAnsi="宋体" w:cs="宋体" w:hint="eastAsia"/>
        </w:rPr>
        <w:t>。</w:t>
      </w:r>
    </w:p>
    <w:p w14:paraId="54F6F14D" w14:textId="77777777" w:rsidR="00CC3353" w:rsidRDefault="00CC3353" w:rsidP="00CC3353">
      <w:pPr>
        <w:pStyle w:val="ae"/>
        <w:numPr>
          <w:ilvl w:val="0"/>
          <w:numId w:val="81"/>
        </w:numPr>
      </w:pPr>
      <w:r>
        <w:rPr>
          <w:rStyle w:val="af1"/>
          <w:rFonts w:ascii="宋体" w:eastAsia="宋体" w:hAnsi="宋体" w:cs="宋体" w:hint="eastAsia"/>
        </w:rPr>
        <w:t>基金经理配置调整</w:t>
      </w:r>
    </w:p>
    <w:p w14:paraId="209404F8" w14:textId="77777777" w:rsidR="00CC3353" w:rsidRDefault="00CC3353" w:rsidP="00CC3353">
      <w:pPr>
        <w:widowControl/>
        <w:numPr>
          <w:ilvl w:val="1"/>
          <w:numId w:val="81"/>
        </w:numPr>
        <w:spacing w:before="100" w:beforeAutospacing="1" w:after="100" w:afterAutospacing="1"/>
        <w:jc w:val="left"/>
      </w:pPr>
      <w:r>
        <w:t>新兴市场长期基金经理减少台湾低配，加仓中国，并减持印度尼西亚和墨西哥股票</w:t>
      </w:r>
      <w:r>
        <w:rPr>
          <w:rFonts w:ascii="宋体" w:eastAsia="宋体" w:hAnsi="宋体" w:cs="宋体" w:hint="eastAsia"/>
        </w:rPr>
        <w:t>。</w:t>
      </w:r>
    </w:p>
    <w:p w14:paraId="698F6A72" w14:textId="77777777" w:rsidR="00CC3353" w:rsidRDefault="00CC3353" w:rsidP="00CC3353">
      <w:pPr>
        <w:widowControl/>
        <w:numPr>
          <w:ilvl w:val="1"/>
          <w:numId w:val="81"/>
        </w:numPr>
        <w:spacing w:before="100" w:beforeAutospacing="1" w:after="100" w:afterAutospacing="1"/>
        <w:jc w:val="left"/>
      </w:pPr>
      <w:r>
        <w:t>数据显示，台湾的低配权重被削减，印尼和墨西哥的权重也被进一步下调</w:t>
      </w:r>
      <w:r>
        <w:rPr>
          <w:rFonts w:ascii="宋体" w:eastAsia="宋体" w:hAnsi="宋体" w:cs="宋体" w:hint="eastAsia"/>
        </w:rPr>
        <w:t>。</w:t>
      </w:r>
    </w:p>
    <w:p w14:paraId="3DF374C6" w14:textId="77777777" w:rsidR="00CC3353" w:rsidRDefault="00CC3353" w:rsidP="00CC3353">
      <w:pPr>
        <w:pStyle w:val="ae"/>
        <w:numPr>
          <w:ilvl w:val="0"/>
          <w:numId w:val="81"/>
        </w:numPr>
      </w:pPr>
      <w:r>
        <w:rPr>
          <w:rStyle w:val="af1"/>
          <w:rFonts w:ascii="宋体" w:eastAsia="宋体" w:hAnsi="宋体" w:cs="宋体" w:hint="eastAsia"/>
        </w:rPr>
        <w:t>行业和股票层面的偏好</w:t>
      </w:r>
    </w:p>
    <w:p w14:paraId="3FD3B635" w14:textId="77777777" w:rsidR="00CC3353" w:rsidRDefault="00CC3353" w:rsidP="00CC3353">
      <w:pPr>
        <w:widowControl/>
        <w:numPr>
          <w:ilvl w:val="1"/>
          <w:numId w:val="81"/>
        </w:numPr>
        <w:spacing w:before="100" w:beforeAutospacing="1" w:after="100" w:afterAutospacing="1"/>
        <w:jc w:val="left"/>
      </w:pPr>
      <w:r>
        <w:t>在行业层面，资金涌入资本品、传媒娱乐领域，同时增加了对零售和银行板块的权重</w:t>
      </w:r>
      <w:r>
        <w:rPr>
          <w:rFonts w:ascii="宋体" w:eastAsia="宋体" w:hAnsi="宋体" w:cs="宋体" w:hint="eastAsia"/>
        </w:rPr>
        <w:t>。</w:t>
      </w:r>
    </w:p>
    <w:p w14:paraId="3801E6C5" w14:textId="77777777" w:rsidR="00CC3353" w:rsidRDefault="00CC3353" w:rsidP="00CC3353">
      <w:pPr>
        <w:widowControl/>
        <w:numPr>
          <w:ilvl w:val="1"/>
          <w:numId w:val="81"/>
        </w:numPr>
        <w:spacing w:before="100" w:beforeAutospacing="1" w:after="100" w:afterAutospacing="1"/>
        <w:jc w:val="left"/>
      </w:pPr>
      <w:r>
        <w:t>单一股票方面，资金流入腾讯、深圳创新科技，但小米和中信银行的权重被削减</w:t>
      </w:r>
      <w:r>
        <w:rPr>
          <w:rFonts w:ascii="宋体" w:eastAsia="宋体" w:hAnsi="宋体" w:cs="宋体" w:hint="eastAsia"/>
        </w:rPr>
        <w:t>。</w:t>
      </w:r>
    </w:p>
    <w:p w14:paraId="3BFEF366" w14:textId="77777777" w:rsidR="00CC3353" w:rsidRDefault="00CC3353" w:rsidP="00CC3353">
      <w:pPr>
        <w:pStyle w:val="ae"/>
        <w:numPr>
          <w:ilvl w:val="0"/>
          <w:numId w:val="81"/>
        </w:numPr>
      </w:pPr>
      <w:r>
        <w:rPr>
          <w:rStyle w:val="af1"/>
          <w:rFonts w:ascii="宋体" w:eastAsia="宋体" w:hAnsi="宋体" w:cs="宋体" w:hint="eastAsia"/>
        </w:rPr>
        <w:t>日本市场资金流动</w:t>
      </w:r>
    </w:p>
    <w:p w14:paraId="3ECC761B" w14:textId="77777777" w:rsidR="00CC3353" w:rsidRDefault="00CC3353" w:rsidP="00CC3353">
      <w:pPr>
        <w:widowControl/>
        <w:numPr>
          <w:ilvl w:val="1"/>
          <w:numId w:val="81"/>
        </w:numPr>
        <w:spacing w:before="100" w:beforeAutospacing="1" w:after="100" w:afterAutospacing="1"/>
        <w:jc w:val="left"/>
      </w:pPr>
      <w:r>
        <w:t>日本市场在截至</w:t>
      </w:r>
      <w:r>
        <w:t>3</w:t>
      </w:r>
      <w:r>
        <w:t>月</w:t>
      </w:r>
      <w:r>
        <w:t>26</w:t>
      </w:r>
      <w:r>
        <w:t>日的一周内实现</w:t>
      </w:r>
      <w:r>
        <w:t>7.4</w:t>
      </w:r>
      <w:r>
        <w:t>亿美元的资金净流入，扭转了年初的资金外流趋势</w:t>
      </w:r>
      <w:r>
        <w:rPr>
          <w:rFonts w:ascii="宋体" w:eastAsia="宋体" w:hAnsi="宋体" w:cs="宋体" w:hint="eastAsia"/>
        </w:rPr>
        <w:t>。</w:t>
      </w:r>
    </w:p>
    <w:p w14:paraId="44DBD2C8" w14:textId="77777777" w:rsidR="00CC3353" w:rsidRDefault="00CC3353" w:rsidP="00CC3353">
      <w:pPr>
        <w:widowControl/>
        <w:numPr>
          <w:ilvl w:val="1"/>
          <w:numId w:val="81"/>
        </w:numPr>
        <w:spacing w:before="100" w:beforeAutospacing="1" w:after="100" w:afterAutospacing="1"/>
        <w:jc w:val="left"/>
      </w:pPr>
      <w:r>
        <w:t>日本长期基金经理继续减持资本品、汽车和商业服务设备领域的权重，同时减少对丰田汽车的配置</w:t>
      </w:r>
      <w:r>
        <w:rPr>
          <w:rFonts w:ascii="宋体" w:eastAsia="宋体" w:hAnsi="宋体" w:cs="宋体" w:hint="eastAsia"/>
        </w:rPr>
        <w:t>。</w:t>
      </w:r>
    </w:p>
    <w:p w14:paraId="40322EDA" w14:textId="77777777" w:rsidR="00CC3353" w:rsidRDefault="00CC3353" w:rsidP="00CC3353">
      <w:pPr>
        <w:pStyle w:val="ae"/>
        <w:numPr>
          <w:ilvl w:val="0"/>
          <w:numId w:val="81"/>
        </w:numPr>
      </w:pPr>
      <w:r>
        <w:rPr>
          <w:rStyle w:val="af1"/>
          <w:rFonts w:ascii="宋体" w:eastAsia="宋体" w:hAnsi="宋体" w:cs="宋体" w:hint="eastAsia"/>
        </w:rPr>
        <w:t>全球配置趋势</w:t>
      </w:r>
    </w:p>
    <w:p w14:paraId="603C461F" w14:textId="77777777" w:rsidR="00CC3353" w:rsidRDefault="00CC3353" w:rsidP="00CC3353">
      <w:pPr>
        <w:widowControl/>
        <w:numPr>
          <w:ilvl w:val="1"/>
          <w:numId w:val="81"/>
        </w:numPr>
        <w:spacing w:before="100" w:beforeAutospacing="1" w:after="100" w:afterAutospacing="1"/>
        <w:jc w:val="left"/>
      </w:pPr>
      <w:r>
        <w:t>投资者对新兴市场的兴趣上升，特别是中国市场的吸引力增加，表明资金正在重新定位以适应新的市场机会</w:t>
      </w:r>
      <w:r>
        <w:rPr>
          <w:rFonts w:ascii="宋体" w:eastAsia="宋体" w:hAnsi="宋体" w:cs="宋体" w:hint="eastAsia"/>
        </w:rPr>
        <w:t>。</w:t>
      </w:r>
    </w:p>
    <w:p w14:paraId="035B06CE" w14:textId="77777777" w:rsidR="00CC3353" w:rsidRDefault="00CC3353" w:rsidP="00CC3353">
      <w:pPr>
        <w:widowControl/>
        <w:numPr>
          <w:ilvl w:val="1"/>
          <w:numId w:val="81"/>
        </w:numPr>
        <w:spacing w:before="100" w:beforeAutospacing="1" w:after="100" w:afterAutospacing="1"/>
        <w:jc w:val="left"/>
      </w:pPr>
      <w:r>
        <w:lastRenderedPageBreak/>
        <w:t>日本市场尽管吸引了部分资金，但整体配置仍低于年初水平</w:t>
      </w:r>
      <w:r>
        <w:rPr>
          <w:rFonts w:ascii="宋体" w:eastAsia="宋体" w:hAnsi="宋体" w:cs="宋体" w:hint="eastAsia"/>
        </w:rPr>
        <w:t>。</w:t>
      </w:r>
    </w:p>
    <w:p w14:paraId="5620C3C2" w14:textId="77777777" w:rsidR="00CC3353" w:rsidRDefault="00CC3353" w:rsidP="00CC3353">
      <w:r>
        <w:pict w14:anchorId="6123BDE2">
          <v:rect id="_x0000_i1145" style="width:0;height:1.5pt" o:hralign="center" o:hrstd="t" o:hr="t" fillcolor="#a0a0a0" stroked="f"/>
        </w:pict>
      </w:r>
    </w:p>
    <w:p w14:paraId="4202C8C9" w14:textId="77777777" w:rsidR="00CC3353" w:rsidRDefault="00CC3353" w:rsidP="00CC3353">
      <w:pPr>
        <w:pStyle w:val="3"/>
      </w:pPr>
      <w:r>
        <w:t>支持作者观点的逻</w:t>
      </w:r>
      <w:r>
        <w:rPr>
          <w:rFonts w:ascii="宋体" w:eastAsia="宋体" w:hAnsi="宋体" w:cs="宋体" w:hint="eastAsia"/>
        </w:rPr>
        <w:t>辑</w:t>
      </w:r>
    </w:p>
    <w:p w14:paraId="7FDDA2A7" w14:textId="77777777" w:rsidR="00CC3353" w:rsidRDefault="00CC3353" w:rsidP="00CC3353">
      <w:pPr>
        <w:pStyle w:val="ae"/>
        <w:numPr>
          <w:ilvl w:val="0"/>
          <w:numId w:val="82"/>
        </w:numPr>
      </w:pPr>
      <w:r>
        <w:rPr>
          <w:rStyle w:val="af1"/>
          <w:rFonts w:ascii="宋体" w:eastAsia="宋体" w:hAnsi="宋体" w:cs="宋体" w:hint="eastAsia"/>
        </w:rPr>
        <w:t>通过资金流入数据支持新兴市场吸引力的提升</w:t>
      </w:r>
    </w:p>
    <w:p w14:paraId="74B5E67D" w14:textId="77777777" w:rsidR="00CC3353" w:rsidRDefault="00CC3353" w:rsidP="00CC3353">
      <w:pPr>
        <w:widowControl/>
        <w:numPr>
          <w:ilvl w:val="1"/>
          <w:numId w:val="82"/>
        </w:numPr>
        <w:spacing w:before="100" w:beforeAutospacing="1" w:after="100" w:afterAutospacing="1"/>
        <w:jc w:val="left"/>
      </w:pPr>
      <w:r>
        <w:t>作者提供了具体的资金流入数据（如中国</w:t>
      </w:r>
      <w:r>
        <w:t>7.5</w:t>
      </w:r>
      <w:r>
        <w:t>亿美元、印度</w:t>
      </w:r>
      <w:r>
        <w:t>5.0</w:t>
      </w:r>
      <w:r>
        <w:t>亿美元等），说明新兴市场正在吸引更多资金，尤其是中国市场的强劲表现进一步验证了资金流入的趋势</w:t>
      </w:r>
      <w:r>
        <w:rPr>
          <w:rFonts w:ascii="宋体" w:eastAsia="宋体" w:hAnsi="宋体" w:cs="宋体" w:hint="eastAsia"/>
        </w:rPr>
        <w:t>。</w:t>
      </w:r>
    </w:p>
    <w:p w14:paraId="01583323" w14:textId="77777777" w:rsidR="00CC3353" w:rsidRDefault="00CC3353" w:rsidP="00CC3353">
      <w:pPr>
        <w:pStyle w:val="ae"/>
        <w:numPr>
          <w:ilvl w:val="0"/>
          <w:numId w:val="82"/>
        </w:numPr>
      </w:pPr>
      <w:r>
        <w:rPr>
          <w:rStyle w:val="af1"/>
          <w:rFonts w:ascii="宋体" w:eastAsia="宋体" w:hAnsi="宋体" w:cs="宋体" w:hint="eastAsia"/>
        </w:rPr>
        <w:t>基金经理配置调整的数据分析</w:t>
      </w:r>
    </w:p>
    <w:p w14:paraId="2FAE8495" w14:textId="77777777" w:rsidR="00CC3353" w:rsidRDefault="00CC3353" w:rsidP="00CC3353">
      <w:pPr>
        <w:widowControl/>
        <w:numPr>
          <w:ilvl w:val="1"/>
          <w:numId w:val="82"/>
        </w:numPr>
        <w:spacing w:before="100" w:beforeAutospacing="1" w:after="100" w:afterAutospacing="1"/>
        <w:jc w:val="left"/>
      </w:pPr>
      <w:r>
        <w:t>通过</w:t>
      </w:r>
      <w:r>
        <w:t>EPFR</w:t>
      </w:r>
      <w:r>
        <w:t>数据分析，作者指出基金经理减持台湾、印尼和墨西哥，同时加仓中国的行为，反映了市场对区域配置优化的策略调整</w:t>
      </w:r>
      <w:r>
        <w:rPr>
          <w:rFonts w:ascii="宋体" w:eastAsia="宋体" w:hAnsi="宋体" w:cs="宋体" w:hint="eastAsia"/>
        </w:rPr>
        <w:t>。</w:t>
      </w:r>
    </w:p>
    <w:p w14:paraId="55210AD1" w14:textId="77777777" w:rsidR="00CC3353" w:rsidRDefault="00CC3353" w:rsidP="00CC3353">
      <w:pPr>
        <w:widowControl/>
        <w:numPr>
          <w:ilvl w:val="1"/>
          <w:numId w:val="82"/>
        </w:numPr>
        <w:spacing w:before="100" w:beforeAutospacing="1" w:after="100" w:afterAutospacing="1"/>
        <w:jc w:val="left"/>
      </w:pPr>
      <w:r>
        <w:t>台湾低配权重的削减和对中国的加仓，进一步说明了投资者对中国市场机会的重新评估</w:t>
      </w:r>
      <w:r>
        <w:rPr>
          <w:rFonts w:ascii="宋体" w:eastAsia="宋体" w:hAnsi="宋体" w:cs="宋体" w:hint="eastAsia"/>
        </w:rPr>
        <w:t>。</w:t>
      </w:r>
    </w:p>
    <w:p w14:paraId="6FA8CC3A" w14:textId="77777777" w:rsidR="00CC3353" w:rsidRDefault="00CC3353" w:rsidP="00CC3353">
      <w:pPr>
        <w:pStyle w:val="ae"/>
        <w:numPr>
          <w:ilvl w:val="0"/>
          <w:numId w:val="82"/>
        </w:numPr>
      </w:pPr>
      <w:r>
        <w:rPr>
          <w:rStyle w:val="af1"/>
          <w:rFonts w:ascii="宋体" w:eastAsia="宋体" w:hAnsi="宋体" w:cs="宋体" w:hint="eastAsia"/>
        </w:rPr>
        <w:t>行业和股票偏好的逻辑支持</w:t>
      </w:r>
    </w:p>
    <w:p w14:paraId="39AFBC90" w14:textId="77777777" w:rsidR="00CC3353" w:rsidRDefault="00CC3353" w:rsidP="00CC3353">
      <w:pPr>
        <w:widowControl/>
        <w:numPr>
          <w:ilvl w:val="1"/>
          <w:numId w:val="82"/>
        </w:numPr>
        <w:spacing w:before="100" w:beforeAutospacing="1" w:after="100" w:afterAutospacing="1"/>
        <w:jc w:val="left"/>
      </w:pPr>
      <w:r>
        <w:t>行业层面资金流入资本品、传媒娱乐和科技领域，体现了投资者对高增长行业的偏好</w:t>
      </w:r>
      <w:r>
        <w:rPr>
          <w:rFonts w:ascii="宋体" w:eastAsia="宋体" w:hAnsi="宋体" w:cs="宋体" w:hint="eastAsia"/>
        </w:rPr>
        <w:t>。</w:t>
      </w:r>
    </w:p>
    <w:p w14:paraId="25E1C4F1" w14:textId="77777777" w:rsidR="00CC3353" w:rsidRDefault="00CC3353" w:rsidP="00CC3353">
      <w:pPr>
        <w:widowControl/>
        <w:numPr>
          <w:ilvl w:val="1"/>
          <w:numId w:val="82"/>
        </w:numPr>
        <w:spacing w:before="100" w:beforeAutospacing="1" w:after="100" w:afterAutospacing="1"/>
        <w:jc w:val="left"/>
      </w:pPr>
      <w:r>
        <w:t>单一股票方面对腾讯和深圳创新科技的资金流入，表明科技行业的龙头股仍然具有吸引力，这与市场对科技板块的长期乐观看法相一致</w:t>
      </w:r>
      <w:r>
        <w:rPr>
          <w:rFonts w:ascii="宋体" w:eastAsia="宋体" w:hAnsi="宋体" w:cs="宋体" w:hint="eastAsia"/>
        </w:rPr>
        <w:t>。</w:t>
      </w:r>
    </w:p>
    <w:p w14:paraId="614D2937" w14:textId="77777777" w:rsidR="00CC3353" w:rsidRDefault="00CC3353" w:rsidP="00CC3353">
      <w:pPr>
        <w:pStyle w:val="ae"/>
        <w:numPr>
          <w:ilvl w:val="0"/>
          <w:numId w:val="82"/>
        </w:numPr>
      </w:pPr>
      <w:r>
        <w:rPr>
          <w:rStyle w:val="af1"/>
          <w:rFonts w:ascii="宋体" w:eastAsia="宋体" w:hAnsi="宋体" w:cs="宋体" w:hint="eastAsia"/>
        </w:rPr>
        <w:t>日本市场的资金流动与低配趋势的对比分析</w:t>
      </w:r>
    </w:p>
    <w:p w14:paraId="683310C0" w14:textId="77777777" w:rsidR="00CC3353" w:rsidRDefault="00CC3353" w:rsidP="00CC3353">
      <w:pPr>
        <w:widowControl/>
        <w:numPr>
          <w:ilvl w:val="1"/>
          <w:numId w:val="82"/>
        </w:numPr>
        <w:spacing w:before="100" w:beforeAutospacing="1" w:after="100" w:afterAutospacing="1"/>
        <w:jc w:val="left"/>
      </w:pPr>
      <w:r>
        <w:t>作者通过指出日本市场的资金净流入和长期低配权重的并存，揭示了投资者对日本市场态度的分化</w:t>
      </w:r>
      <w:r>
        <w:rPr>
          <w:rFonts w:ascii="宋体" w:eastAsia="宋体" w:hAnsi="宋体" w:cs="宋体" w:hint="eastAsia"/>
        </w:rPr>
        <w:t>。</w:t>
      </w:r>
    </w:p>
    <w:p w14:paraId="0A167390" w14:textId="77777777" w:rsidR="00CC3353" w:rsidRDefault="00CC3353" w:rsidP="00CC3353">
      <w:pPr>
        <w:widowControl/>
        <w:numPr>
          <w:ilvl w:val="1"/>
          <w:numId w:val="82"/>
        </w:numPr>
        <w:spacing w:before="100" w:beforeAutospacing="1" w:after="100" w:afterAutospacing="1"/>
        <w:jc w:val="left"/>
      </w:pPr>
      <w:r>
        <w:t>对汽车和商业设备领域的减持进一步支持了日本市场配置被调整的逻辑</w:t>
      </w:r>
      <w:r>
        <w:rPr>
          <w:rFonts w:ascii="宋体" w:eastAsia="宋体" w:hAnsi="宋体" w:cs="宋体" w:hint="eastAsia"/>
        </w:rPr>
        <w:t>。</w:t>
      </w:r>
    </w:p>
    <w:p w14:paraId="1A5C1EAD" w14:textId="77777777" w:rsidR="00CC3353" w:rsidRDefault="00CC3353" w:rsidP="00CC3353">
      <w:pPr>
        <w:pStyle w:val="ae"/>
        <w:numPr>
          <w:ilvl w:val="0"/>
          <w:numId w:val="82"/>
        </w:numPr>
      </w:pPr>
      <w:r>
        <w:rPr>
          <w:rStyle w:val="af1"/>
          <w:rFonts w:ascii="宋体" w:eastAsia="宋体" w:hAnsi="宋体" w:cs="宋体" w:hint="eastAsia"/>
        </w:rPr>
        <w:t>结合全球趋势分析区域配置的动态变化</w:t>
      </w:r>
    </w:p>
    <w:p w14:paraId="5B1191A3" w14:textId="77777777" w:rsidR="00CC3353" w:rsidRDefault="00CC3353" w:rsidP="00CC3353">
      <w:pPr>
        <w:widowControl/>
        <w:numPr>
          <w:ilvl w:val="1"/>
          <w:numId w:val="82"/>
        </w:numPr>
        <w:spacing w:before="100" w:beforeAutospacing="1" w:after="100" w:afterAutospacing="1"/>
        <w:jc w:val="left"/>
      </w:pPr>
      <w:r>
        <w:t>作者通过将新兴市场和日本市场的资金流动对比，分析了资金在全球范围内重新配置的趋势，并强调了中国市场对全球资本的吸引力</w:t>
      </w:r>
      <w:r>
        <w:rPr>
          <w:rFonts w:ascii="宋体" w:eastAsia="宋体" w:hAnsi="宋体" w:cs="宋体" w:hint="eastAsia"/>
        </w:rPr>
        <w:t>。</w:t>
      </w:r>
    </w:p>
    <w:p w14:paraId="4C0CFC4C" w14:textId="77777777" w:rsidR="00CC3353" w:rsidRDefault="00CC3353" w:rsidP="00CC3353">
      <w:pPr>
        <w:widowControl/>
        <w:numPr>
          <w:ilvl w:val="1"/>
          <w:numId w:val="82"/>
        </w:numPr>
        <w:spacing w:before="100" w:beforeAutospacing="1" w:after="100" w:afterAutospacing="1"/>
        <w:jc w:val="left"/>
      </w:pPr>
      <w:r>
        <w:t>这种全球视角的分析加强了文章的逻辑深度</w:t>
      </w:r>
      <w:r>
        <w:rPr>
          <w:rFonts w:ascii="宋体" w:eastAsia="宋体" w:hAnsi="宋体" w:cs="宋体" w:hint="eastAsia"/>
        </w:rPr>
        <w:t>。</w:t>
      </w:r>
    </w:p>
    <w:p w14:paraId="2937C089" w14:textId="77777777" w:rsidR="00CC3353" w:rsidRDefault="00CC3353" w:rsidP="00CC3353">
      <w:r>
        <w:pict w14:anchorId="3338765F">
          <v:rect id="_x0000_i1146" style="width:0;height:1.5pt" o:hralign="center" o:hrstd="t" o:hr="t" fillcolor="#a0a0a0" stroked="f"/>
        </w:pict>
      </w:r>
    </w:p>
    <w:p w14:paraId="5AE201D6" w14:textId="77777777" w:rsidR="00CC3353" w:rsidRDefault="00CC3353" w:rsidP="00CC3353">
      <w:pPr>
        <w:pStyle w:val="3"/>
      </w:pPr>
      <w:r>
        <w:lastRenderedPageBreak/>
        <w:t>总</w:t>
      </w:r>
      <w:r>
        <w:rPr>
          <w:rFonts w:ascii="宋体" w:eastAsia="宋体" w:hAnsi="宋体" w:cs="宋体" w:hint="eastAsia"/>
        </w:rPr>
        <w:t>结</w:t>
      </w:r>
    </w:p>
    <w:p w14:paraId="2B6D662E" w14:textId="77777777" w:rsidR="00CC3353" w:rsidRDefault="00CC3353" w:rsidP="00CC3353">
      <w:pPr>
        <w:pStyle w:val="ae"/>
      </w:pPr>
      <w:r>
        <w:rPr>
          <w:rFonts w:ascii="宋体" w:eastAsia="宋体" w:hAnsi="宋体" w:cs="宋体" w:hint="eastAsia"/>
        </w:rPr>
        <w:t>文章通过分析</w:t>
      </w:r>
      <w:r>
        <w:t>2025</w:t>
      </w:r>
      <w:r>
        <w:rPr>
          <w:rFonts w:ascii="宋体" w:eastAsia="宋体" w:hAnsi="宋体" w:cs="宋体" w:hint="eastAsia"/>
        </w:rPr>
        <w:t>年</w:t>
      </w:r>
      <w:r>
        <w:t>3</w:t>
      </w:r>
      <w:r>
        <w:rPr>
          <w:rFonts w:ascii="宋体" w:eastAsia="宋体" w:hAnsi="宋体" w:cs="宋体" w:hint="eastAsia"/>
        </w:rPr>
        <w:t>月</w:t>
      </w:r>
      <w:r>
        <w:t>26</w:t>
      </w:r>
      <w:r>
        <w:rPr>
          <w:rFonts w:ascii="宋体" w:eastAsia="宋体" w:hAnsi="宋体" w:cs="宋体" w:hint="eastAsia"/>
        </w:rPr>
        <w:t>日的一周全球资金流向，揭示了新兴市场（尤其是中国）成为投资者关注焦点的趋势，同时指出基金经理在区域和行业配置上的调整。通过数据支持和逻辑推演，文章清晰地说明了区域资金流入的背后动因，并结合日本市场的资金流动对全球投资趋势进行了对比分析。这一全面的分析为投资者理解全球资金流动和区域配置变化提供了重要的参考。</w:t>
      </w:r>
    </w:p>
    <w:p w14:paraId="1EF5BAB8" w14:textId="77777777" w:rsidR="00CC3353" w:rsidRDefault="00CC3353" w:rsidP="00CC3353">
      <w:r>
        <w:rPr>
          <w:rStyle w:val="messagemessagemetadatatextfxy5"/>
        </w:rPr>
        <w:t>5:48 PM</w:t>
      </w:r>
    </w:p>
    <w:p w14:paraId="5408EDAC" w14:textId="77777777" w:rsidR="00CC3353" w:rsidRDefault="00CC3353" w:rsidP="00CC3353">
      <w:pPr>
        <w:pStyle w:val="ae"/>
      </w:pPr>
      <w:r>
        <w:rPr>
          <w:rFonts w:ascii="宋体" w:eastAsia="宋体" w:hAnsi="宋体" w:cs="宋体" w:hint="eastAsia"/>
        </w:rPr>
        <w:t>请梳理出下面文章的主要观点，主要事实，以及支持作者观点的逻辑的梳理</w:t>
      </w:r>
    </w:p>
    <w:p w14:paraId="7592CE9A" w14:textId="13F5315A" w:rsidR="00CC3353" w:rsidRDefault="00CC3353" w:rsidP="00CC3353">
      <w:r>
        <w:rPr>
          <w:noProof/>
        </w:rPr>
        <w:lastRenderedPageBreak/>
        <w:drawing>
          <wp:inline distT="0" distB="0" distL="0" distR="0" wp14:anchorId="1821EA3D" wp14:editId="7468A070">
            <wp:extent cx="5172075" cy="8734425"/>
            <wp:effectExtent l="0" t="0" r="9525" b="9525"/>
            <wp:docPr id="1560581942" name="图片 95" descr="图形用户界面, 文本, 应用程序, Word&#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581942" name="图片 95" descr="图形用户界面, 文本, 应用程序, Word&#10;&#10;AI 生成的内容可能不正确。"/>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72075" cy="8734425"/>
                    </a:xfrm>
                    <a:prstGeom prst="rect">
                      <a:avLst/>
                    </a:prstGeom>
                    <a:noFill/>
                    <a:ln>
                      <a:noFill/>
                    </a:ln>
                  </pic:spPr>
                </pic:pic>
              </a:graphicData>
            </a:graphic>
          </wp:inline>
        </w:drawing>
      </w:r>
    </w:p>
    <w:p w14:paraId="1C0CD219" w14:textId="77777777" w:rsidR="00CC3353" w:rsidRDefault="00CC3353" w:rsidP="00CC3353">
      <w:r>
        <w:rPr>
          <w:rStyle w:val="messagemessagemetadatatextfxy5"/>
        </w:rPr>
        <w:lastRenderedPageBreak/>
        <w:t>5:48 PM</w:t>
      </w:r>
    </w:p>
    <w:p w14:paraId="32E4CF24" w14:textId="77777777" w:rsidR="00CC3353" w:rsidRDefault="00CC3353" w:rsidP="00CC3353">
      <w:pPr>
        <w:rPr>
          <w:rStyle w:val="af"/>
        </w:rPr>
      </w:pPr>
      <w:r>
        <w:fldChar w:fldCharType="begin"/>
      </w:r>
      <w:r>
        <w:instrText>HYPERLINK "/GPT-4o" \t "_blank"</w:instrText>
      </w:r>
      <w:r>
        <w:fldChar w:fldCharType="separate"/>
      </w:r>
    </w:p>
    <w:p w14:paraId="0EEB6B8D" w14:textId="08427326" w:rsidR="00CC3353" w:rsidRDefault="00CC3353" w:rsidP="00CC3353">
      <w:r>
        <w:rPr>
          <w:noProof/>
          <w:color w:val="0000FF"/>
        </w:rPr>
        <w:drawing>
          <wp:inline distT="0" distB="0" distL="0" distR="0" wp14:anchorId="6823E3D3" wp14:editId="3E2A6E66">
            <wp:extent cx="190500" cy="190500"/>
            <wp:effectExtent l="0" t="0" r="0" b="0"/>
            <wp:docPr id="144122590" name="图片 94" descr="Bot image for GPT-4o">
              <a:hlinkClick xmlns:a="http://schemas.openxmlformats.org/drawingml/2006/main" r:id="rId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Bot image for GPT-4o">
                      <a:hlinkClick r:id="rId5" tgtFrame="&quot;_blank&quot;"/>
                    </pic:cNvPr>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14:paraId="7889C108" w14:textId="77777777" w:rsidR="00CC3353" w:rsidRDefault="00CC3353" w:rsidP="00CC3353">
      <w:pPr>
        <w:pStyle w:val="ae"/>
        <w:rPr>
          <w:color w:val="0000FF"/>
          <w:u w:val="single"/>
        </w:rPr>
      </w:pPr>
      <w:r>
        <w:rPr>
          <w:color w:val="0000FF"/>
          <w:u w:val="single"/>
        </w:rPr>
        <w:t>GPT-4o</w:t>
      </w:r>
    </w:p>
    <w:p w14:paraId="57BF54AE" w14:textId="77777777" w:rsidR="00CC3353" w:rsidRDefault="00CC3353" w:rsidP="00CC3353">
      <w:r>
        <w:fldChar w:fldCharType="end"/>
      </w:r>
    </w:p>
    <w:p w14:paraId="62206BF4" w14:textId="77777777" w:rsidR="00CC3353" w:rsidRDefault="00CC3353" w:rsidP="00CC3353">
      <w:r>
        <w:t>Poe</w:t>
      </w:r>
    </w:p>
    <w:p w14:paraId="10DA5A31" w14:textId="77777777" w:rsidR="00CC3353" w:rsidRDefault="00CC3353" w:rsidP="00CC3353">
      <w:pPr>
        <w:pStyle w:val="3"/>
      </w:pPr>
      <w:r>
        <w:t>主要观</w:t>
      </w:r>
      <w:r>
        <w:rPr>
          <w:rFonts w:ascii="宋体" w:eastAsia="宋体" w:hAnsi="宋体" w:cs="宋体" w:hint="eastAsia"/>
        </w:rPr>
        <w:t>点</w:t>
      </w:r>
    </w:p>
    <w:p w14:paraId="23C2C885" w14:textId="77777777" w:rsidR="00CC3353" w:rsidRDefault="00CC3353" w:rsidP="00CC3353">
      <w:pPr>
        <w:pStyle w:val="ae"/>
        <w:numPr>
          <w:ilvl w:val="0"/>
          <w:numId w:val="83"/>
        </w:numPr>
      </w:pPr>
      <w:r>
        <w:rPr>
          <w:rStyle w:val="af1"/>
          <w:rFonts w:ascii="宋体" w:eastAsia="宋体" w:hAnsi="宋体" w:cs="宋体" w:hint="eastAsia"/>
        </w:rPr>
        <w:t>新宣布的</w:t>
      </w:r>
      <w:r>
        <w:rPr>
          <w:rStyle w:val="af1"/>
        </w:rPr>
        <w:t>“</w:t>
      </w:r>
      <w:r>
        <w:rPr>
          <w:rStyle w:val="af1"/>
          <w:rFonts w:ascii="宋体" w:eastAsia="宋体" w:hAnsi="宋体" w:cs="宋体" w:hint="eastAsia"/>
        </w:rPr>
        <w:t>对等关税</w:t>
      </w:r>
      <w:r>
        <w:rPr>
          <w:rStyle w:val="af1"/>
        </w:rPr>
        <w:t>”</w:t>
      </w:r>
      <w:r>
        <w:rPr>
          <w:rStyle w:val="af1"/>
          <w:rFonts w:ascii="宋体" w:eastAsia="宋体" w:hAnsi="宋体" w:cs="宋体" w:hint="eastAsia"/>
        </w:rPr>
        <w:t>对金属市场的直接影响较小</w:t>
      </w:r>
      <w:r>
        <w:br/>
      </w:r>
      <w:r>
        <w:rPr>
          <w:rFonts w:ascii="宋体" w:eastAsia="宋体" w:hAnsi="宋体" w:cs="宋体" w:hint="eastAsia"/>
        </w:rPr>
        <w:t>新的关税政策对铝、钢铁和铜的影响有限，因这些金属已受到现有关税或调查的覆盖。黄金和水泥被视为在当前环境下的</w:t>
      </w:r>
      <w:r>
        <w:t>“</w:t>
      </w:r>
      <w:r>
        <w:rPr>
          <w:rFonts w:ascii="宋体" w:eastAsia="宋体" w:hAnsi="宋体" w:cs="宋体" w:hint="eastAsia"/>
        </w:rPr>
        <w:t>安全投资选择</w:t>
      </w:r>
      <w:r>
        <w:t>”</w:t>
      </w:r>
      <w:r>
        <w:rPr>
          <w:rFonts w:ascii="宋体" w:eastAsia="宋体" w:hAnsi="宋体" w:cs="宋体" w:hint="eastAsia"/>
        </w:rPr>
        <w:t>。</w:t>
      </w:r>
    </w:p>
    <w:p w14:paraId="02934B12" w14:textId="77777777" w:rsidR="00CC3353" w:rsidRDefault="00CC3353" w:rsidP="00CC3353">
      <w:pPr>
        <w:pStyle w:val="ae"/>
        <w:numPr>
          <w:ilvl w:val="0"/>
          <w:numId w:val="83"/>
        </w:numPr>
      </w:pPr>
      <w:r>
        <w:rPr>
          <w:rStyle w:val="af1"/>
          <w:rFonts w:ascii="宋体" w:eastAsia="宋体" w:hAnsi="宋体" w:cs="宋体" w:hint="eastAsia"/>
        </w:rPr>
        <w:t>铝市场消化良好，钢铁和铜受影响有限</w:t>
      </w:r>
      <w:r>
        <w:br/>
      </w:r>
      <w:r>
        <w:rPr>
          <w:rFonts w:ascii="宋体" w:eastAsia="宋体" w:hAnsi="宋体" w:cs="宋体" w:hint="eastAsia"/>
        </w:rPr>
        <w:t>铝市场已适应之前的</w:t>
      </w:r>
      <w:r>
        <w:t>25%</w:t>
      </w:r>
      <w:r>
        <w:rPr>
          <w:rFonts w:ascii="宋体" w:eastAsia="宋体" w:hAnsi="宋体" w:cs="宋体" w:hint="eastAsia"/>
        </w:rPr>
        <w:t>关税，铜的关税不确定性仍受限于《</w:t>
      </w:r>
      <w:r>
        <w:t>232</w:t>
      </w:r>
      <w:r>
        <w:rPr>
          <w:rFonts w:ascii="宋体" w:eastAsia="宋体" w:hAnsi="宋体" w:cs="宋体" w:hint="eastAsia"/>
        </w:rPr>
        <w:t>条款调查》，而钢铁的主要影响来自中国国内的出口反倾销和产能压缩。</w:t>
      </w:r>
    </w:p>
    <w:p w14:paraId="67B3A038" w14:textId="77777777" w:rsidR="00CC3353" w:rsidRDefault="00CC3353" w:rsidP="00CC3353">
      <w:pPr>
        <w:pStyle w:val="ae"/>
        <w:numPr>
          <w:ilvl w:val="0"/>
          <w:numId w:val="83"/>
        </w:numPr>
      </w:pPr>
      <w:r>
        <w:rPr>
          <w:rStyle w:val="af1"/>
          <w:rFonts w:ascii="宋体" w:eastAsia="宋体" w:hAnsi="宋体" w:cs="宋体" w:hint="eastAsia"/>
        </w:rPr>
        <w:t>黄金和水泥成为风险对冲的安全选择</w:t>
      </w:r>
      <w:r>
        <w:br/>
      </w:r>
      <w:r>
        <w:rPr>
          <w:rFonts w:ascii="宋体" w:eastAsia="宋体" w:hAnsi="宋体" w:cs="宋体" w:hint="eastAsia"/>
        </w:rPr>
        <w:t>黄金未受到本轮关税的影响，仍是对冲全球不确定性的优选资产；水泥则因其强劲的利润恢复能力和缺乏关税压力而成为稳定投资选择。</w:t>
      </w:r>
    </w:p>
    <w:p w14:paraId="71166467" w14:textId="77777777" w:rsidR="00CC3353" w:rsidRDefault="00CC3353" w:rsidP="00CC3353">
      <w:r>
        <w:pict w14:anchorId="43E8024C">
          <v:rect id="_x0000_i1149" style="width:0;height:1.5pt" o:hralign="center" o:hrstd="t" o:hr="t" fillcolor="#a0a0a0" stroked="f"/>
        </w:pict>
      </w:r>
    </w:p>
    <w:p w14:paraId="0316AF05" w14:textId="77777777" w:rsidR="00CC3353" w:rsidRDefault="00CC3353" w:rsidP="00CC3353">
      <w:pPr>
        <w:pStyle w:val="3"/>
      </w:pPr>
      <w:r>
        <w:t>主要事</w:t>
      </w:r>
      <w:r>
        <w:rPr>
          <w:rFonts w:ascii="宋体" w:eastAsia="宋体" w:hAnsi="宋体" w:cs="宋体" w:hint="eastAsia"/>
        </w:rPr>
        <w:t>实</w:t>
      </w:r>
    </w:p>
    <w:p w14:paraId="18450000" w14:textId="77777777" w:rsidR="00CC3353" w:rsidRDefault="00CC3353" w:rsidP="00CC3353">
      <w:pPr>
        <w:pStyle w:val="ae"/>
        <w:numPr>
          <w:ilvl w:val="0"/>
          <w:numId w:val="84"/>
        </w:numPr>
      </w:pPr>
      <w:r>
        <w:rPr>
          <w:rStyle w:val="af1"/>
          <w:rFonts w:ascii="宋体" w:eastAsia="宋体" w:hAnsi="宋体" w:cs="宋体" w:hint="eastAsia"/>
        </w:rPr>
        <w:t>关税政策内容</w:t>
      </w:r>
    </w:p>
    <w:p w14:paraId="2A1DC7C9" w14:textId="77777777" w:rsidR="00CC3353" w:rsidRDefault="00CC3353" w:rsidP="00CC3353">
      <w:pPr>
        <w:widowControl/>
        <w:numPr>
          <w:ilvl w:val="1"/>
          <w:numId w:val="84"/>
        </w:numPr>
        <w:spacing w:before="100" w:beforeAutospacing="1" w:after="100" w:afterAutospacing="1"/>
        <w:jc w:val="left"/>
      </w:pPr>
      <w:r>
        <w:t>美国宣布对从中国进口的铝、铜、钢铁等商品征收额外的对等关税</w:t>
      </w:r>
      <w:r>
        <w:rPr>
          <w:rFonts w:ascii="宋体" w:eastAsia="宋体" w:hAnsi="宋体" w:cs="宋体" w:hint="eastAsia"/>
        </w:rPr>
        <w:t>。</w:t>
      </w:r>
    </w:p>
    <w:p w14:paraId="538634F2" w14:textId="77777777" w:rsidR="00CC3353" w:rsidRDefault="00CC3353" w:rsidP="00CC3353">
      <w:pPr>
        <w:widowControl/>
        <w:numPr>
          <w:ilvl w:val="1"/>
          <w:numId w:val="84"/>
        </w:numPr>
        <w:spacing w:before="100" w:beforeAutospacing="1" w:after="100" w:afterAutospacing="1"/>
        <w:jc w:val="left"/>
      </w:pPr>
      <w:r>
        <w:t>铝已受到现有</w:t>
      </w:r>
      <w:r>
        <w:t>25%</w:t>
      </w:r>
      <w:r>
        <w:t>关税的覆盖，铜的关税政策仍处于《</w:t>
      </w:r>
      <w:r>
        <w:t>232</w:t>
      </w:r>
      <w:r>
        <w:t>条款调查》的不确定阶段，钢铁的关税水平保持不变</w:t>
      </w:r>
      <w:r>
        <w:rPr>
          <w:rFonts w:ascii="宋体" w:eastAsia="宋体" w:hAnsi="宋体" w:cs="宋体" w:hint="eastAsia"/>
        </w:rPr>
        <w:t>。</w:t>
      </w:r>
    </w:p>
    <w:p w14:paraId="5EAA1A54" w14:textId="77777777" w:rsidR="00CC3353" w:rsidRDefault="00CC3353" w:rsidP="00CC3353">
      <w:pPr>
        <w:pStyle w:val="ae"/>
        <w:numPr>
          <w:ilvl w:val="0"/>
          <w:numId w:val="84"/>
        </w:numPr>
      </w:pPr>
      <w:r>
        <w:rPr>
          <w:rStyle w:val="af1"/>
          <w:rFonts w:ascii="宋体" w:eastAsia="宋体" w:hAnsi="宋体" w:cs="宋体" w:hint="eastAsia"/>
        </w:rPr>
        <w:t>铝市场的现状</w:t>
      </w:r>
    </w:p>
    <w:p w14:paraId="3EC0F05E" w14:textId="77777777" w:rsidR="00CC3353" w:rsidRDefault="00CC3353" w:rsidP="00CC3353">
      <w:pPr>
        <w:widowControl/>
        <w:numPr>
          <w:ilvl w:val="1"/>
          <w:numId w:val="84"/>
        </w:numPr>
        <w:spacing w:before="100" w:beforeAutospacing="1" w:after="100" w:afterAutospacing="1"/>
        <w:jc w:val="left"/>
      </w:pPr>
      <w:r>
        <w:t>铝市场已基本消化之前的</w:t>
      </w:r>
      <w:r>
        <w:t>25%</w:t>
      </w:r>
      <w:r>
        <w:t>关税，需求主要集中在国内市场，库存水平仍然健康（库存</w:t>
      </w:r>
      <w:r>
        <w:t>/</w:t>
      </w:r>
      <w:r>
        <w:t>消费比为</w:t>
      </w:r>
      <w:r>
        <w:t>70%</w:t>
      </w:r>
      <w:r>
        <w:t>）</w:t>
      </w:r>
      <w:r>
        <w:rPr>
          <w:rFonts w:ascii="宋体" w:eastAsia="宋体" w:hAnsi="宋体" w:cs="宋体" w:hint="eastAsia"/>
        </w:rPr>
        <w:t>。</w:t>
      </w:r>
    </w:p>
    <w:p w14:paraId="0AD2168D" w14:textId="77777777" w:rsidR="00CC3353" w:rsidRDefault="00CC3353" w:rsidP="00CC3353">
      <w:pPr>
        <w:widowControl/>
        <w:numPr>
          <w:ilvl w:val="1"/>
          <w:numId w:val="84"/>
        </w:numPr>
        <w:spacing w:before="100" w:beforeAutospacing="1" w:after="100" w:afterAutospacing="1"/>
        <w:jc w:val="left"/>
      </w:pPr>
      <w:r>
        <w:t>此环境有助于提高铝冶炼厂的利润率，特别是对涉及铝生产的企业（如中国宏桥和中国铝业）形成支持</w:t>
      </w:r>
      <w:r>
        <w:rPr>
          <w:rFonts w:ascii="宋体" w:eastAsia="宋体" w:hAnsi="宋体" w:cs="宋体" w:hint="eastAsia"/>
        </w:rPr>
        <w:t>。</w:t>
      </w:r>
    </w:p>
    <w:p w14:paraId="38B7CEE1" w14:textId="77777777" w:rsidR="00CC3353" w:rsidRDefault="00CC3353" w:rsidP="00CC3353">
      <w:pPr>
        <w:pStyle w:val="ae"/>
        <w:numPr>
          <w:ilvl w:val="0"/>
          <w:numId w:val="84"/>
        </w:numPr>
      </w:pPr>
      <w:r>
        <w:rPr>
          <w:rStyle w:val="af1"/>
          <w:rFonts w:ascii="宋体" w:eastAsia="宋体" w:hAnsi="宋体" w:cs="宋体" w:hint="eastAsia"/>
        </w:rPr>
        <w:t>铜市场的不确定性</w:t>
      </w:r>
    </w:p>
    <w:p w14:paraId="7E88554B" w14:textId="77777777" w:rsidR="00CC3353" w:rsidRDefault="00CC3353" w:rsidP="00CC3353">
      <w:pPr>
        <w:widowControl/>
        <w:numPr>
          <w:ilvl w:val="1"/>
          <w:numId w:val="84"/>
        </w:numPr>
        <w:spacing w:before="100" w:beforeAutospacing="1" w:after="100" w:afterAutospacing="1"/>
        <w:jc w:val="left"/>
      </w:pPr>
      <w:r>
        <w:t>铜市场短期面临全球贸易疲软和需求放缓的压力，尤其是来自美国对中国的进口需求减少</w:t>
      </w:r>
      <w:r>
        <w:rPr>
          <w:rFonts w:ascii="宋体" w:eastAsia="宋体" w:hAnsi="宋体" w:cs="宋体" w:hint="eastAsia"/>
        </w:rPr>
        <w:t>。</w:t>
      </w:r>
    </w:p>
    <w:p w14:paraId="4F3D09FE" w14:textId="77777777" w:rsidR="00CC3353" w:rsidRDefault="00CC3353" w:rsidP="00CC3353">
      <w:pPr>
        <w:widowControl/>
        <w:numPr>
          <w:ilvl w:val="1"/>
          <w:numId w:val="84"/>
        </w:numPr>
        <w:spacing w:before="100" w:beforeAutospacing="1" w:after="100" w:afterAutospacing="1"/>
        <w:jc w:val="left"/>
      </w:pPr>
      <w:r>
        <w:t>铜的未来定价仍高度依赖《</w:t>
      </w:r>
      <w:r>
        <w:t>232</w:t>
      </w:r>
      <w:r>
        <w:t>条款调查》的最终决定</w:t>
      </w:r>
      <w:r>
        <w:rPr>
          <w:rFonts w:ascii="宋体" w:eastAsia="宋体" w:hAnsi="宋体" w:cs="宋体" w:hint="eastAsia"/>
        </w:rPr>
        <w:t>。</w:t>
      </w:r>
    </w:p>
    <w:p w14:paraId="73B536E7" w14:textId="77777777" w:rsidR="00CC3353" w:rsidRDefault="00CC3353" w:rsidP="00CC3353">
      <w:pPr>
        <w:pStyle w:val="ae"/>
        <w:numPr>
          <w:ilvl w:val="0"/>
          <w:numId w:val="84"/>
        </w:numPr>
      </w:pPr>
      <w:r>
        <w:rPr>
          <w:rStyle w:val="af1"/>
          <w:rFonts w:ascii="宋体" w:eastAsia="宋体" w:hAnsi="宋体" w:cs="宋体" w:hint="eastAsia"/>
        </w:rPr>
        <w:lastRenderedPageBreak/>
        <w:t>钢铁市场的动态</w:t>
      </w:r>
    </w:p>
    <w:p w14:paraId="0A082FC3" w14:textId="77777777" w:rsidR="00CC3353" w:rsidRDefault="00CC3353" w:rsidP="00CC3353">
      <w:pPr>
        <w:widowControl/>
        <w:numPr>
          <w:ilvl w:val="1"/>
          <w:numId w:val="84"/>
        </w:numPr>
        <w:spacing w:before="100" w:beforeAutospacing="1" w:after="100" w:afterAutospacing="1"/>
        <w:jc w:val="left"/>
      </w:pPr>
      <w:r>
        <w:t>中国国内对钢铁出口的反倾销调查和区域性生产压缩可能导致</w:t>
      </w:r>
      <w:r>
        <w:t>2025</w:t>
      </w:r>
      <w:r>
        <w:t>年的钢铁产量下降</w:t>
      </w:r>
      <w:r>
        <w:t>15-20</w:t>
      </w:r>
      <w:r>
        <w:t>百万吨</w:t>
      </w:r>
      <w:r>
        <w:rPr>
          <w:rFonts w:ascii="宋体" w:eastAsia="宋体" w:hAnsi="宋体" w:cs="宋体" w:hint="eastAsia"/>
        </w:rPr>
        <w:t>。</w:t>
      </w:r>
    </w:p>
    <w:p w14:paraId="771CF86B" w14:textId="77777777" w:rsidR="00CC3353" w:rsidRDefault="00CC3353" w:rsidP="00CC3353">
      <w:pPr>
        <w:widowControl/>
        <w:numPr>
          <w:ilvl w:val="1"/>
          <w:numId w:val="84"/>
        </w:numPr>
        <w:spacing w:before="100" w:beforeAutospacing="1" w:after="100" w:afterAutospacing="1"/>
        <w:jc w:val="left"/>
      </w:pPr>
      <w:r>
        <w:t>预计中国的钢铁出口将减少</w:t>
      </w:r>
      <w:r>
        <w:t>30-40</w:t>
      </w:r>
      <w:r>
        <w:t>百万吨，对国际市场的影响有限</w:t>
      </w:r>
      <w:r>
        <w:rPr>
          <w:rFonts w:ascii="宋体" w:eastAsia="宋体" w:hAnsi="宋体" w:cs="宋体" w:hint="eastAsia"/>
        </w:rPr>
        <w:t>。</w:t>
      </w:r>
    </w:p>
    <w:p w14:paraId="2D7323FF" w14:textId="77777777" w:rsidR="00CC3353" w:rsidRDefault="00CC3353" w:rsidP="00CC3353">
      <w:pPr>
        <w:pStyle w:val="ae"/>
        <w:numPr>
          <w:ilvl w:val="0"/>
          <w:numId w:val="84"/>
        </w:numPr>
      </w:pPr>
      <w:r>
        <w:rPr>
          <w:rStyle w:val="af1"/>
          <w:rFonts w:ascii="宋体" w:eastAsia="宋体" w:hAnsi="宋体" w:cs="宋体" w:hint="eastAsia"/>
        </w:rPr>
        <w:t>黄金和水泥作为防御性选择</w:t>
      </w:r>
    </w:p>
    <w:p w14:paraId="3538C2AE" w14:textId="77777777" w:rsidR="00CC3353" w:rsidRDefault="00CC3353" w:rsidP="00CC3353">
      <w:pPr>
        <w:widowControl/>
        <w:numPr>
          <w:ilvl w:val="1"/>
          <w:numId w:val="84"/>
        </w:numPr>
        <w:spacing w:before="100" w:beforeAutospacing="1" w:after="100" w:afterAutospacing="1"/>
        <w:jc w:val="left"/>
      </w:pPr>
      <w:r>
        <w:t>黄金价格因安全避险需求在关税宣布后上涨，美元疲软进一步推动了黄金的吸引力</w:t>
      </w:r>
      <w:r>
        <w:rPr>
          <w:rFonts w:ascii="宋体" w:eastAsia="宋体" w:hAnsi="宋体" w:cs="宋体" w:hint="eastAsia"/>
        </w:rPr>
        <w:t>。</w:t>
      </w:r>
    </w:p>
    <w:p w14:paraId="5D916D44" w14:textId="77777777" w:rsidR="00CC3353" w:rsidRDefault="00CC3353" w:rsidP="00CC3353">
      <w:pPr>
        <w:widowControl/>
        <w:numPr>
          <w:ilvl w:val="1"/>
          <w:numId w:val="84"/>
        </w:numPr>
        <w:spacing w:before="100" w:beforeAutospacing="1" w:after="100" w:afterAutospacing="1"/>
        <w:jc w:val="left"/>
      </w:pPr>
      <w:r>
        <w:t>水泥市场未受到关税政策影响，利润率恢复强劲，市场缺乏重大不确定性</w:t>
      </w:r>
      <w:r>
        <w:rPr>
          <w:rFonts w:ascii="宋体" w:eastAsia="宋体" w:hAnsi="宋体" w:cs="宋体" w:hint="eastAsia"/>
        </w:rPr>
        <w:t>。</w:t>
      </w:r>
    </w:p>
    <w:p w14:paraId="2F19C4A9" w14:textId="77777777" w:rsidR="00CC3353" w:rsidRDefault="00CC3353" w:rsidP="00CC3353">
      <w:r>
        <w:pict w14:anchorId="36AD05FC">
          <v:rect id="_x0000_i1150" style="width:0;height:1.5pt" o:hralign="center" o:hrstd="t" o:hr="t" fillcolor="#a0a0a0" stroked="f"/>
        </w:pict>
      </w:r>
    </w:p>
    <w:p w14:paraId="0A9A6402" w14:textId="77777777" w:rsidR="00CC3353" w:rsidRDefault="00CC3353" w:rsidP="00CC3353">
      <w:pPr>
        <w:pStyle w:val="3"/>
      </w:pPr>
      <w:r>
        <w:t>支持作者观点的逻</w:t>
      </w:r>
      <w:r>
        <w:rPr>
          <w:rFonts w:ascii="宋体" w:eastAsia="宋体" w:hAnsi="宋体" w:cs="宋体" w:hint="eastAsia"/>
        </w:rPr>
        <w:t>辑</w:t>
      </w:r>
    </w:p>
    <w:p w14:paraId="5FFB67AF" w14:textId="77777777" w:rsidR="00CC3353" w:rsidRDefault="00CC3353" w:rsidP="00CC3353">
      <w:pPr>
        <w:pStyle w:val="ae"/>
        <w:numPr>
          <w:ilvl w:val="0"/>
          <w:numId w:val="85"/>
        </w:numPr>
      </w:pPr>
      <w:r>
        <w:rPr>
          <w:rStyle w:val="af1"/>
          <w:rFonts w:ascii="宋体" w:eastAsia="宋体" w:hAnsi="宋体" w:cs="宋体" w:hint="eastAsia"/>
        </w:rPr>
        <w:t>对铝市场的分析支持关税影响有限的观点</w:t>
      </w:r>
    </w:p>
    <w:p w14:paraId="4AC57EF0" w14:textId="77777777" w:rsidR="00CC3353" w:rsidRDefault="00CC3353" w:rsidP="00CC3353">
      <w:pPr>
        <w:widowControl/>
        <w:numPr>
          <w:ilvl w:val="1"/>
          <w:numId w:val="85"/>
        </w:numPr>
        <w:spacing w:before="100" w:beforeAutospacing="1" w:after="100" w:afterAutospacing="1"/>
        <w:jc w:val="left"/>
      </w:pPr>
      <w:r>
        <w:t>文章提到铝市场已适应之前的</w:t>
      </w:r>
      <w:r>
        <w:t>25%</w:t>
      </w:r>
      <w:r>
        <w:t>关税，库存水平健康，国内需求强劲，这些因素证明了新关税对铝市场的影响较小</w:t>
      </w:r>
      <w:r>
        <w:rPr>
          <w:rFonts w:ascii="宋体" w:eastAsia="宋体" w:hAnsi="宋体" w:cs="宋体" w:hint="eastAsia"/>
        </w:rPr>
        <w:t>。</w:t>
      </w:r>
    </w:p>
    <w:p w14:paraId="15A39947" w14:textId="77777777" w:rsidR="00CC3353" w:rsidRDefault="00CC3353" w:rsidP="00CC3353">
      <w:pPr>
        <w:widowControl/>
        <w:numPr>
          <w:ilvl w:val="1"/>
          <w:numId w:val="85"/>
        </w:numPr>
        <w:spacing w:before="100" w:beforeAutospacing="1" w:after="100" w:afterAutospacing="1"/>
        <w:jc w:val="left"/>
      </w:pPr>
      <w:r>
        <w:t>作者还提到铝冶炼厂利润率的改善，进一步强化了这一观点</w:t>
      </w:r>
      <w:r>
        <w:rPr>
          <w:rFonts w:ascii="宋体" w:eastAsia="宋体" w:hAnsi="宋体" w:cs="宋体" w:hint="eastAsia"/>
        </w:rPr>
        <w:t>。</w:t>
      </w:r>
    </w:p>
    <w:p w14:paraId="403BF556" w14:textId="77777777" w:rsidR="00CC3353" w:rsidRDefault="00CC3353" w:rsidP="00CC3353">
      <w:pPr>
        <w:pStyle w:val="ae"/>
        <w:numPr>
          <w:ilvl w:val="0"/>
          <w:numId w:val="85"/>
        </w:numPr>
      </w:pPr>
      <w:r>
        <w:rPr>
          <w:rStyle w:val="af1"/>
          <w:rFonts w:ascii="宋体" w:eastAsia="宋体" w:hAnsi="宋体" w:cs="宋体" w:hint="eastAsia"/>
        </w:rPr>
        <w:t>结合全球市场动态分析铜和钢铁市场的有限影响</w:t>
      </w:r>
    </w:p>
    <w:p w14:paraId="573FB517" w14:textId="77777777" w:rsidR="00CC3353" w:rsidRDefault="00CC3353" w:rsidP="00CC3353">
      <w:pPr>
        <w:widowControl/>
        <w:numPr>
          <w:ilvl w:val="1"/>
          <w:numId w:val="85"/>
        </w:numPr>
        <w:spacing w:before="100" w:beforeAutospacing="1" w:after="100" w:afterAutospacing="1"/>
        <w:jc w:val="left"/>
      </w:pPr>
      <w:r>
        <w:t>铜市场的不确定性被归因于《</w:t>
      </w:r>
      <w:r>
        <w:t>232</w:t>
      </w:r>
      <w:r>
        <w:t>条款调查》的未决状态，而非新关税本身，这显示了关税对铜市场的直接影响有限</w:t>
      </w:r>
      <w:r>
        <w:rPr>
          <w:rFonts w:ascii="宋体" w:eastAsia="宋体" w:hAnsi="宋体" w:cs="宋体" w:hint="eastAsia"/>
        </w:rPr>
        <w:t>。</w:t>
      </w:r>
    </w:p>
    <w:p w14:paraId="42130CD2" w14:textId="77777777" w:rsidR="00CC3353" w:rsidRDefault="00CC3353" w:rsidP="00CC3353">
      <w:pPr>
        <w:widowControl/>
        <w:numPr>
          <w:ilvl w:val="1"/>
          <w:numId w:val="85"/>
        </w:numPr>
        <w:spacing w:before="100" w:beforeAutospacing="1" w:after="100" w:afterAutospacing="1"/>
        <w:jc w:val="left"/>
      </w:pPr>
      <w:r>
        <w:t>钢铁市场的动态更多受中国国内政策影响（如反倾销和产能压缩），新关税政策的额外冲击较小</w:t>
      </w:r>
      <w:r>
        <w:rPr>
          <w:rFonts w:ascii="宋体" w:eastAsia="宋体" w:hAnsi="宋体" w:cs="宋体" w:hint="eastAsia"/>
        </w:rPr>
        <w:t>。</w:t>
      </w:r>
    </w:p>
    <w:p w14:paraId="6FDFA97B" w14:textId="77777777" w:rsidR="00CC3353" w:rsidRDefault="00CC3353" w:rsidP="00CC3353">
      <w:pPr>
        <w:pStyle w:val="ae"/>
        <w:numPr>
          <w:ilvl w:val="0"/>
          <w:numId w:val="85"/>
        </w:numPr>
      </w:pPr>
      <w:r>
        <w:rPr>
          <w:rStyle w:val="af1"/>
          <w:rFonts w:ascii="宋体" w:eastAsia="宋体" w:hAnsi="宋体" w:cs="宋体" w:hint="eastAsia"/>
        </w:rPr>
        <w:t>通过黄金和水泥的特性支持其作为安全资产的逻辑</w:t>
      </w:r>
    </w:p>
    <w:p w14:paraId="7275C1AD" w14:textId="77777777" w:rsidR="00CC3353" w:rsidRDefault="00CC3353" w:rsidP="00CC3353">
      <w:pPr>
        <w:widowControl/>
        <w:numPr>
          <w:ilvl w:val="1"/>
          <w:numId w:val="85"/>
        </w:numPr>
        <w:spacing w:before="100" w:beforeAutospacing="1" w:after="100" w:afterAutospacing="1"/>
        <w:jc w:val="left"/>
      </w:pPr>
      <w:r>
        <w:t>黄金的避险属性和美元疲软的背景，使其在全球不确定性中的吸引力增加，作者通过价格上涨的数据支持了这一结论</w:t>
      </w:r>
      <w:r>
        <w:rPr>
          <w:rFonts w:ascii="宋体" w:eastAsia="宋体" w:hAnsi="宋体" w:cs="宋体" w:hint="eastAsia"/>
        </w:rPr>
        <w:t>。</w:t>
      </w:r>
    </w:p>
    <w:p w14:paraId="2A93FC91" w14:textId="77777777" w:rsidR="00CC3353" w:rsidRDefault="00CC3353" w:rsidP="00CC3353">
      <w:pPr>
        <w:widowControl/>
        <w:numPr>
          <w:ilvl w:val="1"/>
          <w:numId w:val="85"/>
        </w:numPr>
        <w:spacing w:before="100" w:beforeAutospacing="1" w:after="100" w:afterAutospacing="1"/>
        <w:jc w:val="left"/>
      </w:pPr>
      <w:r>
        <w:t>水泥市场的利润恢复能力和缺乏关税压力，使其成为稳定投资选择，这与当前的市场环境相符</w:t>
      </w:r>
      <w:r>
        <w:rPr>
          <w:rFonts w:ascii="宋体" w:eastAsia="宋体" w:hAnsi="宋体" w:cs="宋体" w:hint="eastAsia"/>
        </w:rPr>
        <w:t>。</w:t>
      </w:r>
    </w:p>
    <w:p w14:paraId="0A4CFDC0" w14:textId="77777777" w:rsidR="00CC3353" w:rsidRDefault="00CC3353" w:rsidP="00CC3353">
      <w:pPr>
        <w:pStyle w:val="ae"/>
        <w:numPr>
          <w:ilvl w:val="0"/>
          <w:numId w:val="85"/>
        </w:numPr>
      </w:pPr>
      <w:r>
        <w:rPr>
          <w:rStyle w:val="af1"/>
          <w:rFonts w:ascii="宋体" w:eastAsia="宋体" w:hAnsi="宋体" w:cs="宋体" w:hint="eastAsia"/>
        </w:rPr>
        <w:t>对现有政策和全球环境的全面分析</w:t>
      </w:r>
    </w:p>
    <w:p w14:paraId="46AF75A2" w14:textId="77777777" w:rsidR="00CC3353" w:rsidRDefault="00CC3353" w:rsidP="00CC3353">
      <w:pPr>
        <w:widowControl/>
        <w:numPr>
          <w:ilvl w:val="1"/>
          <w:numId w:val="85"/>
        </w:numPr>
        <w:spacing w:before="100" w:beforeAutospacing="1" w:after="100" w:afterAutospacing="1"/>
        <w:jc w:val="left"/>
      </w:pPr>
      <w:r>
        <w:t>作者结合了现有的政策背景（如</w:t>
      </w:r>
      <w:r>
        <w:t>25%</w:t>
      </w:r>
      <w:r>
        <w:t>铝关税和《</w:t>
      </w:r>
      <w:r>
        <w:t>232</w:t>
      </w:r>
      <w:r>
        <w:t>条款调查》）以及全球贸易环境，解释了为何新关税对金属市场的直接影响有限</w:t>
      </w:r>
      <w:r>
        <w:rPr>
          <w:rFonts w:ascii="宋体" w:eastAsia="宋体" w:hAnsi="宋体" w:cs="宋体" w:hint="eastAsia"/>
        </w:rPr>
        <w:t>。</w:t>
      </w:r>
    </w:p>
    <w:p w14:paraId="54409B3F" w14:textId="77777777" w:rsidR="00CC3353" w:rsidRDefault="00CC3353" w:rsidP="00CC3353">
      <w:pPr>
        <w:widowControl/>
        <w:numPr>
          <w:ilvl w:val="1"/>
          <w:numId w:val="85"/>
        </w:numPr>
        <w:spacing w:before="100" w:beforeAutospacing="1" w:after="100" w:afterAutospacing="1"/>
        <w:jc w:val="left"/>
      </w:pPr>
      <w:r>
        <w:t>提到中国国内政策对钢铁市场的影响，进一步说明新关税的次要作用</w:t>
      </w:r>
      <w:r>
        <w:rPr>
          <w:rFonts w:ascii="宋体" w:eastAsia="宋体" w:hAnsi="宋体" w:cs="宋体" w:hint="eastAsia"/>
        </w:rPr>
        <w:t>。</w:t>
      </w:r>
    </w:p>
    <w:p w14:paraId="4D90A018" w14:textId="77777777" w:rsidR="00CC3353" w:rsidRDefault="00CC3353" w:rsidP="00CC3353">
      <w:pPr>
        <w:pStyle w:val="ae"/>
        <w:numPr>
          <w:ilvl w:val="0"/>
          <w:numId w:val="85"/>
        </w:numPr>
      </w:pPr>
      <w:r>
        <w:rPr>
          <w:rStyle w:val="af1"/>
          <w:rFonts w:ascii="宋体" w:eastAsia="宋体" w:hAnsi="宋体" w:cs="宋体" w:hint="eastAsia"/>
        </w:rPr>
        <w:t>风险提示的全面性</w:t>
      </w:r>
    </w:p>
    <w:p w14:paraId="405A9B40" w14:textId="77777777" w:rsidR="00CC3353" w:rsidRDefault="00CC3353" w:rsidP="00CC3353">
      <w:pPr>
        <w:widowControl/>
        <w:numPr>
          <w:ilvl w:val="1"/>
          <w:numId w:val="85"/>
        </w:numPr>
        <w:spacing w:before="100" w:beforeAutospacing="1" w:after="100" w:afterAutospacing="1"/>
        <w:jc w:val="left"/>
      </w:pPr>
      <w:r>
        <w:t>作者明确指出铜市场和全球需求疲软可能带来的不确定性，这增强了分析的全面性和可信度</w:t>
      </w:r>
      <w:r>
        <w:rPr>
          <w:rFonts w:ascii="宋体" w:eastAsia="宋体" w:hAnsi="宋体" w:cs="宋体" w:hint="eastAsia"/>
        </w:rPr>
        <w:t>。</w:t>
      </w:r>
    </w:p>
    <w:p w14:paraId="6F02BA9E" w14:textId="77777777" w:rsidR="00CC3353" w:rsidRDefault="00CC3353" w:rsidP="00CC3353">
      <w:pPr>
        <w:widowControl/>
        <w:numPr>
          <w:ilvl w:val="1"/>
          <w:numId w:val="85"/>
        </w:numPr>
        <w:spacing w:before="100" w:beforeAutospacing="1" w:after="100" w:afterAutospacing="1"/>
        <w:jc w:val="left"/>
      </w:pPr>
      <w:r>
        <w:lastRenderedPageBreak/>
        <w:t>同时提到黄金和水泥市场的投资逻辑，覆盖了防御性资产的潜力</w:t>
      </w:r>
      <w:r>
        <w:rPr>
          <w:rFonts w:ascii="宋体" w:eastAsia="宋体" w:hAnsi="宋体" w:cs="宋体" w:hint="eastAsia"/>
        </w:rPr>
        <w:t>。</w:t>
      </w:r>
    </w:p>
    <w:p w14:paraId="56BE2D78" w14:textId="77777777" w:rsidR="00CC3353" w:rsidRDefault="00CC3353" w:rsidP="00CC3353">
      <w:r>
        <w:pict w14:anchorId="26CB6F5D">
          <v:rect id="_x0000_i1151" style="width:0;height:1.5pt" o:hralign="center" o:hrstd="t" o:hr="t" fillcolor="#a0a0a0" stroked="f"/>
        </w:pict>
      </w:r>
    </w:p>
    <w:p w14:paraId="58E327FD" w14:textId="77777777" w:rsidR="00CC3353" w:rsidRDefault="00CC3353" w:rsidP="00CC3353">
      <w:pPr>
        <w:pStyle w:val="3"/>
      </w:pPr>
      <w:r>
        <w:t>总</w:t>
      </w:r>
      <w:r>
        <w:rPr>
          <w:rFonts w:ascii="宋体" w:eastAsia="宋体" w:hAnsi="宋体" w:cs="宋体" w:hint="eastAsia"/>
        </w:rPr>
        <w:t>结</w:t>
      </w:r>
    </w:p>
    <w:p w14:paraId="1D81F51F" w14:textId="77777777" w:rsidR="00CC3353" w:rsidRDefault="00CC3353" w:rsidP="00CC3353">
      <w:pPr>
        <w:pStyle w:val="ae"/>
      </w:pPr>
      <w:r>
        <w:rPr>
          <w:rFonts w:ascii="宋体" w:eastAsia="宋体" w:hAnsi="宋体" w:cs="宋体" w:hint="eastAsia"/>
        </w:rPr>
        <w:t>文章通过分析新关税政策对铝、铜、钢铁、黄金和水泥等市场的影响，得出了对金属市场影响有限的结论。铝市场已适应之前的关税，钢铁和铜的主要影响来源于中国国内政策和全球需求疲软，而非新关税本身。黄金和水泥因其避险属性和稳定利润，成为当前环境下的安全投资选择。作者通过结合现有政策背景、市场动态和全球环境，逻辑清晰地论述了新关税政策的有限冲击及防御性资产的投资机会，为投资者提供了全面的视角。</w:t>
      </w:r>
    </w:p>
    <w:p w14:paraId="1DA5626E" w14:textId="77777777" w:rsidR="00CC3353" w:rsidRDefault="00CC3353" w:rsidP="00CC3353">
      <w:r>
        <w:rPr>
          <w:rStyle w:val="messagemessagemetadatatextfxy5"/>
        </w:rPr>
        <w:t>5:48 PM</w:t>
      </w:r>
    </w:p>
    <w:p w14:paraId="6CBDEA54" w14:textId="77777777" w:rsidR="00CC3353" w:rsidRDefault="00CC3353" w:rsidP="00CC3353">
      <w:pPr>
        <w:pStyle w:val="ae"/>
      </w:pPr>
      <w:r>
        <w:rPr>
          <w:rFonts w:ascii="宋体" w:eastAsia="宋体" w:hAnsi="宋体" w:cs="宋体" w:hint="eastAsia"/>
        </w:rPr>
        <w:t>请梳理出下面文章的主要观点，主要事实，以及支持作者观点的逻辑的梳理</w:t>
      </w:r>
    </w:p>
    <w:p w14:paraId="4CD38696" w14:textId="54FFC7CB" w:rsidR="00CC3353" w:rsidRDefault="00CC3353" w:rsidP="00CC3353">
      <w:r>
        <w:rPr>
          <w:noProof/>
        </w:rPr>
        <w:lastRenderedPageBreak/>
        <w:drawing>
          <wp:inline distT="0" distB="0" distL="0" distR="0" wp14:anchorId="657BFBF4" wp14:editId="6CDFDDA6">
            <wp:extent cx="5274310" cy="5934710"/>
            <wp:effectExtent l="0" t="0" r="2540" b="8890"/>
            <wp:docPr id="1297006812" name="图片 93"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006812" name="图片 93" descr="文本&#10;&#10;AI 生成的内容可能不正确。"/>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4310" cy="5934710"/>
                    </a:xfrm>
                    <a:prstGeom prst="rect">
                      <a:avLst/>
                    </a:prstGeom>
                    <a:noFill/>
                    <a:ln>
                      <a:noFill/>
                    </a:ln>
                  </pic:spPr>
                </pic:pic>
              </a:graphicData>
            </a:graphic>
          </wp:inline>
        </w:drawing>
      </w:r>
    </w:p>
    <w:p w14:paraId="69DEFBE3" w14:textId="77777777" w:rsidR="00CC3353" w:rsidRDefault="00CC3353" w:rsidP="00CC3353">
      <w:r>
        <w:rPr>
          <w:rStyle w:val="messagemessagemetadatatextfxy5"/>
        </w:rPr>
        <w:t>5:48 PM</w:t>
      </w:r>
    </w:p>
    <w:p w14:paraId="2A7213AD" w14:textId="77777777" w:rsidR="00CC3353" w:rsidRDefault="00CC3353" w:rsidP="00CC3353">
      <w:pPr>
        <w:rPr>
          <w:rStyle w:val="af"/>
        </w:rPr>
      </w:pPr>
      <w:r>
        <w:fldChar w:fldCharType="begin"/>
      </w:r>
      <w:r>
        <w:instrText>HYPERLINK "/GPT-4o" \t "_blank"</w:instrText>
      </w:r>
      <w:r>
        <w:fldChar w:fldCharType="separate"/>
      </w:r>
    </w:p>
    <w:p w14:paraId="75699003" w14:textId="5A85112B" w:rsidR="00CC3353" w:rsidRDefault="00CC3353" w:rsidP="00CC3353">
      <w:r>
        <w:rPr>
          <w:noProof/>
          <w:color w:val="0000FF"/>
        </w:rPr>
        <w:drawing>
          <wp:inline distT="0" distB="0" distL="0" distR="0" wp14:anchorId="607DB02E" wp14:editId="79A8073B">
            <wp:extent cx="190500" cy="190500"/>
            <wp:effectExtent l="0" t="0" r="0" b="0"/>
            <wp:docPr id="950932494" name="图片 92" descr="Bot image for GPT-4o">
              <a:hlinkClick xmlns:a="http://schemas.openxmlformats.org/drawingml/2006/main" r:id="rId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Bot image for GPT-4o">
                      <a:hlinkClick r:id="rId5" tgtFrame="&quot;_blank&quot;"/>
                    </pic:cNvPr>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14:paraId="6DC6BDD2" w14:textId="77777777" w:rsidR="00CC3353" w:rsidRDefault="00CC3353" w:rsidP="00CC3353">
      <w:pPr>
        <w:pStyle w:val="ae"/>
        <w:rPr>
          <w:color w:val="0000FF"/>
          <w:u w:val="single"/>
        </w:rPr>
      </w:pPr>
      <w:r>
        <w:rPr>
          <w:color w:val="0000FF"/>
          <w:u w:val="single"/>
        </w:rPr>
        <w:t>GPT-4o</w:t>
      </w:r>
    </w:p>
    <w:p w14:paraId="7C6D0F81" w14:textId="77777777" w:rsidR="00CC3353" w:rsidRDefault="00CC3353" w:rsidP="00CC3353">
      <w:r>
        <w:fldChar w:fldCharType="end"/>
      </w:r>
    </w:p>
    <w:p w14:paraId="7EF8CF8E" w14:textId="77777777" w:rsidR="00CC3353" w:rsidRDefault="00CC3353" w:rsidP="00CC3353">
      <w:r>
        <w:t>Poe</w:t>
      </w:r>
    </w:p>
    <w:p w14:paraId="2A3F78FE" w14:textId="77777777" w:rsidR="00CC3353" w:rsidRDefault="00CC3353" w:rsidP="00CC3353">
      <w:pPr>
        <w:pStyle w:val="3"/>
      </w:pPr>
      <w:r>
        <w:t>主要观</w:t>
      </w:r>
      <w:r>
        <w:rPr>
          <w:rFonts w:ascii="宋体" w:eastAsia="宋体" w:hAnsi="宋体" w:cs="宋体" w:hint="eastAsia"/>
        </w:rPr>
        <w:t>点</w:t>
      </w:r>
    </w:p>
    <w:p w14:paraId="60116C3B" w14:textId="77777777" w:rsidR="00CC3353" w:rsidRDefault="00CC3353" w:rsidP="00CC3353">
      <w:pPr>
        <w:pStyle w:val="ae"/>
        <w:numPr>
          <w:ilvl w:val="0"/>
          <w:numId w:val="86"/>
        </w:numPr>
      </w:pPr>
      <w:r>
        <w:rPr>
          <w:rStyle w:val="af1"/>
          <w:rFonts w:ascii="宋体" w:eastAsia="宋体" w:hAnsi="宋体" w:cs="宋体" w:hint="eastAsia"/>
        </w:rPr>
        <w:t>美国关税政策对金属市场的直接影响有限，但可能加剧工业金属需求疲软的趋势</w:t>
      </w:r>
      <w:r>
        <w:br/>
      </w:r>
      <w:r>
        <w:rPr>
          <w:rFonts w:ascii="宋体" w:eastAsia="宋体" w:hAnsi="宋体" w:cs="宋体" w:hint="eastAsia"/>
        </w:rPr>
        <w:lastRenderedPageBreak/>
        <w:t>美国宣布的</w:t>
      </w:r>
      <w:r>
        <w:t>10%</w:t>
      </w:r>
      <w:r>
        <w:rPr>
          <w:rFonts w:ascii="宋体" w:eastAsia="宋体" w:hAnsi="宋体" w:cs="宋体" w:hint="eastAsia"/>
        </w:rPr>
        <w:t>关税不适用于钢铁、铝、铜或金条，现有的钢铁和铝</w:t>
      </w:r>
      <w:r>
        <w:t>25%</w:t>
      </w:r>
      <w:r>
        <w:rPr>
          <w:rFonts w:ascii="宋体" w:eastAsia="宋体" w:hAnsi="宋体" w:cs="宋体" w:hint="eastAsia"/>
        </w:rPr>
        <w:t>关税仍然有效。尽管如此，全球经济增长放缓对工业金属的需求产生更大的压力。</w:t>
      </w:r>
    </w:p>
    <w:p w14:paraId="177209F9" w14:textId="77777777" w:rsidR="00CC3353" w:rsidRDefault="00CC3353" w:rsidP="00CC3353">
      <w:pPr>
        <w:pStyle w:val="ae"/>
        <w:numPr>
          <w:ilvl w:val="0"/>
          <w:numId w:val="86"/>
        </w:numPr>
      </w:pPr>
      <w:r>
        <w:rPr>
          <w:rStyle w:val="af1"/>
          <w:rFonts w:ascii="宋体" w:eastAsia="宋体" w:hAnsi="宋体" w:cs="宋体" w:hint="eastAsia"/>
        </w:rPr>
        <w:t>铜关税仍在调查中，市场对未来政策存在不确定性</w:t>
      </w:r>
      <w:r>
        <w:br/>
      </w:r>
      <w:r>
        <w:rPr>
          <w:rFonts w:ascii="宋体" w:eastAsia="宋体" w:hAnsi="宋体" w:cs="宋体" w:hint="eastAsia"/>
        </w:rPr>
        <w:t>关于铜的</w:t>
      </w:r>
      <w:r>
        <w:t>“232</w:t>
      </w:r>
      <w:r>
        <w:rPr>
          <w:rFonts w:ascii="宋体" w:eastAsia="宋体" w:hAnsi="宋体" w:cs="宋体" w:hint="eastAsia"/>
        </w:rPr>
        <w:t>条款</w:t>
      </w:r>
      <w:r>
        <w:t>”</w:t>
      </w:r>
      <w:r>
        <w:rPr>
          <w:rFonts w:ascii="宋体" w:eastAsia="宋体" w:hAnsi="宋体" w:cs="宋体" w:hint="eastAsia"/>
        </w:rPr>
        <w:t>调查尚未得出结论，可能需要数周或数月时间，增加了市场的不确定性。</w:t>
      </w:r>
    </w:p>
    <w:p w14:paraId="0CF55693" w14:textId="77777777" w:rsidR="00CC3353" w:rsidRDefault="00CC3353" w:rsidP="00CC3353">
      <w:pPr>
        <w:pStyle w:val="ae"/>
        <w:numPr>
          <w:ilvl w:val="0"/>
          <w:numId w:val="86"/>
        </w:numPr>
      </w:pPr>
      <w:r>
        <w:rPr>
          <w:rStyle w:val="af1"/>
          <w:rFonts w:ascii="宋体" w:eastAsia="宋体" w:hAnsi="宋体" w:cs="宋体" w:hint="eastAsia"/>
        </w:rPr>
        <w:t>避险资产（如黄金）可能因经济前景担忧而继续受到支撑</w:t>
      </w:r>
      <w:r>
        <w:br/>
      </w:r>
      <w:r>
        <w:rPr>
          <w:rFonts w:ascii="宋体" w:eastAsia="宋体" w:hAnsi="宋体" w:cs="宋体" w:hint="eastAsia"/>
        </w:rPr>
        <w:t>工业金属承压的同时，黄金等避险资产因市场风险偏好的下降而保持强劲表现。</w:t>
      </w:r>
    </w:p>
    <w:p w14:paraId="3B06F2F6" w14:textId="77777777" w:rsidR="00CC3353" w:rsidRDefault="00CC3353" w:rsidP="00CC3353">
      <w:r>
        <w:pict w14:anchorId="50DCCE2B">
          <v:rect id="_x0000_i1154" style="width:0;height:1.5pt" o:hralign="center" o:hrstd="t" o:hr="t" fillcolor="#a0a0a0" stroked="f"/>
        </w:pict>
      </w:r>
    </w:p>
    <w:p w14:paraId="14A38BA1" w14:textId="77777777" w:rsidR="00CC3353" w:rsidRDefault="00CC3353" w:rsidP="00CC3353">
      <w:pPr>
        <w:pStyle w:val="3"/>
      </w:pPr>
      <w:r>
        <w:t>主要事</w:t>
      </w:r>
      <w:r>
        <w:rPr>
          <w:rFonts w:ascii="宋体" w:eastAsia="宋体" w:hAnsi="宋体" w:cs="宋体" w:hint="eastAsia"/>
        </w:rPr>
        <w:t>实</w:t>
      </w:r>
    </w:p>
    <w:p w14:paraId="6130652B" w14:textId="77777777" w:rsidR="00CC3353" w:rsidRDefault="00CC3353" w:rsidP="00CC3353">
      <w:pPr>
        <w:pStyle w:val="ae"/>
        <w:numPr>
          <w:ilvl w:val="0"/>
          <w:numId w:val="87"/>
        </w:numPr>
      </w:pPr>
      <w:r>
        <w:rPr>
          <w:rStyle w:val="af1"/>
          <w:rFonts w:ascii="宋体" w:eastAsia="宋体" w:hAnsi="宋体" w:cs="宋体" w:hint="eastAsia"/>
        </w:rPr>
        <w:t>关税政策的最新变化</w:t>
      </w:r>
    </w:p>
    <w:p w14:paraId="18A61FFB" w14:textId="77777777" w:rsidR="00CC3353" w:rsidRDefault="00CC3353" w:rsidP="00CC3353">
      <w:pPr>
        <w:widowControl/>
        <w:numPr>
          <w:ilvl w:val="1"/>
          <w:numId w:val="87"/>
        </w:numPr>
        <w:spacing w:before="100" w:beforeAutospacing="1" w:after="100" w:afterAutospacing="1"/>
        <w:jc w:val="left"/>
      </w:pPr>
      <w:r>
        <w:t>美国宣布自</w:t>
      </w:r>
      <w:r>
        <w:t>4</w:t>
      </w:r>
      <w:r>
        <w:t>月</w:t>
      </w:r>
      <w:r>
        <w:t>5</w:t>
      </w:r>
      <w:r>
        <w:t>日起对所有国家征收</w:t>
      </w:r>
      <w:r>
        <w:t>10%</w:t>
      </w:r>
      <w:r>
        <w:t>的最低关税，但不适用于钢铁、铝、铜或金条</w:t>
      </w:r>
      <w:r>
        <w:rPr>
          <w:rFonts w:ascii="宋体" w:eastAsia="宋体" w:hAnsi="宋体" w:cs="宋体" w:hint="eastAsia"/>
        </w:rPr>
        <w:t>。</w:t>
      </w:r>
    </w:p>
    <w:p w14:paraId="38258F3D" w14:textId="77777777" w:rsidR="00CC3353" w:rsidRDefault="00CC3353" w:rsidP="00CC3353">
      <w:pPr>
        <w:widowControl/>
        <w:numPr>
          <w:ilvl w:val="1"/>
          <w:numId w:val="87"/>
        </w:numPr>
        <w:spacing w:before="100" w:beforeAutospacing="1" w:after="100" w:afterAutospacing="1"/>
        <w:jc w:val="left"/>
      </w:pPr>
      <w:r>
        <w:t>钢铁和铝的</w:t>
      </w:r>
      <w:r>
        <w:t>25%</w:t>
      </w:r>
      <w:r>
        <w:t>关税仍然有效，但对加拿大和墨西哥的供应可能因</w:t>
      </w:r>
      <w:r>
        <w:t>USMCA</w:t>
      </w:r>
      <w:r>
        <w:t>协议而受到豁免</w:t>
      </w:r>
      <w:r>
        <w:rPr>
          <w:rFonts w:ascii="宋体" w:eastAsia="宋体" w:hAnsi="宋体" w:cs="宋体" w:hint="eastAsia"/>
        </w:rPr>
        <w:t>。</w:t>
      </w:r>
    </w:p>
    <w:p w14:paraId="13F4F3B3" w14:textId="77777777" w:rsidR="00CC3353" w:rsidRDefault="00CC3353" w:rsidP="00CC3353">
      <w:pPr>
        <w:widowControl/>
        <w:numPr>
          <w:ilvl w:val="1"/>
          <w:numId w:val="87"/>
        </w:numPr>
        <w:spacing w:before="100" w:beforeAutospacing="1" w:after="100" w:afterAutospacing="1"/>
        <w:jc w:val="left"/>
      </w:pPr>
      <w:r>
        <w:t>铜关税仍在</w:t>
      </w:r>
      <w:r>
        <w:t>“232</w:t>
      </w:r>
      <w:r>
        <w:t>条款</w:t>
      </w:r>
      <w:r>
        <w:t>”</w:t>
      </w:r>
      <w:r>
        <w:t>调查中，尚未作出明确决定</w:t>
      </w:r>
      <w:r>
        <w:rPr>
          <w:rFonts w:ascii="宋体" w:eastAsia="宋体" w:hAnsi="宋体" w:cs="宋体" w:hint="eastAsia"/>
        </w:rPr>
        <w:t>。</w:t>
      </w:r>
    </w:p>
    <w:p w14:paraId="3735DA04" w14:textId="77777777" w:rsidR="00CC3353" w:rsidRDefault="00CC3353" w:rsidP="00CC3353">
      <w:pPr>
        <w:pStyle w:val="ae"/>
        <w:numPr>
          <w:ilvl w:val="0"/>
          <w:numId w:val="87"/>
        </w:numPr>
      </w:pPr>
      <w:r>
        <w:rPr>
          <w:rStyle w:val="af1"/>
          <w:rFonts w:ascii="宋体" w:eastAsia="宋体" w:hAnsi="宋体" w:cs="宋体" w:hint="eastAsia"/>
        </w:rPr>
        <w:t>工业金属需求疲软</w:t>
      </w:r>
    </w:p>
    <w:p w14:paraId="27F9A9F1" w14:textId="77777777" w:rsidR="00CC3353" w:rsidRDefault="00CC3353" w:rsidP="00CC3353">
      <w:pPr>
        <w:widowControl/>
        <w:numPr>
          <w:ilvl w:val="1"/>
          <w:numId w:val="87"/>
        </w:numPr>
        <w:spacing w:before="100" w:beforeAutospacing="1" w:after="100" w:afterAutospacing="1"/>
        <w:jc w:val="left"/>
      </w:pPr>
      <w:r>
        <w:t>全球经济放缓对工业金属的需求产生更大的压力，预计</w:t>
      </w:r>
      <w:r>
        <w:t>2023</w:t>
      </w:r>
      <w:r>
        <w:t>年至</w:t>
      </w:r>
      <w:r>
        <w:t>2025</w:t>
      </w:r>
      <w:r>
        <w:t>年工业金属需求增长将低于之前的水平</w:t>
      </w:r>
      <w:r>
        <w:rPr>
          <w:rFonts w:ascii="宋体" w:eastAsia="宋体" w:hAnsi="宋体" w:cs="宋体" w:hint="eastAsia"/>
        </w:rPr>
        <w:t>。</w:t>
      </w:r>
    </w:p>
    <w:p w14:paraId="2FF937E7" w14:textId="77777777" w:rsidR="00CC3353" w:rsidRDefault="00CC3353" w:rsidP="00CC3353">
      <w:pPr>
        <w:widowControl/>
        <w:numPr>
          <w:ilvl w:val="1"/>
          <w:numId w:val="87"/>
        </w:numPr>
        <w:spacing w:before="100" w:beforeAutospacing="1" w:after="100" w:afterAutospacing="1"/>
        <w:jc w:val="left"/>
      </w:pPr>
      <w:r>
        <w:t>包含金属的国内需求下降，特别是在中国，相关指标显示需求疲软</w:t>
      </w:r>
      <w:r>
        <w:rPr>
          <w:rFonts w:ascii="宋体" w:eastAsia="宋体" w:hAnsi="宋体" w:cs="宋体" w:hint="eastAsia"/>
        </w:rPr>
        <w:t>。</w:t>
      </w:r>
    </w:p>
    <w:p w14:paraId="06E258FC" w14:textId="77777777" w:rsidR="00CC3353" w:rsidRDefault="00CC3353" w:rsidP="00CC3353">
      <w:pPr>
        <w:pStyle w:val="ae"/>
        <w:numPr>
          <w:ilvl w:val="0"/>
          <w:numId w:val="87"/>
        </w:numPr>
      </w:pPr>
      <w:r>
        <w:rPr>
          <w:rStyle w:val="af1"/>
          <w:rFonts w:ascii="宋体" w:eastAsia="宋体" w:hAnsi="宋体" w:cs="宋体" w:hint="eastAsia"/>
        </w:rPr>
        <w:t>避险资产表现维持强劲</w:t>
      </w:r>
    </w:p>
    <w:p w14:paraId="347C7AA3" w14:textId="77777777" w:rsidR="00CC3353" w:rsidRDefault="00CC3353" w:rsidP="00CC3353">
      <w:pPr>
        <w:widowControl/>
        <w:numPr>
          <w:ilvl w:val="1"/>
          <w:numId w:val="87"/>
        </w:numPr>
        <w:spacing w:before="100" w:beforeAutospacing="1" w:after="100" w:afterAutospacing="1"/>
        <w:jc w:val="left"/>
      </w:pPr>
      <w:r>
        <w:t>黄金的避险吸引力继续增强，因市场对经济前景的担忧加剧</w:t>
      </w:r>
      <w:r>
        <w:rPr>
          <w:rFonts w:ascii="宋体" w:eastAsia="宋体" w:hAnsi="宋体" w:cs="宋体" w:hint="eastAsia"/>
        </w:rPr>
        <w:t>。</w:t>
      </w:r>
    </w:p>
    <w:p w14:paraId="267996CF" w14:textId="77777777" w:rsidR="00CC3353" w:rsidRDefault="00CC3353" w:rsidP="00CC3353">
      <w:pPr>
        <w:widowControl/>
        <w:numPr>
          <w:ilvl w:val="1"/>
          <w:numId w:val="87"/>
        </w:numPr>
        <w:spacing w:before="100" w:beforeAutospacing="1" w:after="100" w:afterAutospacing="1"/>
        <w:jc w:val="left"/>
      </w:pPr>
      <w:r>
        <w:t>COMEX-LME</w:t>
      </w:r>
      <w:r>
        <w:t>铜价差在关税政策宣布后出现波动，但未见重大扩张</w:t>
      </w:r>
      <w:r>
        <w:rPr>
          <w:rFonts w:ascii="宋体" w:eastAsia="宋体" w:hAnsi="宋体" w:cs="宋体" w:hint="eastAsia"/>
        </w:rPr>
        <w:t>。</w:t>
      </w:r>
    </w:p>
    <w:p w14:paraId="219B43A4" w14:textId="77777777" w:rsidR="00CC3353" w:rsidRDefault="00CC3353" w:rsidP="00CC3353">
      <w:pPr>
        <w:pStyle w:val="ae"/>
        <w:numPr>
          <w:ilvl w:val="0"/>
          <w:numId w:val="87"/>
        </w:numPr>
      </w:pPr>
      <w:r>
        <w:rPr>
          <w:rStyle w:val="af1"/>
          <w:rFonts w:ascii="宋体" w:eastAsia="宋体" w:hAnsi="宋体" w:cs="宋体" w:hint="eastAsia"/>
        </w:rPr>
        <w:t>政策影响预期</w:t>
      </w:r>
    </w:p>
    <w:p w14:paraId="5C7EA625" w14:textId="77777777" w:rsidR="00CC3353" w:rsidRDefault="00CC3353" w:rsidP="00CC3353">
      <w:pPr>
        <w:widowControl/>
        <w:numPr>
          <w:ilvl w:val="1"/>
          <w:numId w:val="87"/>
        </w:numPr>
        <w:spacing w:before="100" w:beforeAutospacing="1" w:after="100" w:afterAutospacing="1"/>
        <w:jc w:val="left"/>
      </w:pPr>
      <w:r>
        <w:t>经济学家预计，美国关税政策对工业金属的直接影响有限，但如果关税政策持续，将对全球经济增长和通胀产生更大影响</w:t>
      </w:r>
      <w:r>
        <w:rPr>
          <w:rFonts w:ascii="宋体" w:eastAsia="宋体" w:hAnsi="宋体" w:cs="宋体" w:hint="eastAsia"/>
        </w:rPr>
        <w:t>。</w:t>
      </w:r>
    </w:p>
    <w:p w14:paraId="01B8C2CB" w14:textId="77777777" w:rsidR="00CC3353" w:rsidRDefault="00CC3353" w:rsidP="00CC3353">
      <w:pPr>
        <w:widowControl/>
        <w:numPr>
          <w:ilvl w:val="1"/>
          <w:numId w:val="87"/>
        </w:numPr>
        <w:spacing w:before="100" w:beforeAutospacing="1" w:after="100" w:afterAutospacing="1"/>
        <w:jc w:val="left"/>
      </w:pPr>
      <w:r>
        <w:t>中国政策可能在一定程度上缓解冲击，例如实施人民币刺激计划</w:t>
      </w:r>
      <w:r>
        <w:rPr>
          <w:rFonts w:ascii="宋体" w:eastAsia="宋体" w:hAnsi="宋体" w:cs="宋体" w:hint="eastAsia"/>
        </w:rPr>
        <w:t>。</w:t>
      </w:r>
    </w:p>
    <w:p w14:paraId="2815A80F" w14:textId="77777777" w:rsidR="00CC3353" w:rsidRDefault="00CC3353" w:rsidP="00CC3353">
      <w:r>
        <w:pict w14:anchorId="41DE3252">
          <v:rect id="_x0000_i1155" style="width:0;height:1.5pt" o:hralign="center" o:hrstd="t" o:hr="t" fillcolor="#a0a0a0" stroked="f"/>
        </w:pict>
      </w:r>
    </w:p>
    <w:p w14:paraId="61DD17C6" w14:textId="77777777" w:rsidR="00CC3353" w:rsidRDefault="00CC3353" w:rsidP="00CC3353">
      <w:pPr>
        <w:pStyle w:val="3"/>
      </w:pPr>
      <w:r>
        <w:lastRenderedPageBreak/>
        <w:t>支持作者观点的逻</w:t>
      </w:r>
      <w:r>
        <w:rPr>
          <w:rFonts w:ascii="宋体" w:eastAsia="宋体" w:hAnsi="宋体" w:cs="宋体" w:hint="eastAsia"/>
        </w:rPr>
        <w:t>辑</w:t>
      </w:r>
    </w:p>
    <w:p w14:paraId="79E5ECFB" w14:textId="77777777" w:rsidR="00CC3353" w:rsidRDefault="00CC3353" w:rsidP="00CC3353">
      <w:pPr>
        <w:pStyle w:val="ae"/>
        <w:numPr>
          <w:ilvl w:val="0"/>
          <w:numId w:val="88"/>
        </w:numPr>
      </w:pPr>
      <w:r>
        <w:rPr>
          <w:rStyle w:val="af1"/>
          <w:rFonts w:ascii="宋体" w:eastAsia="宋体" w:hAnsi="宋体" w:cs="宋体" w:hint="eastAsia"/>
        </w:rPr>
        <w:t>通过政策细节说明直接影响的有限性</w:t>
      </w:r>
    </w:p>
    <w:p w14:paraId="04C14229" w14:textId="77777777" w:rsidR="00CC3353" w:rsidRDefault="00CC3353" w:rsidP="00CC3353">
      <w:pPr>
        <w:widowControl/>
        <w:numPr>
          <w:ilvl w:val="1"/>
          <w:numId w:val="88"/>
        </w:numPr>
        <w:spacing w:before="100" w:beforeAutospacing="1" w:after="100" w:afterAutospacing="1"/>
        <w:jc w:val="left"/>
      </w:pPr>
      <w:r>
        <w:t>文章明确指出新宣布的</w:t>
      </w:r>
      <w:r>
        <w:t>10%</w:t>
      </w:r>
      <w:r>
        <w:t>关税不适用于钢铁、铝、铜和金条，这表明美国关税政策对金属市场的直接冲击有限</w:t>
      </w:r>
      <w:r>
        <w:rPr>
          <w:rFonts w:ascii="宋体" w:eastAsia="宋体" w:hAnsi="宋体" w:cs="宋体" w:hint="eastAsia"/>
        </w:rPr>
        <w:t>。</w:t>
      </w:r>
    </w:p>
    <w:p w14:paraId="0513E4CE" w14:textId="77777777" w:rsidR="00CC3353" w:rsidRDefault="00CC3353" w:rsidP="00CC3353">
      <w:pPr>
        <w:widowControl/>
        <w:numPr>
          <w:ilvl w:val="1"/>
          <w:numId w:val="88"/>
        </w:numPr>
        <w:spacing w:before="100" w:beforeAutospacing="1" w:after="100" w:afterAutospacing="1"/>
        <w:jc w:val="left"/>
      </w:pPr>
      <w:r>
        <w:t>钢铁和铝的</w:t>
      </w:r>
      <w:r>
        <w:t>25%</w:t>
      </w:r>
      <w:r>
        <w:t>关税仍然有效，但</w:t>
      </w:r>
      <w:r>
        <w:t>USMCA</w:t>
      </w:r>
      <w:r>
        <w:t>协议可能为加拿大和墨西哥提供豁免，进一步降低了直接影响的可能性</w:t>
      </w:r>
      <w:r>
        <w:rPr>
          <w:rFonts w:ascii="宋体" w:eastAsia="宋体" w:hAnsi="宋体" w:cs="宋体" w:hint="eastAsia"/>
        </w:rPr>
        <w:t>。</w:t>
      </w:r>
    </w:p>
    <w:p w14:paraId="673D785E" w14:textId="77777777" w:rsidR="00CC3353" w:rsidRDefault="00CC3353" w:rsidP="00CC3353">
      <w:pPr>
        <w:pStyle w:val="ae"/>
        <w:numPr>
          <w:ilvl w:val="0"/>
          <w:numId w:val="88"/>
        </w:numPr>
      </w:pPr>
      <w:r>
        <w:rPr>
          <w:rStyle w:val="af1"/>
          <w:rFonts w:ascii="宋体" w:eastAsia="宋体" w:hAnsi="宋体" w:cs="宋体" w:hint="eastAsia"/>
        </w:rPr>
        <w:t>结合经济增长放缓分析工业金属需求疲软</w:t>
      </w:r>
    </w:p>
    <w:p w14:paraId="3C3F9D91" w14:textId="77777777" w:rsidR="00CC3353" w:rsidRDefault="00CC3353" w:rsidP="00CC3353">
      <w:pPr>
        <w:widowControl/>
        <w:numPr>
          <w:ilvl w:val="1"/>
          <w:numId w:val="88"/>
        </w:numPr>
        <w:spacing w:before="100" w:beforeAutospacing="1" w:after="100" w:afterAutospacing="1"/>
        <w:jc w:val="left"/>
      </w:pPr>
      <w:r>
        <w:t>作者引用了工业金属需求下降的宏观经济背景，特别是中国需求疲软的迹象，证明全球经济增长放缓对金属市场的影响可能大于关税政策本身</w:t>
      </w:r>
      <w:r>
        <w:rPr>
          <w:rFonts w:ascii="宋体" w:eastAsia="宋体" w:hAnsi="宋体" w:cs="宋体" w:hint="eastAsia"/>
        </w:rPr>
        <w:t>。</w:t>
      </w:r>
    </w:p>
    <w:p w14:paraId="6F8CA155" w14:textId="77777777" w:rsidR="00CC3353" w:rsidRDefault="00CC3353" w:rsidP="00CC3353">
      <w:pPr>
        <w:widowControl/>
        <w:numPr>
          <w:ilvl w:val="1"/>
          <w:numId w:val="88"/>
        </w:numPr>
        <w:spacing w:before="100" w:beforeAutospacing="1" w:after="100" w:afterAutospacing="1"/>
        <w:jc w:val="left"/>
      </w:pPr>
      <w:r>
        <w:t>通过分析包含金属的国内需求和相关指标，进一步强化工业金属需求疲软的观点</w:t>
      </w:r>
      <w:r>
        <w:rPr>
          <w:rFonts w:ascii="宋体" w:eastAsia="宋体" w:hAnsi="宋体" w:cs="宋体" w:hint="eastAsia"/>
        </w:rPr>
        <w:t>。</w:t>
      </w:r>
    </w:p>
    <w:p w14:paraId="01163C09" w14:textId="77777777" w:rsidR="00CC3353" w:rsidRDefault="00CC3353" w:rsidP="00CC3353">
      <w:pPr>
        <w:pStyle w:val="ae"/>
        <w:numPr>
          <w:ilvl w:val="0"/>
          <w:numId w:val="88"/>
        </w:numPr>
      </w:pPr>
      <w:r>
        <w:rPr>
          <w:rStyle w:val="af1"/>
          <w:rFonts w:ascii="宋体" w:eastAsia="宋体" w:hAnsi="宋体" w:cs="宋体" w:hint="eastAsia"/>
        </w:rPr>
        <w:t>从市场不确定性解析铜价波动的逻辑</w:t>
      </w:r>
    </w:p>
    <w:p w14:paraId="4D09C603" w14:textId="77777777" w:rsidR="00CC3353" w:rsidRDefault="00CC3353" w:rsidP="00CC3353">
      <w:pPr>
        <w:widowControl/>
        <w:numPr>
          <w:ilvl w:val="1"/>
          <w:numId w:val="88"/>
        </w:numPr>
        <w:spacing w:before="100" w:beforeAutospacing="1" w:after="100" w:afterAutospacing="1"/>
        <w:jc w:val="left"/>
      </w:pPr>
      <w:r>
        <w:t>铜的</w:t>
      </w:r>
      <w:r>
        <w:t>“232</w:t>
      </w:r>
      <w:r>
        <w:t>条款</w:t>
      </w:r>
      <w:r>
        <w:t>”</w:t>
      </w:r>
      <w:r>
        <w:t>调查尚无定论增加了市场不确定性，作者通过分析</w:t>
      </w:r>
      <w:r>
        <w:t>COMEX-LME</w:t>
      </w:r>
      <w:r>
        <w:t>铜价差的波动，说明市场对未来政策的担忧以及其对价格的潜在影响</w:t>
      </w:r>
      <w:r>
        <w:rPr>
          <w:rFonts w:ascii="宋体" w:eastAsia="宋体" w:hAnsi="宋体" w:cs="宋体" w:hint="eastAsia"/>
        </w:rPr>
        <w:t>。</w:t>
      </w:r>
    </w:p>
    <w:p w14:paraId="0AFE4965" w14:textId="77777777" w:rsidR="00CC3353" w:rsidRDefault="00CC3353" w:rsidP="00CC3353">
      <w:pPr>
        <w:widowControl/>
        <w:numPr>
          <w:ilvl w:val="1"/>
          <w:numId w:val="88"/>
        </w:numPr>
        <w:spacing w:before="100" w:beforeAutospacing="1" w:after="100" w:afterAutospacing="1"/>
        <w:jc w:val="left"/>
      </w:pPr>
      <w:r>
        <w:t>提到如果</w:t>
      </w:r>
      <w:r>
        <w:t>25%</w:t>
      </w:r>
      <w:r>
        <w:t>铜关税实施，</w:t>
      </w:r>
      <w:r>
        <w:t>COMEX-LME</w:t>
      </w:r>
      <w:r>
        <w:t>价差可能进一步扩大，这为未来可能的市场变化提供了逻辑支持</w:t>
      </w:r>
      <w:r>
        <w:rPr>
          <w:rFonts w:ascii="宋体" w:eastAsia="宋体" w:hAnsi="宋体" w:cs="宋体" w:hint="eastAsia"/>
        </w:rPr>
        <w:t>。</w:t>
      </w:r>
    </w:p>
    <w:p w14:paraId="585260A3" w14:textId="77777777" w:rsidR="00CC3353" w:rsidRDefault="00CC3353" w:rsidP="00CC3353">
      <w:pPr>
        <w:pStyle w:val="ae"/>
        <w:numPr>
          <w:ilvl w:val="0"/>
          <w:numId w:val="88"/>
        </w:numPr>
      </w:pPr>
      <w:r>
        <w:rPr>
          <w:rStyle w:val="af1"/>
          <w:rFonts w:ascii="宋体" w:eastAsia="宋体" w:hAnsi="宋体" w:cs="宋体" w:hint="eastAsia"/>
        </w:rPr>
        <w:t>黄金避险吸引力的逻辑清晰</w:t>
      </w:r>
    </w:p>
    <w:p w14:paraId="6B5228DA" w14:textId="77777777" w:rsidR="00CC3353" w:rsidRDefault="00CC3353" w:rsidP="00CC3353">
      <w:pPr>
        <w:widowControl/>
        <w:numPr>
          <w:ilvl w:val="1"/>
          <w:numId w:val="88"/>
        </w:numPr>
        <w:spacing w:before="100" w:beforeAutospacing="1" w:after="100" w:afterAutospacing="1"/>
        <w:jc w:val="left"/>
      </w:pPr>
      <w:r>
        <w:t>作者提到黄金作为避险资产的表现，加强了在经济前景不确定性增加时投资者对黄金需求增长的逻辑</w:t>
      </w:r>
      <w:r>
        <w:rPr>
          <w:rFonts w:ascii="宋体" w:eastAsia="宋体" w:hAnsi="宋体" w:cs="宋体" w:hint="eastAsia"/>
        </w:rPr>
        <w:t>。</w:t>
      </w:r>
    </w:p>
    <w:p w14:paraId="49F612A7" w14:textId="77777777" w:rsidR="00CC3353" w:rsidRDefault="00CC3353" w:rsidP="00CC3353">
      <w:pPr>
        <w:widowControl/>
        <w:numPr>
          <w:ilvl w:val="1"/>
          <w:numId w:val="88"/>
        </w:numPr>
        <w:spacing w:before="100" w:beforeAutospacing="1" w:after="100" w:afterAutospacing="1"/>
        <w:jc w:val="left"/>
      </w:pPr>
      <w:r>
        <w:t>结合金价近期上涨的事实，支持了黄金</w:t>
      </w:r>
      <w:r>
        <w:t>“</w:t>
      </w:r>
      <w:r>
        <w:t>避险天堂</w:t>
      </w:r>
      <w:r>
        <w:t>”</w:t>
      </w:r>
      <w:r>
        <w:t>的地位</w:t>
      </w:r>
      <w:r>
        <w:rPr>
          <w:rFonts w:ascii="宋体" w:eastAsia="宋体" w:hAnsi="宋体" w:cs="宋体" w:hint="eastAsia"/>
        </w:rPr>
        <w:t>。</w:t>
      </w:r>
    </w:p>
    <w:p w14:paraId="00367A65" w14:textId="77777777" w:rsidR="00CC3353" w:rsidRDefault="00CC3353" w:rsidP="00CC3353">
      <w:pPr>
        <w:pStyle w:val="ae"/>
        <w:numPr>
          <w:ilvl w:val="0"/>
          <w:numId w:val="88"/>
        </w:numPr>
      </w:pPr>
      <w:r>
        <w:rPr>
          <w:rStyle w:val="af1"/>
          <w:rFonts w:ascii="宋体" w:eastAsia="宋体" w:hAnsi="宋体" w:cs="宋体" w:hint="eastAsia"/>
        </w:rPr>
        <w:t>政策风险与缓解措施的结合分析</w:t>
      </w:r>
    </w:p>
    <w:p w14:paraId="4502337B" w14:textId="77777777" w:rsidR="00CC3353" w:rsidRDefault="00CC3353" w:rsidP="00CC3353">
      <w:pPr>
        <w:widowControl/>
        <w:numPr>
          <w:ilvl w:val="1"/>
          <w:numId w:val="88"/>
        </w:numPr>
        <w:spacing w:before="100" w:beforeAutospacing="1" w:after="100" w:afterAutospacing="1"/>
        <w:jc w:val="left"/>
      </w:pPr>
      <w:r>
        <w:t>文章提到，如果关税政策长期存在，可能对通胀和经济增长造成更大的负面影响，这为政策风险的潜在长期性提供了分析背景</w:t>
      </w:r>
      <w:r>
        <w:rPr>
          <w:rFonts w:ascii="宋体" w:eastAsia="宋体" w:hAnsi="宋体" w:cs="宋体" w:hint="eastAsia"/>
        </w:rPr>
        <w:t>。</w:t>
      </w:r>
    </w:p>
    <w:p w14:paraId="007DD7C5" w14:textId="77777777" w:rsidR="00CC3353" w:rsidRDefault="00CC3353" w:rsidP="00CC3353">
      <w:pPr>
        <w:widowControl/>
        <w:numPr>
          <w:ilvl w:val="1"/>
          <w:numId w:val="88"/>
        </w:numPr>
        <w:spacing w:before="100" w:beforeAutospacing="1" w:after="100" w:afterAutospacing="1"/>
        <w:jc w:val="left"/>
      </w:pPr>
      <w:r>
        <w:t>同时指出中国人民币刺激计划等政策可能缓解部分经济冲击，分析全面且平衡</w:t>
      </w:r>
      <w:r>
        <w:rPr>
          <w:rFonts w:ascii="宋体" w:eastAsia="宋体" w:hAnsi="宋体" w:cs="宋体" w:hint="eastAsia"/>
        </w:rPr>
        <w:t>。</w:t>
      </w:r>
    </w:p>
    <w:p w14:paraId="76CB5982" w14:textId="77777777" w:rsidR="00CC3353" w:rsidRDefault="00CC3353" w:rsidP="00CC3353">
      <w:r>
        <w:pict w14:anchorId="043D4072">
          <v:rect id="_x0000_i1156" style="width:0;height:1.5pt" o:hralign="center" o:hrstd="t" o:hr="t" fillcolor="#a0a0a0" stroked="f"/>
        </w:pict>
      </w:r>
    </w:p>
    <w:p w14:paraId="7235D23A" w14:textId="77777777" w:rsidR="00CC3353" w:rsidRDefault="00CC3353" w:rsidP="00CC3353">
      <w:pPr>
        <w:pStyle w:val="3"/>
      </w:pPr>
      <w:r>
        <w:t>总</w:t>
      </w:r>
      <w:r>
        <w:rPr>
          <w:rFonts w:ascii="宋体" w:eastAsia="宋体" w:hAnsi="宋体" w:cs="宋体" w:hint="eastAsia"/>
        </w:rPr>
        <w:t>结</w:t>
      </w:r>
    </w:p>
    <w:p w14:paraId="15CEE625" w14:textId="77777777" w:rsidR="00CC3353" w:rsidRDefault="00CC3353" w:rsidP="00CC3353">
      <w:pPr>
        <w:pStyle w:val="ae"/>
      </w:pPr>
      <w:r>
        <w:rPr>
          <w:rFonts w:ascii="宋体" w:eastAsia="宋体" w:hAnsi="宋体" w:cs="宋体" w:hint="eastAsia"/>
        </w:rPr>
        <w:t>文章通过分析美国新关税政策对金属市场的直接和间接影响，指出其对钢铁、铝和铜的直接影响有限，但全球经济增长放缓对工业金属需求的疲软趋势更为重要。铜关税政策的不确定性增加了市场波动，同时黄金作为避险资产的吸引力持续增强。作者通过结合政策细节、经济背景和市场表现，逻辑清晰地阐述了关税政策对金属市场的多重影响，为投资者提供了全面的分析参考。</w:t>
      </w:r>
    </w:p>
    <w:p w14:paraId="3D5FE2A6" w14:textId="77777777" w:rsidR="00CC3353" w:rsidRDefault="00CC3353" w:rsidP="00CC3353">
      <w:r>
        <w:rPr>
          <w:rStyle w:val="messagemessagemetadatatextfxy5"/>
        </w:rPr>
        <w:lastRenderedPageBreak/>
        <w:t>5:48 PM</w:t>
      </w:r>
    </w:p>
    <w:p w14:paraId="2286BF8A" w14:textId="77777777" w:rsidR="00CC3353" w:rsidRDefault="00CC3353" w:rsidP="00CC3353">
      <w:pPr>
        <w:pStyle w:val="ae"/>
      </w:pPr>
      <w:r>
        <w:rPr>
          <w:rFonts w:ascii="宋体" w:eastAsia="宋体" w:hAnsi="宋体" w:cs="宋体" w:hint="eastAsia"/>
        </w:rPr>
        <w:t>请梳理出下面文章的主要观点，主要事实，以及支持作者观点的逻辑的梳理</w:t>
      </w:r>
    </w:p>
    <w:p w14:paraId="266EE4AE" w14:textId="647EB4FA" w:rsidR="00CC3353" w:rsidRDefault="00CC3353" w:rsidP="00CC3353">
      <w:r>
        <w:rPr>
          <w:noProof/>
        </w:rPr>
        <w:lastRenderedPageBreak/>
        <w:drawing>
          <wp:inline distT="0" distB="0" distL="0" distR="0" wp14:anchorId="3CDE01EC" wp14:editId="634717F9">
            <wp:extent cx="3964305" cy="8863330"/>
            <wp:effectExtent l="0" t="0" r="0" b="0"/>
            <wp:docPr id="1774859811" name="图片 91" descr="文本, 应用程序, Word&#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859811" name="图片 91" descr="文本, 应用程序, Word&#10;&#10;AI 生成的内容可能不正确。"/>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964305" cy="8863330"/>
                    </a:xfrm>
                    <a:prstGeom prst="rect">
                      <a:avLst/>
                    </a:prstGeom>
                    <a:noFill/>
                    <a:ln>
                      <a:noFill/>
                    </a:ln>
                  </pic:spPr>
                </pic:pic>
              </a:graphicData>
            </a:graphic>
          </wp:inline>
        </w:drawing>
      </w:r>
    </w:p>
    <w:p w14:paraId="0747AEFF" w14:textId="77777777" w:rsidR="00CC3353" w:rsidRDefault="00CC3353" w:rsidP="00CC3353">
      <w:r>
        <w:rPr>
          <w:rStyle w:val="messagemessagemetadatatextfxy5"/>
        </w:rPr>
        <w:lastRenderedPageBreak/>
        <w:t>5:48 PM</w:t>
      </w:r>
    </w:p>
    <w:p w14:paraId="6411208F" w14:textId="77777777" w:rsidR="00CC3353" w:rsidRDefault="00CC3353" w:rsidP="00CC3353">
      <w:pPr>
        <w:rPr>
          <w:rStyle w:val="af"/>
        </w:rPr>
      </w:pPr>
      <w:r>
        <w:fldChar w:fldCharType="begin"/>
      </w:r>
      <w:r>
        <w:instrText>HYPERLINK "/GPT-4o" \t "_blank"</w:instrText>
      </w:r>
      <w:r>
        <w:fldChar w:fldCharType="separate"/>
      </w:r>
    </w:p>
    <w:p w14:paraId="001B096F" w14:textId="00965534" w:rsidR="00CC3353" w:rsidRDefault="00CC3353" w:rsidP="00CC3353">
      <w:r>
        <w:rPr>
          <w:noProof/>
          <w:color w:val="0000FF"/>
        </w:rPr>
        <w:drawing>
          <wp:inline distT="0" distB="0" distL="0" distR="0" wp14:anchorId="2BFC9087" wp14:editId="2F0BFAFA">
            <wp:extent cx="190500" cy="190500"/>
            <wp:effectExtent l="0" t="0" r="0" b="0"/>
            <wp:docPr id="2094411835" name="图片 90" descr="Bot image for GPT-4o">
              <a:hlinkClick xmlns:a="http://schemas.openxmlformats.org/drawingml/2006/main" r:id="rId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Bot image for GPT-4o">
                      <a:hlinkClick r:id="rId5" tgtFrame="&quot;_blank&quot;"/>
                    </pic:cNvPr>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14:paraId="2845A7FD" w14:textId="77777777" w:rsidR="00CC3353" w:rsidRDefault="00CC3353" w:rsidP="00CC3353">
      <w:pPr>
        <w:pStyle w:val="ae"/>
        <w:rPr>
          <w:color w:val="0000FF"/>
          <w:u w:val="single"/>
        </w:rPr>
      </w:pPr>
      <w:r>
        <w:rPr>
          <w:color w:val="0000FF"/>
          <w:u w:val="single"/>
        </w:rPr>
        <w:t>GPT-4o</w:t>
      </w:r>
    </w:p>
    <w:p w14:paraId="134A6563" w14:textId="77777777" w:rsidR="00CC3353" w:rsidRDefault="00CC3353" w:rsidP="00CC3353">
      <w:r>
        <w:fldChar w:fldCharType="end"/>
      </w:r>
    </w:p>
    <w:p w14:paraId="28204BFA" w14:textId="77777777" w:rsidR="00CC3353" w:rsidRDefault="00CC3353" w:rsidP="00CC3353">
      <w:r>
        <w:t>Poe</w:t>
      </w:r>
    </w:p>
    <w:p w14:paraId="7A0F7475" w14:textId="77777777" w:rsidR="00CC3353" w:rsidRDefault="00CC3353" w:rsidP="00CC3353">
      <w:pPr>
        <w:pStyle w:val="3"/>
      </w:pPr>
      <w:r>
        <w:t>主要观</w:t>
      </w:r>
      <w:r>
        <w:rPr>
          <w:rFonts w:ascii="宋体" w:eastAsia="宋体" w:hAnsi="宋体" w:cs="宋体" w:hint="eastAsia"/>
        </w:rPr>
        <w:t>点</w:t>
      </w:r>
    </w:p>
    <w:p w14:paraId="3DF3A703" w14:textId="77777777" w:rsidR="00CC3353" w:rsidRDefault="00CC3353" w:rsidP="00CC3353">
      <w:pPr>
        <w:pStyle w:val="ae"/>
        <w:numPr>
          <w:ilvl w:val="0"/>
          <w:numId w:val="89"/>
        </w:numPr>
      </w:pPr>
      <w:r>
        <w:rPr>
          <w:rStyle w:val="af1"/>
          <w:rFonts w:ascii="宋体" w:eastAsia="宋体" w:hAnsi="宋体" w:cs="宋体" w:hint="eastAsia"/>
        </w:rPr>
        <w:t>美国金属关税对钢铁和铝行业的影响低于预期</w:t>
      </w:r>
      <w:r>
        <w:br/>
      </w:r>
      <w:r>
        <w:rPr>
          <w:rFonts w:ascii="宋体" w:eastAsia="宋体" w:hAnsi="宋体" w:cs="宋体" w:hint="eastAsia"/>
        </w:rPr>
        <w:t>美国总统特朗普宣布的</w:t>
      </w:r>
      <w:r>
        <w:t>“</w:t>
      </w:r>
      <w:r>
        <w:rPr>
          <w:rFonts w:ascii="宋体" w:eastAsia="宋体" w:hAnsi="宋体" w:cs="宋体" w:hint="eastAsia"/>
        </w:rPr>
        <w:t>解放日</w:t>
      </w:r>
      <w:r>
        <w:t>”</w:t>
      </w:r>
      <w:r>
        <w:rPr>
          <w:rFonts w:ascii="宋体" w:eastAsia="宋体" w:hAnsi="宋体" w:cs="宋体" w:hint="eastAsia"/>
        </w:rPr>
        <w:t>关税政策对钢铁和铝行业的影响较为温和，与此前市场担忧的严重打击相比，结果相对乐观。</w:t>
      </w:r>
    </w:p>
    <w:p w14:paraId="475AF754" w14:textId="77777777" w:rsidR="00CC3353" w:rsidRDefault="00CC3353" w:rsidP="00CC3353">
      <w:pPr>
        <w:pStyle w:val="ae"/>
        <w:numPr>
          <w:ilvl w:val="0"/>
          <w:numId w:val="89"/>
        </w:numPr>
      </w:pPr>
      <w:r>
        <w:rPr>
          <w:rStyle w:val="af1"/>
          <w:rFonts w:ascii="宋体" w:eastAsia="宋体" w:hAnsi="宋体" w:cs="宋体" w:hint="eastAsia"/>
        </w:rPr>
        <w:t>关税政策仍会对主要出口企业造成一定成本压力</w:t>
      </w:r>
      <w:r>
        <w:br/>
      </w:r>
      <w:r>
        <w:rPr>
          <w:rFonts w:ascii="宋体" w:eastAsia="宋体" w:hAnsi="宋体" w:cs="宋体" w:hint="eastAsia"/>
        </w:rPr>
        <w:t>尽管影响低于预期，但钢铁和铝产品仍需支付</w:t>
      </w:r>
      <w:r>
        <w:t>10%-25%</w:t>
      </w:r>
      <w:r>
        <w:rPr>
          <w:rFonts w:ascii="宋体" w:eastAsia="宋体" w:hAnsi="宋体" w:cs="宋体" w:hint="eastAsia"/>
        </w:rPr>
        <w:t>的附加关税，这可能对部分企业的利润率造成压力，尤其是那些出口到美国的企业。</w:t>
      </w:r>
    </w:p>
    <w:p w14:paraId="07CF382C" w14:textId="77777777" w:rsidR="00CC3353" w:rsidRDefault="00CC3353" w:rsidP="00CC3353">
      <w:pPr>
        <w:pStyle w:val="ae"/>
        <w:numPr>
          <w:ilvl w:val="0"/>
          <w:numId w:val="89"/>
        </w:numPr>
      </w:pPr>
      <w:r>
        <w:rPr>
          <w:rStyle w:val="af1"/>
          <w:rFonts w:ascii="宋体" w:eastAsia="宋体" w:hAnsi="宋体" w:cs="宋体" w:hint="eastAsia"/>
        </w:rPr>
        <w:t>行业的间接影响可能更显著</w:t>
      </w:r>
      <w:r>
        <w:br/>
      </w:r>
      <w:r>
        <w:rPr>
          <w:rFonts w:ascii="宋体" w:eastAsia="宋体" w:hAnsi="宋体" w:cs="宋体" w:hint="eastAsia"/>
        </w:rPr>
        <w:t>关税政策可能通过改变供应链和市场动态，对汽车和制造业等下游行业产生更广泛的间接影响。</w:t>
      </w:r>
    </w:p>
    <w:p w14:paraId="33AA9D9E" w14:textId="77777777" w:rsidR="00CC3353" w:rsidRDefault="00CC3353" w:rsidP="00CC3353">
      <w:pPr>
        <w:pStyle w:val="ae"/>
        <w:numPr>
          <w:ilvl w:val="0"/>
          <w:numId w:val="89"/>
        </w:numPr>
      </w:pPr>
      <w:r>
        <w:rPr>
          <w:rStyle w:val="af1"/>
          <w:rFonts w:ascii="宋体" w:eastAsia="宋体" w:hAnsi="宋体" w:cs="宋体" w:hint="eastAsia"/>
        </w:rPr>
        <w:t>受影响企业的个体影响差异化</w:t>
      </w:r>
      <w:r>
        <w:br/>
      </w:r>
      <w:r>
        <w:rPr>
          <w:rFonts w:ascii="宋体" w:eastAsia="宋体" w:hAnsi="宋体" w:cs="宋体" w:hint="eastAsia"/>
        </w:rPr>
        <w:t>如</w:t>
      </w:r>
      <w:r>
        <w:t>ArcelorMittal</w:t>
      </w:r>
      <w:r>
        <w:rPr>
          <w:rFonts w:ascii="宋体" w:eastAsia="宋体" w:hAnsi="宋体" w:cs="宋体" w:hint="eastAsia"/>
        </w:rPr>
        <w:t>和</w:t>
      </w:r>
      <w:r>
        <w:t>Rio Tinto</w:t>
      </w:r>
      <w:r>
        <w:rPr>
          <w:rFonts w:ascii="宋体" w:eastAsia="宋体" w:hAnsi="宋体" w:cs="宋体" w:hint="eastAsia"/>
        </w:rPr>
        <w:t>等企业的成本增加低于预期，而</w:t>
      </w:r>
      <w:r>
        <w:t>SSAB</w:t>
      </w:r>
      <w:r>
        <w:rPr>
          <w:rFonts w:ascii="宋体" w:eastAsia="宋体" w:hAnsi="宋体" w:cs="宋体" w:hint="eastAsia"/>
        </w:rPr>
        <w:t>和</w:t>
      </w:r>
      <w:r>
        <w:t>Norsk Hydro</w:t>
      </w:r>
      <w:r>
        <w:rPr>
          <w:rFonts w:ascii="宋体" w:eastAsia="宋体" w:hAnsi="宋体" w:cs="宋体" w:hint="eastAsia"/>
        </w:rPr>
        <w:t>的影响则相对温和。</w:t>
      </w:r>
    </w:p>
    <w:p w14:paraId="336D81A1" w14:textId="77777777" w:rsidR="00CC3353" w:rsidRDefault="00CC3353" w:rsidP="00CC3353">
      <w:r>
        <w:pict w14:anchorId="13416410">
          <v:rect id="_x0000_i1159" style="width:0;height:1.5pt" o:hralign="center" o:hrstd="t" o:hr="t" fillcolor="#a0a0a0" stroked="f"/>
        </w:pict>
      </w:r>
    </w:p>
    <w:p w14:paraId="0B12BF0E" w14:textId="77777777" w:rsidR="00CC3353" w:rsidRDefault="00CC3353" w:rsidP="00CC3353">
      <w:pPr>
        <w:pStyle w:val="3"/>
      </w:pPr>
      <w:r>
        <w:t>主要事</w:t>
      </w:r>
      <w:r>
        <w:rPr>
          <w:rFonts w:ascii="宋体" w:eastAsia="宋体" w:hAnsi="宋体" w:cs="宋体" w:hint="eastAsia"/>
        </w:rPr>
        <w:t>实</w:t>
      </w:r>
    </w:p>
    <w:p w14:paraId="69382D16" w14:textId="77777777" w:rsidR="00CC3353" w:rsidRDefault="00CC3353" w:rsidP="00CC3353">
      <w:pPr>
        <w:pStyle w:val="ae"/>
        <w:numPr>
          <w:ilvl w:val="0"/>
          <w:numId w:val="90"/>
        </w:numPr>
      </w:pPr>
      <w:r>
        <w:rPr>
          <w:rStyle w:val="af1"/>
          <w:rFonts w:ascii="宋体" w:eastAsia="宋体" w:hAnsi="宋体" w:cs="宋体" w:hint="eastAsia"/>
        </w:rPr>
        <w:t>关税政策的具体内容</w:t>
      </w:r>
    </w:p>
    <w:p w14:paraId="2B269D41" w14:textId="77777777" w:rsidR="00CC3353" w:rsidRDefault="00CC3353" w:rsidP="00CC3353">
      <w:pPr>
        <w:widowControl/>
        <w:numPr>
          <w:ilvl w:val="1"/>
          <w:numId w:val="90"/>
        </w:numPr>
        <w:spacing w:before="100" w:beforeAutospacing="1" w:after="100" w:afterAutospacing="1"/>
        <w:jc w:val="left"/>
      </w:pPr>
      <w:r>
        <w:t>钢铁和铝产品需缴纳</w:t>
      </w:r>
      <w:r>
        <w:t>10%-25%</w:t>
      </w:r>
      <w:r>
        <w:t>的附加关税，适用于所有国家，没有例外</w:t>
      </w:r>
      <w:r>
        <w:rPr>
          <w:rFonts w:ascii="宋体" w:eastAsia="宋体" w:hAnsi="宋体" w:cs="宋体" w:hint="eastAsia"/>
        </w:rPr>
        <w:t>。</w:t>
      </w:r>
    </w:p>
    <w:p w14:paraId="036B8E8C" w14:textId="77777777" w:rsidR="00CC3353" w:rsidRDefault="00CC3353" w:rsidP="00CC3353">
      <w:pPr>
        <w:widowControl/>
        <w:numPr>
          <w:ilvl w:val="1"/>
          <w:numId w:val="90"/>
        </w:numPr>
        <w:spacing w:before="100" w:beforeAutospacing="1" w:after="100" w:afterAutospacing="1"/>
        <w:jc w:val="left"/>
      </w:pPr>
      <w:r>
        <w:t>关税适用于从加拿大、墨西哥、巴西等国家进口的钢铁和铝产品，这些国家是美国的主要供应商</w:t>
      </w:r>
      <w:r>
        <w:rPr>
          <w:rFonts w:ascii="宋体" w:eastAsia="宋体" w:hAnsi="宋体" w:cs="宋体" w:hint="eastAsia"/>
        </w:rPr>
        <w:t>。</w:t>
      </w:r>
    </w:p>
    <w:p w14:paraId="504852B8" w14:textId="77777777" w:rsidR="00CC3353" w:rsidRDefault="00CC3353" w:rsidP="00CC3353">
      <w:pPr>
        <w:pStyle w:val="ae"/>
        <w:numPr>
          <w:ilvl w:val="0"/>
          <w:numId w:val="90"/>
        </w:numPr>
      </w:pPr>
      <w:r>
        <w:rPr>
          <w:rStyle w:val="af1"/>
          <w:rFonts w:ascii="宋体" w:eastAsia="宋体" w:hAnsi="宋体" w:cs="宋体" w:hint="eastAsia"/>
        </w:rPr>
        <w:t>行业直接和间接影响</w:t>
      </w:r>
    </w:p>
    <w:p w14:paraId="019A5016" w14:textId="77777777" w:rsidR="00CC3353" w:rsidRDefault="00CC3353" w:rsidP="00CC3353">
      <w:pPr>
        <w:widowControl/>
        <w:numPr>
          <w:ilvl w:val="1"/>
          <w:numId w:val="90"/>
        </w:numPr>
        <w:spacing w:before="100" w:beforeAutospacing="1" w:after="100" w:afterAutospacing="1"/>
        <w:jc w:val="left"/>
      </w:pPr>
      <w:r>
        <w:rPr>
          <w:rStyle w:val="af1"/>
        </w:rPr>
        <w:t>直接影响</w:t>
      </w:r>
      <w:r>
        <w:t>：钢铁和铝出口企业需要支付附加关税，增加了出口成本。例如，</w:t>
      </w:r>
      <w:r>
        <w:t>ArcelorMittal</w:t>
      </w:r>
      <w:r>
        <w:t>的额外成本预计为</w:t>
      </w:r>
      <w:r>
        <w:t>5000</w:t>
      </w:r>
      <w:r>
        <w:t>万美元，占</w:t>
      </w:r>
      <w:r>
        <w:t>2025</w:t>
      </w:r>
      <w:r>
        <w:t>年预估</w:t>
      </w:r>
      <w:r>
        <w:t>EBITDA</w:t>
      </w:r>
      <w:r>
        <w:t>的不到</w:t>
      </w:r>
      <w:r>
        <w:t>1%</w:t>
      </w:r>
      <w:r>
        <w:rPr>
          <w:rFonts w:ascii="宋体" w:eastAsia="宋体" w:hAnsi="宋体" w:cs="宋体" w:hint="eastAsia"/>
        </w:rPr>
        <w:t>。</w:t>
      </w:r>
    </w:p>
    <w:p w14:paraId="17FF1D68" w14:textId="77777777" w:rsidR="00CC3353" w:rsidRDefault="00CC3353" w:rsidP="00CC3353">
      <w:pPr>
        <w:widowControl/>
        <w:numPr>
          <w:ilvl w:val="1"/>
          <w:numId w:val="90"/>
        </w:numPr>
        <w:spacing w:before="100" w:beforeAutospacing="1" w:after="100" w:afterAutospacing="1"/>
        <w:jc w:val="left"/>
      </w:pPr>
      <w:r>
        <w:rPr>
          <w:rStyle w:val="af1"/>
        </w:rPr>
        <w:t>间接影响</w:t>
      </w:r>
      <w:r>
        <w:t>：汽车和金属制品行业可能因关税导致成本上升，进一步影响下游需求</w:t>
      </w:r>
      <w:r>
        <w:rPr>
          <w:rFonts w:ascii="宋体" w:eastAsia="宋体" w:hAnsi="宋体" w:cs="宋体" w:hint="eastAsia"/>
        </w:rPr>
        <w:t>。</w:t>
      </w:r>
    </w:p>
    <w:p w14:paraId="3117E837" w14:textId="77777777" w:rsidR="00CC3353" w:rsidRDefault="00CC3353" w:rsidP="00CC3353">
      <w:pPr>
        <w:pStyle w:val="ae"/>
        <w:numPr>
          <w:ilvl w:val="0"/>
          <w:numId w:val="90"/>
        </w:numPr>
      </w:pPr>
      <w:r>
        <w:rPr>
          <w:rStyle w:val="af1"/>
          <w:rFonts w:ascii="宋体" w:eastAsia="宋体" w:hAnsi="宋体" w:cs="宋体" w:hint="eastAsia"/>
        </w:rPr>
        <w:lastRenderedPageBreak/>
        <w:t>企业个体影响分析</w:t>
      </w:r>
    </w:p>
    <w:p w14:paraId="7D344541" w14:textId="77777777" w:rsidR="00CC3353" w:rsidRPr="00CC3353" w:rsidRDefault="00CC3353" w:rsidP="00CC3353">
      <w:pPr>
        <w:widowControl/>
        <w:numPr>
          <w:ilvl w:val="1"/>
          <w:numId w:val="90"/>
        </w:numPr>
        <w:spacing w:before="100" w:beforeAutospacing="1" w:after="100" w:afterAutospacing="1"/>
        <w:jc w:val="left"/>
        <w:rPr>
          <w:lang/>
        </w:rPr>
      </w:pPr>
      <w:r w:rsidRPr="00CC3353">
        <w:rPr>
          <w:rStyle w:val="af1"/>
          <w:lang/>
        </w:rPr>
        <w:t>ArcelorMittal</w:t>
      </w:r>
      <w:r w:rsidRPr="00CC3353">
        <w:rPr>
          <w:lang/>
        </w:rPr>
        <w:t>：受到的关税影响较小，成本增加约</w:t>
      </w:r>
      <w:r w:rsidRPr="00CC3353">
        <w:rPr>
          <w:lang/>
        </w:rPr>
        <w:t>5000</w:t>
      </w:r>
      <w:r w:rsidRPr="00CC3353">
        <w:rPr>
          <w:lang/>
        </w:rPr>
        <w:t>万美元，占</w:t>
      </w:r>
      <w:r w:rsidRPr="00CC3353">
        <w:rPr>
          <w:lang/>
        </w:rPr>
        <w:t>2025</w:t>
      </w:r>
      <w:r w:rsidRPr="00CC3353">
        <w:rPr>
          <w:lang/>
        </w:rPr>
        <w:t>年</w:t>
      </w:r>
      <w:r w:rsidRPr="00CC3353">
        <w:rPr>
          <w:lang/>
        </w:rPr>
        <w:t>EBITDA</w:t>
      </w:r>
      <w:r w:rsidRPr="00CC3353">
        <w:rPr>
          <w:lang/>
        </w:rPr>
        <w:t>的不到</w:t>
      </w:r>
      <w:r w:rsidRPr="00CC3353">
        <w:rPr>
          <w:lang/>
        </w:rPr>
        <w:t>1%</w:t>
      </w:r>
      <w:r w:rsidRPr="00CC3353">
        <w:rPr>
          <w:rFonts w:ascii="宋体" w:eastAsia="宋体" w:hAnsi="宋体" w:cs="宋体" w:hint="eastAsia"/>
          <w:lang/>
        </w:rPr>
        <w:t>。</w:t>
      </w:r>
    </w:p>
    <w:p w14:paraId="5951CACE" w14:textId="77777777" w:rsidR="00CC3353" w:rsidRDefault="00CC3353" w:rsidP="00CC3353">
      <w:pPr>
        <w:widowControl/>
        <w:numPr>
          <w:ilvl w:val="1"/>
          <w:numId w:val="90"/>
        </w:numPr>
        <w:spacing w:before="100" w:beforeAutospacing="1" w:after="100" w:afterAutospacing="1"/>
        <w:jc w:val="left"/>
      </w:pPr>
      <w:r>
        <w:rPr>
          <w:rStyle w:val="af1"/>
        </w:rPr>
        <w:t>Rio Tinto</w:t>
      </w:r>
      <w:r>
        <w:t>：加拿大铝出口约占其业务的重要部分，但总体影响低于市场预期</w:t>
      </w:r>
      <w:r>
        <w:rPr>
          <w:rFonts w:ascii="宋体" w:eastAsia="宋体" w:hAnsi="宋体" w:cs="宋体" w:hint="eastAsia"/>
        </w:rPr>
        <w:t>。</w:t>
      </w:r>
    </w:p>
    <w:p w14:paraId="31DE308E" w14:textId="77777777" w:rsidR="00CC3353" w:rsidRDefault="00CC3353" w:rsidP="00CC3353">
      <w:pPr>
        <w:widowControl/>
        <w:numPr>
          <w:ilvl w:val="1"/>
          <w:numId w:val="90"/>
        </w:numPr>
        <w:spacing w:before="100" w:beforeAutospacing="1" w:after="100" w:afterAutospacing="1"/>
        <w:jc w:val="left"/>
      </w:pPr>
      <w:r>
        <w:rPr>
          <w:rStyle w:val="af1"/>
        </w:rPr>
        <w:t>SSAB</w:t>
      </w:r>
      <w:r>
        <w:t>：受益于美国国内钢铁价格上涨，可能抵消部分关税成本</w:t>
      </w:r>
      <w:r>
        <w:rPr>
          <w:rFonts w:ascii="宋体" w:eastAsia="宋体" w:hAnsi="宋体" w:cs="宋体" w:hint="eastAsia"/>
        </w:rPr>
        <w:t>。</w:t>
      </w:r>
    </w:p>
    <w:p w14:paraId="33F98AC2" w14:textId="77777777" w:rsidR="00CC3353" w:rsidRDefault="00CC3353" w:rsidP="00CC3353">
      <w:pPr>
        <w:widowControl/>
        <w:numPr>
          <w:ilvl w:val="1"/>
          <w:numId w:val="90"/>
        </w:numPr>
        <w:spacing w:before="100" w:beforeAutospacing="1" w:after="100" w:afterAutospacing="1"/>
        <w:jc w:val="left"/>
      </w:pPr>
      <w:r>
        <w:rPr>
          <w:rStyle w:val="af1"/>
        </w:rPr>
        <w:t>Norsk Hydro</w:t>
      </w:r>
      <w:r>
        <w:t>：由于其全球化布局和对美国市场的依赖度较低，影响相对较小</w:t>
      </w:r>
      <w:r>
        <w:rPr>
          <w:rFonts w:ascii="宋体" w:eastAsia="宋体" w:hAnsi="宋体" w:cs="宋体" w:hint="eastAsia"/>
        </w:rPr>
        <w:t>。</w:t>
      </w:r>
    </w:p>
    <w:p w14:paraId="074CFFC9" w14:textId="77777777" w:rsidR="00CC3353" w:rsidRDefault="00CC3353" w:rsidP="00CC3353">
      <w:pPr>
        <w:pStyle w:val="ae"/>
        <w:numPr>
          <w:ilvl w:val="0"/>
          <w:numId w:val="90"/>
        </w:numPr>
      </w:pPr>
      <w:r>
        <w:rPr>
          <w:rStyle w:val="af1"/>
          <w:rFonts w:ascii="宋体" w:eastAsia="宋体" w:hAnsi="宋体" w:cs="宋体" w:hint="eastAsia"/>
        </w:rPr>
        <w:t>市场反应和动态变化</w:t>
      </w:r>
    </w:p>
    <w:p w14:paraId="2FFD6430" w14:textId="77777777" w:rsidR="00CC3353" w:rsidRDefault="00CC3353" w:rsidP="00CC3353">
      <w:pPr>
        <w:widowControl/>
        <w:numPr>
          <w:ilvl w:val="1"/>
          <w:numId w:val="90"/>
        </w:numPr>
        <w:spacing w:before="100" w:beforeAutospacing="1" w:after="100" w:afterAutospacing="1"/>
        <w:jc w:val="left"/>
      </w:pPr>
      <w:r>
        <w:t>关税政策实施后，钢铁和铝价格可能上涨，从而在一定程度上缓解出口企业的压力</w:t>
      </w:r>
      <w:r>
        <w:rPr>
          <w:rFonts w:ascii="宋体" w:eastAsia="宋体" w:hAnsi="宋体" w:cs="宋体" w:hint="eastAsia"/>
        </w:rPr>
        <w:t>。</w:t>
      </w:r>
    </w:p>
    <w:p w14:paraId="26F958AF" w14:textId="77777777" w:rsidR="00CC3353" w:rsidRDefault="00CC3353" w:rsidP="00CC3353">
      <w:pPr>
        <w:widowControl/>
        <w:numPr>
          <w:ilvl w:val="1"/>
          <w:numId w:val="90"/>
        </w:numPr>
        <w:spacing w:before="100" w:beforeAutospacing="1" w:after="100" w:afterAutospacing="1"/>
        <w:jc w:val="left"/>
      </w:pPr>
      <w:r>
        <w:t>汽车和制造业等下游行业可能面临更高的原材料成本，这将影响其全球市场竞争力</w:t>
      </w:r>
      <w:r>
        <w:rPr>
          <w:rFonts w:ascii="宋体" w:eastAsia="宋体" w:hAnsi="宋体" w:cs="宋体" w:hint="eastAsia"/>
        </w:rPr>
        <w:t>。</w:t>
      </w:r>
    </w:p>
    <w:p w14:paraId="46CC03D8" w14:textId="77777777" w:rsidR="00CC3353" w:rsidRDefault="00CC3353" w:rsidP="00CC3353">
      <w:pPr>
        <w:pStyle w:val="ae"/>
        <w:numPr>
          <w:ilvl w:val="0"/>
          <w:numId w:val="90"/>
        </w:numPr>
      </w:pPr>
      <w:r>
        <w:rPr>
          <w:rStyle w:val="af1"/>
          <w:rFonts w:ascii="宋体" w:eastAsia="宋体" w:hAnsi="宋体" w:cs="宋体" w:hint="eastAsia"/>
        </w:rPr>
        <w:t>经济和策略性影响</w:t>
      </w:r>
    </w:p>
    <w:p w14:paraId="1BBC603E" w14:textId="77777777" w:rsidR="00CC3353" w:rsidRDefault="00CC3353" w:rsidP="00CC3353">
      <w:pPr>
        <w:widowControl/>
        <w:numPr>
          <w:ilvl w:val="1"/>
          <w:numId w:val="90"/>
        </w:numPr>
        <w:spacing w:before="100" w:beforeAutospacing="1" w:after="100" w:afterAutospacing="1"/>
        <w:jc w:val="left"/>
      </w:pPr>
      <w:r>
        <w:t>美国的经济增长可能因关税政策受到抑制，尤其是在制造业和出口相关行业</w:t>
      </w:r>
      <w:r>
        <w:rPr>
          <w:rFonts w:ascii="宋体" w:eastAsia="宋体" w:hAnsi="宋体" w:cs="宋体" w:hint="eastAsia"/>
        </w:rPr>
        <w:t>。</w:t>
      </w:r>
    </w:p>
    <w:p w14:paraId="24C4FE25" w14:textId="77777777" w:rsidR="00CC3353" w:rsidRDefault="00CC3353" w:rsidP="00CC3353">
      <w:pPr>
        <w:widowControl/>
        <w:numPr>
          <w:ilvl w:val="1"/>
          <w:numId w:val="90"/>
        </w:numPr>
        <w:spacing w:before="100" w:beforeAutospacing="1" w:after="100" w:afterAutospacing="1"/>
        <w:jc w:val="left"/>
      </w:pPr>
      <w:r>
        <w:t>企业可能采取供应链多元化等策略，以应对关税政策带来的长期挑战</w:t>
      </w:r>
      <w:r>
        <w:rPr>
          <w:rFonts w:ascii="宋体" w:eastAsia="宋体" w:hAnsi="宋体" w:cs="宋体" w:hint="eastAsia"/>
        </w:rPr>
        <w:t>。</w:t>
      </w:r>
    </w:p>
    <w:p w14:paraId="3456A031" w14:textId="77777777" w:rsidR="00CC3353" w:rsidRDefault="00CC3353" w:rsidP="00CC3353">
      <w:r>
        <w:pict w14:anchorId="4EA86532">
          <v:rect id="_x0000_i1160" style="width:0;height:1.5pt" o:hralign="center" o:hrstd="t" o:hr="t" fillcolor="#a0a0a0" stroked="f"/>
        </w:pict>
      </w:r>
    </w:p>
    <w:p w14:paraId="7A4C4DF7" w14:textId="77777777" w:rsidR="00CC3353" w:rsidRDefault="00CC3353" w:rsidP="00CC3353">
      <w:pPr>
        <w:pStyle w:val="3"/>
      </w:pPr>
      <w:r>
        <w:t>支持作者观点的逻</w:t>
      </w:r>
      <w:r>
        <w:rPr>
          <w:rFonts w:ascii="宋体" w:eastAsia="宋体" w:hAnsi="宋体" w:cs="宋体" w:hint="eastAsia"/>
        </w:rPr>
        <w:t>辑</w:t>
      </w:r>
    </w:p>
    <w:p w14:paraId="5C57F896" w14:textId="77777777" w:rsidR="00CC3353" w:rsidRDefault="00CC3353" w:rsidP="00CC3353">
      <w:pPr>
        <w:pStyle w:val="ae"/>
        <w:numPr>
          <w:ilvl w:val="0"/>
          <w:numId w:val="91"/>
        </w:numPr>
      </w:pPr>
      <w:r>
        <w:rPr>
          <w:rStyle w:val="af1"/>
          <w:rFonts w:ascii="宋体" w:eastAsia="宋体" w:hAnsi="宋体" w:cs="宋体" w:hint="eastAsia"/>
        </w:rPr>
        <w:t>通过关税政策的具体内容验证影响低于预期</w:t>
      </w:r>
    </w:p>
    <w:p w14:paraId="35E87613" w14:textId="77777777" w:rsidR="00CC3353" w:rsidRDefault="00CC3353" w:rsidP="00CC3353">
      <w:pPr>
        <w:widowControl/>
        <w:numPr>
          <w:ilvl w:val="1"/>
          <w:numId w:val="91"/>
        </w:numPr>
        <w:spacing w:before="100" w:beforeAutospacing="1" w:after="100" w:afterAutospacing="1"/>
        <w:jc w:val="left"/>
      </w:pPr>
      <w:r>
        <w:t>作者详细列出关税政策的范围和实施细节，强调尽管关税比例较高，但其适用范围和影响幅度比市场预期温和，验证了</w:t>
      </w:r>
      <w:r>
        <w:t>“</w:t>
      </w:r>
      <w:r>
        <w:t>影响低于预期</w:t>
      </w:r>
      <w:r>
        <w:t>”</w:t>
      </w:r>
      <w:r>
        <w:t>的观点</w:t>
      </w:r>
      <w:r>
        <w:rPr>
          <w:rFonts w:ascii="宋体" w:eastAsia="宋体" w:hAnsi="宋体" w:cs="宋体" w:hint="eastAsia"/>
        </w:rPr>
        <w:t>。</w:t>
      </w:r>
    </w:p>
    <w:p w14:paraId="320679BD" w14:textId="77777777" w:rsidR="00CC3353" w:rsidRDefault="00CC3353" w:rsidP="00CC3353">
      <w:pPr>
        <w:pStyle w:val="ae"/>
        <w:numPr>
          <w:ilvl w:val="0"/>
          <w:numId w:val="91"/>
        </w:numPr>
      </w:pPr>
      <w:r>
        <w:rPr>
          <w:rStyle w:val="af1"/>
          <w:rFonts w:ascii="宋体" w:eastAsia="宋体" w:hAnsi="宋体" w:cs="宋体" w:hint="eastAsia"/>
        </w:rPr>
        <w:t>通过数据分析支持企业影响差异化的结论</w:t>
      </w:r>
    </w:p>
    <w:p w14:paraId="3D792266" w14:textId="77777777" w:rsidR="00CC3353" w:rsidRDefault="00CC3353" w:rsidP="00CC3353">
      <w:pPr>
        <w:widowControl/>
        <w:numPr>
          <w:ilvl w:val="1"/>
          <w:numId w:val="91"/>
        </w:numPr>
        <w:spacing w:before="100" w:beforeAutospacing="1" w:after="100" w:afterAutospacing="1"/>
        <w:jc w:val="left"/>
      </w:pPr>
      <w:r>
        <w:t>文章引用具体企业（如</w:t>
      </w:r>
      <w:r>
        <w:t>ArcelorMittal</w:t>
      </w:r>
      <w:r>
        <w:t>和</w:t>
      </w:r>
      <w:r>
        <w:t>Rio Tinto</w:t>
      </w:r>
      <w:r>
        <w:t>）的成本增加数据，证明关税对其实际财务表现的影响有限</w:t>
      </w:r>
      <w:r>
        <w:rPr>
          <w:rFonts w:ascii="宋体" w:eastAsia="宋体" w:hAnsi="宋体" w:cs="宋体" w:hint="eastAsia"/>
        </w:rPr>
        <w:t>。</w:t>
      </w:r>
    </w:p>
    <w:p w14:paraId="6B297B9E" w14:textId="77777777" w:rsidR="00CC3353" w:rsidRDefault="00CC3353" w:rsidP="00CC3353">
      <w:pPr>
        <w:widowControl/>
        <w:numPr>
          <w:ilvl w:val="1"/>
          <w:numId w:val="91"/>
        </w:numPr>
        <w:spacing w:before="100" w:beforeAutospacing="1" w:after="100" w:afterAutospacing="1"/>
        <w:jc w:val="left"/>
      </w:pPr>
      <w:r>
        <w:t>同时提到</w:t>
      </w:r>
      <w:r>
        <w:t>SSAB</w:t>
      </w:r>
      <w:r>
        <w:t>可能受益于美国国内价格上涨，进一步支持企业间影响的差异化分析</w:t>
      </w:r>
      <w:r>
        <w:rPr>
          <w:rFonts w:ascii="宋体" w:eastAsia="宋体" w:hAnsi="宋体" w:cs="宋体" w:hint="eastAsia"/>
        </w:rPr>
        <w:t>。</w:t>
      </w:r>
    </w:p>
    <w:p w14:paraId="31785110" w14:textId="77777777" w:rsidR="00CC3353" w:rsidRDefault="00CC3353" w:rsidP="00CC3353">
      <w:pPr>
        <w:pStyle w:val="ae"/>
        <w:numPr>
          <w:ilvl w:val="0"/>
          <w:numId w:val="91"/>
        </w:numPr>
      </w:pPr>
      <w:r>
        <w:rPr>
          <w:rStyle w:val="af1"/>
          <w:rFonts w:ascii="宋体" w:eastAsia="宋体" w:hAnsi="宋体" w:cs="宋体" w:hint="eastAsia"/>
        </w:rPr>
        <w:t>结合下游行业动态分析间接影响的显著性</w:t>
      </w:r>
    </w:p>
    <w:p w14:paraId="6FCAA59B" w14:textId="77777777" w:rsidR="00CC3353" w:rsidRDefault="00CC3353" w:rsidP="00CC3353">
      <w:pPr>
        <w:widowControl/>
        <w:numPr>
          <w:ilvl w:val="1"/>
          <w:numId w:val="91"/>
        </w:numPr>
        <w:spacing w:before="100" w:beforeAutospacing="1" w:after="100" w:afterAutospacing="1"/>
        <w:jc w:val="left"/>
      </w:pPr>
      <w:r>
        <w:t>通过分析汽车和制造业的原材料成本上升，作者揭示了关税对下游行业的间接影响，这补充了关税政策可能产生的广泛经济后果</w:t>
      </w:r>
      <w:r>
        <w:rPr>
          <w:rFonts w:ascii="宋体" w:eastAsia="宋体" w:hAnsi="宋体" w:cs="宋体" w:hint="eastAsia"/>
        </w:rPr>
        <w:t>。</w:t>
      </w:r>
    </w:p>
    <w:p w14:paraId="4C40207F" w14:textId="77777777" w:rsidR="00CC3353" w:rsidRDefault="00CC3353" w:rsidP="00CC3353">
      <w:pPr>
        <w:pStyle w:val="ae"/>
        <w:numPr>
          <w:ilvl w:val="0"/>
          <w:numId w:val="91"/>
        </w:numPr>
      </w:pPr>
      <w:r>
        <w:rPr>
          <w:rStyle w:val="af1"/>
          <w:rFonts w:ascii="宋体" w:eastAsia="宋体" w:hAnsi="宋体" w:cs="宋体" w:hint="eastAsia"/>
        </w:rPr>
        <w:t>从市场反应推导企业应对策略</w:t>
      </w:r>
    </w:p>
    <w:p w14:paraId="532B8546" w14:textId="77777777" w:rsidR="00CC3353" w:rsidRDefault="00CC3353" w:rsidP="00CC3353">
      <w:pPr>
        <w:widowControl/>
        <w:numPr>
          <w:ilvl w:val="1"/>
          <w:numId w:val="91"/>
        </w:numPr>
        <w:spacing w:before="100" w:beforeAutospacing="1" w:after="100" w:afterAutospacing="1"/>
        <w:jc w:val="left"/>
      </w:pPr>
      <w:r>
        <w:lastRenderedPageBreak/>
        <w:t>作者提到钢铁和铝价格上涨可能缓解部分出口企业的压力，同时强调企业可能通过调整供应链和多元化布局来应对政策冲击，进一步体现了关税对行业的长期影响</w:t>
      </w:r>
      <w:r>
        <w:rPr>
          <w:rFonts w:ascii="宋体" w:eastAsia="宋体" w:hAnsi="宋体" w:cs="宋体" w:hint="eastAsia"/>
        </w:rPr>
        <w:t>。</w:t>
      </w:r>
    </w:p>
    <w:p w14:paraId="47A49FCD" w14:textId="77777777" w:rsidR="00CC3353" w:rsidRDefault="00CC3353" w:rsidP="00CC3353">
      <w:pPr>
        <w:pStyle w:val="ae"/>
        <w:numPr>
          <w:ilvl w:val="0"/>
          <w:numId w:val="91"/>
        </w:numPr>
      </w:pPr>
      <w:r>
        <w:rPr>
          <w:rStyle w:val="af1"/>
          <w:rFonts w:ascii="宋体" w:eastAsia="宋体" w:hAnsi="宋体" w:cs="宋体" w:hint="eastAsia"/>
        </w:rPr>
        <w:t>长短期影响的逻辑平衡</w:t>
      </w:r>
    </w:p>
    <w:p w14:paraId="11935F5B" w14:textId="77777777" w:rsidR="00CC3353" w:rsidRDefault="00CC3353" w:rsidP="00CC3353">
      <w:pPr>
        <w:widowControl/>
        <w:numPr>
          <w:ilvl w:val="1"/>
          <w:numId w:val="91"/>
        </w:numPr>
        <w:spacing w:before="100" w:beforeAutospacing="1" w:after="100" w:afterAutospacing="1"/>
        <w:jc w:val="left"/>
      </w:pPr>
      <w:r>
        <w:t>短期内，关税对钢铁和铝企业的直接影响较小；长期来看，关税政策可能通过改变市场价格和供应链结构，对全球行业格局产生更深远的影响</w:t>
      </w:r>
      <w:r>
        <w:rPr>
          <w:rFonts w:ascii="宋体" w:eastAsia="宋体" w:hAnsi="宋体" w:cs="宋体" w:hint="eastAsia"/>
        </w:rPr>
        <w:t>。</w:t>
      </w:r>
    </w:p>
    <w:p w14:paraId="5DBDDE67" w14:textId="77777777" w:rsidR="00CC3353" w:rsidRDefault="00CC3353" w:rsidP="00CC3353">
      <w:r>
        <w:pict w14:anchorId="2D3F0F86">
          <v:rect id="_x0000_i1161" style="width:0;height:1.5pt" o:hralign="center" o:hrstd="t" o:hr="t" fillcolor="#a0a0a0" stroked="f"/>
        </w:pict>
      </w:r>
    </w:p>
    <w:p w14:paraId="580A0609" w14:textId="77777777" w:rsidR="00CC3353" w:rsidRDefault="00CC3353" w:rsidP="00CC3353">
      <w:pPr>
        <w:pStyle w:val="3"/>
      </w:pPr>
      <w:r>
        <w:t>总</w:t>
      </w:r>
      <w:r>
        <w:rPr>
          <w:rFonts w:ascii="宋体" w:eastAsia="宋体" w:hAnsi="宋体" w:cs="宋体" w:hint="eastAsia"/>
        </w:rPr>
        <w:t>结</w:t>
      </w:r>
    </w:p>
    <w:p w14:paraId="13966156" w14:textId="77777777" w:rsidR="00CC3353" w:rsidRDefault="00CC3353" w:rsidP="00CC3353">
      <w:pPr>
        <w:pStyle w:val="ae"/>
      </w:pPr>
      <w:r>
        <w:rPr>
          <w:rFonts w:ascii="宋体" w:eastAsia="宋体" w:hAnsi="宋体" w:cs="宋体" w:hint="eastAsia"/>
        </w:rPr>
        <w:t>文章通过分析美国新关税政策对钢铁和铝行业的直接和间接影响，指出实际影响低于市场预期。尽管关税增加了出口企业的成本，但总体压力有限，部分企业甚至可能因价格上涨受益。同时，文章揭示了关税政策对下游行业的间接影响和对全球行业格局的潜在长期影响。通过数据支持和逻辑推演，文章清晰地展现了关税政策对金属行业的复杂影响，并为企业应对策略提供了建议。</w:t>
      </w:r>
    </w:p>
    <w:p w14:paraId="0B20E076" w14:textId="77777777" w:rsidR="00CC3353" w:rsidRDefault="00CC3353" w:rsidP="00CC3353">
      <w:r>
        <w:rPr>
          <w:rStyle w:val="messagemessagemetadatatextfxy5"/>
        </w:rPr>
        <w:t>5:48 PM</w:t>
      </w:r>
    </w:p>
    <w:p w14:paraId="074FB589" w14:textId="77777777" w:rsidR="00CC3353" w:rsidRDefault="00CC3353" w:rsidP="00CC3353">
      <w:pPr>
        <w:pStyle w:val="ae"/>
      </w:pPr>
      <w:r>
        <w:rPr>
          <w:rFonts w:ascii="宋体" w:eastAsia="宋体" w:hAnsi="宋体" w:cs="宋体" w:hint="eastAsia"/>
        </w:rPr>
        <w:t>请梳理出下面文章的主要观点，主要事实，以及支持作者观点的逻辑的梳理</w:t>
      </w:r>
    </w:p>
    <w:p w14:paraId="17F3F1C2" w14:textId="486B02E1" w:rsidR="00CC3353" w:rsidRDefault="00CC3353" w:rsidP="00CC3353">
      <w:r>
        <w:rPr>
          <w:noProof/>
        </w:rPr>
        <w:lastRenderedPageBreak/>
        <w:drawing>
          <wp:inline distT="0" distB="0" distL="0" distR="0" wp14:anchorId="674351C8" wp14:editId="396F903C">
            <wp:extent cx="5274310" cy="4662805"/>
            <wp:effectExtent l="0" t="0" r="2540" b="4445"/>
            <wp:docPr id="801099649" name="图片 89" descr="图形用户界面, 文本, 应用程序&#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099649" name="图片 89" descr="图形用户界面, 文本, 应用程序&#10;&#10;AI 生成的内容可能不正确。"/>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4310" cy="4662805"/>
                    </a:xfrm>
                    <a:prstGeom prst="rect">
                      <a:avLst/>
                    </a:prstGeom>
                    <a:noFill/>
                    <a:ln>
                      <a:noFill/>
                    </a:ln>
                  </pic:spPr>
                </pic:pic>
              </a:graphicData>
            </a:graphic>
          </wp:inline>
        </w:drawing>
      </w:r>
    </w:p>
    <w:p w14:paraId="048E60AB" w14:textId="77777777" w:rsidR="00CC3353" w:rsidRDefault="00CC3353" w:rsidP="00CC3353">
      <w:r>
        <w:rPr>
          <w:rStyle w:val="messagemessagemetadatatextfxy5"/>
        </w:rPr>
        <w:t>5:48 PM</w:t>
      </w:r>
    </w:p>
    <w:p w14:paraId="651F34A5" w14:textId="77777777" w:rsidR="00CC3353" w:rsidRDefault="00CC3353" w:rsidP="00CC3353">
      <w:pPr>
        <w:rPr>
          <w:rStyle w:val="af"/>
        </w:rPr>
      </w:pPr>
      <w:r>
        <w:fldChar w:fldCharType="begin"/>
      </w:r>
      <w:r>
        <w:instrText>HYPERLINK "/GPT-4o" \t "_blank"</w:instrText>
      </w:r>
      <w:r>
        <w:fldChar w:fldCharType="separate"/>
      </w:r>
    </w:p>
    <w:p w14:paraId="79338471" w14:textId="7D7F4514" w:rsidR="00CC3353" w:rsidRDefault="00CC3353" w:rsidP="00CC3353">
      <w:r>
        <w:rPr>
          <w:noProof/>
          <w:color w:val="0000FF"/>
        </w:rPr>
        <w:drawing>
          <wp:inline distT="0" distB="0" distL="0" distR="0" wp14:anchorId="1CA55826" wp14:editId="0E6E0D96">
            <wp:extent cx="190500" cy="190500"/>
            <wp:effectExtent l="0" t="0" r="0" b="0"/>
            <wp:docPr id="597255151" name="图片 88" descr="Bot image for GPT-4o">
              <a:hlinkClick xmlns:a="http://schemas.openxmlformats.org/drawingml/2006/main" r:id="rId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Bot image for GPT-4o">
                      <a:hlinkClick r:id="rId5" tgtFrame="&quot;_blank&quot;"/>
                    </pic:cNvPr>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14:paraId="486CCF79" w14:textId="77777777" w:rsidR="00CC3353" w:rsidRDefault="00CC3353" w:rsidP="00CC3353">
      <w:pPr>
        <w:pStyle w:val="ae"/>
        <w:rPr>
          <w:color w:val="0000FF"/>
          <w:u w:val="single"/>
        </w:rPr>
      </w:pPr>
      <w:r>
        <w:rPr>
          <w:color w:val="0000FF"/>
          <w:u w:val="single"/>
        </w:rPr>
        <w:t>GPT-4o</w:t>
      </w:r>
    </w:p>
    <w:p w14:paraId="11602881" w14:textId="77777777" w:rsidR="00CC3353" w:rsidRDefault="00CC3353" w:rsidP="00CC3353">
      <w:r>
        <w:fldChar w:fldCharType="end"/>
      </w:r>
    </w:p>
    <w:p w14:paraId="30FEA4A5" w14:textId="77777777" w:rsidR="00CC3353" w:rsidRDefault="00CC3353" w:rsidP="00CC3353">
      <w:r>
        <w:t>Poe</w:t>
      </w:r>
    </w:p>
    <w:p w14:paraId="33FF283B" w14:textId="77777777" w:rsidR="00CC3353" w:rsidRDefault="00CC3353" w:rsidP="00CC3353">
      <w:pPr>
        <w:pStyle w:val="3"/>
      </w:pPr>
      <w:r>
        <w:t>主要观</w:t>
      </w:r>
      <w:r>
        <w:rPr>
          <w:rFonts w:ascii="宋体" w:eastAsia="宋体" w:hAnsi="宋体" w:cs="宋体" w:hint="eastAsia"/>
        </w:rPr>
        <w:t>点</w:t>
      </w:r>
    </w:p>
    <w:p w14:paraId="5EB7348D" w14:textId="77777777" w:rsidR="00CC3353" w:rsidRDefault="00CC3353" w:rsidP="00CC3353">
      <w:pPr>
        <w:pStyle w:val="ae"/>
        <w:numPr>
          <w:ilvl w:val="0"/>
          <w:numId w:val="92"/>
        </w:numPr>
      </w:pPr>
      <w:r>
        <w:rPr>
          <w:rStyle w:val="af1"/>
          <w:rFonts w:ascii="宋体" w:eastAsia="宋体" w:hAnsi="宋体" w:cs="宋体" w:hint="eastAsia"/>
        </w:rPr>
        <w:t>美国新的</w:t>
      </w:r>
      <w:r>
        <w:rPr>
          <w:rStyle w:val="af1"/>
        </w:rPr>
        <w:t>“</w:t>
      </w:r>
      <w:r>
        <w:rPr>
          <w:rStyle w:val="af1"/>
          <w:rFonts w:ascii="宋体" w:eastAsia="宋体" w:hAnsi="宋体" w:cs="宋体" w:hint="eastAsia"/>
        </w:rPr>
        <w:t>对等关税</w:t>
      </w:r>
      <w:r>
        <w:rPr>
          <w:rStyle w:val="af1"/>
        </w:rPr>
        <w:t>”</w:t>
      </w:r>
      <w:r>
        <w:rPr>
          <w:rStyle w:val="af1"/>
          <w:rFonts w:ascii="宋体" w:eastAsia="宋体" w:hAnsi="宋体" w:cs="宋体" w:hint="eastAsia"/>
        </w:rPr>
        <w:t>计划对钢铁、铝和铜的影响有限</w:t>
      </w:r>
      <w:r>
        <w:br/>
      </w:r>
      <w:r>
        <w:rPr>
          <w:rFonts w:ascii="宋体" w:eastAsia="宋体" w:hAnsi="宋体" w:cs="宋体" w:hint="eastAsia"/>
        </w:rPr>
        <w:t>钢铁和铝因已纳入</w:t>
      </w:r>
      <w:r>
        <w:t>“232</w:t>
      </w:r>
      <w:r>
        <w:rPr>
          <w:rFonts w:ascii="宋体" w:eastAsia="宋体" w:hAnsi="宋体" w:cs="宋体" w:hint="eastAsia"/>
        </w:rPr>
        <w:t>条款</w:t>
      </w:r>
      <w:r>
        <w:t>”</w:t>
      </w:r>
      <w:r>
        <w:rPr>
          <w:rFonts w:ascii="宋体" w:eastAsia="宋体" w:hAnsi="宋体" w:cs="宋体" w:hint="eastAsia"/>
        </w:rPr>
        <w:t>关税范围，不受新的</w:t>
      </w:r>
      <w:r>
        <w:t>“</w:t>
      </w:r>
      <w:r>
        <w:rPr>
          <w:rFonts w:ascii="宋体" w:eastAsia="宋体" w:hAnsi="宋体" w:cs="宋体" w:hint="eastAsia"/>
        </w:rPr>
        <w:t>对等关税</w:t>
      </w:r>
      <w:r>
        <w:t>”</w:t>
      </w:r>
      <w:r>
        <w:rPr>
          <w:rFonts w:ascii="宋体" w:eastAsia="宋体" w:hAnsi="宋体" w:cs="宋体" w:hint="eastAsia"/>
        </w:rPr>
        <w:t>计划影响，铜也因正在进行中的</w:t>
      </w:r>
      <w:r>
        <w:t>“232</w:t>
      </w:r>
      <w:r>
        <w:rPr>
          <w:rFonts w:ascii="宋体" w:eastAsia="宋体" w:hAnsi="宋体" w:cs="宋体" w:hint="eastAsia"/>
        </w:rPr>
        <w:t>条款</w:t>
      </w:r>
      <w:r>
        <w:t>”</w:t>
      </w:r>
      <w:r>
        <w:rPr>
          <w:rFonts w:ascii="宋体" w:eastAsia="宋体" w:hAnsi="宋体" w:cs="宋体" w:hint="eastAsia"/>
        </w:rPr>
        <w:t>调查而暂不受影响。</w:t>
      </w:r>
    </w:p>
    <w:p w14:paraId="3567EC40" w14:textId="77777777" w:rsidR="00CC3353" w:rsidRDefault="00CC3353" w:rsidP="00CC3353">
      <w:pPr>
        <w:pStyle w:val="ae"/>
        <w:numPr>
          <w:ilvl w:val="0"/>
          <w:numId w:val="92"/>
        </w:numPr>
      </w:pPr>
      <w:r>
        <w:rPr>
          <w:rStyle w:val="af1"/>
          <w:rFonts w:ascii="宋体" w:eastAsia="宋体" w:hAnsi="宋体" w:cs="宋体" w:hint="eastAsia"/>
        </w:rPr>
        <w:t>符合《美墨加协定》（</w:t>
      </w:r>
      <w:r>
        <w:rPr>
          <w:rStyle w:val="af1"/>
        </w:rPr>
        <w:t>USMCA</w:t>
      </w:r>
      <w:r>
        <w:rPr>
          <w:rStyle w:val="af1"/>
          <w:rFonts w:ascii="宋体" w:eastAsia="宋体" w:hAnsi="宋体" w:cs="宋体" w:hint="eastAsia"/>
        </w:rPr>
        <w:t>）的金属贸易不受重大限制</w:t>
      </w:r>
      <w:r>
        <w:br/>
      </w:r>
      <w:r>
        <w:rPr>
          <w:rFonts w:ascii="宋体" w:eastAsia="宋体" w:hAnsi="宋体" w:cs="宋体" w:hint="eastAsia"/>
        </w:rPr>
        <w:t>来自加拿大和墨西哥的钢铁和铝制品在符合</w:t>
      </w:r>
      <w:r>
        <w:t>USMCA</w:t>
      </w:r>
      <w:r>
        <w:rPr>
          <w:rFonts w:ascii="宋体" w:eastAsia="宋体" w:hAnsi="宋体" w:cs="宋体" w:hint="eastAsia"/>
        </w:rPr>
        <w:t>规定的情况下仍可免税进入美国，而不符合规定的商品将面临关税。</w:t>
      </w:r>
    </w:p>
    <w:p w14:paraId="6EDF23B8" w14:textId="77777777" w:rsidR="00CC3353" w:rsidRDefault="00CC3353" w:rsidP="00CC3353">
      <w:pPr>
        <w:pStyle w:val="ae"/>
        <w:numPr>
          <w:ilvl w:val="0"/>
          <w:numId w:val="92"/>
        </w:numPr>
      </w:pPr>
      <w:r>
        <w:rPr>
          <w:rStyle w:val="af1"/>
          <w:rFonts w:ascii="宋体" w:eastAsia="宋体" w:hAnsi="宋体" w:cs="宋体" w:hint="eastAsia"/>
        </w:rPr>
        <w:lastRenderedPageBreak/>
        <w:t>对金属行业的整体影响较小，市场反应可能好于预期</w:t>
      </w:r>
      <w:r>
        <w:br/>
      </w:r>
      <w:r>
        <w:rPr>
          <w:rFonts w:ascii="宋体" w:eastAsia="宋体" w:hAnsi="宋体" w:cs="宋体" w:hint="eastAsia"/>
        </w:rPr>
        <w:t>由于加拿大和墨西哥出口的钢铁和铝制品的关税维持现状，铝市场的压力低于预期，而铜市场需等待进一步调查结果。</w:t>
      </w:r>
    </w:p>
    <w:p w14:paraId="016A4D32" w14:textId="77777777" w:rsidR="00CC3353" w:rsidRDefault="00CC3353" w:rsidP="00CC3353">
      <w:r>
        <w:pict w14:anchorId="0E337244">
          <v:rect id="_x0000_i1164" style="width:0;height:1.5pt" o:hralign="center" o:hrstd="t" o:hr="t" fillcolor="#a0a0a0" stroked="f"/>
        </w:pict>
      </w:r>
    </w:p>
    <w:p w14:paraId="66203AAC" w14:textId="77777777" w:rsidR="00CC3353" w:rsidRDefault="00CC3353" w:rsidP="00CC3353">
      <w:pPr>
        <w:pStyle w:val="3"/>
      </w:pPr>
      <w:r>
        <w:t>主要事</w:t>
      </w:r>
      <w:r>
        <w:rPr>
          <w:rFonts w:ascii="宋体" w:eastAsia="宋体" w:hAnsi="宋体" w:cs="宋体" w:hint="eastAsia"/>
        </w:rPr>
        <w:t>实</w:t>
      </w:r>
    </w:p>
    <w:p w14:paraId="7D77CB92" w14:textId="77777777" w:rsidR="00CC3353" w:rsidRDefault="00CC3353" w:rsidP="00CC3353">
      <w:pPr>
        <w:pStyle w:val="ae"/>
        <w:numPr>
          <w:ilvl w:val="0"/>
          <w:numId w:val="93"/>
        </w:numPr>
      </w:pPr>
      <w:r>
        <w:rPr>
          <w:rStyle w:val="af1"/>
        </w:rPr>
        <w:t>“</w:t>
      </w:r>
      <w:r>
        <w:rPr>
          <w:rStyle w:val="af1"/>
          <w:rFonts w:ascii="宋体" w:eastAsia="宋体" w:hAnsi="宋体" w:cs="宋体" w:hint="eastAsia"/>
        </w:rPr>
        <w:t>对等关税</w:t>
      </w:r>
      <w:r>
        <w:rPr>
          <w:rStyle w:val="af1"/>
        </w:rPr>
        <w:t>”</w:t>
      </w:r>
      <w:r>
        <w:rPr>
          <w:rStyle w:val="af1"/>
          <w:rFonts w:ascii="宋体" w:eastAsia="宋体" w:hAnsi="宋体" w:cs="宋体" w:hint="eastAsia"/>
        </w:rPr>
        <w:t>计划的背景</w:t>
      </w:r>
    </w:p>
    <w:p w14:paraId="77C9ABB4" w14:textId="77777777" w:rsidR="00CC3353" w:rsidRDefault="00CC3353" w:rsidP="00CC3353">
      <w:pPr>
        <w:widowControl/>
        <w:numPr>
          <w:ilvl w:val="1"/>
          <w:numId w:val="93"/>
        </w:numPr>
        <w:spacing w:before="100" w:beforeAutospacing="1" w:after="100" w:afterAutospacing="1"/>
        <w:jc w:val="left"/>
      </w:pPr>
      <w:r>
        <w:t>特朗普总统宣布了新的</w:t>
      </w:r>
      <w:r>
        <w:t>“</w:t>
      </w:r>
      <w:r>
        <w:t>对等关税</w:t>
      </w:r>
      <w:r>
        <w:t>”</w:t>
      </w:r>
      <w:r>
        <w:t>计划，包含对所有国家征收基本关税</w:t>
      </w:r>
      <w:r>
        <w:t>10%</w:t>
      </w:r>
      <w:r>
        <w:t>，并对贸易逆差最大的国家征收更高关税</w:t>
      </w:r>
      <w:r>
        <w:rPr>
          <w:rFonts w:ascii="宋体" w:eastAsia="宋体" w:hAnsi="宋体" w:cs="宋体" w:hint="eastAsia"/>
        </w:rPr>
        <w:t>。</w:t>
      </w:r>
    </w:p>
    <w:p w14:paraId="0ECD0869" w14:textId="77777777" w:rsidR="00CC3353" w:rsidRDefault="00CC3353" w:rsidP="00CC3353">
      <w:pPr>
        <w:widowControl/>
        <w:numPr>
          <w:ilvl w:val="1"/>
          <w:numId w:val="93"/>
        </w:numPr>
        <w:spacing w:before="100" w:beforeAutospacing="1" w:after="100" w:afterAutospacing="1"/>
        <w:jc w:val="left"/>
      </w:pPr>
      <w:r>
        <w:t>钢铁和铝已在</w:t>
      </w:r>
      <w:r>
        <w:t>“232</w:t>
      </w:r>
      <w:r>
        <w:t>条款</w:t>
      </w:r>
      <w:r>
        <w:t>”</w:t>
      </w:r>
      <w:r>
        <w:t>关税范围内，因此不受新关税影响</w:t>
      </w:r>
      <w:r>
        <w:rPr>
          <w:rFonts w:ascii="宋体" w:eastAsia="宋体" w:hAnsi="宋体" w:cs="宋体" w:hint="eastAsia"/>
        </w:rPr>
        <w:t>。</w:t>
      </w:r>
    </w:p>
    <w:p w14:paraId="6AC86CE6" w14:textId="77777777" w:rsidR="00CC3353" w:rsidRDefault="00CC3353" w:rsidP="00CC3353">
      <w:pPr>
        <w:widowControl/>
        <w:numPr>
          <w:ilvl w:val="1"/>
          <w:numId w:val="93"/>
        </w:numPr>
        <w:spacing w:before="100" w:beforeAutospacing="1" w:after="100" w:afterAutospacing="1"/>
        <w:jc w:val="left"/>
      </w:pPr>
      <w:r>
        <w:t>铜因正在接受</w:t>
      </w:r>
      <w:r>
        <w:t>“232</w:t>
      </w:r>
      <w:r>
        <w:t>条款</w:t>
      </w:r>
      <w:r>
        <w:t>”</w:t>
      </w:r>
      <w:r>
        <w:t>调查，也暂时不受新关税政策影响</w:t>
      </w:r>
      <w:r>
        <w:rPr>
          <w:rFonts w:ascii="宋体" w:eastAsia="宋体" w:hAnsi="宋体" w:cs="宋体" w:hint="eastAsia"/>
        </w:rPr>
        <w:t>。</w:t>
      </w:r>
    </w:p>
    <w:p w14:paraId="26069BB5" w14:textId="77777777" w:rsidR="00CC3353" w:rsidRDefault="00CC3353" w:rsidP="00CC3353">
      <w:pPr>
        <w:pStyle w:val="ae"/>
        <w:numPr>
          <w:ilvl w:val="0"/>
          <w:numId w:val="93"/>
        </w:numPr>
      </w:pPr>
      <w:r>
        <w:rPr>
          <w:rStyle w:val="af1"/>
        </w:rPr>
        <w:t>USMCA</w:t>
      </w:r>
      <w:r>
        <w:rPr>
          <w:rStyle w:val="af1"/>
          <w:rFonts w:ascii="宋体" w:eastAsia="宋体" w:hAnsi="宋体" w:cs="宋体" w:hint="eastAsia"/>
        </w:rPr>
        <w:t>国家的特殊待遇</w:t>
      </w:r>
    </w:p>
    <w:p w14:paraId="669034CF" w14:textId="77777777" w:rsidR="00CC3353" w:rsidRDefault="00CC3353" w:rsidP="00CC3353">
      <w:pPr>
        <w:widowControl/>
        <w:numPr>
          <w:ilvl w:val="1"/>
          <w:numId w:val="93"/>
        </w:numPr>
        <w:spacing w:before="100" w:beforeAutospacing="1" w:after="100" w:afterAutospacing="1"/>
        <w:jc w:val="left"/>
      </w:pPr>
      <w:r>
        <w:t>加拿大和墨西哥的钢铁和铝制品若符合</w:t>
      </w:r>
      <w:r>
        <w:t>USMCA</w:t>
      </w:r>
      <w:r>
        <w:t>规定，将继续享受免税待遇；否则将面临</w:t>
      </w:r>
      <w:r>
        <w:t>25%</w:t>
      </w:r>
      <w:r>
        <w:t>的关税</w:t>
      </w:r>
      <w:r>
        <w:rPr>
          <w:rFonts w:ascii="宋体" w:eastAsia="宋体" w:hAnsi="宋体" w:cs="宋体" w:hint="eastAsia"/>
        </w:rPr>
        <w:t>。</w:t>
      </w:r>
    </w:p>
    <w:p w14:paraId="4546E308" w14:textId="77777777" w:rsidR="00CC3353" w:rsidRDefault="00CC3353" w:rsidP="00CC3353">
      <w:pPr>
        <w:widowControl/>
        <w:numPr>
          <w:ilvl w:val="1"/>
          <w:numId w:val="93"/>
        </w:numPr>
        <w:spacing w:before="100" w:beforeAutospacing="1" w:after="100" w:afterAutospacing="1"/>
        <w:jc w:val="left"/>
      </w:pPr>
      <w:r>
        <w:t>非能源类和钾盐相关的非合规商品则需缴纳</w:t>
      </w:r>
      <w:r>
        <w:t>10%</w:t>
      </w:r>
      <w:r>
        <w:t>的关税</w:t>
      </w:r>
      <w:r>
        <w:rPr>
          <w:rFonts w:ascii="宋体" w:eastAsia="宋体" w:hAnsi="宋体" w:cs="宋体" w:hint="eastAsia"/>
        </w:rPr>
        <w:t>。</w:t>
      </w:r>
    </w:p>
    <w:p w14:paraId="4B809115" w14:textId="77777777" w:rsidR="00CC3353" w:rsidRDefault="00CC3353" w:rsidP="00CC3353">
      <w:pPr>
        <w:pStyle w:val="ae"/>
        <w:numPr>
          <w:ilvl w:val="0"/>
          <w:numId w:val="93"/>
        </w:numPr>
      </w:pPr>
      <w:r>
        <w:rPr>
          <w:rStyle w:val="af1"/>
          <w:rFonts w:ascii="宋体" w:eastAsia="宋体" w:hAnsi="宋体" w:cs="宋体" w:hint="eastAsia"/>
        </w:rPr>
        <w:t>市场预期与实际影响</w:t>
      </w:r>
    </w:p>
    <w:p w14:paraId="1E4AB10A" w14:textId="77777777" w:rsidR="00CC3353" w:rsidRDefault="00CC3353" w:rsidP="00CC3353">
      <w:pPr>
        <w:widowControl/>
        <w:numPr>
          <w:ilvl w:val="1"/>
          <w:numId w:val="93"/>
        </w:numPr>
        <w:spacing w:before="100" w:beforeAutospacing="1" w:after="100" w:afterAutospacing="1"/>
        <w:jc w:val="left"/>
      </w:pPr>
      <w:r>
        <w:t>市场原本对铝关税持悲观预期，但由于加拿大金属关税维持</w:t>
      </w:r>
      <w:r>
        <w:t>25%</w:t>
      </w:r>
      <w:r>
        <w:t>不变，实际影响低于预期</w:t>
      </w:r>
      <w:r>
        <w:rPr>
          <w:rFonts w:ascii="宋体" w:eastAsia="宋体" w:hAnsi="宋体" w:cs="宋体" w:hint="eastAsia"/>
        </w:rPr>
        <w:t>。</w:t>
      </w:r>
    </w:p>
    <w:p w14:paraId="3276A161" w14:textId="77777777" w:rsidR="00CC3353" w:rsidRDefault="00CC3353" w:rsidP="00CC3353">
      <w:pPr>
        <w:widowControl/>
        <w:numPr>
          <w:ilvl w:val="1"/>
          <w:numId w:val="93"/>
        </w:numPr>
        <w:spacing w:before="100" w:beforeAutospacing="1" w:after="100" w:afterAutospacing="1"/>
        <w:jc w:val="left"/>
      </w:pPr>
      <w:r>
        <w:t>钢铁行业受新关税政策的影响较小，因为加拿大和墨西哥的钢铁大多符合</w:t>
      </w:r>
      <w:r>
        <w:t>USMCA</w:t>
      </w:r>
      <w:r>
        <w:t>规定</w:t>
      </w:r>
      <w:r>
        <w:rPr>
          <w:rFonts w:ascii="宋体" w:eastAsia="宋体" w:hAnsi="宋体" w:cs="宋体" w:hint="eastAsia"/>
        </w:rPr>
        <w:t>。</w:t>
      </w:r>
    </w:p>
    <w:p w14:paraId="0C19CA6D" w14:textId="77777777" w:rsidR="00CC3353" w:rsidRDefault="00CC3353" w:rsidP="00CC3353">
      <w:pPr>
        <w:pStyle w:val="ae"/>
        <w:numPr>
          <w:ilvl w:val="0"/>
          <w:numId w:val="93"/>
        </w:numPr>
      </w:pPr>
      <w:r>
        <w:rPr>
          <w:rStyle w:val="af1"/>
          <w:rFonts w:ascii="宋体" w:eastAsia="宋体" w:hAnsi="宋体" w:cs="宋体" w:hint="eastAsia"/>
        </w:rPr>
        <w:t>铜市场的特殊情况</w:t>
      </w:r>
    </w:p>
    <w:p w14:paraId="54777650" w14:textId="77777777" w:rsidR="00CC3353" w:rsidRDefault="00CC3353" w:rsidP="00CC3353">
      <w:pPr>
        <w:widowControl/>
        <w:numPr>
          <w:ilvl w:val="1"/>
          <w:numId w:val="93"/>
        </w:numPr>
        <w:spacing w:before="100" w:beforeAutospacing="1" w:after="100" w:afterAutospacing="1"/>
        <w:jc w:val="left"/>
      </w:pPr>
      <w:r>
        <w:t>铜目前正接受</w:t>
      </w:r>
      <w:r>
        <w:t>“232</w:t>
      </w:r>
      <w:r>
        <w:t>条款</w:t>
      </w:r>
      <w:r>
        <w:t>”</w:t>
      </w:r>
      <w:r>
        <w:t>调查，调查结果预计将在</w:t>
      </w:r>
      <w:r>
        <w:t>2025</w:t>
      </w:r>
      <w:r>
        <w:t>年</w:t>
      </w:r>
      <w:r>
        <w:t>11</w:t>
      </w:r>
      <w:r>
        <w:t>月中旬之前公布，因此暂时不受新关税影响</w:t>
      </w:r>
      <w:r>
        <w:rPr>
          <w:rFonts w:ascii="宋体" w:eastAsia="宋体" w:hAnsi="宋体" w:cs="宋体" w:hint="eastAsia"/>
        </w:rPr>
        <w:t>。</w:t>
      </w:r>
    </w:p>
    <w:p w14:paraId="0602B62E" w14:textId="77777777" w:rsidR="00CC3353" w:rsidRDefault="00CC3353" w:rsidP="00CC3353">
      <w:r>
        <w:pict w14:anchorId="66B3409D">
          <v:rect id="_x0000_i1165" style="width:0;height:1.5pt" o:hralign="center" o:hrstd="t" o:hr="t" fillcolor="#a0a0a0" stroked="f"/>
        </w:pict>
      </w:r>
    </w:p>
    <w:p w14:paraId="3113B164" w14:textId="77777777" w:rsidR="00CC3353" w:rsidRDefault="00CC3353" w:rsidP="00CC3353">
      <w:pPr>
        <w:pStyle w:val="3"/>
      </w:pPr>
      <w:r>
        <w:t>支持作者观点的逻</w:t>
      </w:r>
      <w:r>
        <w:rPr>
          <w:rFonts w:ascii="宋体" w:eastAsia="宋体" w:hAnsi="宋体" w:cs="宋体" w:hint="eastAsia"/>
        </w:rPr>
        <w:t>辑</w:t>
      </w:r>
    </w:p>
    <w:p w14:paraId="5B892963" w14:textId="77777777" w:rsidR="00CC3353" w:rsidRDefault="00CC3353" w:rsidP="00CC3353">
      <w:pPr>
        <w:pStyle w:val="ae"/>
        <w:numPr>
          <w:ilvl w:val="0"/>
          <w:numId w:val="94"/>
        </w:numPr>
      </w:pPr>
      <w:r>
        <w:rPr>
          <w:rStyle w:val="af1"/>
          <w:rFonts w:ascii="宋体" w:eastAsia="宋体" w:hAnsi="宋体" w:cs="宋体" w:hint="eastAsia"/>
        </w:rPr>
        <w:t>通过政策细节说明钢铁和铝的免税逻辑</w:t>
      </w:r>
    </w:p>
    <w:p w14:paraId="38058F8F" w14:textId="77777777" w:rsidR="00CC3353" w:rsidRDefault="00CC3353" w:rsidP="00CC3353">
      <w:pPr>
        <w:widowControl/>
        <w:numPr>
          <w:ilvl w:val="1"/>
          <w:numId w:val="94"/>
        </w:numPr>
        <w:spacing w:before="100" w:beforeAutospacing="1" w:after="100" w:afterAutospacing="1"/>
        <w:jc w:val="left"/>
      </w:pPr>
      <w:r>
        <w:t>作者指出，钢铁和铝制品因已纳入</w:t>
      </w:r>
      <w:r>
        <w:t>“232</w:t>
      </w:r>
      <w:r>
        <w:t>条款</w:t>
      </w:r>
      <w:r>
        <w:t>”</w:t>
      </w:r>
      <w:r>
        <w:t>关税范围而不受新关税影响。这一逻辑基于明确的政策规则，清晰解释了为何金属行业的整体影响有限</w:t>
      </w:r>
      <w:r>
        <w:rPr>
          <w:rFonts w:ascii="宋体" w:eastAsia="宋体" w:hAnsi="宋体" w:cs="宋体" w:hint="eastAsia"/>
        </w:rPr>
        <w:t>。</w:t>
      </w:r>
    </w:p>
    <w:p w14:paraId="48613D8F" w14:textId="77777777" w:rsidR="00CC3353" w:rsidRDefault="00CC3353" w:rsidP="00CC3353">
      <w:pPr>
        <w:pStyle w:val="ae"/>
        <w:numPr>
          <w:ilvl w:val="0"/>
          <w:numId w:val="94"/>
        </w:numPr>
      </w:pPr>
      <w:r>
        <w:rPr>
          <w:rStyle w:val="af1"/>
          <w:rFonts w:ascii="宋体" w:eastAsia="宋体" w:hAnsi="宋体" w:cs="宋体" w:hint="eastAsia"/>
        </w:rPr>
        <w:t>引用</w:t>
      </w:r>
      <w:r>
        <w:rPr>
          <w:rStyle w:val="af1"/>
        </w:rPr>
        <w:t>USMCA</w:t>
      </w:r>
      <w:r>
        <w:rPr>
          <w:rStyle w:val="af1"/>
          <w:rFonts w:ascii="宋体" w:eastAsia="宋体" w:hAnsi="宋体" w:cs="宋体" w:hint="eastAsia"/>
        </w:rPr>
        <w:t>规定支持对加拿大和墨西哥金属贸易的看法</w:t>
      </w:r>
    </w:p>
    <w:p w14:paraId="55838445" w14:textId="77777777" w:rsidR="00CC3353" w:rsidRDefault="00CC3353" w:rsidP="00CC3353">
      <w:pPr>
        <w:widowControl/>
        <w:numPr>
          <w:ilvl w:val="1"/>
          <w:numId w:val="94"/>
        </w:numPr>
        <w:spacing w:before="100" w:beforeAutospacing="1" w:after="100" w:afterAutospacing="1"/>
        <w:jc w:val="left"/>
      </w:pPr>
      <w:r>
        <w:t>加拿大和墨西哥的钢铁和铝制品在符合</w:t>
      </w:r>
      <w:r>
        <w:t>USMCA</w:t>
      </w:r>
      <w:r>
        <w:t>条件下免税，作者通过这一事实解释为何北美自由贸易区内的金属贸易维持稳定，从而减轻了市场对供应链中断的担忧</w:t>
      </w:r>
      <w:r>
        <w:rPr>
          <w:rFonts w:ascii="宋体" w:eastAsia="宋体" w:hAnsi="宋体" w:cs="宋体" w:hint="eastAsia"/>
        </w:rPr>
        <w:t>。</w:t>
      </w:r>
    </w:p>
    <w:p w14:paraId="3176256E" w14:textId="77777777" w:rsidR="00CC3353" w:rsidRDefault="00CC3353" w:rsidP="00CC3353">
      <w:pPr>
        <w:pStyle w:val="ae"/>
        <w:numPr>
          <w:ilvl w:val="0"/>
          <w:numId w:val="94"/>
        </w:numPr>
      </w:pPr>
      <w:r>
        <w:rPr>
          <w:rStyle w:val="af1"/>
          <w:rFonts w:ascii="宋体" w:eastAsia="宋体" w:hAnsi="宋体" w:cs="宋体" w:hint="eastAsia"/>
        </w:rPr>
        <w:lastRenderedPageBreak/>
        <w:t>市场预期与政策结果的对比分析</w:t>
      </w:r>
    </w:p>
    <w:p w14:paraId="1C86C90D" w14:textId="77777777" w:rsidR="00CC3353" w:rsidRDefault="00CC3353" w:rsidP="00CC3353">
      <w:pPr>
        <w:widowControl/>
        <w:numPr>
          <w:ilvl w:val="1"/>
          <w:numId w:val="94"/>
        </w:numPr>
        <w:spacing w:before="100" w:beforeAutospacing="1" w:after="100" w:afterAutospacing="1"/>
        <w:jc w:val="left"/>
      </w:pPr>
      <w:r>
        <w:t>市场原本预计铝市场会因新关税承受较大压力，但由于加拿大的铝关税维持</w:t>
      </w:r>
      <w:r>
        <w:t>25%</w:t>
      </w:r>
      <w:r>
        <w:t>，作者指出实际影响低于预期，这与市场过度悲观形成对比，进一步支持了观点</w:t>
      </w:r>
      <w:r>
        <w:rPr>
          <w:rFonts w:ascii="宋体" w:eastAsia="宋体" w:hAnsi="宋体" w:cs="宋体" w:hint="eastAsia"/>
        </w:rPr>
        <w:t>。</w:t>
      </w:r>
    </w:p>
    <w:p w14:paraId="79DBB443" w14:textId="77777777" w:rsidR="00CC3353" w:rsidRDefault="00CC3353" w:rsidP="00CC3353">
      <w:pPr>
        <w:pStyle w:val="ae"/>
        <w:numPr>
          <w:ilvl w:val="0"/>
          <w:numId w:val="94"/>
        </w:numPr>
      </w:pPr>
      <w:r>
        <w:rPr>
          <w:rStyle w:val="af1"/>
          <w:rFonts w:ascii="宋体" w:eastAsia="宋体" w:hAnsi="宋体" w:cs="宋体" w:hint="eastAsia"/>
        </w:rPr>
        <w:t>结合铜市场的调查进展分析风险可控性</w:t>
      </w:r>
    </w:p>
    <w:p w14:paraId="7C9F658C" w14:textId="77777777" w:rsidR="00CC3353" w:rsidRDefault="00CC3353" w:rsidP="00CC3353">
      <w:pPr>
        <w:widowControl/>
        <w:numPr>
          <w:ilvl w:val="1"/>
          <w:numId w:val="94"/>
        </w:numPr>
        <w:spacing w:before="100" w:beforeAutospacing="1" w:after="100" w:afterAutospacing="1"/>
        <w:jc w:val="left"/>
      </w:pPr>
      <w:r>
        <w:t>针对铜市场，作者提到其受</w:t>
      </w:r>
      <w:r>
        <w:t>“232</w:t>
      </w:r>
      <w:r>
        <w:t>条款</w:t>
      </w:r>
      <w:r>
        <w:t>”</w:t>
      </w:r>
      <w:r>
        <w:t>调查保护，明确了短期内铜市场的关税风险较低。这种基于调查时间表的分析增强了逻辑的可靠性</w:t>
      </w:r>
      <w:r>
        <w:rPr>
          <w:rFonts w:ascii="宋体" w:eastAsia="宋体" w:hAnsi="宋体" w:cs="宋体" w:hint="eastAsia"/>
        </w:rPr>
        <w:t>。</w:t>
      </w:r>
    </w:p>
    <w:p w14:paraId="0A07ABC4" w14:textId="77777777" w:rsidR="00CC3353" w:rsidRDefault="00CC3353" w:rsidP="00CC3353">
      <w:pPr>
        <w:pStyle w:val="ae"/>
        <w:numPr>
          <w:ilvl w:val="0"/>
          <w:numId w:val="94"/>
        </w:numPr>
      </w:pPr>
      <w:r>
        <w:rPr>
          <w:rStyle w:val="af1"/>
          <w:rFonts w:ascii="宋体" w:eastAsia="宋体" w:hAnsi="宋体" w:cs="宋体" w:hint="eastAsia"/>
        </w:rPr>
        <w:t>从行业整体影响的角度进行总结</w:t>
      </w:r>
    </w:p>
    <w:p w14:paraId="63553413" w14:textId="77777777" w:rsidR="00CC3353" w:rsidRDefault="00CC3353" w:rsidP="00CC3353">
      <w:pPr>
        <w:widowControl/>
        <w:numPr>
          <w:ilvl w:val="1"/>
          <w:numId w:val="94"/>
        </w:numPr>
        <w:spacing w:before="100" w:beforeAutospacing="1" w:after="100" w:afterAutospacing="1"/>
        <w:jc w:val="left"/>
      </w:pPr>
      <w:r>
        <w:t>作者通过对钢铁、铝和铜的逐项分析，得出新关税政策对金属行业整体影响较小的结论，并说明市场反应可能好于预期。这种逻辑清晰地串联了政策分析、市场表现和行业影响</w:t>
      </w:r>
      <w:r>
        <w:rPr>
          <w:rFonts w:ascii="宋体" w:eastAsia="宋体" w:hAnsi="宋体" w:cs="宋体" w:hint="eastAsia"/>
        </w:rPr>
        <w:t>。</w:t>
      </w:r>
    </w:p>
    <w:p w14:paraId="56BBADBE" w14:textId="77777777" w:rsidR="00CC3353" w:rsidRDefault="00CC3353" w:rsidP="00CC3353">
      <w:r>
        <w:pict w14:anchorId="05C2C3CB">
          <v:rect id="_x0000_i1166" style="width:0;height:1.5pt" o:hralign="center" o:hrstd="t" o:hr="t" fillcolor="#a0a0a0" stroked="f"/>
        </w:pict>
      </w:r>
    </w:p>
    <w:p w14:paraId="790540FD" w14:textId="77777777" w:rsidR="00CC3353" w:rsidRDefault="00CC3353" w:rsidP="00CC3353">
      <w:pPr>
        <w:pStyle w:val="3"/>
      </w:pPr>
      <w:r>
        <w:t>总</w:t>
      </w:r>
      <w:r>
        <w:rPr>
          <w:rFonts w:ascii="宋体" w:eastAsia="宋体" w:hAnsi="宋体" w:cs="宋体" w:hint="eastAsia"/>
        </w:rPr>
        <w:t>结</w:t>
      </w:r>
    </w:p>
    <w:p w14:paraId="599B2A7C" w14:textId="77777777" w:rsidR="00CC3353" w:rsidRDefault="00CC3353" w:rsidP="00CC3353">
      <w:pPr>
        <w:pStyle w:val="ae"/>
      </w:pPr>
      <w:r>
        <w:rPr>
          <w:rFonts w:ascii="宋体" w:eastAsia="宋体" w:hAnsi="宋体" w:cs="宋体" w:hint="eastAsia"/>
        </w:rPr>
        <w:t>文章通过分析美国新的</w:t>
      </w:r>
      <w:r>
        <w:t>“</w:t>
      </w:r>
      <w:r>
        <w:rPr>
          <w:rFonts w:ascii="宋体" w:eastAsia="宋体" w:hAnsi="宋体" w:cs="宋体" w:hint="eastAsia"/>
        </w:rPr>
        <w:t>对等关税</w:t>
      </w:r>
      <w:r>
        <w:t>”</w:t>
      </w:r>
      <w:r>
        <w:rPr>
          <w:rFonts w:ascii="宋体" w:eastAsia="宋体" w:hAnsi="宋体" w:cs="宋体" w:hint="eastAsia"/>
        </w:rPr>
        <w:t>计划，详细探讨了其对钢铁、铝和铜市场的影响。由于钢铁和铝已受</w:t>
      </w:r>
      <w:r>
        <w:t>“232</w:t>
      </w:r>
      <w:r>
        <w:rPr>
          <w:rFonts w:ascii="宋体" w:eastAsia="宋体" w:hAnsi="宋体" w:cs="宋体" w:hint="eastAsia"/>
        </w:rPr>
        <w:t>条款</w:t>
      </w:r>
      <w:r>
        <w:t>”</w:t>
      </w:r>
      <w:r>
        <w:rPr>
          <w:rFonts w:ascii="宋体" w:eastAsia="宋体" w:hAnsi="宋体" w:cs="宋体" w:hint="eastAsia"/>
        </w:rPr>
        <w:t>关税保护，而铜尚在调查中，金属行业整体受到的影响有限。同时，</w:t>
      </w:r>
      <w:r>
        <w:t>USMCA</w:t>
      </w:r>
      <w:r>
        <w:rPr>
          <w:rFonts w:ascii="宋体" w:eastAsia="宋体" w:hAnsi="宋体" w:cs="宋体" w:hint="eastAsia"/>
        </w:rPr>
        <w:t>规定确保了加拿大和墨西哥的金属贸易稳定，进一步缓解了潜在风险。文章通过政策细节、市场预期与结果的对比，以及行业整体影响的梳理，清晰地阐释了新关税政策对金属行业的有限影响，并为投资者提供了基于政策背景的全面视角。</w:t>
      </w:r>
    </w:p>
    <w:p w14:paraId="30B9CB90" w14:textId="77777777" w:rsidR="00CC3353" w:rsidRDefault="00CC3353" w:rsidP="00CC3353">
      <w:r>
        <w:rPr>
          <w:rStyle w:val="messagemessagemetadatatextfxy5"/>
        </w:rPr>
        <w:t>5:48 PM</w:t>
      </w:r>
    </w:p>
    <w:p w14:paraId="62C31818" w14:textId="77777777" w:rsidR="00CC3353" w:rsidRDefault="00CC3353" w:rsidP="00CC3353">
      <w:pPr>
        <w:pStyle w:val="ae"/>
      </w:pPr>
      <w:r>
        <w:rPr>
          <w:rFonts w:ascii="宋体" w:eastAsia="宋体" w:hAnsi="宋体" w:cs="宋体" w:hint="eastAsia"/>
        </w:rPr>
        <w:t>请梳理出下面文章的主要观点，主要事实，以及支持作者观点的逻辑的梳理</w:t>
      </w:r>
    </w:p>
    <w:p w14:paraId="7180472D" w14:textId="78B89AB9" w:rsidR="00CC3353" w:rsidRDefault="00CC3353" w:rsidP="00CC3353">
      <w:r>
        <w:rPr>
          <w:noProof/>
        </w:rPr>
        <w:lastRenderedPageBreak/>
        <w:drawing>
          <wp:inline distT="0" distB="0" distL="0" distR="0" wp14:anchorId="1BDE06C9" wp14:editId="07FD3367">
            <wp:extent cx="5274310" cy="5899150"/>
            <wp:effectExtent l="0" t="0" r="2540" b="6350"/>
            <wp:docPr id="65435438" name="图片 87" descr="表格&#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35438" name="图片 87" descr="表格&#10;&#10;AI 生成的内容可能不正确。"/>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4310" cy="5899150"/>
                    </a:xfrm>
                    <a:prstGeom prst="rect">
                      <a:avLst/>
                    </a:prstGeom>
                    <a:noFill/>
                    <a:ln>
                      <a:noFill/>
                    </a:ln>
                  </pic:spPr>
                </pic:pic>
              </a:graphicData>
            </a:graphic>
          </wp:inline>
        </w:drawing>
      </w:r>
    </w:p>
    <w:p w14:paraId="61379038" w14:textId="77777777" w:rsidR="00CC3353" w:rsidRDefault="00CC3353" w:rsidP="00CC3353">
      <w:r>
        <w:rPr>
          <w:rStyle w:val="messagemessagemetadatatextfxy5"/>
        </w:rPr>
        <w:t>5:48 PM</w:t>
      </w:r>
    </w:p>
    <w:p w14:paraId="2BA48C63" w14:textId="77777777" w:rsidR="00CC3353" w:rsidRDefault="00CC3353" w:rsidP="00CC3353">
      <w:pPr>
        <w:rPr>
          <w:rStyle w:val="af"/>
        </w:rPr>
      </w:pPr>
      <w:r>
        <w:fldChar w:fldCharType="begin"/>
      </w:r>
      <w:r>
        <w:instrText>HYPERLINK "/GPT-4o" \t "_blank"</w:instrText>
      </w:r>
      <w:r>
        <w:fldChar w:fldCharType="separate"/>
      </w:r>
    </w:p>
    <w:p w14:paraId="62AA75D9" w14:textId="65997EC2" w:rsidR="00CC3353" w:rsidRDefault="00CC3353" w:rsidP="00CC3353">
      <w:r>
        <w:rPr>
          <w:noProof/>
          <w:color w:val="0000FF"/>
        </w:rPr>
        <w:drawing>
          <wp:inline distT="0" distB="0" distL="0" distR="0" wp14:anchorId="2FB6FDCD" wp14:editId="0F4969D7">
            <wp:extent cx="190500" cy="190500"/>
            <wp:effectExtent l="0" t="0" r="0" b="0"/>
            <wp:docPr id="325763355" name="图片 86" descr="Bot image for GPT-4o">
              <a:hlinkClick xmlns:a="http://schemas.openxmlformats.org/drawingml/2006/main" r:id="rId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Bot image for GPT-4o">
                      <a:hlinkClick r:id="rId5" tgtFrame="&quot;_blank&quot;"/>
                    </pic:cNvPr>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14:paraId="4077F567" w14:textId="77777777" w:rsidR="00CC3353" w:rsidRDefault="00CC3353" w:rsidP="00CC3353">
      <w:pPr>
        <w:pStyle w:val="ae"/>
        <w:rPr>
          <w:color w:val="0000FF"/>
          <w:u w:val="single"/>
        </w:rPr>
      </w:pPr>
      <w:r>
        <w:rPr>
          <w:color w:val="0000FF"/>
          <w:u w:val="single"/>
        </w:rPr>
        <w:t>GPT-4o</w:t>
      </w:r>
    </w:p>
    <w:p w14:paraId="550E35A7" w14:textId="77777777" w:rsidR="00CC3353" w:rsidRDefault="00CC3353" w:rsidP="00CC3353">
      <w:r>
        <w:fldChar w:fldCharType="end"/>
      </w:r>
    </w:p>
    <w:p w14:paraId="1D2D1B37" w14:textId="77777777" w:rsidR="00CC3353" w:rsidRDefault="00CC3353" w:rsidP="00CC3353">
      <w:r>
        <w:t>Poe</w:t>
      </w:r>
    </w:p>
    <w:p w14:paraId="6679D4C2" w14:textId="77777777" w:rsidR="00CC3353" w:rsidRDefault="00CC3353" w:rsidP="00CC3353">
      <w:pPr>
        <w:pStyle w:val="3"/>
      </w:pPr>
      <w:r>
        <w:lastRenderedPageBreak/>
        <w:t>主要观</w:t>
      </w:r>
      <w:r>
        <w:rPr>
          <w:rFonts w:ascii="宋体" w:eastAsia="宋体" w:hAnsi="宋体" w:cs="宋体" w:hint="eastAsia"/>
        </w:rPr>
        <w:t>点</w:t>
      </w:r>
    </w:p>
    <w:p w14:paraId="6AE41720" w14:textId="77777777" w:rsidR="00CC3353" w:rsidRDefault="00CC3353" w:rsidP="00CC3353">
      <w:pPr>
        <w:pStyle w:val="ae"/>
        <w:numPr>
          <w:ilvl w:val="0"/>
          <w:numId w:val="95"/>
        </w:numPr>
      </w:pPr>
      <w:r>
        <w:rPr>
          <w:rStyle w:val="af1"/>
          <w:rFonts w:ascii="宋体" w:eastAsia="宋体" w:hAnsi="宋体" w:cs="宋体" w:hint="eastAsia"/>
        </w:rPr>
        <w:t>量化驱动策略识别潜在财报超预期股票</w:t>
      </w:r>
      <w:r>
        <w:br/>
      </w:r>
      <w:r>
        <w:rPr>
          <w:rFonts w:ascii="宋体" w:eastAsia="宋体" w:hAnsi="宋体" w:cs="宋体" w:hint="eastAsia"/>
        </w:rPr>
        <w:t>基于财报预测动态、盈利质量和更广泛的预测信号，量化模型筛选出美欧市场中可能在</w:t>
      </w:r>
      <w:r>
        <w:t>2025</w:t>
      </w:r>
      <w:r>
        <w:rPr>
          <w:rFonts w:ascii="宋体" w:eastAsia="宋体" w:hAnsi="宋体" w:cs="宋体" w:hint="eastAsia"/>
        </w:rPr>
        <w:t>年</w:t>
      </w:r>
      <w:r>
        <w:t>4</w:t>
      </w:r>
      <w:r>
        <w:rPr>
          <w:rFonts w:ascii="宋体" w:eastAsia="宋体" w:hAnsi="宋体" w:cs="宋体" w:hint="eastAsia"/>
        </w:rPr>
        <w:t>月财报季超预期表现的股票。</w:t>
      </w:r>
    </w:p>
    <w:p w14:paraId="4B58221B" w14:textId="77777777" w:rsidR="00CC3353" w:rsidRDefault="00CC3353" w:rsidP="00CC3353">
      <w:pPr>
        <w:pStyle w:val="ae"/>
        <w:numPr>
          <w:ilvl w:val="0"/>
          <w:numId w:val="95"/>
        </w:numPr>
      </w:pPr>
      <w:r>
        <w:rPr>
          <w:rStyle w:val="af1"/>
          <w:rFonts w:ascii="宋体" w:eastAsia="宋体" w:hAnsi="宋体" w:cs="宋体" w:hint="eastAsia"/>
        </w:rPr>
        <w:t>量化策略表现优异，风险调整收益率显著提升</w:t>
      </w:r>
      <w:r>
        <w:br/>
      </w:r>
      <w:r>
        <w:rPr>
          <w:rFonts w:ascii="宋体" w:eastAsia="宋体" w:hAnsi="宋体" w:cs="宋体" w:hint="eastAsia"/>
        </w:rPr>
        <w:t>自</w:t>
      </w:r>
      <w:r>
        <w:t>2009</w:t>
      </w:r>
      <w:r>
        <w:rPr>
          <w:rFonts w:ascii="宋体" w:eastAsia="宋体" w:hAnsi="宋体" w:cs="宋体" w:hint="eastAsia"/>
        </w:rPr>
        <w:t>年以来，该策略在美国和欧洲市场的年化夏普比率分别达到</w:t>
      </w:r>
      <w:r>
        <w:t>0.76</w:t>
      </w:r>
      <w:r>
        <w:rPr>
          <w:rFonts w:ascii="宋体" w:eastAsia="宋体" w:hAnsi="宋体" w:cs="宋体" w:hint="eastAsia"/>
        </w:rPr>
        <w:t>和</w:t>
      </w:r>
      <w:r>
        <w:t>0.68</w:t>
      </w:r>
      <w:r>
        <w:rPr>
          <w:rFonts w:ascii="宋体" w:eastAsia="宋体" w:hAnsi="宋体" w:cs="宋体" w:hint="eastAsia"/>
        </w:rPr>
        <w:t>，而</w:t>
      </w:r>
      <w:r>
        <w:t>2024</w:t>
      </w:r>
      <w:r>
        <w:rPr>
          <w:rFonts w:ascii="宋体" w:eastAsia="宋体" w:hAnsi="宋体" w:cs="宋体" w:hint="eastAsia"/>
        </w:rPr>
        <w:t>年以来表现进一步提升至</w:t>
      </w:r>
      <w:r>
        <w:t>1.61</w:t>
      </w:r>
      <w:r>
        <w:rPr>
          <w:rFonts w:ascii="宋体" w:eastAsia="宋体" w:hAnsi="宋体" w:cs="宋体" w:hint="eastAsia"/>
        </w:rPr>
        <w:t>和</w:t>
      </w:r>
      <w:r>
        <w:t>0.89</w:t>
      </w:r>
      <w:r>
        <w:rPr>
          <w:rFonts w:ascii="宋体" w:eastAsia="宋体" w:hAnsi="宋体" w:cs="宋体" w:hint="eastAsia"/>
        </w:rPr>
        <w:t>。</w:t>
      </w:r>
    </w:p>
    <w:p w14:paraId="0F214CD7" w14:textId="77777777" w:rsidR="00CC3353" w:rsidRDefault="00CC3353" w:rsidP="00CC3353">
      <w:pPr>
        <w:pStyle w:val="ae"/>
        <w:numPr>
          <w:ilvl w:val="0"/>
          <w:numId w:val="95"/>
        </w:numPr>
      </w:pPr>
      <w:r>
        <w:rPr>
          <w:rStyle w:val="af1"/>
          <w:rFonts w:ascii="宋体" w:eastAsia="宋体" w:hAnsi="宋体" w:cs="宋体" w:hint="eastAsia"/>
        </w:rPr>
        <w:t>结合基本面分析增强量化模型的准确性</w:t>
      </w:r>
      <w:r>
        <w:br/>
      </w:r>
      <w:r>
        <w:rPr>
          <w:rFonts w:ascii="宋体" w:eastAsia="宋体" w:hAnsi="宋体" w:cs="宋体" w:hint="eastAsia"/>
        </w:rPr>
        <w:t>通过整合摩根士丹利分析师对股票的评级，进一步验证了模型筛选出的股票的投资潜力。</w:t>
      </w:r>
    </w:p>
    <w:p w14:paraId="0B8D7E38" w14:textId="77777777" w:rsidR="00CC3353" w:rsidRDefault="00CC3353" w:rsidP="00CC3353">
      <w:r>
        <w:pict w14:anchorId="1A335E78">
          <v:rect id="_x0000_i1169" style="width:0;height:1.5pt" o:hralign="center" o:hrstd="t" o:hr="t" fillcolor="#a0a0a0" stroked="f"/>
        </w:pict>
      </w:r>
    </w:p>
    <w:p w14:paraId="4E2FE0F7" w14:textId="77777777" w:rsidR="00CC3353" w:rsidRDefault="00CC3353" w:rsidP="00CC3353">
      <w:pPr>
        <w:pStyle w:val="3"/>
      </w:pPr>
      <w:r>
        <w:t>主要事</w:t>
      </w:r>
      <w:r>
        <w:rPr>
          <w:rFonts w:ascii="宋体" w:eastAsia="宋体" w:hAnsi="宋体" w:cs="宋体" w:hint="eastAsia"/>
        </w:rPr>
        <w:t>实</w:t>
      </w:r>
    </w:p>
    <w:p w14:paraId="1DD64D88" w14:textId="77777777" w:rsidR="00CC3353" w:rsidRDefault="00CC3353" w:rsidP="00CC3353">
      <w:pPr>
        <w:pStyle w:val="ae"/>
        <w:numPr>
          <w:ilvl w:val="0"/>
          <w:numId w:val="96"/>
        </w:numPr>
      </w:pPr>
      <w:r>
        <w:rPr>
          <w:rStyle w:val="af1"/>
          <w:rFonts w:ascii="宋体" w:eastAsia="宋体" w:hAnsi="宋体" w:cs="宋体" w:hint="eastAsia"/>
        </w:rPr>
        <w:t>量化模型的核心组件</w:t>
      </w:r>
    </w:p>
    <w:p w14:paraId="4169202A" w14:textId="77777777" w:rsidR="00CC3353" w:rsidRDefault="00CC3353" w:rsidP="00CC3353">
      <w:pPr>
        <w:widowControl/>
        <w:numPr>
          <w:ilvl w:val="1"/>
          <w:numId w:val="96"/>
        </w:numPr>
        <w:spacing w:before="100" w:beforeAutospacing="1" w:after="100" w:afterAutospacing="1"/>
        <w:jc w:val="left"/>
      </w:pPr>
      <w:r>
        <w:rPr>
          <w:rStyle w:val="af1"/>
        </w:rPr>
        <w:t>财报预测动态</w:t>
      </w:r>
      <w:r>
        <w:t>：利用分析师对即将发布的财报的预期，捕捉市场对盈利超预期的可能性</w:t>
      </w:r>
      <w:r>
        <w:rPr>
          <w:rFonts w:ascii="宋体" w:eastAsia="宋体" w:hAnsi="宋体" w:cs="宋体" w:hint="eastAsia"/>
        </w:rPr>
        <w:t>。</w:t>
      </w:r>
    </w:p>
    <w:p w14:paraId="7903C937" w14:textId="77777777" w:rsidR="00CC3353" w:rsidRDefault="00CC3353" w:rsidP="00CC3353">
      <w:pPr>
        <w:widowControl/>
        <w:numPr>
          <w:ilvl w:val="1"/>
          <w:numId w:val="96"/>
        </w:numPr>
        <w:spacing w:before="100" w:beforeAutospacing="1" w:after="100" w:afterAutospacing="1"/>
        <w:jc w:val="left"/>
      </w:pPr>
      <w:r>
        <w:rPr>
          <w:rStyle w:val="af1"/>
        </w:rPr>
        <w:t>盈利质量</w:t>
      </w:r>
      <w:r>
        <w:t>：关注衡量盈利稳定性和可持续性的数据，如现金流和资产回报率</w:t>
      </w:r>
      <w:r>
        <w:rPr>
          <w:rFonts w:ascii="宋体" w:eastAsia="宋体" w:hAnsi="宋体" w:cs="宋体" w:hint="eastAsia"/>
        </w:rPr>
        <w:t>。</w:t>
      </w:r>
    </w:p>
    <w:p w14:paraId="214B3AA5" w14:textId="77777777" w:rsidR="00CC3353" w:rsidRDefault="00CC3353" w:rsidP="00CC3353">
      <w:pPr>
        <w:widowControl/>
        <w:numPr>
          <w:ilvl w:val="1"/>
          <w:numId w:val="96"/>
        </w:numPr>
        <w:spacing w:before="100" w:beforeAutospacing="1" w:after="100" w:afterAutospacing="1"/>
        <w:jc w:val="left"/>
      </w:pPr>
      <w:r>
        <w:rPr>
          <w:rStyle w:val="af1"/>
        </w:rPr>
        <w:t>广泛预测信号</w:t>
      </w:r>
      <w:r>
        <w:t>：综合考虑宏观经济和行业趋势</w:t>
      </w:r>
      <w:r>
        <w:rPr>
          <w:rFonts w:ascii="宋体" w:eastAsia="宋体" w:hAnsi="宋体" w:cs="宋体" w:hint="eastAsia"/>
        </w:rPr>
        <w:t>。</w:t>
      </w:r>
    </w:p>
    <w:p w14:paraId="5E158290" w14:textId="77777777" w:rsidR="00CC3353" w:rsidRDefault="00CC3353" w:rsidP="00CC3353">
      <w:pPr>
        <w:pStyle w:val="ae"/>
        <w:numPr>
          <w:ilvl w:val="0"/>
          <w:numId w:val="96"/>
        </w:numPr>
      </w:pPr>
      <w:r>
        <w:rPr>
          <w:rStyle w:val="af1"/>
          <w:rFonts w:ascii="宋体" w:eastAsia="宋体" w:hAnsi="宋体" w:cs="宋体" w:hint="eastAsia"/>
        </w:rPr>
        <w:t>策略表现数据</w:t>
      </w:r>
    </w:p>
    <w:p w14:paraId="7A3EB81C" w14:textId="77777777" w:rsidR="00CC3353" w:rsidRDefault="00CC3353" w:rsidP="00CC3353">
      <w:pPr>
        <w:widowControl/>
        <w:numPr>
          <w:ilvl w:val="1"/>
          <w:numId w:val="96"/>
        </w:numPr>
        <w:spacing w:before="100" w:beforeAutospacing="1" w:after="100" w:afterAutospacing="1"/>
        <w:jc w:val="left"/>
      </w:pPr>
      <w:r>
        <w:t>2009</w:t>
      </w:r>
      <w:r>
        <w:t>年至今，该策略在美国市场的年化夏普比率为</w:t>
      </w:r>
      <w:r>
        <w:t>0.76</w:t>
      </w:r>
      <w:r>
        <w:t>，欧洲市场为</w:t>
      </w:r>
      <w:r>
        <w:t>0.68</w:t>
      </w:r>
      <w:r>
        <w:rPr>
          <w:rFonts w:ascii="宋体" w:eastAsia="宋体" w:hAnsi="宋体" w:cs="宋体" w:hint="eastAsia"/>
        </w:rPr>
        <w:t>。</w:t>
      </w:r>
    </w:p>
    <w:p w14:paraId="5329F64B" w14:textId="77777777" w:rsidR="00CC3353" w:rsidRDefault="00CC3353" w:rsidP="00CC3353">
      <w:pPr>
        <w:widowControl/>
        <w:numPr>
          <w:ilvl w:val="1"/>
          <w:numId w:val="96"/>
        </w:numPr>
        <w:spacing w:before="100" w:beforeAutospacing="1" w:after="100" w:afterAutospacing="1"/>
        <w:jc w:val="left"/>
      </w:pPr>
      <w:r>
        <w:t>2024</w:t>
      </w:r>
      <w:r>
        <w:t>年以来，策略表现显著提升，美国市场的夏普比率达到</w:t>
      </w:r>
      <w:r>
        <w:t>1.61</w:t>
      </w:r>
      <w:r>
        <w:t>，欧洲为</w:t>
      </w:r>
      <w:r>
        <w:t>0.89</w:t>
      </w:r>
      <w:r>
        <w:rPr>
          <w:rFonts w:ascii="宋体" w:eastAsia="宋体" w:hAnsi="宋体" w:cs="宋体" w:hint="eastAsia"/>
        </w:rPr>
        <w:t>。</w:t>
      </w:r>
    </w:p>
    <w:p w14:paraId="0BDA7949" w14:textId="77777777" w:rsidR="00CC3353" w:rsidRDefault="00CC3353" w:rsidP="00CC3353">
      <w:pPr>
        <w:pStyle w:val="ae"/>
        <w:numPr>
          <w:ilvl w:val="0"/>
          <w:numId w:val="96"/>
        </w:numPr>
      </w:pPr>
      <w:r>
        <w:rPr>
          <w:rStyle w:val="af1"/>
          <w:rFonts w:ascii="宋体" w:eastAsia="宋体" w:hAnsi="宋体" w:cs="宋体" w:hint="eastAsia"/>
        </w:rPr>
        <w:t>美欧市场推荐股票</w:t>
      </w:r>
    </w:p>
    <w:p w14:paraId="576B976C" w14:textId="77777777" w:rsidR="00CC3353" w:rsidRPr="00CC3353" w:rsidRDefault="00CC3353" w:rsidP="00CC3353">
      <w:pPr>
        <w:widowControl/>
        <w:numPr>
          <w:ilvl w:val="1"/>
          <w:numId w:val="96"/>
        </w:numPr>
        <w:spacing w:before="100" w:beforeAutospacing="1" w:after="100" w:afterAutospacing="1"/>
        <w:jc w:val="left"/>
        <w:rPr>
          <w:lang/>
        </w:rPr>
      </w:pPr>
      <w:r w:rsidRPr="00CC3353">
        <w:rPr>
          <w:lang/>
        </w:rPr>
        <w:t>美国市场：推荐股票包括</w:t>
      </w:r>
      <w:r w:rsidRPr="00CC3353">
        <w:rPr>
          <w:rStyle w:val="af1"/>
          <w:lang/>
        </w:rPr>
        <w:t>Allstate Corp (ALL.N)</w:t>
      </w:r>
      <w:r w:rsidRPr="00CC3353">
        <w:rPr>
          <w:lang/>
        </w:rPr>
        <w:t>、</w:t>
      </w:r>
      <w:r w:rsidRPr="00CC3353">
        <w:rPr>
          <w:rStyle w:val="af1"/>
          <w:lang/>
        </w:rPr>
        <w:t>AT&amp;T (T.N)</w:t>
      </w:r>
      <w:r w:rsidRPr="00CC3353">
        <w:rPr>
          <w:lang/>
        </w:rPr>
        <w:t xml:space="preserve"> </w:t>
      </w:r>
      <w:r w:rsidRPr="00CC3353">
        <w:rPr>
          <w:lang/>
        </w:rPr>
        <w:t>和</w:t>
      </w:r>
      <w:r w:rsidRPr="00CC3353">
        <w:rPr>
          <w:lang/>
        </w:rPr>
        <w:t xml:space="preserve"> </w:t>
      </w:r>
      <w:r w:rsidRPr="00CC3353">
        <w:rPr>
          <w:rStyle w:val="af1"/>
          <w:lang/>
        </w:rPr>
        <w:t>Atlassian Corporation (TEAM.OQ)</w:t>
      </w:r>
      <w:r w:rsidRPr="00CC3353">
        <w:rPr>
          <w:lang/>
        </w:rPr>
        <w:t>，其盈利超预期复合得分分别为</w:t>
      </w:r>
      <w:r w:rsidRPr="00CC3353">
        <w:rPr>
          <w:lang/>
        </w:rPr>
        <w:t>0.86</w:t>
      </w:r>
      <w:r w:rsidRPr="00CC3353">
        <w:rPr>
          <w:lang/>
        </w:rPr>
        <w:t>、</w:t>
      </w:r>
      <w:r w:rsidRPr="00CC3353">
        <w:rPr>
          <w:lang/>
        </w:rPr>
        <w:t>0.85</w:t>
      </w:r>
      <w:r w:rsidRPr="00CC3353">
        <w:rPr>
          <w:lang/>
        </w:rPr>
        <w:t>和</w:t>
      </w:r>
      <w:r w:rsidRPr="00CC3353">
        <w:rPr>
          <w:lang/>
        </w:rPr>
        <w:t>0.81</w:t>
      </w:r>
      <w:r w:rsidRPr="00CC3353">
        <w:rPr>
          <w:rFonts w:ascii="宋体" w:eastAsia="宋体" w:hAnsi="宋体" w:cs="宋体" w:hint="eastAsia"/>
          <w:lang/>
        </w:rPr>
        <w:t>。</w:t>
      </w:r>
    </w:p>
    <w:p w14:paraId="559CE306" w14:textId="77777777" w:rsidR="00CC3353" w:rsidRPr="00CC3353" w:rsidRDefault="00CC3353" w:rsidP="00CC3353">
      <w:pPr>
        <w:widowControl/>
        <w:numPr>
          <w:ilvl w:val="1"/>
          <w:numId w:val="96"/>
        </w:numPr>
        <w:spacing w:before="100" w:beforeAutospacing="1" w:after="100" w:afterAutospacing="1"/>
        <w:jc w:val="left"/>
        <w:rPr>
          <w:lang/>
        </w:rPr>
      </w:pPr>
      <w:r w:rsidRPr="00CC3353">
        <w:rPr>
          <w:lang/>
        </w:rPr>
        <w:t>欧洲市场：推荐股票包括</w:t>
      </w:r>
      <w:r w:rsidRPr="00CC3353">
        <w:rPr>
          <w:rStyle w:val="af1"/>
          <w:lang/>
        </w:rPr>
        <w:t>Barclays Bank (BARC.L)</w:t>
      </w:r>
      <w:r w:rsidRPr="00CC3353">
        <w:rPr>
          <w:lang/>
        </w:rPr>
        <w:t>、</w:t>
      </w:r>
      <w:r w:rsidRPr="00CC3353">
        <w:rPr>
          <w:rStyle w:val="af1"/>
          <w:lang/>
        </w:rPr>
        <w:t>Societe Generale (SOGN.PA)</w:t>
      </w:r>
      <w:r w:rsidRPr="00CC3353">
        <w:rPr>
          <w:lang/>
        </w:rPr>
        <w:t xml:space="preserve"> </w:t>
      </w:r>
      <w:r w:rsidRPr="00CC3353">
        <w:rPr>
          <w:lang/>
        </w:rPr>
        <w:t>和</w:t>
      </w:r>
      <w:r w:rsidRPr="00CC3353">
        <w:rPr>
          <w:lang/>
        </w:rPr>
        <w:t xml:space="preserve"> </w:t>
      </w:r>
      <w:r w:rsidRPr="00CC3353">
        <w:rPr>
          <w:rStyle w:val="af1"/>
          <w:lang/>
        </w:rPr>
        <w:t>Airbus SE (AIR.PA)</w:t>
      </w:r>
      <w:r w:rsidRPr="00CC3353">
        <w:rPr>
          <w:lang/>
        </w:rPr>
        <w:t>，其得分分别为</w:t>
      </w:r>
      <w:r w:rsidRPr="00CC3353">
        <w:rPr>
          <w:lang/>
        </w:rPr>
        <w:t>1.00</w:t>
      </w:r>
      <w:r w:rsidRPr="00CC3353">
        <w:rPr>
          <w:lang/>
        </w:rPr>
        <w:t>、</w:t>
      </w:r>
      <w:r w:rsidRPr="00CC3353">
        <w:rPr>
          <w:lang/>
        </w:rPr>
        <w:t>0.90</w:t>
      </w:r>
      <w:r w:rsidRPr="00CC3353">
        <w:rPr>
          <w:lang/>
        </w:rPr>
        <w:t>和</w:t>
      </w:r>
      <w:r w:rsidRPr="00CC3353">
        <w:rPr>
          <w:lang/>
        </w:rPr>
        <w:t>0.81</w:t>
      </w:r>
      <w:r w:rsidRPr="00CC3353">
        <w:rPr>
          <w:rFonts w:ascii="宋体" w:eastAsia="宋体" w:hAnsi="宋体" w:cs="宋体" w:hint="eastAsia"/>
          <w:lang/>
        </w:rPr>
        <w:t>。</w:t>
      </w:r>
    </w:p>
    <w:p w14:paraId="7EBE4062" w14:textId="77777777" w:rsidR="00CC3353" w:rsidRDefault="00CC3353" w:rsidP="00CC3353">
      <w:pPr>
        <w:pStyle w:val="ae"/>
        <w:numPr>
          <w:ilvl w:val="0"/>
          <w:numId w:val="96"/>
        </w:numPr>
      </w:pPr>
      <w:r>
        <w:rPr>
          <w:rStyle w:val="af1"/>
          <w:rFonts w:ascii="宋体" w:eastAsia="宋体" w:hAnsi="宋体" w:cs="宋体" w:hint="eastAsia"/>
        </w:rPr>
        <w:t>模型筛选的基础数据</w:t>
      </w:r>
    </w:p>
    <w:p w14:paraId="63B8DC52" w14:textId="77777777" w:rsidR="00CC3353" w:rsidRPr="00CC3353" w:rsidRDefault="00CC3353" w:rsidP="00CC3353">
      <w:pPr>
        <w:widowControl/>
        <w:numPr>
          <w:ilvl w:val="1"/>
          <w:numId w:val="96"/>
        </w:numPr>
        <w:spacing w:before="100" w:beforeAutospacing="1" w:after="100" w:afterAutospacing="1"/>
        <w:jc w:val="left"/>
        <w:rPr>
          <w:lang/>
        </w:rPr>
      </w:pPr>
      <w:r w:rsidRPr="00CC3353">
        <w:rPr>
          <w:lang/>
        </w:rPr>
        <w:t>数据来源包括</w:t>
      </w:r>
      <w:r w:rsidRPr="00CC3353">
        <w:rPr>
          <w:lang/>
        </w:rPr>
        <w:t>FactSet</w:t>
      </w:r>
      <w:r w:rsidRPr="00CC3353">
        <w:rPr>
          <w:lang/>
        </w:rPr>
        <w:t>、</w:t>
      </w:r>
      <w:r w:rsidRPr="00CC3353">
        <w:rPr>
          <w:lang/>
        </w:rPr>
        <w:t>Datastream</w:t>
      </w:r>
      <w:r w:rsidRPr="00CC3353">
        <w:rPr>
          <w:lang/>
        </w:rPr>
        <w:t>和</w:t>
      </w:r>
      <w:r w:rsidRPr="00CC3353">
        <w:rPr>
          <w:lang/>
        </w:rPr>
        <w:t>Refinitiv</w:t>
      </w:r>
      <w:r w:rsidRPr="00CC3353">
        <w:rPr>
          <w:lang/>
        </w:rPr>
        <w:t>，通过对分析师预测和历史财务数据的整合，生成盈利超预期复合得分</w:t>
      </w:r>
      <w:r w:rsidRPr="00CC3353">
        <w:rPr>
          <w:rFonts w:ascii="宋体" w:eastAsia="宋体" w:hAnsi="宋体" w:cs="宋体" w:hint="eastAsia"/>
          <w:lang/>
        </w:rPr>
        <w:t>。</w:t>
      </w:r>
    </w:p>
    <w:p w14:paraId="45E92535" w14:textId="77777777" w:rsidR="00CC3353" w:rsidRDefault="00CC3353" w:rsidP="00CC3353">
      <w:pPr>
        <w:pStyle w:val="ae"/>
        <w:numPr>
          <w:ilvl w:val="0"/>
          <w:numId w:val="96"/>
        </w:numPr>
      </w:pPr>
      <w:r>
        <w:rPr>
          <w:rStyle w:val="af1"/>
          <w:rFonts w:ascii="宋体" w:eastAsia="宋体" w:hAnsi="宋体" w:cs="宋体" w:hint="eastAsia"/>
        </w:rPr>
        <w:t>风险与局限性</w:t>
      </w:r>
    </w:p>
    <w:p w14:paraId="1C453FEB" w14:textId="77777777" w:rsidR="00CC3353" w:rsidRDefault="00CC3353" w:rsidP="00CC3353">
      <w:pPr>
        <w:widowControl/>
        <w:numPr>
          <w:ilvl w:val="1"/>
          <w:numId w:val="96"/>
        </w:numPr>
        <w:spacing w:before="100" w:beforeAutospacing="1" w:after="100" w:afterAutospacing="1"/>
        <w:jc w:val="left"/>
      </w:pPr>
      <w:r>
        <w:lastRenderedPageBreak/>
        <w:t>量化模型可能受分析师预测误差和宏观经济不确定性影响</w:t>
      </w:r>
      <w:r>
        <w:rPr>
          <w:rFonts w:ascii="宋体" w:eastAsia="宋体" w:hAnsi="宋体" w:cs="宋体" w:hint="eastAsia"/>
        </w:rPr>
        <w:t>。</w:t>
      </w:r>
    </w:p>
    <w:p w14:paraId="27B1CFCC" w14:textId="77777777" w:rsidR="00CC3353" w:rsidRDefault="00CC3353" w:rsidP="00CC3353">
      <w:pPr>
        <w:widowControl/>
        <w:numPr>
          <w:ilvl w:val="1"/>
          <w:numId w:val="96"/>
        </w:numPr>
        <w:spacing w:before="100" w:beforeAutospacing="1" w:after="100" w:afterAutospacing="1"/>
        <w:jc w:val="left"/>
      </w:pPr>
      <w:r>
        <w:t>策略的历史表现并不完全保证未来收益，但长期统计结果显示其风险调整后的收益具有吸引力</w:t>
      </w:r>
      <w:r>
        <w:rPr>
          <w:rFonts w:ascii="宋体" w:eastAsia="宋体" w:hAnsi="宋体" w:cs="宋体" w:hint="eastAsia"/>
        </w:rPr>
        <w:t>。</w:t>
      </w:r>
    </w:p>
    <w:p w14:paraId="6B7D8C24" w14:textId="77777777" w:rsidR="00CC3353" w:rsidRDefault="00CC3353" w:rsidP="00CC3353">
      <w:r>
        <w:pict w14:anchorId="3FBBCF86">
          <v:rect id="_x0000_i1170" style="width:0;height:1.5pt" o:hralign="center" o:hrstd="t" o:hr="t" fillcolor="#a0a0a0" stroked="f"/>
        </w:pict>
      </w:r>
    </w:p>
    <w:p w14:paraId="4A762269" w14:textId="77777777" w:rsidR="00CC3353" w:rsidRDefault="00CC3353" w:rsidP="00CC3353">
      <w:pPr>
        <w:pStyle w:val="3"/>
      </w:pPr>
      <w:r>
        <w:t>支持作者观点的逻</w:t>
      </w:r>
      <w:r>
        <w:rPr>
          <w:rFonts w:ascii="宋体" w:eastAsia="宋体" w:hAnsi="宋体" w:cs="宋体" w:hint="eastAsia"/>
        </w:rPr>
        <w:t>辑</w:t>
      </w:r>
    </w:p>
    <w:p w14:paraId="3112EE30" w14:textId="77777777" w:rsidR="00CC3353" w:rsidRDefault="00CC3353" w:rsidP="00CC3353">
      <w:pPr>
        <w:pStyle w:val="ae"/>
        <w:numPr>
          <w:ilvl w:val="0"/>
          <w:numId w:val="97"/>
        </w:numPr>
      </w:pPr>
      <w:r>
        <w:rPr>
          <w:rStyle w:val="af1"/>
          <w:rFonts w:ascii="宋体" w:eastAsia="宋体" w:hAnsi="宋体" w:cs="宋体" w:hint="eastAsia"/>
        </w:rPr>
        <w:t>数据支持量化策略的优越性</w:t>
      </w:r>
    </w:p>
    <w:p w14:paraId="3E486B53" w14:textId="77777777" w:rsidR="00CC3353" w:rsidRDefault="00CC3353" w:rsidP="00CC3353">
      <w:pPr>
        <w:widowControl/>
        <w:numPr>
          <w:ilvl w:val="1"/>
          <w:numId w:val="97"/>
        </w:numPr>
        <w:spacing w:before="100" w:beforeAutospacing="1" w:after="100" w:afterAutospacing="1"/>
        <w:jc w:val="left"/>
      </w:pPr>
      <w:r>
        <w:t>作者通过提供自</w:t>
      </w:r>
      <w:r>
        <w:t>2009</w:t>
      </w:r>
      <w:r>
        <w:t>年以来的历史夏普比率（美国市场</w:t>
      </w:r>
      <w:r>
        <w:t>0.76</w:t>
      </w:r>
      <w:r>
        <w:t>，欧洲市场</w:t>
      </w:r>
      <w:r>
        <w:t>0.68</w:t>
      </w:r>
      <w:r>
        <w:t>），证明量化策略在风险调整收益率上的长期优势</w:t>
      </w:r>
      <w:r>
        <w:rPr>
          <w:rFonts w:ascii="宋体" w:eastAsia="宋体" w:hAnsi="宋体" w:cs="宋体" w:hint="eastAsia"/>
        </w:rPr>
        <w:t>。</w:t>
      </w:r>
    </w:p>
    <w:p w14:paraId="7B4A185B" w14:textId="77777777" w:rsidR="00CC3353" w:rsidRDefault="00CC3353" w:rsidP="00CC3353">
      <w:pPr>
        <w:widowControl/>
        <w:numPr>
          <w:ilvl w:val="1"/>
          <w:numId w:val="97"/>
        </w:numPr>
        <w:spacing w:before="100" w:beforeAutospacing="1" w:after="100" w:afterAutospacing="1"/>
        <w:jc w:val="left"/>
      </w:pPr>
      <w:r>
        <w:t>特别提到</w:t>
      </w:r>
      <w:r>
        <w:t>2024</w:t>
      </w:r>
      <w:r>
        <w:t>年以来夏普比率的显著上升（美国</w:t>
      </w:r>
      <w:r>
        <w:t>1.61</w:t>
      </w:r>
      <w:r>
        <w:t>，欧洲</w:t>
      </w:r>
      <w:r>
        <w:t>0.89</w:t>
      </w:r>
      <w:r>
        <w:t>），表明策略在市场波动中的稳健性</w:t>
      </w:r>
      <w:r>
        <w:rPr>
          <w:rFonts w:ascii="宋体" w:eastAsia="宋体" w:hAnsi="宋体" w:cs="宋体" w:hint="eastAsia"/>
        </w:rPr>
        <w:t>。</w:t>
      </w:r>
    </w:p>
    <w:p w14:paraId="649546A7" w14:textId="77777777" w:rsidR="00CC3353" w:rsidRDefault="00CC3353" w:rsidP="00CC3353">
      <w:pPr>
        <w:pStyle w:val="ae"/>
        <w:numPr>
          <w:ilvl w:val="0"/>
          <w:numId w:val="97"/>
        </w:numPr>
      </w:pPr>
      <w:r>
        <w:rPr>
          <w:rStyle w:val="af1"/>
          <w:rFonts w:ascii="宋体" w:eastAsia="宋体" w:hAnsi="宋体" w:cs="宋体" w:hint="eastAsia"/>
        </w:rPr>
        <w:t>模型的多维数据输入增强准确性</w:t>
      </w:r>
    </w:p>
    <w:p w14:paraId="4DC46E93" w14:textId="77777777" w:rsidR="00CC3353" w:rsidRDefault="00CC3353" w:rsidP="00CC3353">
      <w:pPr>
        <w:widowControl/>
        <w:numPr>
          <w:ilvl w:val="1"/>
          <w:numId w:val="97"/>
        </w:numPr>
        <w:spacing w:before="100" w:beforeAutospacing="1" w:after="100" w:afterAutospacing="1"/>
        <w:jc w:val="left"/>
      </w:pPr>
      <w:r>
        <w:t>模型结合财报预测动态、盈利质量和预测信号，确保对潜在财报超预期股票的筛选具有全面性和可靠性</w:t>
      </w:r>
      <w:r>
        <w:rPr>
          <w:rFonts w:ascii="宋体" w:eastAsia="宋体" w:hAnsi="宋体" w:cs="宋体" w:hint="eastAsia"/>
        </w:rPr>
        <w:t>。</w:t>
      </w:r>
    </w:p>
    <w:p w14:paraId="03D2EB8D" w14:textId="77777777" w:rsidR="00CC3353" w:rsidRDefault="00CC3353" w:rsidP="00CC3353">
      <w:pPr>
        <w:widowControl/>
        <w:numPr>
          <w:ilvl w:val="1"/>
          <w:numId w:val="97"/>
        </w:numPr>
        <w:spacing w:before="100" w:beforeAutospacing="1" w:after="100" w:afterAutospacing="1"/>
        <w:jc w:val="left"/>
      </w:pPr>
      <w:r>
        <w:t>通过整合分析师评级，进一步验证了模型结果的合理性和投资潜力</w:t>
      </w:r>
      <w:r>
        <w:rPr>
          <w:rFonts w:ascii="宋体" w:eastAsia="宋体" w:hAnsi="宋体" w:cs="宋体" w:hint="eastAsia"/>
        </w:rPr>
        <w:t>。</w:t>
      </w:r>
    </w:p>
    <w:p w14:paraId="4DA33426" w14:textId="77777777" w:rsidR="00CC3353" w:rsidRDefault="00CC3353" w:rsidP="00CC3353">
      <w:pPr>
        <w:pStyle w:val="ae"/>
        <w:numPr>
          <w:ilvl w:val="0"/>
          <w:numId w:val="97"/>
        </w:numPr>
      </w:pPr>
      <w:r>
        <w:rPr>
          <w:rStyle w:val="af1"/>
          <w:rFonts w:ascii="宋体" w:eastAsia="宋体" w:hAnsi="宋体" w:cs="宋体" w:hint="eastAsia"/>
        </w:rPr>
        <w:t>个股推荐与量化得分的逻辑一致</w:t>
      </w:r>
    </w:p>
    <w:p w14:paraId="09146AED" w14:textId="77777777" w:rsidR="00CC3353" w:rsidRPr="00CC3353" w:rsidRDefault="00CC3353" w:rsidP="00CC3353">
      <w:pPr>
        <w:widowControl/>
        <w:numPr>
          <w:ilvl w:val="1"/>
          <w:numId w:val="97"/>
        </w:numPr>
        <w:spacing w:before="100" w:beforeAutospacing="1" w:after="100" w:afterAutospacing="1"/>
        <w:jc w:val="left"/>
        <w:rPr>
          <w:lang/>
        </w:rPr>
      </w:pPr>
      <w:r w:rsidRPr="00CC3353">
        <w:rPr>
          <w:lang/>
        </w:rPr>
        <w:t>推荐股票的盈利超预期得分（如</w:t>
      </w:r>
      <w:r w:rsidRPr="00CC3353">
        <w:rPr>
          <w:lang/>
        </w:rPr>
        <w:t>Barclays Bank 1.00</w:t>
      </w:r>
      <w:r w:rsidRPr="00CC3353">
        <w:rPr>
          <w:lang/>
        </w:rPr>
        <w:t>，</w:t>
      </w:r>
      <w:r w:rsidRPr="00CC3353">
        <w:rPr>
          <w:lang/>
        </w:rPr>
        <w:t>Allstate Corp 0.86</w:t>
      </w:r>
      <w:r w:rsidRPr="00CC3353">
        <w:rPr>
          <w:lang/>
        </w:rPr>
        <w:t>）与量化模型的核心逻辑相符，支持了这些股票在即将财报季表现优异的可能性</w:t>
      </w:r>
      <w:r w:rsidRPr="00CC3353">
        <w:rPr>
          <w:rFonts w:ascii="宋体" w:eastAsia="宋体" w:hAnsi="宋体" w:cs="宋体" w:hint="eastAsia"/>
          <w:lang/>
        </w:rPr>
        <w:t>。</w:t>
      </w:r>
    </w:p>
    <w:p w14:paraId="6F56C6C2" w14:textId="77777777" w:rsidR="00CC3353" w:rsidRDefault="00CC3353" w:rsidP="00CC3353">
      <w:pPr>
        <w:widowControl/>
        <w:numPr>
          <w:ilvl w:val="1"/>
          <w:numId w:val="97"/>
        </w:numPr>
        <w:spacing w:before="100" w:beforeAutospacing="1" w:after="100" w:afterAutospacing="1"/>
        <w:jc w:val="left"/>
      </w:pPr>
      <w:r>
        <w:t>强调了这些公司在盈利质量、财报预期和行业趋势中的领先地位</w:t>
      </w:r>
      <w:r>
        <w:rPr>
          <w:rFonts w:ascii="宋体" w:eastAsia="宋体" w:hAnsi="宋体" w:cs="宋体" w:hint="eastAsia"/>
        </w:rPr>
        <w:t>。</w:t>
      </w:r>
    </w:p>
    <w:p w14:paraId="6F13F74F" w14:textId="77777777" w:rsidR="00CC3353" w:rsidRDefault="00CC3353" w:rsidP="00CC3353">
      <w:pPr>
        <w:pStyle w:val="ae"/>
        <w:numPr>
          <w:ilvl w:val="0"/>
          <w:numId w:val="97"/>
        </w:numPr>
      </w:pPr>
      <w:r>
        <w:rPr>
          <w:rStyle w:val="af1"/>
          <w:rFonts w:ascii="宋体" w:eastAsia="宋体" w:hAnsi="宋体" w:cs="宋体" w:hint="eastAsia"/>
        </w:rPr>
        <w:t>历史表现与未来潜力的结合</w:t>
      </w:r>
    </w:p>
    <w:p w14:paraId="6C039532" w14:textId="77777777" w:rsidR="00CC3353" w:rsidRDefault="00CC3353" w:rsidP="00CC3353">
      <w:pPr>
        <w:widowControl/>
        <w:numPr>
          <w:ilvl w:val="1"/>
          <w:numId w:val="97"/>
        </w:numPr>
        <w:spacing w:before="100" w:beforeAutospacing="1" w:after="100" w:afterAutospacing="1"/>
        <w:jc w:val="left"/>
      </w:pPr>
      <w:r>
        <w:t>作者通过历史表现数据论证策略的长期有效性，同时结合当前市场环境（如</w:t>
      </w:r>
      <w:r>
        <w:t>2025</w:t>
      </w:r>
      <w:r>
        <w:t>年</w:t>
      </w:r>
      <w:r>
        <w:t>4</w:t>
      </w:r>
      <w:r>
        <w:t>月财报季）分析未来潜力，逻辑全面且连贯</w:t>
      </w:r>
      <w:r>
        <w:rPr>
          <w:rFonts w:ascii="宋体" w:eastAsia="宋体" w:hAnsi="宋体" w:cs="宋体" w:hint="eastAsia"/>
        </w:rPr>
        <w:t>。</w:t>
      </w:r>
    </w:p>
    <w:p w14:paraId="607F96F9" w14:textId="77777777" w:rsidR="00CC3353" w:rsidRDefault="00CC3353" w:rsidP="00CC3353">
      <w:pPr>
        <w:widowControl/>
        <w:numPr>
          <w:ilvl w:val="1"/>
          <w:numId w:val="97"/>
        </w:numPr>
        <w:spacing w:before="100" w:beforeAutospacing="1" w:after="100" w:afterAutospacing="1"/>
        <w:jc w:val="left"/>
      </w:pPr>
      <w:r>
        <w:t>对风险因素的提示（如分析师预测误差）提升了分析的可信度</w:t>
      </w:r>
      <w:r>
        <w:rPr>
          <w:rFonts w:ascii="宋体" w:eastAsia="宋体" w:hAnsi="宋体" w:cs="宋体" w:hint="eastAsia"/>
        </w:rPr>
        <w:t>。</w:t>
      </w:r>
    </w:p>
    <w:p w14:paraId="19CFB962" w14:textId="77777777" w:rsidR="00CC3353" w:rsidRDefault="00CC3353" w:rsidP="00CC3353">
      <w:pPr>
        <w:pStyle w:val="ae"/>
        <w:numPr>
          <w:ilvl w:val="0"/>
          <w:numId w:val="97"/>
        </w:numPr>
      </w:pPr>
      <w:r>
        <w:rPr>
          <w:rStyle w:val="af1"/>
          <w:rFonts w:ascii="宋体" w:eastAsia="宋体" w:hAnsi="宋体" w:cs="宋体" w:hint="eastAsia"/>
        </w:rPr>
        <w:t>全球视角的广泛适用性</w:t>
      </w:r>
    </w:p>
    <w:p w14:paraId="51079FCB" w14:textId="77777777" w:rsidR="00CC3353" w:rsidRDefault="00CC3353" w:rsidP="00CC3353">
      <w:pPr>
        <w:widowControl/>
        <w:numPr>
          <w:ilvl w:val="1"/>
          <w:numId w:val="97"/>
        </w:numPr>
        <w:spacing w:before="100" w:beforeAutospacing="1" w:after="100" w:afterAutospacing="1"/>
        <w:jc w:val="left"/>
      </w:pPr>
      <w:r>
        <w:t>文章同时覆盖美国和欧洲市场，展示了量化策略的广泛适用性，并提供了针对不同市场的具体股票推荐，增强了报告的普适性和实用性</w:t>
      </w:r>
      <w:r>
        <w:rPr>
          <w:rFonts w:ascii="宋体" w:eastAsia="宋体" w:hAnsi="宋体" w:cs="宋体" w:hint="eastAsia"/>
        </w:rPr>
        <w:t>。</w:t>
      </w:r>
    </w:p>
    <w:p w14:paraId="2C8A1B9E" w14:textId="77777777" w:rsidR="00CC3353" w:rsidRDefault="00CC3353" w:rsidP="00CC3353">
      <w:r>
        <w:pict w14:anchorId="23152EC8">
          <v:rect id="_x0000_i1171" style="width:0;height:1.5pt" o:hralign="center" o:hrstd="t" o:hr="t" fillcolor="#a0a0a0" stroked="f"/>
        </w:pict>
      </w:r>
    </w:p>
    <w:p w14:paraId="49525351" w14:textId="77777777" w:rsidR="00CC3353" w:rsidRDefault="00CC3353" w:rsidP="00CC3353">
      <w:pPr>
        <w:pStyle w:val="3"/>
      </w:pPr>
      <w:r>
        <w:lastRenderedPageBreak/>
        <w:t>总</w:t>
      </w:r>
      <w:r>
        <w:rPr>
          <w:rFonts w:ascii="宋体" w:eastAsia="宋体" w:hAnsi="宋体" w:cs="宋体" w:hint="eastAsia"/>
        </w:rPr>
        <w:t>结</w:t>
      </w:r>
    </w:p>
    <w:p w14:paraId="765318DF" w14:textId="77777777" w:rsidR="00CC3353" w:rsidRDefault="00CC3353" w:rsidP="00CC3353">
      <w:pPr>
        <w:pStyle w:val="ae"/>
      </w:pPr>
      <w:r>
        <w:rPr>
          <w:rFonts w:ascii="宋体" w:eastAsia="宋体" w:hAnsi="宋体" w:cs="宋体" w:hint="eastAsia"/>
        </w:rPr>
        <w:t>文章详细分析了摩根士丹利量化驱动的财报超预期策略的核心逻辑和长期表现，结合历史数据和当前市场环境，筛选出</w:t>
      </w:r>
      <w:r>
        <w:t>2025</w:t>
      </w:r>
      <w:r>
        <w:rPr>
          <w:rFonts w:ascii="宋体" w:eastAsia="宋体" w:hAnsi="宋体" w:cs="宋体" w:hint="eastAsia"/>
        </w:rPr>
        <w:t>年</w:t>
      </w:r>
      <w:r>
        <w:t>4</w:t>
      </w:r>
      <w:r>
        <w:rPr>
          <w:rFonts w:ascii="宋体" w:eastAsia="宋体" w:hAnsi="宋体" w:cs="宋体" w:hint="eastAsia"/>
        </w:rPr>
        <w:t>月财报季可能超预期表现的美欧股票。通过财报预测动态、盈利质量和分析师评级的结合，策略表现出强大的风险调整收益能力。文章逻辑清晰，数据详实，为投资者在即将到来的财报季中选择潜在机会提供了全面指导。</w:t>
      </w:r>
    </w:p>
    <w:p w14:paraId="6CEE2A08" w14:textId="77777777" w:rsidR="00CC3353" w:rsidRDefault="00CC3353" w:rsidP="00CC3353">
      <w:r>
        <w:rPr>
          <w:rStyle w:val="messagemessagemetadatatextfxy5"/>
        </w:rPr>
        <w:t>5:48 PM</w:t>
      </w:r>
    </w:p>
    <w:p w14:paraId="07CF5B0A" w14:textId="77777777" w:rsidR="00CC3353" w:rsidRDefault="00CC3353" w:rsidP="00CC3353">
      <w:pPr>
        <w:pStyle w:val="ae"/>
      </w:pPr>
      <w:r>
        <w:rPr>
          <w:rFonts w:ascii="宋体" w:eastAsia="宋体" w:hAnsi="宋体" w:cs="宋体" w:hint="eastAsia"/>
        </w:rPr>
        <w:t>请梳理出下面文章的主要观点，主要事实，以及支持作者观点的逻辑的梳理</w:t>
      </w:r>
    </w:p>
    <w:p w14:paraId="38E431ED" w14:textId="2AD40E27" w:rsidR="00CC3353" w:rsidRDefault="00CC3353" w:rsidP="00CC3353">
      <w:r>
        <w:rPr>
          <w:noProof/>
        </w:rPr>
        <w:drawing>
          <wp:inline distT="0" distB="0" distL="0" distR="0" wp14:anchorId="7EB08618" wp14:editId="17A9B596">
            <wp:extent cx="5274310" cy="4880610"/>
            <wp:effectExtent l="0" t="0" r="2540" b="0"/>
            <wp:docPr id="344486655" name="图片 85" descr="图形用户界面, 文本, 应用程序&#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486655" name="图片 85" descr="图形用户界面, 文本, 应用程序&#10;&#10;AI 生成的内容可能不正确。"/>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4310" cy="4880610"/>
                    </a:xfrm>
                    <a:prstGeom prst="rect">
                      <a:avLst/>
                    </a:prstGeom>
                    <a:noFill/>
                    <a:ln>
                      <a:noFill/>
                    </a:ln>
                  </pic:spPr>
                </pic:pic>
              </a:graphicData>
            </a:graphic>
          </wp:inline>
        </w:drawing>
      </w:r>
    </w:p>
    <w:p w14:paraId="255C19C8" w14:textId="77777777" w:rsidR="00CC3353" w:rsidRDefault="00CC3353" w:rsidP="00CC3353">
      <w:r>
        <w:rPr>
          <w:rStyle w:val="messagemessagemetadatatextfxy5"/>
        </w:rPr>
        <w:t>5:48 PM</w:t>
      </w:r>
    </w:p>
    <w:p w14:paraId="5955C879" w14:textId="77777777" w:rsidR="00CC3353" w:rsidRDefault="00CC3353" w:rsidP="00CC3353">
      <w:pPr>
        <w:rPr>
          <w:rStyle w:val="af"/>
        </w:rPr>
      </w:pPr>
      <w:r>
        <w:fldChar w:fldCharType="begin"/>
      </w:r>
      <w:r>
        <w:instrText>HYPERLINK "/GPT-4o" \t "_blank"</w:instrText>
      </w:r>
      <w:r>
        <w:fldChar w:fldCharType="separate"/>
      </w:r>
    </w:p>
    <w:p w14:paraId="4AF8BA59" w14:textId="2940B759" w:rsidR="00CC3353" w:rsidRDefault="00CC3353" w:rsidP="00CC3353">
      <w:r>
        <w:rPr>
          <w:noProof/>
          <w:color w:val="0000FF"/>
        </w:rPr>
        <w:drawing>
          <wp:inline distT="0" distB="0" distL="0" distR="0" wp14:anchorId="551545F2" wp14:editId="765E0096">
            <wp:extent cx="190500" cy="190500"/>
            <wp:effectExtent l="0" t="0" r="0" b="0"/>
            <wp:docPr id="1341054551" name="图片 84" descr="Bot image for GPT-4o">
              <a:hlinkClick xmlns:a="http://schemas.openxmlformats.org/drawingml/2006/main" r:id="rId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Bot image for GPT-4o">
                      <a:hlinkClick r:id="rId5" tgtFrame="&quot;_blank&quot;"/>
                    </pic:cNvPr>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14:paraId="4311D3DB" w14:textId="77777777" w:rsidR="00CC3353" w:rsidRDefault="00CC3353" w:rsidP="00CC3353">
      <w:pPr>
        <w:pStyle w:val="ae"/>
        <w:rPr>
          <w:color w:val="0000FF"/>
          <w:u w:val="single"/>
        </w:rPr>
      </w:pPr>
      <w:r>
        <w:rPr>
          <w:color w:val="0000FF"/>
          <w:u w:val="single"/>
        </w:rPr>
        <w:t>GPT-4o</w:t>
      </w:r>
    </w:p>
    <w:p w14:paraId="1DF94523" w14:textId="77777777" w:rsidR="00CC3353" w:rsidRDefault="00CC3353" w:rsidP="00CC3353">
      <w:r>
        <w:lastRenderedPageBreak/>
        <w:fldChar w:fldCharType="end"/>
      </w:r>
    </w:p>
    <w:p w14:paraId="7EDE1B9D" w14:textId="77777777" w:rsidR="00CC3353" w:rsidRDefault="00CC3353" w:rsidP="00CC3353">
      <w:r>
        <w:t>Poe</w:t>
      </w:r>
    </w:p>
    <w:p w14:paraId="29D65650" w14:textId="77777777" w:rsidR="00CC3353" w:rsidRDefault="00CC3353" w:rsidP="00CC3353">
      <w:pPr>
        <w:pStyle w:val="3"/>
      </w:pPr>
      <w:r>
        <w:t>主要观</w:t>
      </w:r>
      <w:r>
        <w:rPr>
          <w:rFonts w:ascii="宋体" w:eastAsia="宋体" w:hAnsi="宋体" w:cs="宋体" w:hint="eastAsia"/>
        </w:rPr>
        <w:t>点</w:t>
      </w:r>
    </w:p>
    <w:p w14:paraId="1EBA13B4" w14:textId="77777777" w:rsidR="00CC3353" w:rsidRDefault="00CC3353" w:rsidP="00CC3353">
      <w:pPr>
        <w:pStyle w:val="ae"/>
        <w:numPr>
          <w:ilvl w:val="0"/>
          <w:numId w:val="98"/>
        </w:numPr>
      </w:pPr>
      <w:r>
        <w:rPr>
          <w:rStyle w:val="af1"/>
          <w:rFonts w:ascii="宋体" w:eastAsia="宋体" w:hAnsi="宋体" w:cs="宋体" w:hint="eastAsia"/>
        </w:rPr>
        <w:t>美宣布</w:t>
      </w:r>
      <w:r>
        <w:rPr>
          <w:rStyle w:val="af1"/>
        </w:rPr>
        <w:t>“</w:t>
      </w:r>
      <w:r>
        <w:rPr>
          <w:rStyle w:val="af1"/>
          <w:rFonts w:ascii="宋体" w:eastAsia="宋体" w:hAnsi="宋体" w:cs="宋体" w:hint="eastAsia"/>
        </w:rPr>
        <w:t>对等关税</w:t>
      </w:r>
      <w:r>
        <w:rPr>
          <w:rStyle w:val="af1"/>
        </w:rPr>
        <w:t>”</w:t>
      </w:r>
      <w:r>
        <w:rPr>
          <w:rStyle w:val="af1"/>
          <w:rFonts w:ascii="宋体" w:eastAsia="宋体" w:hAnsi="宋体" w:cs="宋体" w:hint="eastAsia"/>
        </w:rPr>
        <w:t>政策对日本半导体生产设备（</w:t>
      </w:r>
      <w:r>
        <w:rPr>
          <w:rStyle w:val="af1"/>
        </w:rPr>
        <w:t>SPE</w:t>
      </w:r>
      <w:r>
        <w:rPr>
          <w:rStyle w:val="af1"/>
          <w:rFonts w:ascii="宋体" w:eastAsia="宋体" w:hAnsi="宋体" w:cs="宋体" w:hint="eastAsia"/>
        </w:rPr>
        <w:t>）行业带来不确定性</w:t>
      </w:r>
      <w:r>
        <w:br/>
      </w:r>
      <w:r>
        <w:rPr>
          <w:rFonts w:ascii="宋体" w:eastAsia="宋体" w:hAnsi="宋体" w:cs="宋体" w:hint="eastAsia"/>
        </w:rPr>
        <w:t>新的关税政策尚未明确是否对半导体产品征税，但这一不确定性可能对日本</w:t>
      </w:r>
      <w:r>
        <w:t>SPE</w:t>
      </w:r>
      <w:r>
        <w:rPr>
          <w:rFonts w:ascii="宋体" w:eastAsia="宋体" w:hAnsi="宋体" w:cs="宋体" w:hint="eastAsia"/>
        </w:rPr>
        <w:t>行业产生间接影响。</w:t>
      </w:r>
    </w:p>
    <w:p w14:paraId="6392B5A8" w14:textId="77777777" w:rsidR="00CC3353" w:rsidRDefault="00CC3353" w:rsidP="00CC3353">
      <w:pPr>
        <w:pStyle w:val="ae"/>
        <w:numPr>
          <w:ilvl w:val="0"/>
          <w:numId w:val="98"/>
        </w:numPr>
      </w:pPr>
      <w:r>
        <w:rPr>
          <w:rStyle w:val="af1"/>
          <w:rFonts w:ascii="宋体" w:eastAsia="宋体" w:hAnsi="宋体" w:cs="宋体" w:hint="eastAsia"/>
        </w:rPr>
        <w:t>半导体制造商的投资决策可能受到关税政策的影响</w:t>
      </w:r>
      <w:r>
        <w:br/>
      </w:r>
      <w:r>
        <w:rPr>
          <w:rFonts w:ascii="宋体" w:eastAsia="宋体" w:hAnsi="宋体" w:cs="宋体" w:hint="eastAsia"/>
        </w:rPr>
        <w:t>半导体制造商在选择工厂建设地点时会考虑关税因素，而关税的不确定性可能影响日本</w:t>
      </w:r>
      <w:r>
        <w:t>SPE</w:t>
      </w:r>
      <w:r>
        <w:rPr>
          <w:rFonts w:ascii="宋体" w:eastAsia="宋体" w:hAnsi="宋体" w:cs="宋体" w:hint="eastAsia"/>
        </w:rPr>
        <w:t>制造商的订单需求和市场前景。</w:t>
      </w:r>
    </w:p>
    <w:p w14:paraId="0E4FE2FF" w14:textId="77777777" w:rsidR="00CC3353" w:rsidRDefault="00CC3353" w:rsidP="00CC3353">
      <w:pPr>
        <w:pStyle w:val="ae"/>
        <w:numPr>
          <w:ilvl w:val="0"/>
          <w:numId w:val="98"/>
        </w:numPr>
      </w:pPr>
      <w:r>
        <w:rPr>
          <w:rStyle w:val="af1"/>
          <w:rFonts w:ascii="宋体" w:eastAsia="宋体" w:hAnsi="宋体" w:cs="宋体" w:hint="eastAsia"/>
        </w:rPr>
        <w:t>台积电和三星的新增投资尚未对日本</w:t>
      </w:r>
      <w:r>
        <w:rPr>
          <w:rStyle w:val="af1"/>
        </w:rPr>
        <w:t>SPE</w:t>
      </w:r>
      <w:r>
        <w:rPr>
          <w:rStyle w:val="af1"/>
          <w:rFonts w:ascii="宋体" w:eastAsia="宋体" w:hAnsi="宋体" w:cs="宋体" w:hint="eastAsia"/>
        </w:rPr>
        <w:t>产生直接需求影响</w:t>
      </w:r>
      <w:r>
        <w:br/>
      </w:r>
      <w:r>
        <w:rPr>
          <w:rFonts w:ascii="宋体" w:eastAsia="宋体" w:hAnsi="宋体" w:cs="宋体" w:hint="eastAsia"/>
        </w:rPr>
        <w:t>台积电和三星在美国的大规模投资虽然对设备需求有潜在推动作用，但目前尚未显示对日本</w:t>
      </w:r>
      <w:r>
        <w:t>SPE</w:t>
      </w:r>
      <w:r>
        <w:rPr>
          <w:rFonts w:ascii="宋体" w:eastAsia="宋体" w:hAnsi="宋体" w:cs="宋体" w:hint="eastAsia"/>
        </w:rPr>
        <w:t>厂商的直接利好。</w:t>
      </w:r>
    </w:p>
    <w:p w14:paraId="29C418DF" w14:textId="77777777" w:rsidR="00CC3353" w:rsidRDefault="00CC3353" w:rsidP="00CC3353">
      <w:r>
        <w:pict w14:anchorId="2C293F3D">
          <v:rect id="_x0000_i1174" style="width:0;height:1.5pt" o:hralign="center" o:hrstd="t" o:hr="t" fillcolor="#a0a0a0" stroked="f"/>
        </w:pict>
      </w:r>
    </w:p>
    <w:p w14:paraId="62FADA62" w14:textId="77777777" w:rsidR="00CC3353" w:rsidRDefault="00CC3353" w:rsidP="00CC3353">
      <w:pPr>
        <w:pStyle w:val="3"/>
      </w:pPr>
      <w:r>
        <w:t>主要事</w:t>
      </w:r>
      <w:r>
        <w:rPr>
          <w:rFonts w:ascii="宋体" w:eastAsia="宋体" w:hAnsi="宋体" w:cs="宋体" w:hint="eastAsia"/>
        </w:rPr>
        <w:t>实</w:t>
      </w:r>
    </w:p>
    <w:p w14:paraId="4C98C45B" w14:textId="77777777" w:rsidR="00CC3353" w:rsidRDefault="00CC3353" w:rsidP="00CC3353">
      <w:pPr>
        <w:pStyle w:val="ae"/>
        <w:numPr>
          <w:ilvl w:val="0"/>
          <w:numId w:val="99"/>
        </w:numPr>
      </w:pPr>
      <w:r>
        <w:rPr>
          <w:rStyle w:val="af1"/>
          <w:rFonts w:ascii="宋体" w:eastAsia="宋体" w:hAnsi="宋体" w:cs="宋体" w:hint="eastAsia"/>
        </w:rPr>
        <w:t>关税政策的内容和背景</w:t>
      </w:r>
    </w:p>
    <w:p w14:paraId="1BB1C056" w14:textId="77777777" w:rsidR="00CC3353" w:rsidRDefault="00CC3353" w:rsidP="00CC3353">
      <w:pPr>
        <w:widowControl/>
        <w:numPr>
          <w:ilvl w:val="1"/>
          <w:numId w:val="99"/>
        </w:numPr>
        <w:spacing w:before="100" w:beforeAutospacing="1" w:after="100" w:afterAutospacing="1"/>
        <w:jc w:val="left"/>
      </w:pPr>
      <w:r>
        <w:t>2025</w:t>
      </w:r>
      <w:r>
        <w:t>年</w:t>
      </w:r>
      <w:r>
        <w:t>4</w:t>
      </w:r>
      <w:r>
        <w:t>月</w:t>
      </w:r>
      <w:r>
        <w:t>2</w:t>
      </w:r>
      <w:r>
        <w:t>日，美国总统宣布对贸易伙伴实施</w:t>
      </w:r>
      <w:r>
        <w:t>“</w:t>
      </w:r>
      <w:r>
        <w:t>对等关税</w:t>
      </w:r>
      <w:r>
        <w:t>”</w:t>
      </w:r>
      <w:r>
        <w:t>政策，统一对所有进口商品征收</w:t>
      </w:r>
      <w:r>
        <w:t>10%</w:t>
      </w:r>
      <w:r>
        <w:t>的基础关税，并根据各国情况增加附加关税</w:t>
      </w:r>
      <w:r>
        <w:rPr>
          <w:rFonts w:ascii="宋体" w:eastAsia="宋体" w:hAnsi="宋体" w:cs="宋体" w:hint="eastAsia"/>
        </w:rPr>
        <w:t>。</w:t>
      </w:r>
    </w:p>
    <w:p w14:paraId="0D2C5E97" w14:textId="77777777" w:rsidR="00CC3353" w:rsidRDefault="00CC3353" w:rsidP="00CC3353">
      <w:pPr>
        <w:widowControl/>
        <w:numPr>
          <w:ilvl w:val="1"/>
          <w:numId w:val="99"/>
        </w:numPr>
        <w:spacing w:before="100" w:beforeAutospacing="1" w:after="100" w:afterAutospacing="1"/>
        <w:jc w:val="left"/>
      </w:pPr>
      <w:r>
        <w:t>日本的整体关税水平为</w:t>
      </w:r>
      <w:r>
        <w:t>24%</w:t>
      </w:r>
      <w:r>
        <w:t>。目前，半导体未被列入关税清单，但有报道称可能会出台一套针对半导体产品的独立关税</w:t>
      </w:r>
      <w:r>
        <w:rPr>
          <w:rFonts w:ascii="宋体" w:eastAsia="宋体" w:hAnsi="宋体" w:cs="宋体" w:hint="eastAsia"/>
        </w:rPr>
        <w:t>。</w:t>
      </w:r>
    </w:p>
    <w:p w14:paraId="7A3574EF" w14:textId="77777777" w:rsidR="00CC3353" w:rsidRDefault="00CC3353" w:rsidP="00CC3353">
      <w:pPr>
        <w:pStyle w:val="ae"/>
        <w:numPr>
          <w:ilvl w:val="0"/>
          <w:numId w:val="99"/>
        </w:numPr>
      </w:pPr>
      <w:r>
        <w:rPr>
          <w:rStyle w:val="af1"/>
          <w:rFonts w:ascii="宋体" w:eastAsia="宋体" w:hAnsi="宋体" w:cs="宋体" w:hint="eastAsia"/>
        </w:rPr>
        <w:t>日本半导体生产设备行业的不确定性</w:t>
      </w:r>
    </w:p>
    <w:p w14:paraId="6FD3E9DC" w14:textId="77777777" w:rsidR="00CC3353" w:rsidRDefault="00CC3353" w:rsidP="00CC3353">
      <w:pPr>
        <w:widowControl/>
        <w:numPr>
          <w:ilvl w:val="1"/>
          <w:numId w:val="99"/>
        </w:numPr>
        <w:spacing w:before="100" w:beforeAutospacing="1" w:after="100" w:afterAutospacing="1"/>
        <w:jc w:val="left"/>
      </w:pPr>
      <w:r>
        <w:t>半导体设备制造商的业务依赖于半导体制造商的投资决策，而关税政策的不确定性可能导致投资延迟或调整</w:t>
      </w:r>
      <w:r>
        <w:rPr>
          <w:rFonts w:ascii="宋体" w:eastAsia="宋体" w:hAnsi="宋体" w:cs="宋体" w:hint="eastAsia"/>
        </w:rPr>
        <w:t>。</w:t>
      </w:r>
    </w:p>
    <w:p w14:paraId="2FBF92A3" w14:textId="77777777" w:rsidR="00CC3353" w:rsidRDefault="00CC3353" w:rsidP="00CC3353">
      <w:pPr>
        <w:widowControl/>
        <w:numPr>
          <w:ilvl w:val="1"/>
          <w:numId w:val="99"/>
        </w:numPr>
        <w:spacing w:before="100" w:beforeAutospacing="1" w:after="100" w:afterAutospacing="1"/>
        <w:jc w:val="left"/>
      </w:pPr>
      <w:r>
        <w:t>日本</w:t>
      </w:r>
      <w:r>
        <w:t>SPE</w:t>
      </w:r>
      <w:r>
        <w:t>公司可能面临来自美国和其他地区的竞争压力</w:t>
      </w:r>
      <w:r>
        <w:rPr>
          <w:rFonts w:ascii="宋体" w:eastAsia="宋体" w:hAnsi="宋体" w:cs="宋体" w:hint="eastAsia"/>
        </w:rPr>
        <w:t>。</w:t>
      </w:r>
    </w:p>
    <w:p w14:paraId="6369387A" w14:textId="77777777" w:rsidR="00CC3353" w:rsidRDefault="00CC3353" w:rsidP="00CC3353">
      <w:pPr>
        <w:pStyle w:val="ae"/>
        <w:numPr>
          <w:ilvl w:val="0"/>
          <w:numId w:val="99"/>
        </w:numPr>
      </w:pPr>
      <w:r>
        <w:rPr>
          <w:rStyle w:val="af1"/>
          <w:rFonts w:ascii="宋体" w:eastAsia="宋体" w:hAnsi="宋体" w:cs="宋体" w:hint="eastAsia"/>
        </w:rPr>
        <w:t>台积电和三星的扩展计划</w:t>
      </w:r>
    </w:p>
    <w:p w14:paraId="56A8822D" w14:textId="77777777" w:rsidR="00CC3353" w:rsidRDefault="00CC3353" w:rsidP="00CC3353">
      <w:pPr>
        <w:widowControl/>
        <w:numPr>
          <w:ilvl w:val="1"/>
          <w:numId w:val="99"/>
        </w:numPr>
        <w:spacing w:before="100" w:beforeAutospacing="1" w:after="100" w:afterAutospacing="1"/>
        <w:jc w:val="left"/>
      </w:pPr>
      <w:r>
        <w:t>台积电宣布在美国追加</w:t>
      </w:r>
      <w:r>
        <w:t>1000</w:t>
      </w:r>
      <w:r>
        <w:t>亿美元投资，三星计划在美国建新工厂</w:t>
      </w:r>
      <w:r>
        <w:rPr>
          <w:rFonts w:ascii="宋体" w:eastAsia="宋体" w:hAnsi="宋体" w:cs="宋体" w:hint="eastAsia"/>
        </w:rPr>
        <w:t>。</w:t>
      </w:r>
    </w:p>
    <w:p w14:paraId="1996DABB" w14:textId="77777777" w:rsidR="00CC3353" w:rsidRDefault="00CC3353" w:rsidP="00CC3353">
      <w:pPr>
        <w:widowControl/>
        <w:numPr>
          <w:ilvl w:val="1"/>
          <w:numId w:val="99"/>
        </w:numPr>
        <w:spacing w:before="100" w:beforeAutospacing="1" w:after="100" w:afterAutospacing="1"/>
        <w:jc w:val="left"/>
      </w:pPr>
      <w:r>
        <w:t>根据采访，日本</w:t>
      </w:r>
      <w:r>
        <w:t>SPE</w:t>
      </w:r>
      <w:r>
        <w:t>厂商尚未收到与这些新增投资相关的设备订单</w:t>
      </w:r>
      <w:r>
        <w:rPr>
          <w:rFonts w:ascii="宋体" w:eastAsia="宋体" w:hAnsi="宋体" w:cs="宋体" w:hint="eastAsia"/>
        </w:rPr>
        <w:t>。</w:t>
      </w:r>
    </w:p>
    <w:p w14:paraId="4B51FE5E" w14:textId="77777777" w:rsidR="00CC3353" w:rsidRDefault="00CC3353" w:rsidP="00CC3353">
      <w:pPr>
        <w:pStyle w:val="ae"/>
        <w:numPr>
          <w:ilvl w:val="0"/>
          <w:numId w:val="99"/>
        </w:numPr>
      </w:pPr>
      <w:r>
        <w:rPr>
          <w:rStyle w:val="af1"/>
          <w:rFonts w:ascii="宋体" w:eastAsia="宋体" w:hAnsi="宋体" w:cs="宋体" w:hint="eastAsia"/>
        </w:rPr>
        <w:t>半导体行业的全球性动态</w:t>
      </w:r>
    </w:p>
    <w:p w14:paraId="23982C19" w14:textId="77777777" w:rsidR="00CC3353" w:rsidRDefault="00CC3353" w:rsidP="00CC3353">
      <w:pPr>
        <w:widowControl/>
        <w:numPr>
          <w:ilvl w:val="1"/>
          <w:numId w:val="99"/>
        </w:numPr>
        <w:spacing w:before="100" w:beforeAutospacing="1" w:after="100" w:afterAutospacing="1"/>
        <w:jc w:val="left"/>
      </w:pPr>
      <w:r>
        <w:t>半导体制造商倾向于选择避免高关税的地区进行投资，这可能间接影响日本</w:t>
      </w:r>
      <w:r>
        <w:t>SPE</w:t>
      </w:r>
      <w:r>
        <w:t>厂商的市场份额</w:t>
      </w:r>
      <w:r>
        <w:rPr>
          <w:rFonts w:ascii="宋体" w:eastAsia="宋体" w:hAnsi="宋体" w:cs="宋体" w:hint="eastAsia"/>
        </w:rPr>
        <w:t>。</w:t>
      </w:r>
    </w:p>
    <w:p w14:paraId="1FE08DA8" w14:textId="77777777" w:rsidR="00CC3353" w:rsidRDefault="00CC3353" w:rsidP="00CC3353">
      <w:pPr>
        <w:widowControl/>
        <w:numPr>
          <w:ilvl w:val="1"/>
          <w:numId w:val="99"/>
        </w:numPr>
        <w:spacing w:before="100" w:beforeAutospacing="1" w:after="100" w:afterAutospacing="1"/>
        <w:jc w:val="left"/>
      </w:pPr>
      <w:r>
        <w:lastRenderedPageBreak/>
        <w:t>美国的新关税政策可能改变全球生产和供应链的布局</w:t>
      </w:r>
      <w:r>
        <w:rPr>
          <w:rFonts w:ascii="宋体" w:eastAsia="宋体" w:hAnsi="宋体" w:cs="宋体" w:hint="eastAsia"/>
        </w:rPr>
        <w:t>。</w:t>
      </w:r>
    </w:p>
    <w:p w14:paraId="04A71FF4" w14:textId="77777777" w:rsidR="00CC3353" w:rsidRDefault="00CC3353" w:rsidP="00CC3353">
      <w:r>
        <w:pict w14:anchorId="456BD755">
          <v:rect id="_x0000_i1175" style="width:0;height:1.5pt" o:hralign="center" o:hrstd="t" o:hr="t" fillcolor="#a0a0a0" stroked="f"/>
        </w:pict>
      </w:r>
    </w:p>
    <w:p w14:paraId="1A8196C7" w14:textId="77777777" w:rsidR="00CC3353" w:rsidRDefault="00CC3353" w:rsidP="00CC3353">
      <w:pPr>
        <w:pStyle w:val="3"/>
      </w:pPr>
      <w:r>
        <w:t>支持作者观点的逻</w:t>
      </w:r>
      <w:r>
        <w:rPr>
          <w:rFonts w:ascii="宋体" w:eastAsia="宋体" w:hAnsi="宋体" w:cs="宋体" w:hint="eastAsia"/>
        </w:rPr>
        <w:t>辑</w:t>
      </w:r>
    </w:p>
    <w:p w14:paraId="7882208A" w14:textId="77777777" w:rsidR="00CC3353" w:rsidRDefault="00CC3353" w:rsidP="00CC3353">
      <w:pPr>
        <w:pStyle w:val="ae"/>
        <w:numPr>
          <w:ilvl w:val="0"/>
          <w:numId w:val="100"/>
        </w:numPr>
      </w:pPr>
      <w:r>
        <w:rPr>
          <w:rStyle w:val="af1"/>
          <w:rFonts w:ascii="宋体" w:eastAsia="宋体" w:hAnsi="宋体" w:cs="宋体" w:hint="eastAsia"/>
        </w:rPr>
        <w:t>关税的不确定性直接影响投资决策</w:t>
      </w:r>
    </w:p>
    <w:p w14:paraId="33273C94" w14:textId="77777777" w:rsidR="00CC3353" w:rsidRDefault="00CC3353" w:rsidP="00CC3353">
      <w:pPr>
        <w:widowControl/>
        <w:numPr>
          <w:ilvl w:val="1"/>
          <w:numId w:val="100"/>
        </w:numPr>
        <w:spacing w:before="100" w:beforeAutospacing="1" w:after="100" w:afterAutospacing="1"/>
        <w:jc w:val="left"/>
      </w:pPr>
      <w:r>
        <w:t>作者通过分析关税政策的潜在影响，指出日本</w:t>
      </w:r>
      <w:r>
        <w:t>SPE</w:t>
      </w:r>
      <w:r>
        <w:t>行业的不确定性来源于半导体是否被纳入关税清单</w:t>
      </w:r>
      <w:r>
        <w:rPr>
          <w:rFonts w:ascii="宋体" w:eastAsia="宋体" w:hAnsi="宋体" w:cs="宋体" w:hint="eastAsia"/>
        </w:rPr>
        <w:t>。</w:t>
      </w:r>
    </w:p>
    <w:p w14:paraId="034BC9B8" w14:textId="77777777" w:rsidR="00CC3353" w:rsidRDefault="00CC3353" w:rsidP="00CC3353">
      <w:pPr>
        <w:widowControl/>
        <w:numPr>
          <w:ilvl w:val="1"/>
          <w:numId w:val="100"/>
        </w:numPr>
        <w:spacing w:before="100" w:beforeAutospacing="1" w:after="100" w:afterAutospacing="1"/>
        <w:jc w:val="left"/>
      </w:pPr>
      <w:r>
        <w:t>半导体制造商通常根据关税环境调整工厂选址，这可能导致日本</w:t>
      </w:r>
      <w:r>
        <w:t>SPE</w:t>
      </w:r>
      <w:r>
        <w:t>厂商的订单需求受到影响，逻辑清晰</w:t>
      </w:r>
      <w:r>
        <w:rPr>
          <w:rFonts w:ascii="宋体" w:eastAsia="宋体" w:hAnsi="宋体" w:cs="宋体" w:hint="eastAsia"/>
        </w:rPr>
        <w:t>。</w:t>
      </w:r>
    </w:p>
    <w:p w14:paraId="0D86440E" w14:textId="77777777" w:rsidR="00CC3353" w:rsidRDefault="00CC3353" w:rsidP="00CC3353">
      <w:pPr>
        <w:pStyle w:val="ae"/>
        <w:numPr>
          <w:ilvl w:val="0"/>
          <w:numId w:val="100"/>
        </w:numPr>
      </w:pPr>
      <w:r>
        <w:rPr>
          <w:rStyle w:val="af1"/>
          <w:rFonts w:ascii="宋体" w:eastAsia="宋体" w:hAnsi="宋体" w:cs="宋体" w:hint="eastAsia"/>
        </w:rPr>
        <w:t>台积电和三星投资对</w:t>
      </w:r>
      <w:r>
        <w:rPr>
          <w:rStyle w:val="af1"/>
        </w:rPr>
        <w:t>SPE</w:t>
      </w:r>
      <w:r>
        <w:rPr>
          <w:rStyle w:val="af1"/>
          <w:rFonts w:ascii="宋体" w:eastAsia="宋体" w:hAnsi="宋体" w:cs="宋体" w:hint="eastAsia"/>
        </w:rPr>
        <w:t>行业的间接影响</w:t>
      </w:r>
    </w:p>
    <w:p w14:paraId="72ED8701" w14:textId="77777777" w:rsidR="00CC3353" w:rsidRDefault="00CC3353" w:rsidP="00CC3353">
      <w:pPr>
        <w:widowControl/>
        <w:numPr>
          <w:ilvl w:val="1"/>
          <w:numId w:val="100"/>
        </w:numPr>
        <w:spacing w:before="100" w:beforeAutospacing="1" w:after="100" w:afterAutospacing="1"/>
        <w:jc w:val="left"/>
      </w:pPr>
      <w:r>
        <w:t>作者提到台积电和三星的大规模投资计划，但通过采访数据指出，这些投资尚未对日本</w:t>
      </w:r>
      <w:r>
        <w:t>SPE</w:t>
      </w:r>
      <w:r>
        <w:t>厂商产生直接需求支持，强化了不确定性的观点</w:t>
      </w:r>
      <w:r>
        <w:rPr>
          <w:rFonts w:ascii="宋体" w:eastAsia="宋体" w:hAnsi="宋体" w:cs="宋体" w:hint="eastAsia"/>
        </w:rPr>
        <w:t>。</w:t>
      </w:r>
    </w:p>
    <w:p w14:paraId="1D6131DE" w14:textId="77777777" w:rsidR="00CC3353" w:rsidRDefault="00CC3353" w:rsidP="00CC3353">
      <w:pPr>
        <w:widowControl/>
        <w:numPr>
          <w:ilvl w:val="1"/>
          <w:numId w:val="100"/>
        </w:numPr>
        <w:spacing w:before="100" w:beforeAutospacing="1" w:after="100" w:afterAutospacing="1"/>
        <w:jc w:val="left"/>
      </w:pPr>
      <w:r>
        <w:t>这一分析明确了投资计划的潜在利好作用，但同时揭示了短期内日本</w:t>
      </w:r>
      <w:r>
        <w:t>SPE</w:t>
      </w:r>
      <w:r>
        <w:t>行业未能直接受益的现实</w:t>
      </w:r>
      <w:r>
        <w:rPr>
          <w:rFonts w:ascii="宋体" w:eastAsia="宋体" w:hAnsi="宋体" w:cs="宋体" w:hint="eastAsia"/>
        </w:rPr>
        <w:t>。</w:t>
      </w:r>
    </w:p>
    <w:p w14:paraId="34C2D8E8" w14:textId="77777777" w:rsidR="00CC3353" w:rsidRDefault="00CC3353" w:rsidP="00CC3353">
      <w:pPr>
        <w:pStyle w:val="ae"/>
        <w:numPr>
          <w:ilvl w:val="0"/>
          <w:numId w:val="100"/>
        </w:numPr>
      </w:pPr>
      <w:r>
        <w:rPr>
          <w:rStyle w:val="af1"/>
          <w:rFonts w:ascii="宋体" w:eastAsia="宋体" w:hAnsi="宋体" w:cs="宋体" w:hint="eastAsia"/>
        </w:rPr>
        <w:t>全球供应链竞争压力加剧</w:t>
      </w:r>
    </w:p>
    <w:p w14:paraId="32080C28" w14:textId="77777777" w:rsidR="00CC3353" w:rsidRDefault="00CC3353" w:rsidP="00CC3353">
      <w:pPr>
        <w:widowControl/>
        <w:numPr>
          <w:ilvl w:val="1"/>
          <w:numId w:val="100"/>
        </w:numPr>
        <w:spacing w:before="100" w:beforeAutospacing="1" w:after="100" w:afterAutospacing="1"/>
        <w:jc w:val="left"/>
      </w:pPr>
      <w:r>
        <w:t>作者通过分析全球半导体制造商的选址偏好，指出关税政策可能导致日本</w:t>
      </w:r>
      <w:r>
        <w:t>SPE</w:t>
      </w:r>
      <w:r>
        <w:t>厂商面临来自美国或其他地区供应商的竞争压力</w:t>
      </w:r>
      <w:r>
        <w:rPr>
          <w:rFonts w:ascii="宋体" w:eastAsia="宋体" w:hAnsi="宋体" w:cs="宋体" w:hint="eastAsia"/>
        </w:rPr>
        <w:t>。</w:t>
      </w:r>
    </w:p>
    <w:p w14:paraId="79C72621" w14:textId="77777777" w:rsidR="00CC3353" w:rsidRDefault="00CC3353" w:rsidP="00CC3353">
      <w:pPr>
        <w:widowControl/>
        <w:numPr>
          <w:ilvl w:val="1"/>
          <w:numId w:val="100"/>
        </w:numPr>
        <w:spacing w:before="100" w:beforeAutospacing="1" w:after="100" w:afterAutospacing="1"/>
        <w:jc w:val="left"/>
      </w:pPr>
      <w:r>
        <w:t>这将进一步影响日本</w:t>
      </w:r>
      <w:r>
        <w:t>SPE</w:t>
      </w:r>
      <w:r>
        <w:t>厂商的市场地位和全球竞争力</w:t>
      </w:r>
      <w:r>
        <w:rPr>
          <w:rFonts w:ascii="宋体" w:eastAsia="宋体" w:hAnsi="宋体" w:cs="宋体" w:hint="eastAsia"/>
        </w:rPr>
        <w:t>。</w:t>
      </w:r>
    </w:p>
    <w:p w14:paraId="680ECAC1" w14:textId="77777777" w:rsidR="00CC3353" w:rsidRDefault="00CC3353" w:rsidP="00CC3353">
      <w:pPr>
        <w:pStyle w:val="ae"/>
        <w:numPr>
          <w:ilvl w:val="0"/>
          <w:numId w:val="100"/>
        </w:numPr>
      </w:pPr>
      <w:r>
        <w:rPr>
          <w:rStyle w:val="af1"/>
          <w:rFonts w:ascii="宋体" w:eastAsia="宋体" w:hAnsi="宋体" w:cs="宋体" w:hint="eastAsia"/>
        </w:rPr>
        <w:t>结合行业特性分析不确定性来源</w:t>
      </w:r>
    </w:p>
    <w:p w14:paraId="1A85373E" w14:textId="77777777" w:rsidR="00CC3353" w:rsidRDefault="00CC3353" w:rsidP="00CC3353">
      <w:pPr>
        <w:widowControl/>
        <w:numPr>
          <w:ilvl w:val="1"/>
          <w:numId w:val="100"/>
        </w:numPr>
        <w:spacing w:before="100" w:beforeAutospacing="1" w:after="100" w:afterAutospacing="1"/>
        <w:jc w:val="left"/>
      </w:pPr>
      <w:r>
        <w:t>半导体设备行业的特点是对客户投资决策的依赖性强，作者从这一特点出发，分析了新关税政策的不确定性如何影响行业需求，逻辑严谨且符合行业实际</w:t>
      </w:r>
      <w:r>
        <w:rPr>
          <w:rFonts w:ascii="宋体" w:eastAsia="宋体" w:hAnsi="宋体" w:cs="宋体" w:hint="eastAsia"/>
        </w:rPr>
        <w:t>。</w:t>
      </w:r>
    </w:p>
    <w:p w14:paraId="03A4F2EF" w14:textId="77777777" w:rsidR="00CC3353" w:rsidRDefault="00CC3353" w:rsidP="00CC3353">
      <w:pPr>
        <w:pStyle w:val="ae"/>
        <w:numPr>
          <w:ilvl w:val="0"/>
          <w:numId w:val="100"/>
        </w:numPr>
      </w:pPr>
      <w:r>
        <w:rPr>
          <w:rStyle w:val="af1"/>
          <w:rFonts w:ascii="宋体" w:eastAsia="宋体" w:hAnsi="宋体" w:cs="宋体" w:hint="eastAsia"/>
        </w:rPr>
        <w:t>政策分析与市场动态结合</w:t>
      </w:r>
    </w:p>
    <w:p w14:paraId="6A087125" w14:textId="77777777" w:rsidR="00CC3353" w:rsidRDefault="00CC3353" w:rsidP="00CC3353">
      <w:pPr>
        <w:widowControl/>
        <w:numPr>
          <w:ilvl w:val="1"/>
          <w:numId w:val="100"/>
        </w:numPr>
        <w:spacing w:before="100" w:beforeAutospacing="1" w:after="100" w:afterAutospacing="1"/>
        <w:jc w:val="left"/>
      </w:pPr>
      <w:r>
        <w:t>作者不仅分析了关税政策本身的潜在影响，还结合台积电和三星的投资动态，提供了对市场需求的完整视角</w:t>
      </w:r>
      <w:r>
        <w:rPr>
          <w:rFonts w:ascii="宋体" w:eastAsia="宋体" w:hAnsi="宋体" w:cs="宋体" w:hint="eastAsia"/>
        </w:rPr>
        <w:t>。</w:t>
      </w:r>
    </w:p>
    <w:p w14:paraId="60E98CBA" w14:textId="77777777" w:rsidR="00CC3353" w:rsidRDefault="00CC3353" w:rsidP="00CC3353">
      <w:pPr>
        <w:widowControl/>
        <w:numPr>
          <w:ilvl w:val="1"/>
          <w:numId w:val="100"/>
        </w:numPr>
        <w:spacing w:before="100" w:beforeAutospacing="1" w:after="100" w:afterAutospacing="1"/>
        <w:jc w:val="left"/>
      </w:pPr>
      <w:r>
        <w:t>通过政策和市场的双重分析，文章的逻辑更具全面性和洞察力</w:t>
      </w:r>
      <w:r>
        <w:rPr>
          <w:rFonts w:ascii="宋体" w:eastAsia="宋体" w:hAnsi="宋体" w:cs="宋体" w:hint="eastAsia"/>
        </w:rPr>
        <w:t>。</w:t>
      </w:r>
    </w:p>
    <w:p w14:paraId="7AC8B82C" w14:textId="77777777" w:rsidR="00CC3353" w:rsidRDefault="00CC3353" w:rsidP="00CC3353">
      <w:r>
        <w:pict w14:anchorId="5530BF5B">
          <v:rect id="_x0000_i1176" style="width:0;height:1.5pt" o:hralign="center" o:hrstd="t" o:hr="t" fillcolor="#a0a0a0" stroked="f"/>
        </w:pict>
      </w:r>
    </w:p>
    <w:p w14:paraId="014E72D0" w14:textId="77777777" w:rsidR="00CC3353" w:rsidRDefault="00CC3353" w:rsidP="00CC3353">
      <w:pPr>
        <w:pStyle w:val="3"/>
      </w:pPr>
      <w:r>
        <w:t>总</w:t>
      </w:r>
      <w:r>
        <w:rPr>
          <w:rFonts w:ascii="宋体" w:eastAsia="宋体" w:hAnsi="宋体" w:cs="宋体" w:hint="eastAsia"/>
        </w:rPr>
        <w:t>结</w:t>
      </w:r>
    </w:p>
    <w:p w14:paraId="39974EBC" w14:textId="77777777" w:rsidR="00CC3353" w:rsidRDefault="00CC3353" w:rsidP="00CC3353">
      <w:pPr>
        <w:pStyle w:val="ae"/>
      </w:pPr>
      <w:r>
        <w:rPr>
          <w:rFonts w:ascii="宋体" w:eastAsia="宋体" w:hAnsi="宋体" w:cs="宋体" w:hint="eastAsia"/>
        </w:rPr>
        <w:t>文章分析了美国新宣布的</w:t>
      </w:r>
      <w:r>
        <w:t>“</w:t>
      </w:r>
      <w:r>
        <w:rPr>
          <w:rFonts w:ascii="宋体" w:eastAsia="宋体" w:hAnsi="宋体" w:cs="宋体" w:hint="eastAsia"/>
        </w:rPr>
        <w:t>对等关税</w:t>
      </w:r>
      <w:r>
        <w:t>”</w:t>
      </w:r>
      <w:r>
        <w:rPr>
          <w:rFonts w:ascii="宋体" w:eastAsia="宋体" w:hAnsi="宋体" w:cs="宋体" w:hint="eastAsia"/>
        </w:rPr>
        <w:t>政策对日本半导体生产设备行业的潜在影响。尽管半导体产品是否被纳入关税清单仍存在不确定性，但这一政策可能间接影响日本</w:t>
      </w:r>
      <w:r>
        <w:t>SPE</w:t>
      </w:r>
      <w:r>
        <w:rPr>
          <w:rFonts w:ascii="宋体" w:eastAsia="宋体" w:hAnsi="宋体" w:cs="宋体" w:hint="eastAsia"/>
        </w:rPr>
        <w:t>厂商的订单需求和市场前景。台积电和三星的新增投资虽有潜在利好，但当前尚未展现对日本</w:t>
      </w:r>
      <w:r>
        <w:t>SPE</w:t>
      </w:r>
      <w:r>
        <w:rPr>
          <w:rFonts w:ascii="宋体" w:eastAsia="宋体" w:hAnsi="宋体" w:cs="宋体" w:hint="eastAsia"/>
        </w:rPr>
        <w:t>行业的直接支持。通过结合政策背景、行</w:t>
      </w:r>
      <w:r>
        <w:rPr>
          <w:rFonts w:ascii="宋体" w:eastAsia="宋体" w:hAnsi="宋体" w:cs="宋体" w:hint="eastAsia"/>
        </w:rPr>
        <w:lastRenderedPageBreak/>
        <w:t>业特性和市场动态，文章清晰地揭示了日本</w:t>
      </w:r>
      <w:r>
        <w:t>SPE</w:t>
      </w:r>
      <w:r>
        <w:rPr>
          <w:rFonts w:ascii="宋体" w:eastAsia="宋体" w:hAnsi="宋体" w:cs="宋体" w:hint="eastAsia"/>
        </w:rPr>
        <w:t>行业面临的不确定性及其可能的影响路径。</w:t>
      </w:r>
    </w:p>
    <w:p w14:paraId="7CB44C79" w14:textId="77777777" w:rsidR="00CC3353" w:rsidRDefault="00CC3353" w:rsidP="00CC3353">
      <w:r>
        <w:rPr>
          <w:rStyle w:val="messagemessagemetadatatextfxy5"/>
        </w:rPr>
        <w:t>5:48 PM</w:t>
      </w:r>
    </w:p>
    <w:p w14:paraId="2BE6C2E2" w14:textId="77777777" w:rsidR="00CC3353" w:rsidRDefault="00CC3353" w:rsidP="00CC3353">
      <w:pPr>
        <w:pStyle w:val="ae"/>
      </w:pPr>
      <w:r>
        <w:rPr>
          <w:rFonts w:ascii="宋体" w:eastAsia="宋体" w:hAnsi="宋体" w:cs="宋体" w:hint="eastAsia"/>
        </w:rPr>
        <w:t>请梳理出下面文章的主要观点，主要事实，以及支持作者观点的逻辑的梳理</w:t>
      </w:r>
    </w:p>
    <w:p w14:paraId="4ECF1491" w14:textId="4B49AF41" w:rsidR="00CC3353" w:rsidRDefault="00CC3353" w:rsidP="00CC3353">
      <w:r>
        <w:rPr>
          <w:noProof/>
        </w:rPr>
        <w:drawing>
          <wp:inline distT="0" distB="0" distL="0" distR="0" wp14:anchorId="4A29D9FA" wp14:editId="64A7F3B0">
            <wp:extent cx="5274310" cy="5356225"/>
            <wp:effectExtent l="0" t="0" r="2540" b="0"/>
            <wp:docPr id="956868532" name="图片 83" descr="图形用户界面, 文本, 应用程序, Word&#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868532" name="图片 83" descr="图形用户界面, 文本, 应用程序, Word&#10;&#10;AI 生成的内容可能不正确。"/>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4310" cy="5356225"/>
                    </a:xfrm>
                    <a:prstGeom prst="rect">
                      <a:avLst/>
                    </a:prstGeom>
                    <a:noFill/>
                    <a:ln>
                      <a:noFill/>
                    </a:ln>
                  </pic:spPr>
                </pic:pic>
              </a:graphicData>
            </a:graphic>
          </wp:inline>
        </w:drawing>
      </w:r>
    </w:p>
    <w:p w14:paraId="7954EEEA" w14:textId="77777777" w:rsidR="00CC3353" w:rsidRDefault="00CC3353" w:rsidP="00CC3353">
      <w:r>
        <w:rPr>
          <w:rStyle w:val="messagemessagemetadatatextfxy5"/>
        </w:rPr>
        <w:t>5:49 PM</w:t>
      </w:r>
    </w:p>
    <w:p w14:paraId="4A5E8AF5" w14:textId="77777777" w:rsidR="00CC3353" w:rsidRDefault="00CC3353" w:rsidP="00CC3353">
      <w:pPr>
        <w:rPr>
          <w:rStyle w:val="af"/>
        </w:rPr>
      </w:pPr>
      <w:r>
        <w:fldChar w:fldCharType="begin"/>
      </w:r>
      <w:r>
        <w:instrText>HYPERLINK "/GPT-4o" \t "_blank"</w:instrText>
      </w:r>
      <w:r>
        <w:fldChar w:fldCharType="separate"/>
      </w:r>
    </w:p>
    <w:p w14:paraId="2805ADE6" w14:textId="0EE63A6C" w:rsidR="00CC3353" w:rsidRDefault="00CC3353" w:rsidP="00CC3353">
      <w:r>
        <w:rPr>
          <w:noProof/>
          <w:color w:val="0000FF"/>
        </w:rPr>
        <w:drawing>
          <wp:inline distT="0" distB="0" distL="0" distR="0" wp14:anchorId="429C3672" wp14:editId="52DCA976">
            <wp:extent cx="190500" cy="190500"/>
            <wp:effectExtent l="0" t="0" r="0" b="0"/>
            <wp:docPr id="1481508140" name="图片 82" descr="Bot image for GPT-4o">
              <a:hlinkClick xmlns:a="http://schemas.openxmlformats.org/drawingml/2006/main" r:id="rId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Bot image for GPT-4o">
                      <a:hlinkClick r:id="rId5" tgtFrame="&quot;_blank&quot;"/>
                    </pic:cNvPr>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14:paraId="7CED22AC" w14:textId="77777777" w:rsidR="00CC3353" w:rsidRDefault="00CC3353" w:rsidP="00CC3353">
      <w:pPr>
        <w:pStyle w:val="ae"/>
        <w:rPr>
          <w:color w:val="0000FF"/>
          <w:u w:val="single"/>
        </w:rPr>
      </w:pPr>
      <w:r>
        <w:rPr>
          <w:color w:val="0000FF"/>
          <w:u w:val="single"/>
        </w:rPr>
        <w:t>GPT-4o</w:t>
      </w:r>
    </w:p>
    <w:p w14:paraId="305823AF" w14:textId="77777777" w:rsidR="00CC3353" w:rsidRDefault="00CC3353" w:rsidP="00CC3353">
      <w:r>
        <w:fldChar w:fldCharType="end"/>
      </w:r>
    </w:p>
    <w:p w14:paraId="405DCC83" w14:textId="77777777" w:rsidR="00CC3353" w:rsidRDefault="00CC3353" w:rsidP="00CC3353">
      <w:r>
        <w:t>Poe</w:t>
      </w:r>
    </w:p>
    <w:p w14:paraId="697B928E" w14:textId="77777777" w:rsidR="00CC3353" w:rsidRDefault="00CC3353" w:rsidP="00CC3353">
      <w:pPr>
        <w:pStyle w:val="3"/>
      </w:pPr>
      <w:r>
        <w:lastRenderedPageBreak/>
        <w:t>主要观</w:t>
      </w:r>
      <w:r>
        <w:rPr>
          <w:rFonts w:ascii="宋体" w:eastAsia="宋体" w:hAnsi="宋体" w:cs="宋体" w:hint="eastAsia"/>
        </w:rPr>
        <w:t>点</w:t>
      </w:r>
    </w:p>
    <w:p w14:paraId="44B2510A" w14:textId="77777777" w:rsidR="00CC3353" w:rsidRDefault="00CC3353" w:rsidP="00CC3353">
      <w:pPr>
        <w:pStyle w:val="ae"/>
        <w:numPr>
          <w:ilvl w:val="0"/>
          <w:numId w:val="101"/>
        </w:numPr>
      </w:pPr>
      <w:r>
        <w:rPr>
          <w:rStyle w:val="af1"/>
          <w:rFonts w:ascii="宋体" w:eastAsia="宋体" w:hAnsi="宋体" w:cs="宋体" w:hint="eastAsia"/>
        </w:rPr>
        <w:t>美国对韩国和台湾实施的</w:t>
      </w:r>
      <w:r>
        <w:rPr>
          <w:rStyle w:val="af1"/>
        </w:rPr>
        <w:t>“</w:t>
      </w:r>
      <w:r>
        <w:rPr>
          <w:rStyle w:val="af1"/>
          <w:rFonts w:ascii="宋体" w:eastAsia="宋体" w:hAnsi="宋体" w:cs="宋体" w:hint="eastAsia"/>
        </w:rPr>
        <w:t>对等关税</w:t>
      </w:r>
      <w:r>
        <w:rPr>
          <w:rStyle w:val="af1"/>
        </w:rPr>
        <w:t>”</w:t>
      </w:r>
      <w:r>
        <w:rPr>
          <w:rStyle w:val="af1"/>
          <w:rFonts w:ascii="宋体" w:eastAsia="宋体" w:hAnsi="宋体" w:cs="宋体" w:hint="eastAsia"/>
        </w:rPr>
        <w:t>超出预期，冲击两地出口</w:t>
      </w:r>
      <w:r>
        <w:br/>
      </w:r>
      <w:r>
        <w:rPr>
          <w:rFonts w:ascii="宋体" w:eastAsia="宋体" w:hAnsi="宋体" w:cs="宋体" w:hint="eastAsia"/>
        </w:rPr>
        <w:t>美国宣布针对韩国和台湾的额外关税，韩国被征收</w:t>
      </w:r>
      <w:r>
        <w:t>25%</w:t>
      </w:r>
      <w:r>
        <w:rPr>
          <w:rFonts w:ascii="宋体" w:eastAsia="宋体" w:hAnsi="宋体" w:cs="宋体" w:hint="eastAsia"/>
        </w:rPr>
        <w:t>的关税，台湾被征收</w:t>
      </w:r>
      <w:r>
        <w:t>32%</w:t>
      </w:r>
      <w:r>
        <w:rPr>
          <w:rFonts w:ascii="宋体" w:eastAsia="宋体" w:hAnsi="宋体" w:cs="宋体" w:hint="eastAsia"/>
        </w:rPr>
        <w:t>的关税，远高于市场预期，对两地经济增长构成短期压力。</w:t>
      </w:r>
    </w:p>
    <w:p w14:paraId="07DBC55A" w14:textId="77777777" w:rsidR="00CC3353" w:rsidRDefault="00CC3353" w:rsidP="00CC3353">
      <w:pPr>
        <w:pStyle w:val="ae"/>
        <w:numPr>
          <w:ilvl w:val="0"/>
          <w:numId w:val="101"/>
        </w:numPr>
      </w:pPr>
      <w:r>
        <w:rPr>
          <w:rStyle w:val="af1"/>
          <w:rFonts w:ascii="宋体" w:eastAsia="宋体" w:hAnsi="宋体" w:cs="宋体" w:hint="eastAsia"/>
        </w:rPr>
        <w:t>关税对半导体和</w:t>
      </w:r>
      <w:r>
        <w:rPr>
          <w:rStyle w:val="af1"/>
        </w:rPr>
        <w:t>IT</w:t>
      </w:r>
      <w:r>
        <w:rPr>
          <w:rStyle w:val="af1"/>
          <w:rFonts w:ascii="宋体" w:eastAsia="宋体" w:hAnsi="宋体" w:cs="宋体" w:hint="eastAsia"/>
        </w:rPr>
        <w:t>商品出口造成较大风险</w:t>
      </w:r>
      <w:r>
        <w:br/>
      </w:r>
      <w:r>
        <w:rPr>
          <w:rFonts w:ascii="宋体" w:eastAsia="宋体" w:hAnsi="宋体" w:cs="宋体" w:hint="eastAsia"/>
        </w:rPr>
        <w:t>韩国和台湾对美国的主要出口商品集中在半导体和</w:t>
      </w:r>
      <w:r>
        <w:t>IT</w:t>
      </w:r>
      <w:r>
        <w:rPr>
          <w:rFonts w:ascii="宋体" w:eastAsia="宋体" w:hAnsi="宋体" w:cs="宋体" w:hint="eastAsia"/>
        </w:rPr>
        <w:t>硬件领域，新增关税将显著增加这些领域的出口成本，对两地经济形成下行压力。</w:t>
      </w:r>
    </w:p>
    <w:p w14:paraId="152EC392" w14:textId="77777777" w:rsidR="00CC3353" w:rsidRDefault="00CC3353" w:rsidP="00CC3353">
      <w:pPr>
        <w:pStyle w:val="ae"/>
        <w:numPr>
          <w:ilvl w:val="0"/>
          <w:numId w:val="101"/>
        </w:numPr>
      </w:pPr>
      <w:r>
        <w:rPr>
          <w:rStyle w:val="af1"/>
          <w:rFonts w:ascii="宋体" w:eastAsia="宋体" w:hAnsi="宋体" w:cs="宋体" w:hint="eastAsia"/>
        </w:rPr>
        <w:t>政策调整和区域多元化是应对的关键</w:t>
      </w:r>
      <w:r>
        <w:br/>
      </w:r>
      <w:r>
        <w:rPr>
          <w:rFonts w:ascii="宋体" w:eastAsia="宋体" w:hAnsi="宋体" w:cs="宋体" w:hint="eastAsia"/>
        </w:rPr>
        <w:t>韩国和台湾可能通过政策支持和出口多元化（如转向东盟市场）来减轻关税带来的冲击，未来的谈判和协调将是关键。</w:t>
      </w:r>
    </w:p>
    <w:p w14:paraId="3E118285" w14:textId="77777777" w:rsidR="00CC3353" w:rsidRDefault="00CC3353" w:rsidP="00CC3353">
      <w:r>
        <w:pict w14:anchorId="7DE17918">
          <v:rect id="_x0000_i1179" style="width:0;height:1.5pt" o:hralign="center" o:hrstd="t" o:hr="t" fillcolor="#a0a0a0" stroked="f"/>
        </w:pict>
      </w:r>
    </w:p>
    <w:p w14:paraId="40C8F0EC" w14:textId="77777777" w:rsidR="00CC3353" w:rsidRDefault="00CC3353" w:rsidP="00CC3353">
      <w:pPr>
        <w:pStyle w:val="3"/>
      </w:pPr>
      <w:r>
        <w:t>主要事</w:t>
      </w:r>
      <w:r>
        <w:rPr>
          <w:rFonts w:ascii="宋体" w:eastAsia="宋体" w:hAnsi="宋体" w:cs="宋体" w:hint="eastAsia"/>
        </w:rPr>
        <w:t>实</w:t>
      </w:r>
    </w:p>
    <w:p w14:paraId="77CF67F2" w14:textId="77777777" w:rsidR="00CC3353" w:rsidRDefault="00CC3353" w:rsidP="00CC3353">
      <w:pPr>
        <w:pStyle w:val="ae"/>
        <w:numPr>
          <w:ilvl w:val="0"/>
          <w:numId w:val="102"/>
        </w:numPr>
      </w:pPr>
      <w:r>
        <w:rPr>
          <w:rStyle w:val="af1"/>
          <w:rFonts w:ascii="宋体" w:eastAsia="宋体" w:hAnsi="宋体" w:cs="宋体" w:hint="eastAsia"/>
        </w:rPr>
        <w:t>关税政策的具体内容</w:t>
      </w:r>
    </w:p>
    <w:p w14:paraId="6AD3A36D" w14:textId="77777777" w:rsidR="00CC3353" w:rsidRDefault="00CC3353" w:rsidP="00CC3353">
      <w:pPr>
        <w:widowControl/>
        <w:numPr>
          <w:ilvl w:val="1"/>
          <w:numId w:val="102"/>
        </w:numPr>
        <w:spacing w:before="100" w:beforeAutospacing="1" w:after="100" w:afterAutospacing="1"/>
        <w:jc w:val="left"/>
      </w:pPr>
      <w:r>
        <w:t>美国在</w:t>
      </w:r>
      <w:r>
        <w:t>4</w:t>
      </w:r>
      <w:r>
        <w:t>月</w:t>
      </w:r>
      <w:r>
        <w:t>3</w:t>
      </w:r>
      <w:r>
        <w:t>日宣布对韩国和台湾实施额外关税，韩国被征收</w:t>
      </w:r>
      <w:r>
        <w:t>25%</w:t>
      </w:r>
      <w:r>
        <w:t>的关税，台湾被征收</w:t>
      </w:r>
      <w:r>
        <w:t>32%</w:t>
      </w:r>
      <w:r>
        <w:t>的关税，分别低于美方计算的</w:t>
      </w:r>
      <w:r>
        <w:t>50%</w:t>
      </w:r>
      <w:r>
        <w:t>和</w:t>
      </w:r>
      <w:r>
        <w:t>64%</w:t>
      </w:r>
      <w:r>
        <w:t>的税率，但仍高于市场预期</w:t>
      </w:r>
      <w:r>
        <w:rPr>
          <w:rFonts w:ascii="宋体" w:eastAsia="宋体" w:hAnsi="宋体" w:cs="宋体" w:hint="eastAsia"/>
        </w:rPr>
        <w:t>。</w:t>
      </w:r>
    </w:p>
    <w:p w14:paraId="543177D2" w14:textId="77777777" w:rsidR="00CC3353" w:rsidRDefault="00CC3353" w:rsidP="00CC3353">
      <w:pPr>
        <w:widowControl/>
        <w:numPr>
          <w:ilvl w:val="1"/>
          <w:numId w:val="102"/>
        </w:numPr>
        <w:spacing w:before="100" w:beforeAutospacing="1" w:after="100" w:afterAutospacing="1"/>
        <w:jc w:val="left"/>
      </w:pPr>
      <w:r>
        <w:t>此外，所有进口汽车的关税被确定为</w:t>
      </w:r>
      <w:r>
        <w:t>25%</w:t>
      </w:r>
      <w:r>
        <w:rPr>
          <w:rFonts w:ascii="宋体" w:eastAsia="宋体" w:hAnsi="宋体" w:cs="宋体" w:hint="eastAsia"/>
        </w:rPr>
        <w:t>。</w:t>
      </w:r>
    </w:p>
    <w:p w14:paraId="08CE8A6F" w14:textId="77777777" w:rsidR="00CC3353" w:rsidRDefault="00CC3353" w:rsidP="00CC3353">
      <w:pPr>
        <w:pStyle w:val="ae"/>
        <w:numPr>
          <w:ilvl w:val="0"/>
          <w:numId w:val="102"/>
        </w:numPr>
      </w:pPr>
      <w:r>
        <w:rPr>
          <w:rStyle w:val="af1"/>
          <w:rFonts w:ascii="宋体" w:eastAsia="宋体" w:hAnsi="宋体" w:cs="宋体" w:hint="eastAsia"/>
        </w:rPr>
        <w:t>韩国和台湾对美国的出口依赖</w:t>
      </w:r>
    </w:p>
    <w:p w14:paraId="76A18150" w14:textId="77777777" w:rsidR="00CC3353" w:rsidRDefault="00CC3353" w:rsidP="00CC3353">
      <w:pPr>
        <w:widowControl/>
        <w:numPr>
          <w:ilvl w:val="1"/>
          <w:numId w:val="102"/>
        </w:numPr>
        <w:spacing w:before="100" w:beforeAutospacing="1" w:after="100" w:afterAutospacing="1"/>
        <w:jc w:val="left"/>
      </w:pPr>
      <w:r>
        <w:t>韩国和台湾对美国的出口分别占其总出口的</w:t>
      </w:r>
      <w:r>
        <w:t>30%-40%</w:t>
      </w:r>
      <w:r>
        <w:t>，其中半导体和</w:t>
      </w:r>
      <w:r>
        <w:t>IT</w:t>
      </w:r>
      <w:r>
        <w:t>商品是主要出口品类</w:t>
      </w:r>
      <w:r>
        <w:rPr>
          <w:rFonts w:ascii="宋体" w:eastAsia="宋体" w:hAnsi="宋体" w:cs="宋体" w:hint="eastAsia"/>
        </w:rPr>
        <w:t>。</w:t>
      </w:r>
    </w:p>
    <w:p w14:paraId="2CEAD4B9" w14:textId="77777777" w:rsidR="00CC3353" w:rsidRDefault="00CC3353" w:rsidP="00CC3353">
      <w:pPr>
        <w:widowControl/>
        <w:numPr>
          <w:ilvl w:val="1"/>
          <w:numId w:val="102"/>
        </w:numPr>
        <w:spacing w:before="100" w:beforeAutospacing="1" w:after="100" w:afterAutospacing="1"/>
        <w:jc w:val="left"/>
      </w:pPr>
      <w:r>
        <w:t>过去十年，韩国和台湾对美国的出口额实现了翻倍增长</w:t>
      </w:r>
      <w:r>
        <w:rPr>
          <w:rFonts w:ascii="宋体" w:eastAsia="宋体" w:hAnsi="宋体" w:cs="宋体" w:hint="eastAsia"/>
        </w:rPr>
        <w:t>。</w:t>
      </w:r>
    </w:p>
    <w:p w14:paraId="47EF7E05" w14:textId="77777777" w:rsidR="00CC3353" w:rsidRDefault="00CC3353" w:rsidP="00CC3353">
      <w:pPr>
        <w:pStyle w:val="ae"/>
        <w:numPr>
          <w:ilvl w:val="0"/>
          <w:numId w:val="102"/>
        </w:numPr>
      </w:pPr>
      <w:r>
        <w:rPr>
          <w:rStyle w:val="af1"/>
          <w:rFonts w:ascii="宋体" w:eastAsia="宋体" w:hAnsi="宋体" w:cs="宋体" w:hint="eastAsia"/>
        </w:rPr>
        <w:t>关税对半导体和</w:t>
      </w:r>
      <w:r>
        <w:rPr>
          <w:rStyle w:val="af1"/>
        </w:rPr>
        <w:t>IT</w:t>
      </w:r>
      <w:r>
        <w:rPr>
          <w:rStyle w:val="af1"/>
          <w:rFonts w:ascii="宋体" w:eastAsia="宋体" w:hAnsi="宋体" w:cs="宋体" w:hint="eastAsia"/>
        </w:rPr>
        <w:t>商品的影响</w:t>
      </w:r>
    </w:p>
    <w:p w14:paraId="49C2643A" w14:textId="77777777" w:rsidR="00CC3353" w:rsidRDefault="00CC3353" w:rsidP="00CC3353">
      <w:pPr>
        <w:widowControl/>
        <w:numPr>
          <w:ilvl w:val="1"/>
          <w:numId w:val="102"/>
        </w:numPr>
        <w:spacing w:before="100" w:beforeAutospacing="1" w:after="100" w:afterAutospacing="1"/>
        <w:jc w:val="left"/>
      </w:pPr>
      <w:r>
        <w:t>新关税将对韩国和台湾的半导体和</w:t>
      </w:r>
      <w:r>
        <w:t>IT</w:t>
      </w:r>
      <w:r>
        <w:t>商品出口造成显著影响，预计增加出口成本约</w:t>
      </w:r>
      <w:r>
        <w:t>30</w:t>
      </w:r>
      <w:r>
        <w:t>个基点，并对两地经济增速构成压力</w:t>
      </w:r>
      <w:r>
        <w:rPr>
          <w:rFonts w:ascii="宋体" w:eastAsia="宋体" w:hAnsi="宋体" w:cs="宋体" w:hint="eastAsia"/>
        </w:rPr>
        <w:t>。</w:t>
      </w:r>
    </w:p>
    <w:p w14:paraId="418BD9D0" w14:textId="77777777" w:rsidR="00CC3353" w:rsidRDefault="00CC3353" w:rsidP="00CC3353">
      <w:pPr>
        <w:widowControl/>
        <w:numPr>
          <w:ilvl w:val="1"/>
          <w:numId w:val="102"/>
        </w:numPr>
        <w:spacing w:before="100" w:beforeAutospacing="1" w:after="100" w:afterAutospacing="1"/>
        <w:jc w:val="left"/>
      </w:pPr>
      <w:r>
        <w:t>台湾的出口受到的风险更高，因其对半导体出口的依赖程度较高</w:t>
      </w:r>
      <w:r>
        <w:rPr>
          <w:rFonts w:ascii="宋体" w:eastAsia="宋体" w:hAnsi="宋体" w:cs="宋体" w:hint="eastAsia"/>
        </w:rPr>
        <w:t>。</w:t>
      </w:r>
    </w:p>
    <w:p w14:paraId="2D2FEB1D" w14:textId="77777777" w:rsidR="00CC3353" w:rsidRDefault="00CC3353" w:rsidP="00CC3353">
      <w:pPr>
        <w:pStyle w:val="ae"/>
        <w:numPr>
          <w:ilvl w:val="0"/>
          <w:numId w:val="102"/>
        </w:numPr>
      </w:pPr>
      <w:r>
        <w:rPr>
          <w:rStyle w:val="af1"/>
          <w:rFonts w:ascii="宋体" w:eastAsia="宋体" w:hAnsi="宋体" w:cs="宋体" w:hint="eastAsia"/>
        </w:rPr>
        <w:t>政策应对和区域多元化</w:t>
      </w:r>
    </w:p>
    <w:p w14:paraId="225B7641" w14:textId="77777777" w:rsidR="00CC3353" w:rsidRDefault="00CC3353" w:rsidP="00CC3353">
      <w:pPr>
        <w:widowControl/>
        <w:numPr>
          <w:ilvl w:val="1"/>
          <w:numId w:val="102"/>
        </w:numPr>
        <w:spacing w:before="100" w:beforeAutospacing="1" w:after="100" w:afterAutospacing="1"/>
        <w:jc w:val="left"/>
      </w:pPr>
      <w:r>
        <w:t>韩国正在讨论支持出口受关税影响的行业，可能通过政策手段缓解冲击</w:t>
      </w:r>
      <w:r>
        <w:rPr>
          <w:rFonts w:ascii="宋体" w:eastAsia="宋体" w:hAnsi="宋体" w:cs="宋体" w:hint="eastAsia"/>
        </w:rPr>
        <w:t>。</w:t>
      </w:r>
    </w:p>
    <w:p w14:paraId="29D4505D" w14:textId="77777777" w:rsidR="00CC3353" w:rsidRDefault="00CC3353" w:rsidP="00CC3353">
      <w:pPr>
        <w:widowControl/>
        <w:numPr>
          <w:ilvl w:val="1"/>
          <w:numId w:val="102"/>
        </w:numPr>
        <w:spacing w:before="100" w:beforeAutospacing="1" w:after="100" w:afterAutospacing="1"/>
        <w:jc w:val="left"/>
      </w:pPr>
      <w:r>
        <w:t>台湾的中央银行已表示具备足够能力应对潜在经济冲击，但具体措施尚未明确</w:t>
      </w:r>
      <w:r>
        <w:rPr>
          <w:rFonts w:ascii="宋体" w:eastAsia="宋体" w:hAnsi="宋体" w:cs="宋体" w:hint="eastAsia"/>
        </w:rPr>
        <w:t>。</w:t>
      </w:r>
    </w:p>
    <w:p w14:paraId="511BD4D4" w14:textId="77777777" w:rsidR="00CC3353" w:rsidRDefault="00CC3353" w:rsidP="00CC3353">
      <w:pPr>
        <w:widowControl/>
        <w:numPr>
          <w:ilvl w:val="1"/>
          <w:numId w:val="102"/>
        </w:numPr>
        <w:spacing w:before="100" w:beforeAutospacing="1" w:after="100" w:afterAutospacing="1"/>
        <w:jc w:val="left"/>
      </w:pPr>
      <w:r>
        <w:t>两地可能通过将出口转向东盟等区域市场来分散风险</w:t>
      </w:r>
      <w:r>
        <w:rPr>
          <w:rFonts w:ascii="宋体" w:eastAsia="宋体" w:hAnsi="宋体" w:cs="宋体" w:hint="eastAsia"/>
        </w:rPr>
        <w:t>。</w:t>
      </w:r>
    </w:p>
    <w:p w14:paraId="33C0A913" w14:textId="77777777" w:rsidR="00CC3353" w:rsidRDefault="00CC3353" w:rsidP="00CC3353">
      <w:pPr>
        <w:pStyle w:val="ae"/>
        <w:numPr>
          <w:ilvl w:val="0"/>
          <w:numId w:val="102"/>
        </w:numPr>
      </w:pPr>
      <w:r>
        <w:rPr>
          <w:rStyle w:val="af1"/>
          <w:rFonts w:ascii="宋体" w:eastAsia="宋体" w:hAnsi="宋体" w:cs="宋体" w:hint="eastAsia"/>
        </w:rPr>
        <w:t>未来经济和政策影响</w:t>
      </w:r>
    </w:p>
    <w:p w14:paraId="01231280" w14:textId="77777777" w:rsidR="00CC3353" w:rsidRDefault="00CC3353" w:rsidP="00CC3353">
      <w:pPr>
        <w:widowControl/>
        <w:numPr>
          <w:ilvl w:val="1"/>
          <w:numId w:val="102"/>
        </w:numPr>
        <w:spacing w:before="100" w:beforeAutospacing="1" w:after="100" w:afterAutospacing="1"/>
        <w:jc w:val="left"/>
      </w:pPr>
      <w:r>
        <w:lastRenderedPageBreak/>
        <w:t>关税可能对韩国和台湾的经济增长率产生更大冲击，预计其影响将超过</w:t>
      </w:r>
      <w:r>
        <w:t>2018-2019</w:t>
      </w:r>
      <w:r>
        <w:t>年中美贸易冲突的水平</w:t>
      </w:r>
      <w:r>
        <w:rPr>
          <w:rFonts w:ascii="宋体" w:eastAsia="宋体" w:hAnsi="宋体" w:cs="宋体" w:hint="eastAsia"/>
        </w:rPr>
        <w:t>。</w:t>
      </w:r>
    </w:p>
    <w:p w14:paraId="39896EC0" w14:textId="77777777" w:rsidR="00CC3353" w:rsidRDefault="00CC3353" w:rsidP="00CC3353">
      <w:pPr>
        <w:widowControl/>
        <w:numPr>
          <w:ilvl w:val="1"/>
          <w:numId w:val="102"/>
        </w:numPr>
        <w:spacing w:before="100" w:beforeAutospacing="1" w:after="100" w:afterAutospacing="1"/>
        <w:jc w:val="left"/>
      </w:pPr>
      <w:r>
        <w:t>未来的经济和部门级别谈判将对缓解关税带来的风险起到重要作用</w:t>
      </w:r>
      <w:r>
        <w:rPr>
          <w:rFonts w:ascii="宋体" w:eastAsia="宋体" w:hAnsi="宋体" w:cs="宋体" w:hint="eastAsia"/>
        </w:rPr>
        <w:t>。</w:t>
      </w:r>
    </w:p>
    <w:p w14:paraId="686A82B5" w14:textId="77777777" w:rsidR="00CC3353" w:rsidRDefault="00CC3353" w:rsidP="00CC3353">
      <w:r>
        <w:pict w14:anchorId="4DEF8B13">
          <v:rect id="_x0000_i1180" style="width:0;height:1.5pt" o:hralign="center" o:hrstd="t" o:hr="t" fillcolor="#a0a0a0" stroked="f"/>
        </w:pict>
      </w:r>
    </w:p>
    <w:p w14:paraId="59253F95" w14:textId="77777777" w:rsidR="00CC3353" w:rsidRDefault="00CC3353" w:rsidP="00CC3353">
      <w:pPr>
        <w:pStyle w:val="3"/>
      </w:pPr>
      <w:r>
        <w:t>支持作者观点的逻</w:t>
      </w:r>
      <w:r>
        <w:rPr>
          <w:rFonts w:ascii="宋体" w:eastAsia="宋体" w:hAnsi="宋体" w:cs="宋体" w:hint="eastAsia"/>
        </w:rPr>
        <w:t>辑</w:t>
      </w:r>
    </w:p>
    <w:p w14:paraId="05050B34" w14:textId="77777777" w:rsidR="00CC3353" w:rsidRDefault="00CC3353" w:rsidP="00CC3353">
      <w:pPr>
        <w:pStyle w:val="ae"/>
        <w:numPr>
          <w:ilvl w:val="0"/>
          <w:numId w:val="103"/>
        </w:numPr>
      </w:pPr>
      <w:r>
        <w:rPr>
          <w:rStyle w:val="af1"/>
          <w:rFonts w:ascii="宋体" w:eastAsia="宋体" w:hAnsi="宋体" w:cs="宋体" w:hint="eastAsia"/>
        </w:rPr>
        <w:t>通过关税数据支持冲击超出预期的观点</w:t>
      </w:r>
    </w:p>
    <w:p w14:paraId="2D8B75BA" w14:textId="77777777" w:rsidR="00CC3353" w:rsidRDefault="00CC3353" w:rsidP="00CC3353">
      <w:pPr>
        <w:widowControl/>
        <w:numPr>
          <w:ilvl w:val="1"/>
          <w:numId w:val="103"/>
        </w:numPr>
        <w:spacing w:before="100" w:beforeAutospacing="1" w:after="100" w:afterAutospacing="1"/>
        <w:jc w:val="left"/>
      </w:pPr>
      <w:r>
        <w:t>作者引用了实际关税税率（韩国</w:t>
      </w:r>
      <w:r>
        <w:t>25%</w:t>
      </w:r>
      <w:r>
        <w:t>，台湾</w:t>
      </w:r>
      <w:r>
        <w:t>32%</w:t>
      </w:r>
      <w:r>
        <w:t>）和美方计算的较高税率（</w:t>
      </w:r>
      <w:r>
        <w:t>50%</w:t>
      </w:r>
      <w:r>
        <w:t>、</w:t>
      </w:r>
      <w:r>
        <w:t>64%</w:t>
      </w:r>
      <w:r>
        <w:t>）进行对比，指出尽管关税低于美方预期，但仍远高于市场预期，表明关税冲击超出预期</w:t>
      </w:r>
      <w:r>
        <w:rPr>
          <w:rFonts w:ascii="宋体" w:eastAsia="宋体" w:hAnsi="宋体" w:cs="宋体" w:hint="eastAsia"/>
        </w:rPr>
        <w:t>。</w:t>
      </w:r>
    </w:p>
    <w:p w14:paraId="5A301E03" w14:textId="77777777" w:rsidR="00CC3353" w:rsidRDefault="00CC3353" w:rsidP="00CC3353">
      <w:pPr>
        <w:pStyle w:val="ae"/>
        <w:numPr>
          <w:ilvl w:val="0"/>
          <w:numId w:val="103"/>
        </w:numPr>
      </w:pPr>
      <w:r>
        <w:rPr>
          <w:rStyle w:val="af1"/>
          <w:rFonts w:ascii="宋体" w:eastAsia="宋体" w:hAnsi="宋体" w:cs="宋体" w:hint="eastAsia"/>
        </w:rPr>
        <w:t>结合出口依赖分析经济冲击</w:t>
      </w:r>
    </w:p>
    <w:p w14:paraId="02FC30D6" w14:textId="77777777" w:rsidR="00CC3353" w:rsidRDefault="00CC3353" w:rsidP="00CC3353">
      <w:pPr>
        <w:widowControl/>
        <w:numPr>
          <w:ilvl w:val="1"/>
          <w:numId w:val="103"/>
        </w:numPr>
        <w:spacing w:before="100" w:beforeAutospacing="1" w:after="100" w:afterAutospacing="1"/>
        <w:jc w:val="left"/>
      </w:pPr>
      <w:r>
        <w:t>通过分析韩国和台湾对美国出口的依赖程度（分别为</w:t>
      </w:r>
      <w:r>
        <w:t>30%-40%</w:t>
      </w:r>
      <w:r>
        <w:t>），以及半导体和</w:t>
      </w:r>
      <w:r>
        <w:t>IT</w:t>
      </w:r>
      <w:r>
        <w:t>商品在出口中的关键地位，作者清晰地展示了关税对两地经济的深远影响</w:t>
      </w:r>
      <w:r>
        <w:rPr>
          <w:rFonts w:ascii="宋体" w:eastAsia="宋体" w:hAnsi="宋体" w:cs="宋体" w:hint="eastAsia"/>
        </w:rPr>
        <w:t>。</w:t>
      </w:r>
    </w:p>
    <w:p w14:paraId="1FEA29C2" w14:textId="77777777" w:rsidR="00CC3353" w:rsidRDefault="00CC3353" w:rsidP="00CC3353">
      <w:pPr>
        <w:widowControl/>
        <w:numPr>
          <w:ilvl w:val="1"/>
          <w:numId w:val="103"/>
        </w:numPr>
        <w:spacing w:before="100" w:beforeAutospacing="1" w:after="100" w:afterAutospacing="1"/>
        <w:jc w:val="left"/>
      </w:pPr>
      <w:r>
        <w:t>数据显示出口额翻倍增长的背景进一步加剧了新增关税造成的潜在冲击</w:t>
      </w:r>
      <w:r>
        <w:rPr>
          <w:rFonts w:ascii="宋体" w:eastAsia="宋体" w:hAnsi="宋体" w:cs="宋体" w:hint="eastAsia"/>
        </w:rPr>
        <w:t>。</w:t>
      </w:r>
    </w:p>
    <w:p w14:paraId="7550AACD" w14:textId="77777777" w:rsidR="00CC3353" w:rsidRDefault="00CC3353" w:rsidP="00CC3353">
      <w:pPr>
        <w:pStyle w:val="ae"/>
        <w:numPr>
          <w:ilvl w:val="0"/>
          <w:numId w:val="103"/>
        </w:numPr>
      </w:pPr>
      <w:r>
        <w:rPr>
          <w:rStyle w:val="af1"/>
          <w:rFonts w:ascii="宋体" w:eastAsia="宋体" w:hAnsi="宋体" w:cs="宋体" w:hint="eastAsia"/>
        </w:rPr>
        <w:t>半导体和</w:t>
      </w:r>
      <w:r>
        <w:rPr>
          <w:rStyle w:val="af1"/>
        </w:rPr>
        <w:t>IT</w:t>
      </w:r>
      <w:r>
        <w:rPr>
          <w:rStyle w:val="af1"/>
          <w:rFonts w:ascii="宋体" w:eastAsia="宋体" w:hAnsi="宋体" w:cs="宋体" w:hint="eastAsia"/>
        </w:rPr>
        <w:t>商品风险的逻辑清晰</w:t>
      </w:r>
    </w:p>
    <w:p w14:paraId="32B57B93" w14:textId="77777777" w:rsidR="00CC3353" w:rsidRDefault="00CC3353" w:rsidP="00CC3353">
      <w:pPr>
        <w:widowControl/>
        <w:numPr>
          <w:ilvl w:val="1"/>
          <w:numId w:val="103"/>
        </w:numPr>
        <w:spacing w:before="100" w:beforeAutospacing="1" w:after="100" w:afterAutospacing="1"/>
        <w:jc w:val="left"/>
      </w:pPr>
      <w:r>
        <w:t>作者指出半导体和</w:t>
      </w:r>
      <w:r>
        <w:t>IT</w:t>
      </w:r>
      <w:r>
        <w:t>商品出口成本将因新增关税增加</w:t>
      </w:r>
      <w:r>
        <w:t>30</w:t>
      </w:r>
      <w:r>
        <w:t>个基点，这直接证明了新增关税对两地的核心出口行业构成显著风险</w:t>
      </w:r>
      <w:r>
        <w:rPr>
          <w:rFonts w:ascii="宋体" w:eastAsia="宋体" w:hAnsi="宋体" w:cs="宋体" w:hint="eastAsia"/>
        </w:rPr>
        <w:t>。</w:t>
      </w:r>
    </w:p>
    <w:p w14:paraId="77528F0A" w14:textId="77777777" w:rsidR="00CC3353" w:rsidRDefault="00CC3353" w:rsidP="00CC3353">
      <w:pPr>
        <w:widowControl/>
        <w:numPr>
          <w:ilvl w:val="1"/>
          <w:numId w:val="103"/>
        </w:numPr>
        <w:spacing w:before="100" w:beforeAutospacing="1" w:after="100" w:afterAutospacing="1"/>
        <w:jc w:val="left"/>
      </w:pPr>
      <w:r>
        <w:t>台湾因半导体出口依赖性更高，面临的经济风险更大，这一逻辑得到数据支持</w:t>
      </w:r>
      <w:r>
        <w:rPr>
          <w:rFonts w:ascii="宋体" w:eastAsia="宋体" w:hAnsi="宋体" w:cs="宋体" w:hint="eastAsia"/>
        </w:rPr>
        <w:t>。</w:t>
      </w:r>
    </w:p>
    <w:p w14:paraId="35466E44" w14:textId="77777777" w:rsidR="00CC3353" w:rsidRDefault="00CC3353" w:rsidP="00CC3353">
      <w:pPr>
        <w:pStyle w:val="ae"/>
        <w:numPr>
          <w:ilvl w:val="0"/>
          <w:numId w:val="103"/>
        </w:numPr>
      </w:pPr>
      <w:r>
        <w:rPr>
          <w:rStyle w:val="af1"/>
          <w:rFonts w:ascii="宋体" w:eastAsia="宋体" w:hAnsi="宋体" w:cs="宋体" w:hint="eastAsia"/>
        </w:rPr>
        <w:t>政策应对和出口多元化的策略合理</w:t>
      </w:r>
    </w:p>
    <w:p w14:paraId="6A00F573" w14:textId="77777777" w:rsidR="00CC3353" w:rsidRDefault="00CC3353" w:rsidP="00CC3353">
      <w:pPr>
        <w:widowControl/>
        <w:numPr>
          <w:ilvl w:val="1"/>
          <w:numId w:val="103"/>
        </w:numPr>
        <w:spacing w:before="100" w:beforeAutospacing="1" w:after="100" w:afterAutospacing="1"/>
        <w:jc w:val="left"/>
      </w:pPr>
      <w:r>
        <w:t>韩国和台湾通过政策支持和出口多元化应对关税冲击是合理的解决方案，作者通过提到韩国正在讨论的出口支持政策和台湾央行的应对能力，进一步强化了这一观点</w:t>
      </w:r>
      <w:r>
        <w:rPr>
          <w:rFonts w:ascii="宋体" w:eastAsia="宋体" w:hAnsi="宋体" w:cs="宋体" w:hint="eastAsia"/>
        </w:rPr>
        <w:t>。</w:t>
      </w:r>
    </w:p>
    <w:p w14:paraId="41D5394F" w14:textId="77777777" w:rsidR="00CC3353" w:rsidRDefault="00CC3353" w:rsidP="00CC3353">
      <w:pPr>
        <w:widowControl/>
        <w:numPr>
          <w:ilvl w:val="1"/>
          <w:numId w:val="103"/>
        </w:numPr>
        <w:spacing w:before="100" w:beforeAutospacing="1" w:after="100" w:afterAutospacing="1"/>
        <w:jc w:val="left"/>
      </w:pPr>
      <w:r>
        <w:t>提到向东盟市场转向的可能性，表明两地在面对经济冲击时有明确的应对策略</w:t>
      </w:r>
      <w:r>
        <w:rPr>
          <w:rFonts w:ascii="宋体" w:eastAsia="宋体" w:hAnsi="宋体" w:cs="宋体" w:hint="eastAsia"/>
        </w:rPr>
        <w:t>。</w:t>
      </w:r>
    </w:p>
    <w:p w14:paraId="2C046132" w14:textId="77777777" w:rsidR="00CC3353" w:rsidRDefault="00CC3353" w:rsidP="00CC3353">
      <w:pPr>
        <w:pStyle w:val="ae"/>
        <w:numPr>
          <w:ilvl w:val="0"/>
          <w:numId w:val="103"/>
        </w:numPr>
      </w:pPr>
      <w:r>
        <w:rPr>
          <w:rStyle w:val="af1"/>
          <w:rFonts w:ascii="宋体" w:eastAsia="宋体" w:hAnsi="宋体" w:cs="宋体" w:hint="eastAsia"/>
        </w:rPr>
        <w:t>历史比较增强说服力</w:t>
      </w:r>
    </w:p>
    <w:p w14:paraId="3F11784E" w14:textId="77777777" w:rsidR="00CC3353" w:rsidRDefault="00CC3353" w:rsidP="00CC3353">
      <w:pPr>
        <w:widowControl/>
        <w:numPr>
          <w:ilvl w:val="1"/>
          <w:numId w:val="103"/>
        </w:numPr>
        <w:spacing w:before="100" w:beforeAutospacing="1" w:after="100" w:afterAutospacing="1"/>
        <w:jc w:val="left"/>
      </w:pPr>
      <w:r>
        <w:t>作者将此次关税冲击与</w:t>
      </w:r>
      <w:r>
        <w:t>2018-2019</w:t>
      </w:r>
      <w:r>
        <w:t>年中美贸易冲突的影响进行比较，指出本次冲击可能更大，这一历史对比强化了关税对韩国和台湾经济影响的严重性</w:t>
      </w:r>
      <w:r>
        <w:rPr>
          <w:rFonts w:ascii="宋体" w:eastAsia="宋体" w:hAnsi="宋体" w:cs="宋体" w:hint="eastAsia"/>
        </w:rPr>
        <w:t>。</w:t>
      </w:r>
    </w:p>
    <w:p w14:paraId="1C412A92" w14:textId="77777777" w:rsidR="00CC3353" w:rsidRDefault="00CC3353" w:rsidP="00CC3353">
      <w:r>
        <w:pict w14:anchorId="79B72D64">
          <v:rect id="_x0000_i1181" style="width:0;height:1.5pt" o:hralign="center" o:hrstd="t" o:hr="t" fillcolor="#a0a0a0" stroked="f"/>
        </w:pict>
      </w:r>
    </w:p>
    <w:p w14:paraId="0B0ADB8A" w14:textId="77777777" w:rsidR="00CC3353" w:rsidRDefault="00CC3353" w:rsidP="00CC3353">
      <w:pPr>
        <w:pStyle w:val="3"/>
      </w:pPr>
      <w:r>
        <w:lastRenderedPageBreak/>
        <w:t>总</w:t>
      </w:r>
      <w:r>
        <w:rPr>
          <w:rFonts w:ascii="宋体" w:eastAsia="宋体" w:hAnsi="宋体" w:cs="宋体" w:hint="eastAsia"/>
        </w:rPr>
        <w:t>结</w:t>
      </w:r>
    </w:p>
    <w:p w14:paraId="3A94EEF6" w14:textId="77777777" w:rsidR="00CC3353" w:rsidRDefault="00CC3353" w:rsidP="00CC3353">
      <w:pPr>
        <w:pStyle w:val="ae"/>
      </w:pPr>
      <w:r>
        <w:rPr>
          <w:rFonts w:ascii="宋体" w:eastAsia="宋体" w:hAnsi="宋体" w:cs="宋体" w:hint="eastAsia"/>
        </w:rPr>
        <w:t>文章通过分析美国对韩国和台湾实施的额外关税对两地经济的潜在影响，揭示了新增关税超出预期的事实，并重点分析了半导体和</w:t>
      </w:r>
      <w:r>
        <w:t>IT</w:t>
      </w:r>
      <w:r>
        <w:rPr>
          <w:rFonts w:ascii="宋体" w:eastAsia="宋体" w:hAnsi="宋体" w:cs="宋体" w:hint="eastAsia"/>
        </w:rPr>
        <w:t>商品出口面临的风险。作者通过数据支持和逻辑推演，清晰地论证了关税对两地经济构成的短期压力，同时指出政策调整和出口多元化是减轻冲击的可行路径。结合历史比较和未来政策展望，文章提供了对韩国和台湾经济面临挑战的全面分析，为理解关税政策的区域影响提供了有力的依据。</w:t>
      </w:r>
    </w:p>
    <w:p w14:paraId="7EA0252F" w14:textId="77777777" w:rsidR="00CC3353" w:rsidRDefault="00CC3353" w:rsidP="00CC3353">
      <w:r>
        <w:rPr>
          <w:rStyle w:val="messagemessagemetadatatextfxy5"/>
        </w:rPr>
        <w:t>5:49 PM</w:t>
      </w:r>
    </w:p>
    <w:p w14:paraId="60BF89C3" w14:textId="77777777" w:rsidR="00CC3353" w:rsidRDefault="00CC3353" w:rsidP="00CC3353">
      <w:pPr>
        <w:pStyle w:val="ae"/>
      </w:pPr>
      <w:r>
        <w:rPr>
          <w:rFonts w:ascii="宋体" w:eastAsia="宋体" w:hAnsi="宋体" w:cs="宋体" w:hint="eastAsia"/>
        </w:rPr>
        <w:t>请梳理出下面文章的主要观点，主要事实，以及支持作者观点的逻辑的梳理</w:t>
      </w:r>
    </w:p>
    <w:p w14:paraId="2F14EA43" w14:textId="752620F2" w:rsidR="00CC3353" w:rsidRDefault="00CC3353" w:rsidP="00CC3353">
      <w:r>
        <w:rPr>
          <w:noProof/>
        </w:rPr>
        <w:drawing>
          <wp:inline distT="0" distB="0" distL="0" distR="0" wp14:anchorId="03555F33" wp14:editId="1A3C899F">
            <wp:extent cx="5274310" cy="4659630"/>
            <wp:effectExtent l="0" t="0" r="2540" b="7620"/>
            <wp:docPr id="291918146" name="图片 81" descr="图形用户界面, 文本, 应用程序&#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918146" name="图片 81" descr="图形用户界面, 文本, 应用程序&#10;&#10;AI 生成的内容可能不正确。"/>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4310" cy="4659630"/>
                    </a:xfrm>
                    <a:prstGeom prst="rect">
                      <a:avLst/>
                    </a:prstGeom>
                    <a:noFill/>
                    <a:ln>
                      <a:noFill/>
                    </a:ln>
                  </pic:spPr>
                </pic:pic>
              </a:graphicData>
            </a:graphic>
          </wp:inline>
        </w:drawing>
      </w:r>
    </w:p>
    <w:p w14:paraId="506BDFCF" w14:textId="77777777" w:rsidR="00CC3353" w:rsidRDefault="00CC3353" w:rsidP="00CC3353">
      <w:r>
        <w:rPr>
          <w:rStyle w:val="messagemessagemetadatatextfxy5"/>
        </w:rPr>
        <w:t>5:49 PM</w:t>
      </w:r>
    </w:p>
    <w:p w14:paraId="5575EF60" w14:textId="77777777" w:rsidR="00CC3353" w:rsidRDefault="00CC3353" w:rsidP="00CC3353">
      <w:pPr>
        <w:rPr>
          <w:rStyle w:val="af"/>
        </w:rPr>
      </w:pPr>
      <w:r>
        <w:fldChar w:fldCharType="begin"/>
      </w:r>
      <w:r>
        <w:instrText>HYPERLINK "/GPT-4o" \t "_blank"</w:instrText>
      </w:r>
      <w:r>
        <w:fldChar w:fldCharType="separate"/>
      </w:r>
    </w:p>
    <w:p w14:paraId="286D1449" w14:textId="5BA4113B" w:rsidR="00CC3353" w:rsidRDefault="00CC3353" w:rsidP="00CC3353">
      <w:r>
        <w:rPr>
          <w:noProof/>
          <w:color w:val="0000FF"/>
        </w:rPr>
        <w:drawing>
          <wp:inline distT="0" distB="0" distL="0" distR="0" wp14:anchorId="7D31E364" wp14:editId="6E01B72A">
            <wp:extent cx="190500" cy="190500"/>
            <wp:effectExtent l="0" t="0" r="0" b="0"/>
            <wp:docPr id="1437180376" name="图片 80" descr="Bot image for GPT-4o">
              <a:hlinkClick xmlns:a="http://schemas.openxmlformats.org/drawingml/2006/main" r:id="rId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Bot image for GPT-4o">
                      <a:hlinkClick r:id="rId5" tgtFrame="&quot;_blank&quot;"/>
                    </pic:cNvPr>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14:paraId="7BB00943" w14:textId="77777777" w:rsidR="00CC3353" w:rsidRDefault="00CC3353" w:rsidP="00CC3353">
      <w:pPr>
        <w:pStyle w:val="ae"/>
        <w:rPr>
          <w:color w:val="0000FF"/>
          <w:u w:val="single"/>
        </w:rPr>
      </w:pPr>
      <w:r>
        <w:rPr>
          <w:color w:val="0000FF"/>
          <w:u w:val="single"/>
        </w:rPr>
        <w:t>GPT-4o</w:t>
      </w:r>
    </w:p>
    <w:p w14:paraId="2B6039E4" w14:textId="77777777" w:rsidR="00CC3353" w:rsidRDefault="00CC3353" w:rsidP="00CC3353">
      <w:r>
        <w:lastRenderedPageBreak/>
        <w:fldChar w:fldCharType="end"/>
      </w:r>
    </w:p>
    <w:p w14:paraId="25999EB2" w14:textId="77777777" w:rsidR="00CC3353" w:rsidRDefault="00CC3353" w:rsidP="00CC3353">
      <w:r>
        <w:t>Poe</w:t>
      </w:r>
    </w:p>
    <w:p w14:paraId="1169D55A" w14:textId="77777777" w:rsidR="00CC3353" w:rsidRDefault="00CC3353" w:rsidP="00CC3353">
      <w:pPr>
        <w:pStyle w:val="3"/>
      </w:pPr>
      <w:r>
        <w:t>主要观</w:t>
      </w:r>
      <w:r>
        <w:rPr>
          <w:rFonts w:ascii="宋体" w:eastAsia="宋体" w:hAnsi="宋体" w:cs="宋体" w:hint="eastAsia"/>
        </w:rPr>
        <w:t>点</w:t>
      </w:r>
    </w:p>
    <w:p w14:paraId="242AAA80" w14:textId="77777777" w:rsidR="00CC3353" w:rsidRDefault="00CC3353" w:rsidP="00CC3353">
      <w:pPr>
        <w:pStyle w:val="ae"/>
        <w:numPr>
          <w:ilvl w:val="0"/>
          <w:numId w:val="104"/>
        </w:numPr>
      </w:pPr>
      <w:r>
        <w:rPr>
          <w:rStyle w:val="af1"/>
          <w:rFonts w:ascii="宋体" w:eastAsia="宋体" w:hAnsi="宋体" w:cs="宋体" w:hint="eastAsia"/>
        </w:rPr>
        <w:t>新</w:t>
      </w:r>
      <w:r>
        <w:rPr>
          <w:rStyle w:val="af1"/>
        </w:rPr>
        <w:t>“</w:t>
      </w:r>
      <w:r>
        <w:rPr>
          <w:rStyle w:val="af1"/>
          <w:rFonts w:ascii="宋体" w:eastAsia="宋体" w:hAnsi="宋体" w:cs="宋体" w:hint="eastAsia"/>
        </w:rPr>
        <w:t>对等关税</w:t>
      </w:r>
      <w:r>
        <w:rPr>
          <w:rStyle w:val="af1"/>
        </w:rPr>
        <w:t>”</w:t>
      </w:r>
      <w:r>
        <w:rPr>
          <w:rStyle w:val="af1"/>
          <w:rFonts w:ascii="宋体" w:eastAsia="宋体" w:hAnsi="宋体" w:cs="宋体" w:hint="eastAsia"/>
        </w:rPr>
        <w:t>计划将显著影响亚洲出口国，尤其是中国、越南、台湾和韩国</w:t>
      </w:r>
      <w:r>
        <w:br/>
      </w:r>
      <w:r>
        <w:rPr>
          <w:rFonts w:ascii="宋体" w:eastAsia="宋体" w:hAnsi="宋体" w:cs="宋体" w:hint="eastAsia"/>
        </w:rPr>
        <w:t>美国宣布的新关税计划将对亚洲地区出口造成明显冲击。中国</w:t>
      </w:r>
      <w:r>
        <w:t>(+34%)</w:t>
      </w:r>
      <w:r>
        <w:rPr>
          <w:rFonts w:ascii="宋体" w:eastAsia="宋体" w:hAnsi="宋体" w:cs="宋体" w:hint="eastAsia"/>
        </w:rPr>
        <w:t>、越南</w:t>
      </w:r>
      <w:r>
        <w:t>(+6%)</w:t>
      </w:r>
      <w:r>
        <w:rPr>
          <w:rFonts w:ascii="宋体" w:eastAsia="宋体" w:hAnsi="宋体" w:cs="宋体" w:hint="eastAsia"/>
        </w:rPr>
        <w:t>、台湾</w:t>
      </w:r>
      <w:r>
        <w:t>(+32%)</w:t>
      </w:r>
      <w:r>
        <w:rPr>
          <w:rFonts w:ascii="宋体" w:eastAsia="宋体" w:hAnsi="宋体" w:cs="宋体" w:hint="eastAsia"/>
        </w:rPr>
        <w:t>和韩国</w:t>
      </w:r>
      <w:r>
        <w:t>(+25%)</w:t>
      </w:r>
      <w:r>
        <w:rPr>
          <w:rFonts w:ascii="宋体" w:eastAsia="宋体" w:hAnsi="宋体" w:cs="宋体" w:hint="eastAsia"/>
        </w:rPr>
        <w:t>的出口面临更高的关税成本。</w:t>
      </w:r>
    </w:p>
    <w:p w14:paraId="13DBAAF2" w14:textId="77777777" w:rsidR="00CC3353" w:rsidRDefault="00CC3353" w:rsidP="00CC3353">
      <w:pPr>
        <w:pStyle w:val="ae"/>
        <w:numPr>
          <w:ilvl w:val="0"/>
          <w:numId w:val="104"/>
        </w:numPr>
      </w:pPr>
      <w:r>
        <w:rPr>
          <w:rStyle w:val="af1"/>
          <w:rFonts w:ascii="宋体" w:eastAsia="宋体" w:hAnsi="宋体" w:cs="宋体" w:hint="eastAsia"/>
        </w:rPr>
        <w:t>部分国家和关键行业获得豁免，影响相对较小</w:t>
      </w:r>
      <w:r>
        <w:br/>
      </w:r>
      <w:r>
        <w:rPr>
          <w:rFonts w:ascii="宋体" w:eastAsia="宋体" w:hAnsi="宋体" w:cs="宋体" w:hint="eastAsia"/>
        </w:rPr>
        <w:t>澳大利亚、英国和新加坡的关税增长幅度较低（</w:t>
      </w:r>
      <w:r>
        <w:t>10%</w:t>
      </w:r>
      <w:r>
        <w:rPr>
          <w:rFonts w:ascii="宋体" w:eastAsia="宋体" w:hAnsi="宋体" w:cs="宋体" w:hint="eastAsia"/>
        </w:rPr>
        <w:t>），而药品、半导体和铜等关键行业可能因其对美国供应链的重要性而获得豁免。</w:t>
      </w:r>
    </w:p>
    <w:p w14:paraId="6D39D376" w14:textId="77777777" w:rsidR="00CC3353" w:rsidRDefault="00CC3353" w:rsidP="00CC3353">
      <w:pPr>
        <w:pStyle w:val="ae"/>
        <w:numPr>
          <w:ilvl w:val="0"/>
          <w:numId w:val="104"/>
        </w:numPr>
      </w:pPr>
      <w:r>
        <w:rPr>
          <w:rStyle w:val="af1"/>
          <w:rFonts w:ascii="宋体" w:eastAsia="宋体" w:hAnsi="宋体" w:cs="宋体" w:hint="eastAsia"/>
        </w:rPr>
        <w:t>建议投资者关注防御性行业和内需驱动型市场</w:t>
      </w:r>
      <w:r>
        <w:br/>
      </w:r>
      <w:r>
        <w:rPr>
          <w:rFonts w:ascii="宋体" w:eastAsia="宋体" w:hAnsi="宋体" w:cs="宋体" w:hint="eastAsia"/>
        </w:rPr>
        <w:t>在此背景下，建议增加对印度、新加坡等内需驱动型市场的配置，同时关注公用事业、电信、国防和黄金等防御性资产。</w:t>
      </w:r>
    </w:p>
    <w:p w14:paraId="5E7255FE" w14:textId="77777777" w:rsidR="00CC3353" w:rsidRDefault="00CC3353" w:rsidP="00CC3353">
      <w:pPr>
        <w:pStyle w:val="ae"/>
        <w:numPr>
          <w:ilvl w:val="0"/>
          <w:numId w:val="104"/>
        </w:numPr>
      </w:pPr>
      <w:r>
        <w:rPr>
          <w:rStyle w:val="af1"/>
          <w:rFonts w:ascii="宋体" w:eastAsia="宋体" w:hAnsi="宋体" w:cs="宋体" w:hint="eastAsia"/>
        </w:rPr>
        <w:t>北美市场表现较好，墨西哥和加拿大受益于</w:t>
      </w:r>
      <w:r>
        <w:rPr>
          <w:rStyle w:val="af1"/>
        </w:rPr>
        <w:t>USMCA</w:t>
      </w:r>
      <w:r>
        <w:rPr>
          <w:rStyle w:val="af1"/>
          <w:rFonts w:ascii="宋体" w:eastAsia="宋体" w:hAnsi="宋体" w:cs="宋体" w:hint="eastAsia"/>
        </w:rPr>
        <w:t>协议</w:t>
      </w:r>
      <w:r>
        <w:br/>
      </w:r>
      <w:r>
        <w:rPr>
          <w:rFonts w:ascii="宋体" w:eastAsia="宋体" w:hAnsi="宋体" w:cs="宋体" w:hint="eastAsia"/>
        </w:rPr>
        <w:t>墨西哥和加拿大因</w:t>
      </w:r>
      <w:r>
        <w:t>USMCA</w:t>
      </w:r>
      <w:r>
        <w:rPr>
          <w:rFonts w:ascii="宋体" w:eastAsia="宋体" w:hAnsi="宋体" w:cs="宋体" w:hint="eastAsia"/>
        </w:rPr>
        <w:t>协议免受新关税的直接冲击，出口美国的商品税率保持不变。</w:t>
      </w:r>
    </w:p>
    <w:p w14:paraId="6359E27D" w14:textId="77777777" w:rsidR="00CC3353" w:rsidRDefault="00CC3353" w:rsidP="00CC3353">
      <w:r>
        <w:pict w14:anchorId="7DED788D">
          <v:rect id="_x0000_i1184" style="width:0;height:1.5pt" o:hralign="center" o:hrstd="t" o:hr="t" fillcolor="#a0a0a0" stroked="f"/>
        </w:pict>
      </w:r>
    </w:p>
    <w:p w14:paraId="0A52C0DC" w14:textId="77777777" w:rsidR="00CC3353" w:rsidRDefault="00CC3353" w:rsidP="00CC3353">
      <w:pPr>
        <w:pStyle w:val="3"/>
      </w:pPr>
      <w:r>
        <w:t>主要事</w:t>
      </w:r>
      <w:r>
        <w:rPr>
          <w:rFonts w:ascii="宋体" w:eastAsia="宋体" w:hAnsi="宋体" w:cs="宋体" w:hint="eastAsia"/>
        </w:rPr>
        <w:t>实</w:t>
      </w:r>
    </w:p>
    <w:p w14:paraId="23BD7D88" w14:textId="77777777" w:rsidR="00CC3353" w:rsidRDefault="00CC3353" w:rsidP="00CC3353">
      <w:pPr>
        <w:pStyle w:val="ae"/>
        <w:numPr>
          <w:ilvl w:val="0"/>
          <w:numId w:val="105"/>
        </w:numPr>
      </w:pPr>
      <w:r>
        <w:rPr>
          <w:rStyle w:val="af1"/>
          <w:rFonts w:ascii="宋体" w:eastAsia="宋体" w:hAnsi="宋体" w:cs="宋体" w:hint="eastAsia"/>
        </w:rPr>
        <w:t>关税政策的具体内容</w:t>
      </w:r>
    </w:p>
    <w:p w14:paraId="37859A6E" w14:textId="77777777" w:rsidR="00CC3353" w:rsidRDefault="00CC3353" w:rsidP="00CC3353">
      <w:pPr>
        <w:widowControl/>
        <w:numPr>
          <w:ilvl w:val="1"/>
          <w:numId w:val="105"/>
        </w:numPr>
        <w:spacing w:before="100" w:beforeAutospacing="1" w:after="100" w:afterAutospacing="1"/>
        <w:jc w:val="left"/>
      </w:pPr>
      <w:r>
        <w:t>美国宣布对所有国家征收</w:t>
      </w:r>
      <w:r>
        <w:t>10%</w:t>
      </w:r>
      <w:r>
        <w:t>的普遍关税，同时对部分国家（如中国、越南、台湾等）征收更高的附加关税</w:t>
      </w:r>
      <w:r>
        <w:rPr>
          <w:rFonts w:ascii="宋体" w:eastAsia="宋体" w:hAnsi="宋体" w:cs="宋体" w:hint="eastAsia"/>
        </w:rPr>
        <w:t>。</w:t>
      </w:r>
    </w:p>
    <w:p w14:paraId="1B824781" w14:textId="77777777" w:rsidR="00CC3353" w:rsidRDefault="00CC3353" w:rsidP="00CC3353">
      <w:pPr>
        <w:widowControl/>
        <w:numPr>
          <w:ilvl w:val="1"/>
          <w:numId w:val="105"/>
        </w:numPr>
        <w:spacing w:before="100" w:beforeAutospacing="1" w:after="100" w:afterAutospacing="1"/>
        <w:jc w:val="left"/>
      </w:pPr>
      <w:r>
        <w:t>中国</w:t>
      </w:r>
      <w:r>
        <w:t>(+34%)</w:t>
      </w:r>
      <w:r>
        <w:t>、越南</w:t>
      </w:r>
      <w:r>
        <w:t>(+6%)</w:t>
      </w:r>
      <w:r>
        <w:t>、台湾</w:t>
      </w:r>
      <w:r>
        <w:t>(+32%)</w:t>
      </w:r>
      <w:r>
        <w:t>、韩国</w:t>
      </w:r>
      <w:r>
        <w:t>(+25%)</w:t>
      </w:r>
      <w:r>
        <w:t>、日本</w:t>
      </w:r>
      <w:r>
        <w:t>(+24%)</w:t>
      </w:r>
      <w:r>
        <w:t>和印度</w:t>
      </w:r>
      <w:r>
        <w:t>(+26%)</w:t>
      </w:r>
      <w:r>
        <w:t>的出口面临额外关税压力</w:t>
      </w:r>
      <w:r>
        <w:rPr>
          <w:rFonts w:ascii="宋体" w:eastAsia="宋体" w:hAnsi="宋体" w:cs="宋体" w:hint="eastAsia"/>
        </w:rPr>
        <w:t>。</w:t>
      </w:r>
    </w:p>
    <w:p w14:paraId="6FFDD5A9" w14:textId="77777777" w:rsidR="00CC3353" w:rsidRDefault="00CC3353" w:rsidP="00CC3353">
      <w:pPr>
        <w:pStyle w:val="ae"/>
        <w:numPr>
          <w:ilvl w:val="0"/>
          <w:numId w:val="105"/>
        </w:numPr>
      </w:pPr>
      <w:r>
        <w:rPr>
          <w:rStyle w:val="af1"/>
          <w:rFonts w:ascii="宋体" w:eastAsia="宋体" w:hAnsi="宋体" w:cs="宋体" w:hint="eastAsia"/>
        </w:rPr>
        <w:t>豁免国家和关键行业</w:t>
      </w:r>
    </w:p>
    <w:p w14:paraId="77FA9E44" w14:textId="77777777" w:rsidR="00CC3353" w:rsidRDefault="00CC3353" w:rsidP="00CC3353">
      <w:pPr>
        <w:widowControl/>
        <w:numPr>
          <w:ilvl w:val="1"/>
          <w:numId w:val="105"/>
        </w:numPr>
        <w:spacing w:before="100" w:beforeAutospacing="1" w:after="100" w:afterAutospacing="1"/>
        <w:jc w:val="left"/>
      </w:pPr>
      <w:r>
        <w:t>澳大利亚、英国和新加坡的关税增长幅度仅为</w:t>
      </w:r>
      <w:r>
        <w:t>10%</w:t>
      </w:r>
      <w:r>
        <w:rPr>
          <w:rFonts w:ascii="宋体" w:eastAsia="宋体" w:hAnsi="宋体" w:cs="宋体" w:hint="eastAsia"/>
        </w:rPr>
        <w:t>。</w:t>
      </w:r>
    </w:p>
    <w:p w14:paraId="649689DE" w14:textId="77777777" w:rsidR="00CC3353" w:rsidRDefault="00CC3353" w:rsidP="00CC3353">
      <w:pPr>
        <w:widowControl/>
        <w:numPr>
          <w:ilvl w:val="1"/>
          <w:numId w:val="105"/>
        </w:numPr>
        <w:spacing w:before="100" w:beforeAutospacing="1" w:after="100" w:afterAutospacing="1"/>
        <w:jc w:val="left"/>
      </w:pPr>
      <w:r>
        <w:t>药品、半导体和铜等行业可能获得豁免，因为这些行业对美国的供应链至关重要</w:t>
      </w:r>
      <w:r>
        <w:rPr>
          <w:rFonts w:ascii="宋体" w:eastAsia="宋体" w:hAnsi="宋体" w:cs="宋体" w:hint="eastAsia"/>
        </w:rPr>
        <w:t>。</w:t>
      </w:r>
    </w:p>
    <w:p w14:paraId="7E33EA87" w14:textId="77777777" w:rsidR="00CC3353" w:rsidRDefault="00CC3353" w:rsidP="00CC3353">
      <w:pPr>
        <w:pStyle w:val="ae"/>
        <w:numPr>
          <w:ilvl w:val="0"/>
          <w:numId w:val="105"/>
        </w:numPr>
      </w:pPr>
      <w:r>
        <w:rPr>
          <w:rStyle w:val="af1"/>
          <w:rFonts w:ascii="宋体" w:eastAsia="宋体" w:hAnsi="宋体" w:cs="宋体" w:hint="eastAsia"/>
        </w:rPr>
        <w:t>北美市场的相对稳定性</w:t>
      </w:r>
    </w:p>
    <w:p w14:paraId="28B937ED" w14:textId="77777777" w:rsidR="00CC3353" w:rsidRDefault="00CC3353" w:rsidP="00CC3353">
      <w:pPr>
        <w:widowControl/>
        <w:numPr>
          <w:ilvl w:val="1"/>
          <w:numId w:val="105"/>
        </w:numPr>
        <w:spacing w:before="100" w:beforeAutospacing="1" w:after="100" w:afterAutospacing="1"/>
        <w:jc w:val="left"/>
      </w:pPr>
      <w:r>
        <w:t>墨西哥和加拿大因</w:t>
      </w:r>
      <w:r>
        <w:t>USMCA</w:t>
      </w:r>
      <w:r>
        <w:t>协议维持</w:t>
      </w:r>
      <w:r>
        <w:t>0%</w:t>
      </w:r>
      <w:r>
        <w:t>关税，出口美国的商品未受新政策影响</w:t>
      </w:r>
      <w:r>
        <w:rPr>
          <w:rFonts w:ascii="宋体" w:eastAsia="宋体" w:hAnsi="宋体" w:cs="宋体" w:hint="eastAsia"/>
        </w:rPr>
        <w:t>。</w:t>
      </w:r>
    </w:p>
    <w:p w14:paraId="64A354BD" w14:textId="77777777" w:rsidR="00CC3353" w:rsidRDefault="00CC3353" w:rsidP="00CC3353">
      <w:pPr>
        <w:pStyle w:val="ae"/>
        <w:numPr>
          <w:ilvl w:val="0"/>
          <w:numId w:val="105"/>
        </w:numPr>
      </w:pPr>
      <w:r>
        <w:rPr>
          <w:rStyle w:val="af1"/>
          <w:rFonts w:ascii="宋体" w:eastAsia="宋体" w:hAnsi="宋体" w:cs="宋体" w:hint="eastAsia"/>
        </w:rPr>
        <w:t>市场配置建议</w:t>
      </w:r>
    </w:p>
    <w:p w14:paraId="68F6C819" w14:textId="77777777" w:rsidR="00CC3353" w:rsidRDefault="00CC3353" w:rsidP="00CC3353">
      <w:pPr>
        <w:widowControl/>
        <w:numPr>
          <w:ilvl w:val="1"/>
          <w:numId w:val="105"/>
        </w:numPr>
        <w:spacing w:before="100" w:beforeAutospacing="1" w:after="100" w:afterAutospacing="1"/>
        <w:jc w:val="left"/>
      </w:pPr>
      <w:r>
        <w:t>建议关注印度和新加坡等内需驱动型市场，以及公用事业、电信、国防和黄金等防御性行业</w:t>
      </w:r>
      <w:r>
        <w:rPr>
          <w:rFonts w:ascii="宋体" w:eastAsia="宋体" w:hAnsi="宋体" w:cs="宋体" w:hint="eastAsia"/>
        </w:rPr>
        <w:t>。</w:t>
      </w:r>
    </w:p>
    <w:p w14:paraId="5E67676F" w14:textId="77777777" w:rsidR="00CC3353" w:rsidRDefault="00CC3353" w:rsidP="00CC3353">
      <w:pPr>
        <w:widowControl/>
        <w:numPr>
          <w:ilvl w:val="1"/>
          <w:numId w:val="105"/>
        </w:numPr>
        <w:spacing w:before="100" w:beforeAutospacing="1" w:after="100" w:afterAutospacing="1"/>
        <w:jc w:val="left"/>
      </w:pPr>
      <w:r>
        <w:lastRenderedPageBreak/>
        <w:t>对出口依赖型行业（如半导体、汽车零部件等）保持谨慎态度</w:t>
      </w:r>
      <w:r>
        <w:rPr>
          <w:rFonts w:ascii="宋体" w:eastAsia="宋体" w:hAnsi="宋体" w:cs="宋体" w:hint="eastAsia"/>
        </w:rPr>
        <w:t>。</w:t>
      </w:r>
    </w:p>
    <w:p w14:paraId="3FF7ECEF" w14:textId="77777777" w:rsidR="00CC3353" w:rsidRDefault="00CC3353" w:rsidP="00CC3353">
      <w:pPr>
        <w:pStyle w:val="ae"/>
        <w:numPr>
          <w:ilvl w:val="0"/>
          <w:numId w:val="105"/>
        </w:numPr>
      </w:pPr>
      <w:r>
        <w:rPr>
          <w:rStyle w:val="af1"/>
          <w:rFonts w:ascii="宋体" w:eastAsia="宋体" w:hAnsi="宋体" w:cs="宋体" w:hint="eastAsia"/>
        </w:rPr>
        <w:t>不确定性与风险</w:t>
      </w:r>
    </w:p>
    <w:p w14:paraId="25495DF9" w14:textId="77777777" w:rsidR="00CC3353" w:rsidRDefault="00CC3353" w:rsidP="00CC3353">
      <w:pPr>
        <w:widowControl/>
        <w:numPr>
          <w:ilvl w:val="1"/>
          <w:numId w:val="105"/>
        </w:numPr>
        <w:spacing w:before="100" w:beforeAutospacing="1" w:after="100" w:afterAutospacing="1"/>
        <w:jc w:val="left"/>
      </w:pPr>
      <w:r>
        <w:t>关税政策的不确定性仍然较高，未来可能因美国的外交关系或贸易报复而导致进一步调整</w:t>
      </w:r>
      <w:r>
        <w:rPr>
          <w:rFonts w:ascii="宋体" w:eastAsia="宋体" w:hAnsi="宋体" w:cs="宋体" w:hint="eastAsia"/>
        </w:rPr>
        <w:t>。</w:t>
      </w:r>
    </w:p>
    <w:p w14:paraId="0AA6E86F" w14:textId="77777777" w:rsidR="00CC3353" w:rsidRDefault="00CC3353" w:rsidP="00CC3353">
      <w:pPr>
        <w:widowControl/>
        <w:numPr>
          <w:ilvl w:val="1"/>
          <w:numId w:val="105"/>
        </w:numPr>
        <w:spacing w:before="100" w:beforeAutospacing="1" w:after="100" w:afterAutospacing="1"/>
        <w:jc w:val="left"/>
      </w:pPr>
      <w:r>
        <w:t>贸易摩擦可能推高全球供应链成本，进一步加剧通胀压力</w:t>
      </w:r>
      <w:r>
        <w:rPr>
          <w:rFonts w:ascii="宋体" w:eastAsia="宋体" w:hAnsi="宋体" w:cs="宋体" w:hint="eastAsia"/>
        </w:rPr>
        <w:t>。</w:t>
      </w:r>
    </w:p>
    <w:p w14:paraId="402FAF09" w14:textId="77777777" w:rsidR="00CC3353" w:rsidRDefault="00CC3353" w:rsidP="00CC3353">
      <w:r>
        <w:pict w14:anchorId="1A36A87E">
          <v:rect id="_x0000_i1185" style="width:0;height:1.5pt" o:hralign="center" o:hrstd="t" o:hr="t" fillcolor="#a0a0a0" stroked="f"/>
        </w:pict>
      </w:r>
    </w:p>
    <w:p w14:paraId="005AB567" w14:textId="77777777" w:rsidR="00CC3353" w:rsidRDefault="00CC3353" w:rsidP="00CC3353">
      <w:pPr>
        <w:pStyle w:val="3"/>
      </w:pPr>
      <w:r>
        <w:t>支持作者观点的逻</w:t>
      </w:r>
      <w:r>
        <w:rPr>
          <w:rFonts w:ascii="宋体" w:eastAsia="宋体" w:hAnsi="宋体" w:cs="宋体" w:hint="eastAsia"/>
        </w:rPr>
        <w:t>辑</w:t>
      </w:r>
    </w:p>
    <w:p w14:paraId="32EDEEAF" w14:textId="77777777" w:rsidR="00CC3353" w:rsidRDefault="00CC3353" w:rsidP="00CC3353">
      <w:pPr>
        <w:pStyle w:val="ae"/>
        <w:numPr>
          <w:ilvl w:val="0"/>
          <w:numId w:val="106"/>
        </w:numPr>
      </w:pPr>
      <w:r>
        <w:rPr>
          <w:rStyle w:val="af1"/>
          <w:rFonts w:ascii="宋体" w:eastAsia="宋体" w:hAnsi="宋体" w:cs="宋体" w:hint="eastAsia"/>
        </w:rPr>
        <w:t>通过关税政策细节支持对亚洲出口国的影响分析</w:t>
      </w:r>
    </w:p>
    <w:p w14:paraId="6CEA873D" w14:textId="77777777" w:rsidR="00CC3353" w:rsidRDefault="00CC3353" w:rsidP="00CC3353">
      <w:pPr>
        <w:widowControl/>
        <w:numPr>
          <w:ilvl w:val="1"/>
          <w:numId w:val="106"/>
        </w:numPr>
        <w:spacing w:before="100" w:beforeAutospacing="1" w:after="100" w:afterAutospacing="1"/>
        <w:jc w:val="left"/>
      </w:pPr>
      <w:r>
        <w:t>作者提供了新关税计划对各国的具体影响数据（如中国</w:t>
      </w:r>
      <w:r>
        <w:t>+34%</w:t>
      </w:r>
      <w:r>
        <w:t>、台湾</w:t>
      </w:r>
      <w:r>
        <w:t>+32%</w:t>
      </w:r>
      <w:r>
        <w:t>等），清晰说明了亚洲主要出口国将面临更高的关税成本</w:t>
      </w:r>
      <w:r>
        <w:rPr>
          <w:rFonts w:ascii="宋体" w:eastAsia="宋体" w:hAnsi="宋体" w:cs="宋体" w:hint="eastAsia"/>
        </w:rPr>
        <w:t>。</w:t>
      </w:r>
    </w:p>
    <w:p w14:paraId="7C532B50" w14:textId="77777777" w:rsidR="00CC3353" w:rsidRDefault="00CC3353" w:rsidP="00CC3353">
      <w:pPr>
        <w:widowControl/>
        <w:numPr>
          <w:ilvl w:val="1"/>
          <w:numId w:val="106"/>
        </w:numPr>
        <w:spacing w:before="100" w:beforeAutospacing="1" w:after="100" w:afterAutospacing="1"/>
        <w:jc w:val="left"/>
      </w:pPr>
      <w:r>
        <w:t>数据支持了对亚洲出口依赖型国家（如中国、台湾和韩国）的风险评估</w:t>
      </w:r>
      <w:r>
        <w:rPr>
          <w:rFonts w:ascii="宋体" w:eastAsia="宋体" w:hAnsi="宋体" w:cs="宋体" w:hint="eastAsia"/>
        </w:rPr>
        <w:t>。</w:t>
      </w:r>
    </w:p>
    <w:p w14:paraId="1DB19B85" w14:textId="77777777" w:rsidR="00CC3353" w:rsidRDefault="00CC3353" w:rsidP="00CC3353">
      <w:pPr>
        <w:pStyle w:val="ae"/>
        <w:numPr>
          <w:ilvl w:val="0"/>
          <w:numId w:val="106"/>
        </w:numPr>
      </w:pPr>
      <w:r>
        <w:rPr>
          <w:rStyle w:val="af1"/>
          <w:rFonts w:ascii="宋体" w:eastAsia="宋体" w:hAnsi="宋体" w:cs="宋体" w:hint="eastAsia"/>
        </w:rPr>
        <w:t>豁免国家和行业的逻辑分析</w:t>
      </w:r>
    </w:p>
    <w:p w14:paraId="41A7EFBE" w14:textId="77777777" w:rsidR="00CC3353" w:rsidRDefault="00CC3353" w:rsidP="00CC3353">
      <w:pPr>
        <w:widowControl/>
        <w:numPr>
          <w:ilvl w:val="1"/>
          <w:numId w:val="106"/>
        </w:numPr>
        <w:spacing w:before="100" w:beforeAutospacing="1" w:after="100" w:afterAutospacing="1"/>
        <w:jc w:val="left"/>
      </w:pPr>
      <w:r>
        <w:t>作者强调澳大利亚、英国和新加坡的关税增长较低，并指出药品、半导体和铜等关键行业可能获得豁免，这一分析基于这些行业对美国供应链的重要性，逻辑合理且全面</w:t>
      </w:r>
      <w:r>
        <w:rPr>
          <w:rFonts w:ascii="宋体" w:eastAsia="宋体" w:hAnsi="宋体" w:cs="宋体" w:hint="eastAsia"/>
        </w:rPr>
        <w:t>。</w:t>
      </w:r>
    </w:p>
    <w:p w14:paraId="62A52F3A" w14:textId="77777777" w:rsidR="00CC3353" w:rsidRDefault="00CC3353" w:rsidP="00CC3353">
      <w:pPr>
        <w:pStyle w:val="ae"/>
        <w:numPr>
          <w:ilvl w:val="0"/>
          <w:numId w:val="106"/>
        </w:numPr>
      </w:pPr>
      <w:r>
        <w:rPr>
          <w:rStyle w:val="af1"/>
          <w:rFonts w:ascii="宋体" w:eastAsia="宋体" w:hAnsi="宋体" w:cs="宋体" w:hint="eastAsia"/>
        </w:rPr>
        <w:t>内需驱动型市场的配置建议基于防御性策略</w:t>
      </w:r>
    </w:p>
    <w:p w14:paraId="7611B0CA" w14:textId="77777777" w:rsidR="00CC3353" w:rsidRDefault="00CC3353" w:rsidP="00CC3353">
      <w:pPr>
        <w:widowControl/>
        <w:numPr>
          <w:ilvl w:val="1"/>
          <w:numId w:val="106"/>
        </w:numPr>
        <w:spacing w:before="100" w:beforeAutospacing="1" w:after="100" w:afterAutospacing="1"/>
        <w:jc w:val="left"/>
      </w:pPr>
      <w:r>
        <w:t>在贸易摩擦加剧的背景下，作者建议增加对内需驱动型市场（如印度和新加坡）的配置，这一建议基于其对出口依赖度较低的特性</w:t>
      </w:r>
      <w:r>
        <w:rPr>
          <w:rFonts w:ascii="宋体" w:eastAsia="宋体" w:hAnsi="宋体" w:cs="宋体" w:hint="eastAsia"/>
        </w:rPr>
        <w:t>。</w:t>
      </w:r>
    </w:p>
    <w:p w14:paraId="1FB824BB" w14:textId="77777777" w:rsidR="00CC3353" w:rsidRDefault="00CC3353" w:rsidP="00CC3353">
      <w:pPr>
        <w:widowControl/>
        <w:numPr>
          <w:ilvl w:val="1"/>
          <w:numId w:val="106"/>
        </w:numPr>
        <w:spacing w:before="100" w:beforeAutospacing="1" w:after="100" w:afterAutospacing="1"/>
        <w:jc w:val="left"/>
      </w:pPr>
      <w:r>
        <w:t>同时推荐防御性行业（如公用事业和黄金），合理体现了应对市场风险的保守策略</w:t>
      </w:r>
      <w:r>
        <w:rPr>
          <w:rFonts w:ascii="宋体" w:eastAsia="宋体" w:hAnsi="宋体" w:cs="宋体" w:hint="eastAsia"/>
        </w:rPr>
        <w:t>。</w:t>
      </w:r>
    </w:p>
    <w:p w14:paraId="7665CA69" w14:textId="77777777" w:rsidR="00CC3353" w:rsidRDefault="00CC3353" w:rsidP="00CC3353">
      <w:pPr>
        <w:pStyle w:val="ae"/>
        <w:numPr>
          <w:ilvl w:val="0"/>
          <w:numId w:val="106"/>
        </w:numPr>
      </w:pPr>
      <w:r>
        <w:rPr>
          <w:rStyle w:val="af1"/>
          <w:rFonts w:ascii="宋体" w:eastAsia="宋体" w:hAnsi="宋体" w:cs="宋体" w:hint="eastAsia"/>
        </w:rPr>
        <w:t>北美市场稳定性的论证</w:t>
      </w:r>
    </w:p>
    <w:p w14:paraId="3A130BFD" w14:textId="77777777" w:rsidR="00CC3353" w:rsidRDefault="00CC3353" w:rsidP="00CC3353">
      <w:pPr>
        <w:widowControl/>
        <w:numPr>
          <w:ilvl w:val="1"/>
          <w:numId w:val="106"/>
        </w:numPr>
        <w:spacing w:before="100" w:beforeAutospacing="1" w:after="100" w:afterAutospacing="1"/>
        <w:jc w:val="left"/>
      </w:pPr>
      <w:r>
        <w:t>文章指出墨西哥和加拿大因</w:t>
      </w:r>
      <w:r>
        <w:t>USMCA</w:t>
      </w:r>
      <w:r>
        <w:t>协议而免受新关税影响，并通过说明其出口税率维持</w:t>
      </w:r>
      <w:r>
        <w:t>0%</w:t>
      </w:r>
      <w:r>
        <w:t>进一步支持了观点</w:t>
      </w:r>
      <w:r>
        <w:rPr>
          <w:rFonts w:ascii="宋体" w:eastAsia="宋体" w:hAnsi="宋体" w:cs="宋体" w:hint="eastAsia"/>
        </w:rPr>
        <w:t>。</w:t>
      </w:r>
    </w:p>
    <w:p w14:paraId="07BFCDD8" w14:textId="77777777" w:rsidR="00CC3353" w:rsidRDefault="00CC3353" w:rsidP="00CC3353">
      <w:pPr>
        <w:widowControl/>
        <w:numPr>
          <w:ilvl w:val="1"/>
          <w:numId w:val="106"/>
        </w:numPr>
        <w:spacing w:before="100" w:beforeAutospacing="1" w:after="100" w:afterAutospacing="1"/>
        <w:jc w:val="left"/>
      </w:pPr>
      <w:r>
        <w:t>这一分析展现了北美市场的相对优势，增强了对墨西哥和加拿大市场的信心</w:t>
      </w:r>
      <w:r>
        <w:rPr>
          <w:rFonts w:ascii="宋体" w:eastAsia="宋体" w:hAnsi="宋体" w:cs="宋体" w:hint="eastAsia"/>
        </w:rPr>
        <w:t>。</w:t>
      </w:r>
    </w:p>
    <w:p w14:paraId="64487E48" w14:textId="77777777" w:rsidR="00CC3353" w:rsidRDefault="00CC3353" w:rsidP="00CC3353">
      <w:pPr>
        <w:pStyle w:val="ae"/>
        <w:numPr>
          <w:ilvl w:val="0"/>
          <w:numId w:val="106"/>
        </w:numPr>
      </w:pPr>
      <w:r>
        <w:rPr>
          <w:rStyle w:val="af1"/>
          <w:rFonts w:ascii="宋体" w:eastAsia="宋体" w:hAnsi="宋体" w:cs="宋体" w:hint="eastAsia"/>
        </w:rPr>
        <w:t>针对不确定性的全面性分析</w:t>
      </w:r>
    </w:p>
    <w:p w14:paraId="4C216D71" w14:textId="77777777" w:rsidR="00CC3353" w:rsidRDefault="00CC3353" w:rsidP="00CC3353">
      <w:pPr>
        <w:widowControl/>
        <w:numPr>
          <w:ilvl w:val="1"/>
          <w:numId w:val="106"/>
        </w:numPr>
        <w:spacing w:before="100" w:beforeAutospacing="1" w:after="100" w:afterAutospacing="1"/>
        <w:jc w:val="left"/>
      </w:pPr>
      <w:r>
        <w:t>作者提到关税政策的不确定性可能导致进一步调整，强调了潜在的全球供应链风险和通胀压力，增加了分析的全面性和前瞻性</w:t>
      </w:r>
      <w:r>
        <w:rPr>
          <w:rFonts w:ascii="宋体" w:eastAsia="宋体" w:hAnsi="宋体" w:cs="宋体" w:hint="eastAsia"/>
        </w:rPr>
        <w:t>。</w:t>
      </w:r>
    </w:p>
    <w:p w14:paraId="3970675C" w14:textId="77777777" w:rsidR="00CC3353" w:rsidRDefault="00CC3353" w:rsidP="00CC3353">
      <w:r>
        <w:pict w14:anchorId="3DEAB993">
          <v:rect id="_x0000_i1186" style="width:0;height:1.5pt" o:hralign="center" o:hrstd="t" o:hr="t" fillcolor="#a0a0a0" stroked="f"/>
        </w:pict>
      </w:r>
    </w:p>
    <w:p w14:paraId="283A1010" w14:textId="77777777" w:rsidR="00CC3353" w:rsidRDefault="00CC3353" w:rsidP="00CC3353">
      <w:pPr>
        <w:pStyle w:val="3"/>
      </w:pPr>
      <w:r>
        <w:lastRenderedPageBreak/>
        <w:t>总</w:t>
      </w:r>
      <w:r>
        <w:rPr>
          <w:rFonts w:ascii="宋体" w:eastAsia="宋体" w:hAnsi="宋体" w:cs="宋体" w:hint="eastAsia"/>
        </w:rPr>
        <w:t>结</w:t>
      </w:r>
    </w:p>
    <w:p w14:paraId="5686EEE8" w14:textId="77777777" w:rsidR="00CC3353" w:rsidRDefault="00CC3353" w:rsidP="00CC3353">
      <w:pPr>
        <w:pStyle w:val="ae"/>
      </w:pPr>
      <w:r>
        <w:rPr>
          <w:rFonts w:ascii="宋体" w:eastAsia="宋体" w:hAnsi="宋体" w:cs="宋体" w:hint="eastAsia"/>
        </w:rPr>
        <w:t>文章通过分析美国新</w:t>
      </w:r>
      <w:r>
        <w:t>“</w:t>
      </w:r>
      <w:r>
        <w:rPr>
          <w:rFonts w:ascii="宋体" w:eastAsia="宋体" w:hAnsi="宋体" w:cs="宋体" w:hint="eastAsia"/>
        </w:rPr>
        <w:t>对等关税</w:t>
      </w:r>
      <w:r>
        <w:t>”</w:t>
      </w:r>
      <w:r>
        <w:rPr>
          <w:rFonts w:ascii="宋体" w:eastAsia="宋体" w:hAnsi="宋体" w:cs="宋体" w:hint="eastAsia"/>
        </w:rPr>
        <w:t>计划对亚洲出口国、北美市场以及关键行业的直接和间接影响，指出新政策对中国、台湾、韩国等出口依赖型国家的冲击较大，同时强调澳大利亚、新加坡和北美市场的相对免疫力。作者建议投资者关注防御性行业和内需驱动型市场，以应对全球贸易摩擦和成本压力上升的风险。通过详细的数据支持和逻辑推演，文章清晰地解释了新关税政策的全球影响，并为投资者提供了清晰的策略指引。</w:t>
      </w:r>
    </w:p>
    <w:p w14:paraId="118823DC" w14:textId="77777777" w:rsidR="00CC3353" w:rsidRDefault="00CC3353" w:rsidP="00CC3353">
      <w:r>
        <w:rPr>
          <w:rStyle w:val="messagemessagemetadatatextfxy5"/>
        </w:rPr>
        <w:t>5:49 PM</w:t>
      </w:r>
    </w:p>
    <w:p w14:paraId="2ED45FC7" w14:textId="77777777" w:rsidR="00CC3353" w:rsidRDefault="00CC3353" w:rsidP="00CC3353">
      <w:pPr>
        <w:pStyle w:val="ae"/>
      </w:pPr>
      <w:r>
        <w:rPr>
          <w:rFonts w:ascii="宋体" w:eastAsia="宋体" w:hAnsi="宋体" w:cs="宋体" w:hint="eastAsia"/>
        </w:rPr>
        <w:t>请梳理出下面文章的主要观点，主要事实，以及支持作者观点的逻辑的梳理</w:t>
      </w:r>
    </w:p>
    <w:p w14:paraId="246B1941" w14:textId="31FC165F" w:rsidR="00CC3353" w:rsidRDefault="00CC3353" w:rsidP="00CC3353">
      <w:r>
        <w:rPr>
          <w:noProof/>
        </w:rPr>
        <w:lastRenderedPageBreak/>
        <w:drawing>
          <wp:inline distT="0" distB="0" distL="0" distR="0" wp14:anchorId="70DE0109" wp14:editId="1F7854B5">
            <wp:extent cx="2336800" cy="8863330"/>
            <wp:effectExtent l="0" t="0" r="6350" b="0"/>
            <wp:docPr id="2106629558" name="图片 79"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629558" name="图片 79" descr="文本&#10;&#10;AI 生成的内容可能不正确。"/>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336800" cy="8863330"/>
                    </a:xfrm>
                    <a:prstGeom prst="rect">
                      <a:avLst/>
                    </a:prstGeom>
                    <a:noFill/>
                    <a:ln>
                      <a:noFill/>
                    </a:ln>
                  </pic:spPr>
                </pic:pic>
              </a:graphicData>
            </a:graphic>
          </wp:inline>
        </w:drawing>
      </w:r>
    </w:p>
    <w:p w14:paraId="3BB4A2CA" w14:textId="77777777" w:rsidR="00CC3353" w:rsidRDefault="00CC3353" w:rsidP="00CC3353">
      <w:r>
        <w:rPr>
          <w:rStyle w:val="messagemessagemetadatatextfxy5"/>
        </w:rPr>
        <w:lastRenderedPageBreak/>
        <w:t>5:49 PM</w:t>
      </w:r>
    </w:p>
    <w:p w14:paraId="1BD5E07F" w14:textId="77777777" w:rsidR="00CC3353" w:rsidRDefault="00CC3353" w:rsidP="00CC3353">
      <w:pPr>
        <w:rPr>
          <w:rStyle w:val="af"/>
        </w:rPr>
      </w:pPr>
      <w:r>
        <w:fldChar w:fldCharType="begin"/>
      </w:r>
      <w:r>
        <w:instrText>HYPERLINK "/GPT-4o" \t "_blank"</w:instrText>
      </w:r>
      <w:r>
        <w:fldChar w:fldCharType="separate"/>
      </w:r>
    </w:p>
    <w:p w14:paraId="77123C0E" w14:textId="4B225BD0" w:rsidR="00CC3353" w:rsidRDefault="00CC3353" w:rsidP="00CC3353">
      <w:r>
        <w:rPr>
          <w:noProof/>
          <w:color w:val="0000FF"/>
        </w:rPr>
        <w:drawing>
          <wp:inline distT="0" distB="0" distL="0" distR="0" wp14:anchorId="0FDA9ECC" wp14:editId="5AB1B1E0">
            <wp:extent cx="190500" cy="190500"/>
            <wp:effectExtent l="0" t="0" r="0" b="0"/>
            <wp:docPr id="2075314028" name="图片 78" descr="Bot image for GPT-4o">
              <a:hlinkClick xmlns:a="http://schemas.openxmlformats.org/drawingml/2006/main" r:id="rId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Bot image for GPT-4o">
                      <a:hlinkClick r:id="rId5" tgtFrame="&quot;_blank&quot;"/>
                    </pic:cNvPr>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14:paraId="1196CFB6" w14:textId="77777777" w:rsidR="00CC3353" w:rsidRDefault="00CC3353" w:rsidP="00CC3353">
      <w:pPr>
        <w:pStyle w:val="ae"/>
        <w:rPr>
          <w:color w:val="0000FF"/>
          <w:u w:val="single"/>
        </w:rPr>
      </w:pPr>
      <w:r>
        <w:rPr>
          <w:color w:val="0000FF"/>
          <w:u w:val="single"/>
        </w:rPr>
        <w:t>GPT-4o</w:t>
      </w:r>
    </w:p>
    <w:p w14:paraId="61AB3EE0" w14:textId="77777777" w:rsidR="00CC3353" w:rsidRDefault="00CC3353" w:rsidP="00CC3353">
      <w:r>
        <w:fldChar w:fldCharType="end"/>
      </w:r>
    </w:p>
    <w:p w14:paraId="0197F557" w14:textId="77777777" w:rsidR="00CC3353" w:rsidRDefault="00CC3353" w:rsidP="00CC3353">
      <w:r>
        <w:t>Poe</w:t>
      </w:r>
    </w:p>
    <w:p w14:paraId="3DABB58A" w14:textId="77777777" w:rsidR="00CC3353" w:rsidRDefault="00CC3353" w:rsidP="00CC3353">
      <w:pPr>
        <w:pStyle w:val="3"/>
      </w:pPr>
      <w:r>
        <w:t>主要观</w:t>
      </w:r>
      <w:r>
        <w:rPr>
          <w:rFonts w:ascii="宋体" w:eastAsia="宋体" w:hAnsi="宋体" w:cs="宋体" w:hint="eastAsia"/>
        </w:rPr>
        <w:t>点</w:t>
      </w:r>
    </w:p>
    <w:p w14:paraId="7F604C0B" w14:textId="77777777" w:rsidR="00CC3353" w:rsidRDefault="00CC3353" w:rsidP="00CC3353">
      <w:pPr>
        <w:pStyle w:val="ae"/>
        <w:numPr>
          <w:ilvl w:val="0"/>
          <w:numId w:val="107"/>
        </w:numPr>
      </w:pPr>
      <w:r>
        <w:rPr>
          <w:rStyle w:val="af1"/>
          <w:rFonts w:ascii="宋体" w:eastAsia="宋体" w:hAnsi="宋体" w:cs="宋体" w:hint="eastAsia"/>
        </w:rPr>
        <w:t>对等关税政策可能加剧美国滞胀风险</w:t>
      </w:r>
      <w:r>
        <w:br/>
      </w:r>
      <w:r>
        <w:rPr>
          <w:rFonts w:ascii="宋体" w:eastAsia="宋体" w:hAnsi="宋体" w:cs="宋体" w:hint="eastAsia"/>
        </w:rPr>
        <w:t>美国实施的对等关税政策可能推高进口成本，导致通胀上升，同时抑制经济增长，增加滞胀（高通胀与低增长并存）的风险。</w:t>
      </w:r>
    </w:p>
    <w:p w14:paraId="2C52304B" w14:textId="77777777" w:rsidR="00CC3353" w:rsidRDefault="00CC3353" w:rsidP="00CC3353">
      <w:pPr>
        <w:pStyle w:val="ae"/>
        <w:numPr>
          <w:ilvl w:val="0"/>
          <w:numId w:val="107"/>
        </w:numPr>
      </w:pPr>
      <w:r>
        <w:rPr>
          <w:rStyle w:val="af1"/>
          <w:rFonts w:ascii="宋体" w:eastAsia="宋体" w:hAnsi="宋体" w:cs="宋体" w:hint="eastAsia"/>
        </w:rPr>
        <w:t>美元表现可能分化，避险货币可能受益</w:t>
      </w:r>
      <w:r>
        <w:br/>
      </w:r>
      <w:r>
        <w:rPr>
          <w:rFonts w:ascii="宋体" w:eastAsia="宋体" w:hAnsi="宋体" w:cs="宋体" w:hint="eastAsia"/>
        </w:rPr>
        <w:t>由于对等关税引发的经济不确定性和潜在的经济增速放缓，美元可能在全球外汇市场上表现分化。避险货币（如日元和瑞士法郎）可能因市场风险偏好下降而受益。</w:t>
      </w:r>
    </w:p>
    <w:p w14:paraId="68136F1B" w14:textId="77777777" w:rsidR="00CC3353" w:rsidRDefault="00CC3353" w:rsidP="00CC3353">
      <w:pPr>
        <w:pStyle w:val="ae"/>
        <w:numPr>
          <w:ilvl w:val="0"/>
          <w:numId w:val="107"/>
        </w:numPr>
      </w:pPr>
      <w:r>
        <w:rPr>
          <w:rStyle w:val="af1"/>
          <w:rFonts w:ascii="宋体" w:eastAsia="宋体" w:hAnsi="宋体" w:cs="宋体" w:hint="eastAsia"/>
        </w:rPr>
        <w:t>新兴市场货币可能受到双重压力</w:t>
      </w:r>
      <w:r>
        <w:br/>
      </w:r>
      <w:r>
        <w:rPr>
          <w:rFonts w:ascii="宋体" w:eastAsia="宋体" w:hAnsi="宋体" w:cs="宋体" w:hint="eastAsia"/>
        </w:rPr>
        <w:t>新兴市场货币可能因全球贸易摩擦升级和资本外流风险承压，尤其是依赖出口的国家货币。</w:t>
      </w:r>
    </w:p>
    <w:p w14:paraId="4C9A520C" w14:textId="77777777" w:rsidR="00CC3353" w:rsidRDefault="00CC3353" w:rsidP="00CC3353">
      <w:pPr>
        <w:pStyle w:val="ae"/>
        <w:numPr>
          <w:ilvl w:val="0"/>
          <w:numId w:val="107"/>
        </w:numPr>
      </w:pPr>
      <w:r>
        <w:rPr>
          <w:rStyle w:val="af1"/>
          <w:rFonts w:ascii="宋体" w:eastAsia="宋体" w:hAnsi="宋体" w:cs="宋体" w:hint="eastAsia"/>
        </w:rPr>
        <w:t>投资者需关注全球风险资产的波动</w:t>
      </w:r>
      <w:r>
        <w:br/>
      </w:r>
      <w:r>
        <w:rPr>
          <w:rFonts w:ascii="宋体" w:eastAsia="宋体" w:hAnsi="宋体" w:cs="宋体" w:hint="eastAsia"/>
        </w:rPr>
        <w:t>对等关税政策可能引发全球市场的不确定性，投资者应关注风险资产（如股票和高收益债券）的波动，并调整投资策略以应对潜在风险。</w:t>
      </w:r>
    </w:p>
    <w:p w14:paraId="574A7E22" w14:textId="77777777" w:rsidR="00CC3353" w:rsidRDefault="00CC3353" w:rsidP="00CC3353">
      <w:r>
        <w:pict w14:anchorId="510ABA92">
          <v:rect id="_x0000_i1189" style="width:0;height:1.5pt" o:hralign="center" o:hrstd="t" o:hr="t" fillcolor="#a0a0a0" stroked="f"/>
        </w:pict>
      </w:r>
    </w:p>
    <w:p w14:paraId="5FD5CE25" w14:textId="77777777" w:rsidR="00CC3353" w:rsidRDefault="00CC3353" w:rsidP="00CC3353">
      <w:pPr>
        <w:pStyle w:val="3"/>
      </w:pPr>
      <w:r>
        <w:t>主要事</w:t>
      </w:r>
      <w:r>
        <w:rPr>
          <w:rFonts w:ascii="宋体" w:eastAsia="宋体" w:hAnsi="宋体" w:cs="宋体" w:hint="eastAsia"/>
        </w:rPr>
        <w:t>实</w:t>
      </w:r>
    </w:p>
    <w:p w14:paraId="28523B95" w14:textId="77777777" w:rsidR="00CC3353" w:rsidRDefault="00CC3353" w:rsidP="00CC3353">
      <w:pPr>
        <w:pStyle w:val="ae"/>
        <w:numPr>
          <w:ilvl w:val="0"/>
          <w:numId w:val="108"/>
        </w:numPr>
      </w:pPr>
      <w:r>
        <w:rPr>
          <w:rStyle w:val="af1"/>
          <w:rFonts w:ascii="宋体" w:eastAsia="宋体" w:hAnsi="宋体" w:cs="宋体" w:hint="eastAsia"/>
        </w:rPr>
        <w:t>对等关税政策的内容</w:t>
      </w:r>
    </w:p>
    <w:p w14:paraId="75C48A4F" w14:textId="77777777" w:rsidR="00CC3353" w:rsidRDefault="00CC3353" w:rsidP="00CC3353">
      <w:pPr>
        <w:widowControl/>
        <w:numPr>
          <w:ilvl w:val="1"/>
          <w:numId w:val="108"/>
        </w:numPr>
        <w:spacing w:before="100" w:beforeAutospacing="1" w:after="100" w:afterAutospacing="1"/>
        <w:jc w:val="left"/>
      </w:pPr>
      <w:r>
        <w:t>美国宣布对所有贸易伙伴实施对等关税，包括对进口产品征收更高的税率</w:t>
      </w:r>
      <w:r>
        <w:rPr>
          <w:rFonts w:ascii="宋体" w:eastAsia="宋体" w:hAnsi="宋体" w:cs="宋体" w:hint="eastAsia"/>
        </w:rPr>
        <w:t>。</w:t>
      </w:r>
    </w:p>
    <w:p w14:paraId="0FFAE7F9" w14:textId="77777777" w:rsidR="00CC3353" w:rsidRDefault="00CC3353" w:rsidP="00CC3353">
      <w:pPr>
        <w:widowControl/>
        <w:numPr>
          <w:ilvl w:val="1"/>
          <w:numId w:val="108"/>
        </w:numPr>
        <w:spacing w:before="100" w:beforeAutospacing="1" w:after="100" w:afterAutospacing="1"/>
        <w:jc w:val="left"/>
      </w:pPr>
      <w:r>
        <w:t>关税政策可能提高进口商品价格，影响企业成本和消费者支出</w:t>
      </w:r>
      <w:r>
        <w:rPr>
          <w:rFonts w:ascii="宋体" w:eastAsia="宋体" w:hAnsi="宋体" w:cs="宋体" w:hint="eastAsia"/>
        </w:rPr>
        <w:t>。</w:t>
      </w:r>
    </w:p>
    <w:p w14:paraId="27A1E4E5" w14:textId="77777777" w:rsidR="00CC3353" w:rsidRDefault="00CC3353" w:rsidP="00CC3353">
      <w:pPr>
        <w:pStyle w:val="ae"/>
        <w:numPr>
          <w:ilvl w:val="0"/>
          <w:numId w:val="108"/>
        </w:numPr>
      </w:pPr>
      <w:r>
        <w:rPr>
          <w:rStyle w:val="af1"/>
          <w:rFonts w:ascii="宋体" w:eastAsia="宋体" w:hAnsi="宋体" w:cs="宋体" w:hint="eastAsia"/>
        </w:rPr>
        <w:t>对美国经济的潜在影响</w:t>
      </w:r>
    </w:p>
    <w:p w14:paraId="08D6E9D4" w14:textId="77777777" w:rsidR="00CC3353" w:rsidRDefault="00CC3353" w:rsidP="00CC3353">
      <w:pPr>
        <w:widowControl/>
        <w:numPr>
          <w:ilvl w:val="1"/>
          <w:numId w:val="108"/>
        </w:numPr>
        <w:spacing w:before="100" w:beforeAutospacing="1" w:after="100" w:afterAutospacing="1"/>
        <w:jc w:val="left"/>
      </w:pPr>
      <w:r>
        <w:t>关税政策可能导致进口成本上升，推高国内通胀水平</w:t>
      </w:r>
      <w:r>
        <w:rPr>
          <w:rFonts w:ascii="宋体" w:eastAsia="宋体" w:hAnsi="宋体" w:cs="宋体" w:hint="eastAsia"/>
        </w:rPr>
        <w:t>。</w:t>
      </w:r>
    </w:p>
    <w:p w14:paraId="37D52C2E" w14:textId="77777777" w:rsidR="00CC3353" w:rsidRDefault="00CC3353" w:rsidP="00CC3353">
      <w:pPr>
        <w:widowControl/>
        <w:numPr>
          <w:ilvl w:val="1"/>
          <w:numId w:val="108"/>
        </w:numPr>
        <w:spacing w:before="100" w:beforeAutospacing="1" w:after="100" w:afterAutospacing="1"/>
        <w:jc w:val="left"/>
      </w:pPr>
      <w:r>
        <w:t>高关税可能抑制国际贸易，削弱经济增长动力，从而加剧滞胀风险</w:t>
      </w:r>
      <w:r>
        <w:rPr>
          <w:rFonts w:ascii="宋体" w:eastAsia="宋体" w:hAnsi="宋体" w:cs="宋体" w:hint="eastAsia"/>
        </w:rPr>
        <w:t>。</w:t>
      </w:r>
    </w:p>
    <w:p w14:paraId="080CA31A" w14:textId="77777777" w:rsidR="00CC3353" w:rsidRDefault="00CC3353" w:rsidP="00CC3353">
      <w:pPr>
        <w:pStyle w:val="ae"/>
        <w:numPr>
          <w:ilvl w:val="0"/>
          <w:numId w:val="108"/>
        </w:numPr>
      </w:pPr>
      <w:r>
        <w:rPr>
          <w:rStyle w:val="af1"/>
          <w:rFonts w:ascii="宋体" w:eastAsia="宋体" w:hAnsi="宋体" w:cs="宋体" w:hint="eastAsia"/>
        </w:rPr>
        <w:t>外汇市场的反应</w:t>
      </w:r>
    </w:p>
    <w:p w14:paraId="67D9CD5F" w14:textId="77777777" w:rsidR="00CC3353" w:rsidRDefault="00CC3353" w:rsidP="00CC3353">
      <w:pPr>
        <w:widowControl/>
        <w:numPr>
          <w:ilvl w:val="1"/>
          <w:numId w:val="108"/>
        </w:numPr>
        <w:spacing w:before="100" w:beforeAutospacing="1" w:after="100" w:afterAutospacing="1"/>
        <w:jc w:val="left"/>
      </w:pPr>
      <w:r>
        <w:lastRenderedPageBreak/>
        <w:t>日元和瑞士法郎等避险货币需求增加，因投资者寻求在市场波动中保护资本</w:t>
      </w:r>
      <w:r>
        <w:rPr>
          <w:rFonts w:ascii="宋体" w:eastAsia="宋体" w:hAnsi="宋体" w:cs="宋体" w:hint="eastAsia"/>
        </w:rPr>
        <w:t>。</w:t>
      </w:r>
    </w:p>
    <w:p w14:paraId="29A8A6CE" w14:textId="77777777" w:rsidR="00CC3353" w:rsidRDefault="00CC3353" w:rsidP="00CC3353">
      <w:pPr>
        <w:widowControl/>
        <w:numPr>
          <w:ilvl w:val="1"/>
          <w:numId w:val="108"/>
        </w:numPr>
        <w:spacing w:before="100" w:beforeAutospacing="1" w:after="100" w:afterAutospacing="1"/>
        <w:jc w:val="left"/>
      </w:pPr>
      <w:r>
        <w:t>新兴市场货币（如墨西哥比索）可能因资本外流和贸易不确定性受到冲击</w:t>
      </w:r>
      <w:r>
        <w:rPr>
          <w:rFonts w:ascii="宋体" w:eastAsia="宋体" w:hAnsi="宋体" w:cs="宋体" w:hint="eastAsia"/>
        </w:rPr>
        <w:t>。</w:t>
      </w:r>
    </w:p>
    <w:p w14:paraId="4613F8E3" w14:textId="77777777" w:rsidR="00CC3353" w:rsidRDefault="00CC3353" w:rsidP="00CC3353">
      <w:pPr>
        <w:pStyle w:val="ae"/>
        <w:numPr>
          <w:ilvl w:val="0"/>
          <w:numId w:val="108"/>
        </w:numPr>
      </w:pPr>
      <w:r>
        <w:rPr>
          <w:rStyle w:val="af1"/>
          <w:rFonts w:ascii="宋体" w:eastAsia="宋体" w:hAnsi="宋体" w:cs="宋体" w:hint="eastAsia"/>
        </w:rPr>
        <w:t>市场策略建议</w:t>
      </w:r>
    </w:p>
    <w:p w14:paraId="07400452" w14:textId="77777777" w:rsidR="00CC3353" w:rsidRDefault="00CC3353" w:rsidP="00CC3353">
      <w:pPr>
        <w:widowControl/>
        <w:numPr>
          <w:ilvl w:val="1"/>
          <w:numId w:val="108"/>
        </w:numPr>
        <w:spacing w:before="100" w:beforeAutospacing="1" w:after="100" w:afterAutospacing="1"/>
        <w:jc w:val="left"/>
      </w:pPr>
      <w:r>
        <w:t>建议投资者增加对避险资产（如日元、瑞士法郎）的配置</w:t>
      </w:r>
      <w:r>
        <w:rPr>
          <w:rFonts w:ascii="宋体" w:eastAsia="宋体" w:hAnsi="宋体" w:cs="宋体" w:hint="eastAsia"/>
        </w:rPr>
        <w:t>。</w:t>
      </w:r>
    </w:p>
    <w:p w14:paraId="3DF267D3" w14:textId="77777777" w:rsidR="00CC3353" w:rsidRDefault="00CC3353" w:rsidP="00CC3353">
      <w:pPr>
        <w:widowControl/>
        <w:numPr>
          <w:ilvl w:val="1"/>
          <w:numId w:val="108"/>
        </w:numPr>
        <w:spacing w:before="100" w:beforeAutospacing="1" w:after="100" w:afterAutospacing="1"/>
        <w:jc w:val="left"/>
      </w:pPr>
      <w:r>
        <w:t>谨慎对待新兴市场货币，并关注市场波动中的交易机会</w:t>
      </w:r>
      <w:r>
        <w:rPr>
          <w:rFonts w:ascii="宋体" w:eastAsia="宋体" w:hAnsi="宋体" w:cs="宋体" w:hint="eastAsia"/>
        </w:rPr>
        <w:t>。</w:t>
      </w:r>
    </w:p>
    <w:p w14:paraId="1785DFAC" w14:textId="77777777" w:rsidR="00CC3353" w:rsidRDefault="00CC3353" w:rsidP="00CC3353">
      <w:r>
        <w:pict w14:anchorId="23A4514D">
          <v:rect id="_x0000_i1190" style="width:0;height:1.5pt" o:hralign="center" o:hrstd="t" o:hr="t" fillcolor="#a0a0a0" stroked="f"/>
        </w:pict>
      </w:r>
    </w:p>
    <w:p w14:paraId="05E2910B" w14:textId="77777777" w:rsidR="00CC3353" w:rsidRDefault="00CC3353" w:rsidP="00CC3353">
      <w:pPr>
        <w:pStyle w:val="3"/>
      </w:pPr>
      <w:r>
        <w:t>支持作者观点的逻</w:t>
      </w:r>
      <w:r>
        <w:rPr>
          <w:rFonts w:ascii="宋体" w:eastAsia="宋体" w:hAnsi="宋体" w:cs="宋体" w:hint="eastAsia"/>
        </w:rPr>
        <w:t>辑</w:t>
      </w:r>
    </w:p>
    <w:p w14:paraId="5FE31861" w14:textId="77777777" w:rsidR="00CC3353" w:rsidRDefault="00CC3353" w:rsidP="00CC3353">
      <w:pPr>
        <w:pStyle w:val="ae"/>
        <w:numPr>
          <w:ilvl w:val="0"/>
          <w:numId w:val="109"/>
        </w:numPr>
      </w:pPr>
      <w:r>
        <w:rPr>
          <w:rStyle w:val="af1"/>
          <w:rFonts w:ascii="宋体" w:eastAsia="宋体" w:hAnsi="宋体" w:cs="宋体" w:hint="eastAsia"/>
        </w:rPr>
        <w:t>通过政策分析揭示滞胀风险</w:t>
      </w:r>
    </w:p>
    <w:p w14:paraId="262B22B9" w14:textId="77777777" w:rsidR="00CC3353" w:rsidRDefault="00CC3353" w:rsidP="00CC3353">
      <w:pPr>
        <w:widowControl/>
        <w:numPr>
          <w:ilvl w:val="1"/>
          <w:numId w:val="109"/>
        </w:numPr>
        <w:spacing w:before="100" w:beforeAutospacing="1" w:after="100" w:afterAutospacing="1"/>
        <w:jc w:val="left"/>
      </w:pPr>
      <w:r>
        <w:t>作者指出，对等关税政策将推高进口商品价格，增加企业和消费者的经济压力，导致通胀水平上升</w:t>
      </w:r>
      <w:r>
        <w:rPr>
          <w:rFonts w:ascii="宋体" w:eastAsia="宋体" w:hAnsi="宋体" w:cs="宋体" w:hint="eastAsia"/>
        </w:rPr>
        <w:t>。</w:t>
      </w:r>
    </w:p>
    <w:p w14:paraId="5FDFD2BF" w14:textId="77777777" w:rsidR="00CC3353" w:rsidRDefault="00CC3353" w:rsidP="00CC3353">
      <w:pPr>
        <w:widowControl/>
        <w:numPr>
          <w:ilvl w:val="1"/>
          <w:numId w:val="109"/>
        </w:numPr>
        <w:spacing w:before="100" w:beforeAutospacing="1" w:after="100" w:afterAutospacing="1"/>
        <w:jc w:val="left"/>
      </w:pPr>
      <w:r>
        <w:t>同时，贸易摩擦可能抑制经济增长，造成经济活动放缓，这符合滞胀的特征</w:t>
      </w:r>
      <w:r>
        <w:rPr>
          <w:rFonts w:ascii="宋体" w:eastAsia="宋体" w:hAnsi="宋体" w:cs="宋体" w:hint="eastAsia"/>
        </w:rPr>
        <w:t>。</w:t>
      </w:r>
    </w:p>
    <w:p w14:paraId="28A4C46D" w14:textId="77777777" w:rsidR="00CC3353" w:rsidRDefault="00CC3353" w:rsidP="00CC3353">
      <w:pPr>
        <w:pStyle w:val="ae"/>
        <w:numPr>
          <w:ilvl w:val="0"/>
          <w:numId w:val="109"/>
        </w:numPr>
      </w:pPr>
      <w:r>
        <w:rPr>
          <w:rStyle w:val="af1"/>
          <w:rFonts w:ascii="宋体" w:eastAsia="宋体" w:hAnsi="宋体" w:cs="宋体" w:hint="eastAsia"/>
        </w:rPr>
        <w:t>结合外汇市场动态分析美元表现分化</w:t>
      </w:r>
    </w:p>
    <w:p w14:paraId="541057AC" w14:textId="77777777" w:rsidR="00CC3353" w:rsidRDefault="00CC3353" w:rsidP="00CC3353">
      <w:pPr>
        <w:widowControl/>
        <w:numPr>
          <w:ilvl w:val="1"/>
          <w:numId w:val="109"/>
        </w:numPr>
        <w:spacing w:before="100" w:beforeAutospacing="1" w:after="100" w:afterAutospacing="1"/>
        <w:jc w:val="left"/>
      </w:pPr>
      <w:r>
        <w:t>作者通过分析避险货币（如日元和瑞士法郎）的需求增长，说明了市场对风险规避的偏好可能导致美元表现分化</w:t>
      </w:r>
      <w:r>
        <w:rPr>
          <w:rFonts w:ascii="宋体" w:eastAsia="宋体" w:hAnsi="宋体" w:cs="宋体" w:hint="eastAsia"/>
        </w:rPr>
        <w:t>。</w:t>
      </w:r>
    </w:p>
    <w:p w14:paraId="120045AB" w14:textId="77777777" w:rsidR="00CC3353" w:rsidRDefault="00CC3353" w:rsidP="00CC3353">
      <w:pPr>
        <w:widowControl/>
        <w:numPr>
          <w:ilvl w:val="1"/>
          <w:numId w:val="109"/>
        </w:numPr>
        <w:spacing w:before="100" w:beforeAutospacing="1" w:after="100" w:afterAutospacing="1"/>
        <w:jc w:val="left"/>
      </w:pPr>
      <w:r>
        <w:t>提及美元可能在全球市场上因不同货币对的影响而表现不一，逻辑清晰且符合市场动态</w:t>
      </w:r>
      <w:r>
        <w:rPr>
          <w:rFonts w:ascii="宋体" w:eastAsia="宋体" w:hAnsi="宋体" w:cs="宋体" w:hint="eastAsia"/>
        </w:rPr>
        <w:t>。</w:t>
      </w:r>
    </w:p>
    <w:p w14:paraId="2F7D5EFB" w14:textId="77777777" w:rsidR="00CC3353" w:rsidRDefault="00CC3353" w:rsidP="00CC3353">
      <w:pPr>
        <w:pStyle w:val="ae"/>
        <w:numPr>
          <w:ilvl w:val="0"/>
          <w:numId w:val="109"/>
        </w:numPr>
      </w:pPr>
      <w:r>
        <w:rPr>
          <w:rStyle w:val="af1"/>
          <w:rFonts w:ascii="宋体" w:eastAsia="宋体" w:hAnsi="宋体" w:cs="宋体" w:hint="eastAsia"/>
        </w:rPr>
        <w:t>通过新兴市场货币的脆弱性分析外汇风险</w:t>
      </w:r>
    </w:p>
    <w:p w14:paraId="77B17CF3" w14:textId="77777777" w:rsidR="00CC3353" w:rsidRDefault="00CC3353" w:rsidP="00CC3353">
      <w:pPr>
        <w:widowControl/>
        <w:numPr>
          <w:ilvl w:val="1"/>
          <w:numId w:val="109"/>
        </w:numPr>
        <w:spacing w:before="100" w:beforeAutospacing="1" w:after="100" w:afterAutospacing="1"/>
        <w:jc w:val="left"/>
      </w:pPr>
      <w:r>
        <w:t>作者指出，新兴市场货币面临资本外流和出口减少的双重压力，这与全球贸易摩擦加剧的背景密切相关</w:t>
      </w:r>
      <w:r>
        <w:rPr>
          <w:rFonts w:ascii="宋体" w:eastAsia="宋体" w:hAnsi="宋体" w:cs="宋体" w:hint="eastAsia"/>
        </w:rPr>
        <w:t>。</w:t>
      </w:r>
    </w:p>
    <w:p w14:paraId="6F137833" w14:textId="77777777" w:rsidR="00CC3353" w:rsidRDefault="00CC3353" w:rsidP="00CC3353">
      <w:pPr>
        <w:widowControl/>
        <w:numPr>
          <w:ilvl w:val="1"/>
          <w:numId w:val="109"/>
        </w:numPr>
        <w:spacing w:before="100" w:beforeAutospacing="1" w:after="100" w:afterAutospacing="1"/>
        <w:jc w:val="left"/>
      </w:pPr>
      <w:r>
        <w:t>举例说明墨西哥比索等货币可能因贸易依赖性而承受较大压力，进一步支持新兴市场风险的观点</w:t>
      </w:r>
      <w:r>
        <w:rPr>
          <w:rFonts w:ascii="宋体" w:eastAsia="宋体" w:hAnsi="宋体" w:cs="宋体" w:hint="eastAsia"/>
        </w:rPr>
        <w:t>。</w:t>
      </w:r>
    </w:p>
    <w:p w14:paraId="58F73B88" w14:textId="77777777" w:rsidR="00CC3353" w:rsidRDefault="00CC3353" w:rsidP="00CC3353">
      <w:pPr>
        <w:pStyle w:val="ae"/>
        <w:numPr>
          <w:ilvl w:val="0"/>
          <w:numId w:val="109"/>
        </w:numPr>
      </w:pPr>
      <w:r>
        <w:rPr>
          <w:rStyle w:val="af1"/>
          <w:rFonts w:ascii="宋体" w:eastAsia="宋体" w:hAnsi="宋体" w:cs="宋体" w:hint="eastAsia"/>
        </w:rPr>
        <w:t>从全球风险资产影响的角度强化建议</w:t>
      </w:r>
    </w:p>
    <w:p w14:paraId="1FB3A5C0" w14:textId="77777777" w:rsidR="00CC3353" w:rsidRDefault="00CC3353" w:rsidP="00CC3353">
      <w:pPr>
        <w:widowControl/>
        <w:numPr>
          <w:ilvl w:val="1"/>
          <w:numId w:val="109"/>
        </w:numPr>
        <w:spacing w:before="100" w:beforeAutospacing="1" w:after="100" w:afterAutospacing="1"/>
        <w:jc w:val="left"/>
      </w:pPr>
      <w:r>
        <w:t>作者指出市场不确定性上升可能引发风险资产（如股票和高收益债券）的波动，建议投资者增加避险资产配置以应对潜在风险</w:t>
      </w:r>
      <w:r>
        <w:rPr>
          <w:rFonts w:ascii="宋体" w:eastAsia="宋体" w:hAnsi="宋体" w:cs="宋体" w:hint="eastAsia"/>
        </w:rPr>
        <w:t>。</w:t>
      </w:r>
    </w:p>
    <w:p w14:paraId="49EA8C51" w14:textId="77777777" w:rsidR="00CC3353" w:rsidRDefault="00CC3353" w:rsidP="00CC3353">
      <w:pPr>
        <w:widowControl/>
        <w:numPr>
          <w:ilvl w:val="1"/>
          <w:numId w:val="109"/>
        </w:numPr>
        <w:spacing w:before="100" w:beforeAutospacing="1" w:after="100" w:afterAutospacing="1"/>
        <w:jc w:val="left"/>
      </w:pPr>
      <w:r>
        <w:t>提及对全球资本流动和市场情绪的影响，进一步验证了避险货币的投资价值</w:t>
      </w:r>
      <w:r>
        <w:rPr>
          <w:rFonts w:ascii="宋体" w:eastAsia="宋体" w:hAnsi="宋体" w:cs="宋体" w:hint="eastAsia"/>
        </w:rPr>
        <w:t>。</w:t>
      </w:r>
    </w:p>
    <w:p w14:paraId="4615E9E6" w14:textId="77777777" w:rsidR="00CC3353" w:rsidRDefault="00CC3353" w:rsidP="00CC3353">
      <w:pPr>
        <w:pStyle w:val="ae"/>
        <w:numPr>
          <w:ilvl w:val="0"/>
          <w:numId w:val="109"/>
        </w:numPr>
      </w:pPr>
      <w:r>
        <w:rPr>
          <w:rStyle w:val="af1"/>
          <w:rFonts w:ascii="宋体" w:eastAsia="宋体" w:hAnsi="宋体" w:cs="宋体" w:hint="eastAsia"/>
        </w:rPr>
        <w:t>结合历史数据与当前政策环境分析</w:t>
      </w:r>
    </w:p>
    <w:p w14:paraId="51BAFAAA" w14:textId="77777777" w:rsidR="00CC3353" w:rsidRDefault="00CC3353" w:rsidP="00CC3353">
      <w:pPr>
        <w:widowControl/>
        <w:numPr>
          <w:ilvl w:val="1"/>
          <w:numId w:val="109"/>
        </w:numPr>
        <w:spacing w:before="100" w:beforeAutospacing="1" w:after="100" w:afterAutospacing="1"/>
        <w:jc w:val="left"/>
      </w:pPr>
      <w:r>
        <w:t>作者通过对比历史上贸易摩擦对经济和货币市场的影响，指出当前对等关税政策可能对全球经济和金融市场产生类似影响，增强了观点的可信度</w:t>
      </w:r>
      <w:r>
        <w:rPr>
          <w:rFonts w:ascii="宋体" w:eastAsia="宋体" w:hAnsi="宋体" w:cs="宋体" w:hint="eastAsia"/>
        </w:rPr>
        <w:t>。</w:t>
      </w:r>
    </w:p>
    <w:p w14:paraId="0D2F2AFF" w14:textId="77777777" w:rsidR="00CC3353" w:rsidRDefault="00CC3353" w:rsidP="00CC3353">
      <w:r>
        <w:pict w14:anchorId="71CFBDC7">
          <v:rect id="_x0000_i1191" style="width:0;height:1.5pt" o:hralign="center" o:hrstd="t" o:hr="t" fillcolor="#a0a0a0" stroked="f"/>
        </w:pict>
      </w:r>
    </w:p>
    <w:p w14:paraId="659126F1" w14:textId="77777777" w:rsidR="00CC3353" w:rsidRDefault="00CC3353" w:rsidP="00CC3353">
      <w:pPr>
        <w:pStyle w:val="3"/>
      </w:pPr>
      <w:r>
        <w:lastRenderedPageBreak/>
        <w:t>总</w:t>
      </w:r>
      <w:r>
        <w:rPr>
          <w:rFonts w:ascii="宋体" w:eastAsia="宋体" w:hAnsi="宋体" w:cs="宋体" w:hint="eastAsia"/>
        </w:rPr>
        <w:t>结</w:t>
      </w:r>
    </w:p>
    <w:p w14:paraId="0C8FCF22" w14:textId="77777777" w:rsidR="00CC3353" w:rsidRDefault="00CC3353" w:rsidP="00CC3353">
      <w:pPr>
        <w:pStyle w:val="ae"/>
      </w:pPr>
      <w:r>
        <w:rPr>
          <w:rFonts w:ascii="宋体" w:eastAsia="宋体" w:hAnsi="宋体" w:cs="宋体" w:hint="eastAsia"/>
        </w:rPr>
        <w:t>文章分析了美国对等关税政策可能对全球经济和外汇市场的影响，指出政策可能加剧美国的滞胀风险，同时引发美元表现分化和避险货币需求增加。新兴市场货币可能因贸易摩擦和资本外流面临压力，全球风险资产可能出现波动。通过政策背景、市场动态和历史经验的结合，文章清晰地揭示了对等关税政策带来的多重影响，并为投资者提供了针对性策略建议，包括增加避险货币配置和谨慎对待新兴市场货币。</w:t>
      </w:r>
    </w:p>
    <w:p w14:paraId="040A0E31" w14:textId="77777777" w:rsidR="00CC3353" w:rsidRDefault="00CC3353" w:rsidP="00CC3353">
      <w:r>
        <w:rPr>
          <w:rStyle w:val="messagemessagemetadatatextfxy5"/>
        </w:rPr>
        <w:t>5:49 PM</w:t>
      </w:r>
    </w:p>
    <w:p w14:paraId="10CF222E" w14:textId="77777777" w:rsidR="00CC3353" w:rsidRDefault="00CC3353" w:rsidP="00CC3353">
      <w:pPr>
        <w:pStyle w:val="ae"/>
      </w:pPr>
      <w:r>
        <w:rPr>
          <w:rFonts w:ascii="宋体" w:eastAsia="宋体" w:hAnsi="宋体" w:cs="宋体" w:hint="eastAsia"/>
        </w:rPr>
        <w:t>请梳理出下面文章的主要观点，主要事实，以及支持作者观点的逻辑的梳理</w:t>
      </w:r>
    </w:p>
    <w:p w14:paraId="755EF0E9" w14:textId="600824A3" w:rsidR="00CC3353" w:rsidRDefault="00CC3353" w:rsidP="00CC3353">
      <w:r>
        <w:rPr>
          <w:noProof/>
        </w:rPr>
        <w:lastRenderedPageBreak/>
        <w:drawing>
          <wp:inline distT="0" distB="0" distL="0" distR="0" wp14:anchorId="49B06E15" wp14:editId="66566337">
            <wp:extent cx="5274310" cy="6062980"/>
            <wp:effectExtent l="0" t="0" r="2540" b="0"/>
            <wp:docPr id="841440175" name="图片 77"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440175" name="图片 77" descr="文本&#10;&#10;AI 生成的内容可能不正确。"/>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4310" cy="6062980"/>
                    </a:xfrm>
                    <a:prstGeom prst="rect">
                      <a:avLst/>
                    </a:prstGeom>
                    <a:noFill/>
                    <a:ln>
                      <a:noFill/>
                    </a:ln>
                  </pic:spPr>
                </pic:pic>
              </a:graphicData>
            </a:graphic>
          </wp:inline>
        </w:drawing>
      </w:r>
    </w:p>
    <w:p w14:paraId="564D0F4F" w14:textId="77777777" w:rsidR="00CC3353" w:rsidRDefault="00CC3353" w:rsidP="00CC3353">
      <w:r>
        <w:rPr>
          <w:rStyle w:val="messagemessagemetadatatextfxy5"/>
        </w:rPr>
        <w:t>5:49 PM</w:t>
      </w:r>
    </w:p>
    <w:p w14:paraId="65511C7E" w14:textId="77777777" w:rsidR="00CC3353" w:rsidRDefault="00CC3353" w:rsidP="00CC3353">
      <w:pPr>
        <w:rPr>
          <w:rStyle w:val="af"/>
        </w:rPr>
      </w:pPr>
      <w:r>
        <w:fldChar w:fldCharType="begin"/>
      </w:r>
      <w:r>
        <w:instrText>HYPERLINK "/GPT-4o" \t "_blank"</w:instrText>
      </w:r>
      <w:r>
        <w:fldChar w:fldCharType="separate"/>
      </w:r>
    </w:p>
    <w:p w14:paraId="73BF02F5" w14:textId="5EE27B07" w:rsidR="00CC3353" w:rsidRDefault="00CC3353" w:rsidP="00CC3353">
      <w:r>
        <w:rPr>
          <w:noProof/>
          <w:color w:val="0000FF"/>
        </w:rPr>
        <w:drawing>
          <wp:inline distT="0" distB="0" distL="0" distR="0" wp14:anchorId="107BFFF6" wp14:editId="0EBBEE4D">
            <wp:extent cx="190500" cy="190500"/>
            <wp:effectExtent l="0" t="0" r="0" b="0"/>
            <wp:docPr id="565769807" name="图片 76" descr="Bot image for GPT-4o">
              <a:hlinkClick xmlns:a="http://schemas.openxmlformats.org/drawingml/2006/main" r:id="rId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Bot image for GPT-4o">
                      <a:hlinkClick r:id="rId5" tgtFrame="&quot;_blank&quot;"/>
                    </pic:cNvPr>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14:paraId="01E17482" w14:textId="77777777" w:rsidR="00CC3353" w:rsidRDefault="00CC3353" w:rsidP="00CC3353">
      <w:pPr>
        <w:pStyle w:val="ae"/>
        <w:rPr>
          <w:color w:val="0000FF"/>
          <w:u w:val="single"/>
        </w:rPr>
      </w:pPr>
      <w:r>
        <w:rPr>
          <w:color w:val="0000FF"/>
          <w:u w:val="single"/>
        </w:rPr>
        <w:t>GPT-4o</w:t>
      </w:r>
    </w:p>
    <w:p w14:paraId="413F4A50" w14:textId="77777777" w:rsidR="00CC3353" w:rsidRDefault="00CC3353" w:rsidP="00CC3353">
      <w:r>
        <w:fldChar w:fldCharType="end"/>
      </w:r>
    </w:p>
    <w:p w14:paraId="3412A38D" w14:textId="77777777" w:rsidR="00CC3353" w:rsidRDefault="00CC3353" w:rsidP="00CC3353">
      <w:r>
        <w:t>Poe</w:t>
      </w:r>
    </w:p>
    <w:p w14:paraId="4A192373" w14:textId="77777777" w:rsidR="00CC3353" w:rsidRDefault="00CC3353" w:rsidP="00CC3353">
      <w:pPr>
        <w:pStyle w:val="3"/>
      </w:pPr>
      <w:r>
        <w:lastRenderedPageBreak/>
        <w:t>主要观</w:t>
      </w:r>
      <w:r>
        <w:rPr>
          <w:rFonts w:ascii="宋体" w:eastAsia="宋体" w:hAnsi="宋体" w:cs="宋体" w:hint="eastAsia"/>
        </w:rPr>
        <w:t>点</w:t>
      </w:r>
    </w:p>
    <w:p w14:paraId="4171DAB4" w14:textId="77777777" w:rsidR="00CC3353" w:rsidRDefault="00CC3353" w:rsidP="00CC3353">
      <w:pPr>
        <w:pStyle w:val="ae"/>
        <w:numPr>
          <w:ilvl w:val="0"/>
          <w:numId w:val="110"/>
        </w:numPr>
      </w:pPr>
      <w:r>
        <w:rPr>
          <w:rStyle w:val="af1"/>
          <w:rFonts w:ascii="宋体" w:eastAsia="宋体" w:hAnsi="宋体" w:cs="宋体" w:hint="eastAsia"/>
        </w:rPr>
        <w:t>美国对日本</w:t>
      </w:r>
      <w:r>
        <w:rPr>
          <w:rStyle w:val="af1"/>
        </w:rPr>
        <w:t>24%</w:t>
      </w:r>
      <w:r>
        <w:rPr>
          <w:rStyle w:val="af1"/>
          <w:rFonts w:ascii="宋体" w:eastAsia="宋体" w:hAnsi="宋体" w:cs="宋体" w:hint="eastAsia"/>
        </w:rPr>
        <w:t>的</w:t>
      </w:r>
      <w:r>
        <w:rPr>
          <w:rStyle w:val="af1"/>
        </w:rPr>
        <w:t>“</w:t>
      </w:r>
      <w:r>
        <w:rPr>
          <w:rStyle w:val="af1"/>
          <w:rFonts w:ascii="宋体" w:eastAsia="宋体" w:hAnsi="宋体" w:cs="宋体" w:hint="eastAsia"/>
        </w:rPr>
        <w:t>对等关税</w:t>
      </w:r>
      <w:r>
        <w:rPr>
          <w:rStyle w:val="af1"/>
        </w:rPr>
        <w:t>”</w:t>
      </w:r>
      <w:r>
        <w:rPr>
          <w:rStyle w:val="af1"/>
          <w:rFonts w:ascii="宋体" w:eastAsia="宋体" w:hAnsi="宋体" w:cs="宋体" w:hint="eastAsia"/>
        </w:rPr>
        <w:t>初步印象偏负面</w:t>
      </w:r>
      <w:r>
        <w:br/>
      </w:r>
      <w:r>
        <w:rPr>
          <w:rFonts w:ascii="宋体" w:eastAsia="宋体" w:hAnsi="宋体" w:cs="宋体" w:hint="eastAsia"/>
        </w:rPr>
        <w:t>美国总统特朗普宣布对日本实施</w:t>
      </w:r>
      <w:r>
        <w:t>24%</w:t>
      </w:r>
      <w:r>
        <w:rPr>
          <w:rFonts w:ascii="宋体" w:eastAsia="宋体" w:hAnsi="宋体" w:cs="宋体" w:hint="eastAsia"/>
        </w:rPr>
        <w:t>的对等关税，高于此前预期的</w:t>
      </w:r>
      <w:r>
        <w:t>15-20%</w:t>
      </w:r>
      <w:r>
        <w:rPr>
          <w:rFonts w:ascii="宋体" w:eastAsia="宋体" w:hAnsi="宋体" w:cs="宋体" w:hint="eastAsia"/>
        </w:rPr>
        <w:t>，预计将对日本整体行业利润造成一定压力。</w:t>
      </w:r>
    </w:p>
    <w:p w14:paraId="47E002C2" w14:textId="77777777" w:rsidR="00CC3353" w:rsidRDefault="00CC3353" w:rsidP="00CC3353">
      <w:pPr>
        <w:pStyle w:val="ae"/>
        <w:numPr>
          <w:ilvl w:val="0"/>
          <w:numId w:val="110"/>
        </w:numPr>
      </w:pPr>
      <w:r>
        <w:rPr>
          <w:rStyle w:val="af1"/>
          <w:rFonts w:ascii="宋体" w:eastAsia="宋体" w:hAnsi="宋体" w:cs="宋体" w:hint="eastAsia"/>
        </w:rPr>
        <w:t>市场对关税细节的消化带来短期波动，但长期关注点转向谈判和豁免</w:t>
      </w:r>
      <w:r>
        <w:br/>
      </w:r>
      <w:r>
        <w:rPr>
          <w:rFonts w:ascii="宋体" w:eastAsia="宋体" w:hAnsi="宋体" w:cs="宋体" w:hint="eastAsia"/>
        </w:rPr>
        <w:t>投资者情绪可能短期波动，但市场预计未来将围绕关税豁免和削减展开谈判，这可能缓解部分负面影响。</w:t>
      </w:r>
    </w:p>
    <w:p w14:paraId="77D69E5F" w14:textId="77777777" w:rsidR="00CC3353" w:rsidRDefault="00CC3353" w:rsidP="00CC3353">
      <w:pPr>
        <w:pStyle w:val="ae"/>
        <w:numPr>
          <w:ilvl w:val="0"/>
          <w:numId w:val="110"/>
        </w:numPr>
      </w:pPr>
      <w:r>
        <w:rPr>
          <w:rStyle w:val="af1"/>
          <w:rFonts w:ascii="宋体" w:eastAsia="宋体" w:hAnsi="宋体" w:cs="宋体" w:hint="eastAsia"/>
        </w:rPr>
        <w:t>日本企业可通过结构性改革、价格上涨和利润增长应对挑战</w:t>
      </w:r>
      <w:r>
        <w:br/>
      </w:r>
      <w:r>
        <w:rPr>
          <w:rFonts w:ascii="宋体" w:eastAsia="宋体" w:hAnsi="宋体" w:cs="宋体" w:hint="eastAsia"/>
        </w:rPr>
        <w:t>尽管关税政策增加了不确定性，但日本企业可通过治理改革、价格调整及增长潜力，吸引长期投资者。</w:t>
      </w:r>
    </w:p>
    <w:p w14:paraId="7F8690CD" w14:textId="77777777" w:rsidR="00CC3353" w:rsidRDefault="00CC3353" w:rsidP="00CC3353">
      <w:pPr>
        <w:pStyle w:val="ae"/>
        <w:numPr>
          <w:ilvl w:val="0"/>
          <w:numId w:val="110"/>
        </w:numPr>
      </w:pPr>
      <w:r>
        <w:rPr>
          <w:rStyle w:val="af1"/>
          <w:rFonts w:ascii="宋体" w:eastAsia="宋体" w:hAnsi="宋体" w:cs="宋体" w:hint="eastAsia"/>
        </w:rPr>
        <w:t>日美谈判将成为关注焦点，特别是日元疲软对贸易的影响</w:t>
      </w:r>
      <w:r>
        <w:br/>
      </w:r>
      <w:r>
        <w:rPr>
          <w:rFonts w:ascii="宋体" w:eastAsia="宋体" w:hAnsi="宋体" w:cs="宋体" w:hint="eastAsia"/>
        </w:rPr>
        <w:t>未来的日美谈判预计将涉及关税豁免、贸易关系及可能的防务协议和液化天然气（</w:t>
      </w:r>
      <w:r>
        <w:t>LNG</w:t>
      </w:r>
      <w:r>
        <w:rPr>
          <w:rFonts w:ascii="宋体" w:eastAsia="宋体" w:hAnsi="宋体" w:cs="宋体" w:hint="eastAsia"/>
        </w:rPr>
        <w:t>）进口协议。</w:t>
      </w:r>
    </w:p>
    <w:p w14:paraId="686E170F" w14:textId="77777777" w:rsidR="00CC3353" w:rsidRDefault="00CC3353" w:rsidP="00CC3353">
      <w:r>
        <w:pict w14:anchorId="00173C2A">
          <v:rect id="_x0000_i1194" style="width:0;height:1.5pt" o:hralign="center" o:hrstd="t" o:hr="t" fillcolor="#a0a0a0" stroked="f"/>
        </w:pict>
      </w:r>
    </w:p>
    <w:p w14:paraId="62778DC3" w14:textId="77777777" w:rsidR="00CC3353" w:rsidRDefault="00CC3353" w:rsidP="00CC3353">
      <w:pPr>
        <w:pStyle w:val="3"/>
      </w:pPr>
      <w:r>
        <w:t>主要事</w:t>
      </w:r>
      <w:r>
        <w:rPr>
          <w:rFonts w:ascii="宋体" w:eastAsia="宋体" w:hAnsi="宋体" w:cs="宋体" w:hint="eastAsia"/>
        </w:rPr>
        <w:t>实</w:t>
      </w:r>
    </w:p>
    <w:p w14:paraId="1F866096" w14:textId="77777777" w:rsidR="00CC3353" w:rsidRDefault="00CC3353" w:rsidP="00CC3353">
      <w:pPr>
        <w:pStyle w:val="ae"/>
        <w:numPr>
          <w:ilvl w:val="0"/>
          <w:numId w:val="111"/>
        </w:numPr>
      </w:pPr>
      <w:r>
        <w:rPr>
          <w:rStyle w:val="af1"/>
          <w:rFonts w:ascii="宋体" w:eastAsia="宋体" w:hAnsi="宋体" w:cs="宋体" w:hint="eastAsia"/>
        </w:rPr>
        <w:t>关税政策细节</w:t>
      </w:r>
    </w:p>
    <w:p w14:paraId="01341FCE" w14:textId="77777777" w:rsidR="00CC3353" w:rsidRDefault="00CC3353" w:rsidP="00CC3353">
      <w:pPr>
        <w:widowControl/>
        <w:numPr>
          <w:ilvl w:val="1"/>
          <w:numId w:val="111"/>
        </w:numPr>
        <w:spacing w:before="100" w:beforeAutospacing="1" w:after="100" w:afterAutospacing="1"/>
        <w:jc w:val="left"/>
      </w:pPr>
      <w:r>
        <w:t>美国宣布对所有国家实施</w:t>
      </w:r>
      <w:r>
        <w:t>10%</w:t>
      </w:r>
      <w:r>
        <w:t>的基础关税，对日本、欧盟和中国实施更高的对等关税：日本</w:t>
      </w:r>
      <w:r>
        <w:t>24%</w:t>
      </w:r>
      <w:r>
        <w:t>，欧盟</w:t>
      </w:r>
      <w:r>
        <w:t>20%</w:t>
      </w:r>
      <w:r>
        <w:t>，中国</w:t>
      </w:r>
      <w:r>
        <w:t>34%</w:t>
      </w:r>
      <w:r>
        <w:rPr>
          <w:rFonts w:ascii="宋体" w:eastAsia="宋体" w:hAnsi="宋体" w:cs="宋体" w:hint="eastAsia"/>
        </w:rPr>
        <w:t>。</w:t>
      </w:r>
    </w:p>
    <w:p w14:paraId="47B4D5FC" w14:textId="77777777" w:rsidR="00CC3353" w:rsidRDefault="00CC3353" w:rsidP="00CC3353">
      <w:pPr>
        <w:widowControl/>
        <w:numPr>
          <w:ilvl w:val="1"/>
          <w:numId w:val="111"/>
        </w:numPr>
        <w:spacing w:before="100" w:beforeAutospacing="1" w:after="100" w:afterAutospacing="1"/>
        <w:jc w:val="left"/>
      </w:pPr>
      <w:r>
        <w:t>这一税率高于此前媒体报道的</w:t>
      </w:r>
      <w:r>
        <w:t>15-20%</w:t>
      </w:r>
      <w:r>
        <w:t>，对市场情绪产生冲击</w:t>
      </w:r>
      <w:r>
        <w:rPr>
          <w:rFonts w:ascii="宋体" w:eastAsia="宋体" w:hAnsi="宋体" w:cs="宋体" w:hint="eastAsia"/>
        </w:rPr>
        <w:t>。</w:t>
      </w:r>
    </w:p>
    <w:p w14:paraId="7F820E91" w14:textId="77777777" w:rsidR="00CC3353" w:rsidRDefault="00CC3353" w:rsidP="00CC3353">
      <w:pPr>
        <w:pStyle w:val="ae"/>
        <w:numPr>
          <w:ilvl w:val="0"/>
          <w:numId w:val="111"/>
        </w:numPr>
      </w:pPr>
      <w:r>
        <w:rPr>
          <w:rStyle w:val="af1"/>
          <w:rFonts w:ascii="宋体" w:eastAsia="宋体" w:hAnsi="宋体" w:cs="宋体" w:hint="eastAsia"/>
        </w:rPr>
        <w:t>关税对日本行业利润的影响</w:t>
      </w:r>
    </w:p>
    <w:p w14:paraId="3B75DD2B" w14:textId="77777777" w:rsidR="00CC3353" w:rsidRDefault="00CC3353" w:rsidP="00CC3353">
      <w:pPr>
        <w:widowControl/>
        <w:numPr>
          <w:ilvl w:val="1"/>
          <w:numId w:val="111"/>
        </w:numPr>
        <w:spacing w:before="100" w:beforeAutospacing="1" w:after="100" w:afterAutospacing="1"/>
        <w:jc w:val="left"/>
      </w:pPr>
      <w:r>
        <w:t>根据</w:t>
      </w:r>
      <w:r>
        <w:t>3</w:t>
      </w:r>
      <w:r>
        <w:t>月</w:t>
      </w:r>
      <w:r>
        <w:t>31</w:t>
      </w:r>
      <w:r>
        <w:t>日的预测，</w:t>
      </w:r>
      <w:r>
        <w:t>25%</w:t>
      </w:r>
      <w:r>
        <w:t>的关税可能导致日本整体行业利润下降约</w:t>
      </w:r>
      <w:r>
        <w:t>7.7%</w:t>
      </w:r>
      <w:r>
        <w:rPr>
          <w:rFonts w:ascii="宋体" w:eastAsia="宋体" w:hAnsi="宋体" w:cs="宋体" w:hint="eastAsia"/>
        </w:rPr>
        <w:t>。</w:t>
      </w:r>
    </w:p>
    <w:p w14:paraId="33B28447" w14:textId="77777777" w:rsidR="00CC3353" w:rsidRDefault="00CC3353" w:rsidP="00CC3353">
      <w:pPr>
        <w:widowControl/>
        <w:numPr>
          <w:ilvl w:val="1"/>
          <w:numId w:val="111"/>
        </w:numPr>
        <w:spacing w:before="100" w:beforeAutospacing="1" w:after="100" w:afterAutospacing="1"/>
        <w:jc w:val="left"/>
      </w:pPr>
      <w:r>
        <w:t>关税政策的不确定性可能促使投资者转向寻求稳定且具备长期增长潜力的投资标的</w:t>
      </w:r>
      <w:r>
        <w:rPr>
          <w:rFonts w:ascii="宋体" w:eastAsia="宋体" w:hAnsi="宋体" w:cs="宋体" w:hint="eastAsia"/>
        </w:rPr>
        <w:t>。</w:t>
      </w:r>
    </w:p>
    <w:p w14:paraId="62896079" w14:textId="77777777" w:rsidR="00CC3353" w:rsidRDefault="00CC3353" w:rsidP="00CC3353">
      <w:pPr>
        <w:pStyle w:val="ae"/>
        <w:numPr>
          <w:ilvl w:val="0"/>
          <w:numId w:val="111"/>
        </w:numPr>
      </w:pPr>
      <w:r>
        <w:rPr>
          <w:rStyle w:val="af1"/>
          <w:rFonts w:ascii="宋体" w:eastAsia="宋体" w:hAnsi="宋体" w:cs="宋体" w:hint="eastAsia"/>
        </w:rPr>
        <w:t>市场反应</w:t>
      </w:r>
    </w:p>
    <w:p w14:paraId="4B46E323" w14:textId="77777777" w:rsidR="00CC3353" w:rsidRDefault="00CC3353" w:rsidP="00CC3353">
      <w:pPr>
        <w:widowControl/>
        <w:numPr>
          <w:ilvl w:val="1"/>
          <w:numId w:val="111"/>
        </w:numPr>
        <w:spacing w:before="100" w:beforeAutospacing="1" w:after="100" w:afterAutospacing="1"/>
        <w:jc w:val="left"/>
      </w:pPr>
      <w:r>
        <w:t>美国股指期货在关税细节披露后从初步上涨转为下跌，表明投资者对关税影响的担忧</w:t>
      </w:r>
      <w:r>
        <w:rPr>
          <w:rFonts w:ascii="宋体" w:eastAsia="宋体" w:hAnsi="宋体" w:cs="宋体" w:hint="eastAsia"/>
        </w:rPr>
        <w:t>。</w:t>
      </w:r>
    </w:p>
    <w:p w14:paraId="7984A61B" w14:textId="77777777" w:rsidR="00CC3353" w:rsidRDefault="00CC3353" w:rsidP="00CC3353">
      <w:pPr>
        <w:widowControl/>
        <w:numPr>
          <w:ilvl w:val="1"/>
          <w:numId w:val="111"/>
        </w:numPr>
        <w:spacing w:before="100" w:beforeAutospacing="1" w:after="100" w:afterAutospacing="1"/>
        <w:jc w:val="left"/>
      </w:pPr>
      <w:r>
        <w:t>市场收盘前出现强劲反弹，表明投资者仍在等待更明确的信息以评估影响</w:t>
      </w:r>
      <w:r>
        <w:rPr>
          <w:rFonts w:ascii="宋体" w:eastAsia="宋体" w:hAnsi="宋体" w:cs="宋体" w:hint="eastAsia"/>
        </w:rPr>
        <w:t>。</w:t>
      </w:r>
    </w:p>
    <w:p w14:paraId="70E54554" w14:textId="77777777" w:rsidR="00CC3353" w:rsidRDefault="00CC3353" w:rsidP="00CC3353">
      <w:pPr>
        <w:pStyle w:val="ae"/>
        <w:numPr>
          <w:ilvl w:val="0"/>
          <w:numId w:val="111"/>
        </w:numPr>
      </w:pPr>
      <w:r>
        <w:rPr>
          <w:rStyle w:val="af1"/>
          <w:rFonts w:ascii="宋体" w:eastAsia="宋体" w:hAnsi="宋体" w:cs="宋体" w:hint="eastAsia"/>
        </w:rPr>
        <w:t>特朗普政府内部政策不确定性</w:t>
      </w:r>
    </w:p>
    <w:p w14:paraId="26A19A88" w14:textId="77777777" w:rsidR="00CC3353" w:rsidRDefault="00CC3353" w:rsidP="00CC3353">
      <w:pPr>
        <w:widowControl/>
        <w:numPr>
          <w:ilvl w:val="1"/>
          <w:numId w:val="111"/>
        </w:numPr>
        <w:spacing w:before="100" w:beforeAutospacing="1" w:after="100" w:afterAutospacing="1"/>
        <w:jc w:val="left"/>
      </w:pPr>
      <w:r>
        <w:t>特朗普政府的政策仍具有较大不确定性，特别是在硬派和温和派之间的博弈可能影响未来政策方向</w:t>
      </w:r>
      <w:r>
        <w:rPr>
          <w:rFonts w:ascii="宋体" w:eastAsia="宋体" w:hAnsi="宋体" w:cs="宋体" w:hint="eastAsia"/>
        </w:rPr>
        <w:t>。</w:t>
      </w:r>
    </w:p>
    <w:p w14:paraId="20B2265B" w14:textId="77777777" w:rsidR="00CC3353" w:rsidRDefault="00CC3353" w:rsidP="00CC3353">
      <w:pPr>
        <w:widowControl/>
        <w:numPr>
          <w:ilvl w:val="1"/>
          <w:numId w:val="111"/>
        </w:numPr>
        <w:spacing w:before="100" w:beforeAutospacing="1" w:after="100" w:afterAutospacing="1"/>
        <w:jc w:val="left"/>
      </w:pPr>
      <w:r>
        <w:t>近期的政策声明强调了美国对日本的关税，但也提到了与日本进行谈判的可能性</w:t>
      </w:r>
      <w:r>
        <w:rPr>
          <w:rFonts w:ascii="宋体" w:eastAsia="宋体" w:hAnsi="宋体" w:cs="宋体" w:hint="eastAsia"/>
        </w:rPr>
        <w:t>。</w:t>
      </w:r>
    </w:p>
    <w:p w14:paraId="6D762774" w14:textId="77777777" w:rsidR="00CC3353" w:rsidRDefault="00CC3353" w:rsidP="00CC3353">
      <w:pPr>
        <w:pStyle w:val="ae"/>
        <w:numPr>
          <w:ilvl w:val="0"/>
          <w:numId w:val="111"/>
        </w:numPr>
      </w:pPr>
      <w:r>
        <w:rPr>
          <w:rStyle w:val="af1"/>
          <w:rFonts w:ascii="宋体" w:eastAsia="宋体" w:hAnsi="宋体" w:cs="宋体" w:hint="eastAsia"/>
        </w:rPr>
        <w:lastRenderedPageBreak/>
        <w:t>未来谈判和其他影响</w:t>
      </w:r>
    </w:p>
    <w:p w14:paraId="68D48865" w14:textId="77777777" w:rsidR="00CC3353" w:rsidRDefault="00CC3353" w:rsidP="00CC3353">
      <w:pPr>
        <w:widowControl/>
        <w:numPr>
          <w:ilvl w:val="1"/>
          <w:numId w:val="111"/>
        </w:numPr>
        <w:spacing w:before="100" w:beforeAutospacing="1" w:after="100" w:afterAutospacing="1"/>
        <w:jc w:val="left"/>
      </w:pPr>
      <w:r>
        <w:t>预计</w:t>
      </w:r>
      <w:r>
        <w:t>2026</w:t>
      </w:r>
      <w:r>
        <w:t>年美国中期选举前可能出现关税削减或豁免，投资者需关注相关进展</w:t>
      </w:r>
      <w:r>
        <w:rPr>
          <w:rFonts w:ascii="宋体" w:eastAsia="宋体" w:hAnsi="宋体" w:cs="宋体" w:hint="eastAsia"/>
        </w:rPr>
        <w:t>。</w:t>
      </w:r>
    </w:p>
    <w:p w14:paraId="3C818340" w14:textId="77777777" w:rsidR="00CC3353" w:rsidRDefault="00CC3353" w:rsidP="00CC3353">
      <w:pPr>
        <w:widowControl/>
        <w:numPr>
          <w:ilvl w:val="1"/>
          <w:numId w:val="111"/>
        </w:numPr>
        <w:spacing w:before="100" w:beforeAutospacing="1" w:after="100" w:afterAutospacing="1"/>
        <w:jc w:val="left"/>
      </w:pPr>
      <w:r>
        <w:t>日美谈判中的焦点还包括日元汇率对贸易的影响，以及潜在的</w:t>
      </w:r>
      <w:r>
        <w:t>LNG</w:t>
      </w:r>
      <w:r>
        <w:t>和防务协议</w:t>
      </w:r>
      <w:r>
        <w:rPr>
          <w:rFonts w:ascii="宋体" w:eastAsia="宋体" w:hAnsi="宋体" w:cs="宋体" w:hint="eastAsia"/>
        </w:rPr>
        <w:t>。</w:t>
      </w:r>
    </w:p>
    <w:p w14:paraId="4F95120E" w14:textId="77777777" w:rsidR="00CC3353" w:rsidRDefault="00CC3353" w:rsidP="00CC3353">
      <w:r>
        <w:pict w14:anchorId="166BC8CA">
          <v:rect id="_x0000_i1195" style="width:0;height:1.5pt" o:hralign="center" o:hrstd="t" o:hr="t" fillcolor="#a0a0a0" stroked="f"/>
        </w:pict>
      </w:r>
    </w:p>
    <w:p w14:paraId="24E27AD4" w14:textId="77777777" w:rsidR="00CC3353" w:rsidRDefault="00CC3353" w:rsidP="00CC3353">
      <w:pPr>
        <w:pStyle w:val="3"/>
      </w:pPr>
      <w:r>
        <w:t>支持作者观点的逻</w:t>
      </w:r>
      <w:r>
        <w:rPr>
          <w:rFonts w:ascii="宋体" w:eastAsia="宋体" w:hAnsi="宋体" w:cs="宋体" w:hint="eastAsia"/>
        </w:rPr>
        <w:t>辑</w:t>
      </w:r>
    </w:p>
    <w:p w14:paraId="1F8EE565" w14:textId="77777777" w:rsidR="00CC3353" w:rsidRDefault="00CC3353" w:rsidP="00CC3353">
      <w:pPr>
        <w:pStyle w:val="ae"/>
        <w:numPr>
          <w:ilvl w:val="0"/>
          <w:numId w:val="112"/>
        </w:numPr>
      </w:pPr>
      <w:r>
        <w:rPr>
          <w:rStyle w:val="af1"/>
          <w:rFonts w:ascii="宋体" w:eastAsia="宋体" w:hAnsi="宋体" w:cs="宋体" w:hint="eastAsia"/>
        </w:rPr>
        <w:t>通过数据说明关税政策的直接影响</w:t>
      </w:r>
    </w:p>
    <w:p w14:paraId="48030704" w14:textId="77777777" w:rsidR="00CC3353" w:rsidRDefault="00CC3353" w:rsidP="00CC3353">
      <w:pPr>
        <w:widowControl/>
        <w:numPr>
          <w:ilvl w:val="1"/>
          <w:numId w:val="112"/>
        </w:numPr>
        <w:spacing w:before="100" w:beforeAutospacing="1" w:after="100" w:afterAutospacing="1"/>
        <w:jc w:val="left"/>
      </w:pPr>
      <w:r>
        <w:t>作者引用了对</w:t>
      </w:r>
      <w:r>
        <w:t>25%</w:t>
      </w:r>
      <w:r>
        <w:t>关税可能导致日本行业利润下降</w:t>
      </w:r>
      <w:r>
        <w:t>7.7%</w:t>
      </w:r>
      <w:r>
        <w:t>的预测数据，清晰量化了关税政策的潜在负面影响，支持了其初步印象偏负面的结论</w:t>
      </w:r>
      <w:r>
        <w:rPr>
          <w:rFonts w:ascii="宋体" w:eastAsia="宋体" w:hAnsi="宋体" w:cs="宋体" w:hint="eastAsia"/>
        </w:rPr>
        <w:t>。</w:t>
      </w:r>
    </w:p>
    <w:p w14:paraId="37310E8D" w14:textId="77777777" w:rsidR="00CC3353" w:rsidRDefault="00CC3353" w:rsidP="00CC3353">
      <w:pPr>
        <w:widowControl/>
        <w:numPr>
          <w:ilvl w:val="1"/>
          <w:numId w:val="112"/>
        </w:numPr>
        <w:spacing w:before="100" w:beforeAutospacing="1" w:after="100" w:afterAutospacing="1"/>
        <w:jc w:val="left"/>
      </w:pPr>
      <w:r>
        <w:t>通过与市场预期（</w:t>
      </w:r>
      <w:r>
        <w:t>15-20%</w:t>
      </w:r>
      <w:r>
        <w:t>关税）对比，突出了政策细节对市场情绪的冲击</w:t>
      </w:r>
      <w:r>
        <w:rPr>
          <w:rFonts w:ascii="宋体" w:eastAsia="宋体" w:hAnsi="宋体" w:cs="宋体" w:hint="eastAsia"/>
        </w:rPr>
        <w:t>。</w:t>
      </w:r>
    </w:p>
    <w:p w14:paraId="700818DA" w14:textId="77777777" w:rsidR="00CC3353" w:rsidRDefault="00CC3353" w:rsidP="00CC3353">
      <w:pPr>
        <w:pStyle w:val="ae"/>
        <w:numPr>
          <w:ilvl w:val="0"/>
          <w:numId w:val="112"/>
        </w:numPr>
      </w:pPr>
      <w:r>
        <w:rPr>
          <w:rStyle w:val="af1"/>
          <w:rFonts w:ascii="宋体" w:eastAsia="宋体" w:hAnsi="宋体" w:cs="宋体" w:hint="eastAsia"/>
        </w:rPr>
        <w:t>市场反应解释投资者的谨慎态度</w:t>
      </w:r>
    </w:p>
    <w:p w14:paraId="01AE570A" w14:textId="77777777" w:rsidR="00CC3353" w:rsidRDefault="00CC3353" w:rsidP="00CC3353">
      <w:pPr>
        <w:widowControl/>
        <w:numPr>
          <w:ilvl w:val="1"/>
          <w:numId w:val="112"/>
        </w:numPr>
        <w:spacing w:before="100" w:beforeAutospacing="1" w:after="100" w:afterAutospacing="1"/>
        <w:jc w:val="left"/>
      </w:pPr>
      <w:r>
        <w:t>作者详细分析了市场对关税细节的反应，包括初期上涨、后期下跌及收盘前反弹，表明投资者正在等待更明确信息，逻辑上与短期波动和长期关注点的转移相符</w:t>
      </w:r>
      <w:r>
        <w:rPr>
          <w:rFonts w:ascii="宋体" w:eastAsia="宋体" w:hAnsi="宋体" w:cs="宋体" w:hint="eastAsia"/>
        </w:rPr>
        <w:t>。</w:t>
      </w:r>
    </w:p>
    <w:p w14:paraId="184DC738" w14:textId="77777777" w:rsidR="00CC3353" w:rsidRDefault="00CC3353" w:rsidP="00CC3353">
      <w:pPr>
        <w:pStyle w:val="ae"/>
        <w:numPr>
          <w:ilvl w:val="0"/>
          <w:numId w:val="112"/>
        </w:numPr>
      </w:pPr>
      <w:r>
        <w:rPr>
          <w:rStyle w:val="af1"/>
          <w:rFonts w:ascii="宋体" w:eastAsia="宋体" w:hAnsi="宋体" w:cs="宋体" w:hint="eastAsia"/>
        </w:rPr>
        <w:t>从企业视角分析应对关税的不确定性</w:t>
      </w:r>
    </w:p>
    <w:p w14:paraId="7AE065BE" w14:textId="77777777" w:rsidR="00CC3353" w:rsidRDefault="00CC3353" w:rsidP="00CC3353">
      <w:pPr>
        <w:widowControl/>
        <w:numPr>
          <w:ilvl w:val="1"/>
          <w:numId w:val="112"/>
        </w:numPr>
        <w:spacing w:before="100" w:beforeAutospacing="1" w:after="100" w:afterAutospacing="1"/>
        <w:jc w:val="left"/>
      </w:pPr>
      <w:r>
        <w:t>日本企业的结构性改革、价格上涨和利润增长潜力被视为应对关税挑战的策略</w:t>
      </w:r>
      <w:r>
        <w:rPr>
          <w:rFonts w:ascii="宋体" w:eastAsia="宋体" w:hAnsi="宋体" w:cs="宋体" w:hint="eastAsia"/>
        </w:rPr>
        <w:t>。</w:t>
      </w:r>
    </w:p>
    <w:p w14:paraId="0DAC15EC" w14:textId="77777777" w:rsidR="00CC3353" w:rsidRDefault="00CC3353" w:rsidP="00CC3353">
      <w:pPr>
        <w:widowControl/>
        <w:numPr>
          <w:ilvl w:val="1"/>
          <w:numId w:val="112"/>
        </w:numPr>
        <w:spacing w:before="100" w:beforeAutospacing="1" w:after="100" w:afterAutospacing="1"/>
        <w:jc w:val="left"/>
      </w:pPr>
      <w:r>
        <w:t>这一分析展示了尽管关税政策具有负面影响，但日本企业仍具备吸引长期投资资本的能力</w:t>
      </w:r>
      <w:r>
        <w:rPr>
          <w:rFonts w:ascii="宋体" w:eastAsia="宋体" w:hAnsi="宋体" w:cs="宋体" w:hint="eastAsia"/>
        </w:rPr>
        <w:t>。</w:t>
      </w:r>
    </w:p>
    <w:p w14:paraId="1DD1C7CB" w14:textId="77777777" w:rsidR="00CC3353" w:rsidRDefault="00CC3353" w:rsidP="00CC3353">
      <w:pPr>
        <w:pStyle w:val="ae"/>
        <w:numPr>
          <w:ilvl w:val="0"/>
          <w:numId w:val="112"/>
        </w:numPr>
      </w:pPr>
      <w:r>
        <w:rPr>
          <w:rStyle w:val="af1"/>
          <w:rFonts w:ascii="宋体" w:eastAsia="宋体" w:hAnsi="宋体" w:cs="宋体" w:hint="eastAsia"/>
        </w:rPr>
        <w:t>结合特朗普政府的不确定性展望未来谈判</w:t>
      </w:r>
    </w:p>
    <w:p w14:paraId="13EA6E0C" w14:textId="77777777" w:rsidR="00CC3353" w:rsidRDefault="00CC3353" w:rsidP="00CC3353">
      <w:pPr>
        <w:widowControl/>
        <w:numPr>
          <w:ilvl w:val="1"/>
          <w:numId w:val="112"/>
        </w:numPr>
        <w:spacing w:before="100" w:beforeAutospacing="1" w:after="100" w:afterAutospacing="1"/>
        <w:jc w:val="left"/>
      </w:pPr>
      <w:r>
        <w:t>作者通过分析特朗普政府内部的政策矛盾（硬派与温和派）和美国中期选举背景，预测关税政策可能在未来谈判中有所缓和，增强了分析的前瞻性</w:t>
      </w:r>
      <w:r>
        <w:rPr>
          <w:rFonts w:ascii="宋体" w:eastAsia="宋体" w:hAnsi="宋体" w:cs="宋体" w:hint="eastAsia"/>
        </w:rPr>
        <w:t>。</w:t>
      </w:r>
    </w:p>
    <w:p w14:paraId="238C77C9" w14:textId="77777777" w:rsidR="00CC3353" w:rsidRDefault="00CC3353" w:rsidP="00CC3353">
      <w:pPr>
        <w:widowControl/>
        <w:numPr>
          <w:ilvl w:val="1"/>
          <w:numId w:val="112"/>
        </w:numPr>
        <w:spacing w:before="100" w:beforeAutospacing="1" w:after="100" w:afterAutospacing="1"/>
        <w:jc w:val="left"/>
      </w:pPr>
      <w:r>
        <w:t>提及日美谈判中的其他议题（如</w:t>
      </w:r>
      <w:r>
        <w:t>LNG</w:t>
      </w:r>
      <w:r>
        <w:t>进口和防务协议）进一步拓展了政策的潜在影响范围</w:t>
      </w:r>
      <w:r>
        <w:rPr>
          <w:rFonts w:ascii="宋体" w:eastAsia="宋体" w:hAnsi="宋体" w:cs="宋体" w:hint="eastAsia"/>
        </w:rPr>
        <w:t>。</w:t>
      </w:r>
    </w:p>
    <w:p w14:paraId="5EDC210D" w14:textId="77777777" w:rsidR="00CC3353" w:rsidRDefault="00CC3353" w:rsidP="00CC3353">
      <w:pPr>
        <w:pStyle w:val="ae"/>
        <w:numPr>
          <w:ilvl w:val="0"/>
          <w:numId w:val="112"/>
        </w:numPr>
      </w:pPr>
      <w:r>
        <w:rPr>
          <w:rStyle w:val="af1"/>
          <w:rFonts w:ascii="宋体" w:eastAsia="宋体" w:hAnsi="宋体" w:cs="宋体" w:hint="eastAsia"/>
        </w:rPr>
        <w:t>经济与政策逻辑的结合分析</w:t>
      </w:r>
    </w:p>
    <w:p w14:paraId="3DECD10E" w14:textId="77777777" w:rsidR="00CC3353" w:rsidRDefault="00CC3353" w:rsidP="00CC3353">
      <w:pPr>
        <w:widowControl/>
        <w:numPr>
          <w:ilvl w:val="1"/>
          <w:numId w:val="112"/>
        </w:numPr>
        <w:spacing w:before="100" w:beforeAutospacing="1" w:after="100" w:afterAutospacing="1"/>
        <w:jc w:val="left"/>
      </w:pPr>
      <w:r>
        <w:t>作者将日元疲软与日本贸易前景结合，说明了汇率在日美贸易谈判中的重要性，支持了未来谈判成为关注焦点的观点</w:t>
      </w:r>
      <w:r>
        <w:rPr>
          <w:rFonts w:ascii="宋体" w:eastAsia="宋体" w:hAnsi="宋体" w:cs="宋体" w:hint="eastAsia"/>
        </w:rPr>
        <w:t>。</w:t>
      </w:r>
    </w:p>
    <w:p w14:paraId="411CDE0D" w14:textId="77777777" w:rsidR="00CC3353" w:rsidRDefault="00CC3353" w:rsidP="00CC3353">
      <w:pPr>
        <w:widowControl/>
        <w:numPr>
          <w:ilvl w:val="1"/>
          <w:numId w:val="112"/>
        </w:numPr>
        <w:spacing w:before="100" w:beforeAutospacing="1" w:after="100" w:afterAutospacing="1"/>
        <w:jc w:val="left"/>
      </w:pPr>
      <w:r>
        <w:t>通过结合经济和政策逻辑，分析更加全面且具有现实意义</w:t>
      </w:r>
      <w:r>
        <w:rPr>
          <w:rFonts w:ascii="宋体" w:eastAsia="宋体" w:hAnsi="宋体" w:cs="宋体" w:hint="eastAsia"/>
        </w:rPr>
        <w:t>。</w:t>
      </w:r>
    </w:p>
    <w:p w14:paraId="0B7F7C02" w14:textId="77777777" w:rsidR="00CC3353" w:rsidRDefault="00CC3353" w:rsidP="00CC3353">
      <w:r>
        <w:pict w14:anchorId="4002A355">
          <v:rect id="_x0000_i1196" style="width:0;height:1.5pt" o:hralign="center" o:hrstd="t" o:hr="t" fillcolor="#a0a0a0" stroked="f"/>
        </w:pict>
      </w:r>
    </w:p>
    <w:p w14:paraId="34C4FFB1" w14:textId="77777777" w:rsidR="00CC3353" w:rsidRDefault="00CC3353" w:rsidP="00CC3353">
      <w:pPr>
        <w:pStyle w:val="3"/>
      </w:pPr>
      <w:r>
        <w:lastRenderedPageBreak/>
        <w:t>总</w:t>
      </w:r>
      <w:r>
        <w:rPr>
          <w:rFonts w:ascii="宋体" w:eastAsia="宋体" w:hAnsi="宋体" w:cs="宋体" w:hint="eastAsia"/>
        </w:rPr>
        <w:t>结</w:t>
      </w:r>
    </w:p>
    <w:p w14:paraId="0491EE2A" w14:textId="77777777" w:rsidR="00CC3353" w:rsidRDefault="00CC3353" w:rsidP="00CC3353">
      <w:pPr>
        <w:pStyle w:val="ae"/>
      </w:pPr>
      <w:r>
        <w:rPr>
          <w:rFonts w:ascii="宋体" w:eastAsia="宋体" w:hAnsi="宋体" w:cs="宋体" w:hint="eastAsia"/>
        </w:rPr>
        <w:t>文章通过分析美国新宣布的对等关税政策及其对日本的影响，指出政策细节高于市场预期，可能对日本整体行业利润造成一定压力。尽管短期市场情绪波动，但未来日美谈判可能为关税豁免提供机会。作者通过量化数据说明关税影响，并结合日本企业的应对潜力和特朗普政府政策的不确定性，逻辑严谨地揭示了关税政策对日本市场的复杂影响及未来可能的缓解路径。</w:t>
      </w:r>
    </w:p>
    <w:p w14:paraId="6D6A71F5" w14:textId="77777777" w:rsidR="00CC3353" w:rsidRDefault="00CC3353" w:rsidP="00CC3353">
      <w:r>
        <w:rPr>
          <w:rStyle w:val="messagemessagemetadatatextfxy5"/>
        </w:rPr>
        <w:t>5:49 PM</w:t>
      </w:r>
    </w:p>
    <w:p w14:paraId="27A2C6C1" w14:textId="77777777" w:rsidR="00CC3353" w:rsidRDefault="00CC3353" w:rsidP="00CC3353">
      <w:pPr>
        <w:pStyle w:val="ae"/>
      </w:pPr>
      <w:r>
        <w:rPr>
          <w:rFonts w:ascii="宋体" w:eastAsia="宋体" w:hAnsi="宋体" w:cs="宋体" w:hint="eastAsia"/>
        </w:rPr>
        <w:t>请梳理出下面文章的主要观点，主要事实，以及支持作者观点的逻辑的梳理</w:t>
      </w:r>
    </w:p>
    <w:p w14:paraId="2AAFB29B" w14:textId="4D75278C" w:rsidR="00CC3353" w:rsidRDefault="00CC3353" w:rsidP="00CC3353">
      <w:r>
        <w:rPr>
          <w:noProof/>
        </w:rPr>
        <w:drawing>
          <wp:inline distT="0" distB="0" distL="0" distR="0" wp14:anchorId="4040D2FB" wp14:editId="1B292F6A">
            <wp:extent cx="5274310" cy="5575300"/>
            <wp:effectExtent l="0" t="0" r="2540" b="6350"/>
            <wp:docPr id="1304536627" name="图片 75" descr="图形用户界面, 文本, 应用程序&#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536627" name="图片 75" descr="图形用户界面, 文本, 应用程序&#10;&#10;AI 生成的内容可能不正确。"/>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4310" cy="5575300"/>
                    </a:xfrm>
                    <a:prstGeom prst="rect">
                      <a:avLst/>
                    </a:prstGeom>
                    <a:noFill/>
                    <a:ln>
                      <a:noFill/>
                    </a:ln>
                  </pic:spPr>
                </pic:pic>
              </a:graphicData>
            </a:graphic>
          </wp:inline>
        </w:drawing>
      </w:r>
    </w:p>
    <w:p w14:paraId="3163ABA4" w14:textId="77777777" w:rsidR="00CC3353" w:rsidRDefault="00CC3353" w:rsidP="00CC3353">
      <w:r>
        <w:rPr>
          <w:rStyle w:val="messagemessagemetadatatextfxy5"/>
        </w:rPr>
        <w:t>8:58 PM</w:t>
      </w:r>
    </w:p>
    <w:p w14:paraId="57BC896B" w14:textId="77777777" w:rsidR="00CC3353" w:rsidRDefault="00CC3353" w:rsidP="00CC3353">
      <w:pPr>
        <w:rPr>
          <w:rStyle w:val="af"/>
        </w:rPr>
      </w:pPr>
      <w:r>
        <w:lastRenderedPageBreak/>
        <w:fldChar w:fldCharType="begin"/>
      </w:r>
      <w:r>
        <w:instrText>HYPERLINK "/GPT-4o" \t "_blank"</w:instrText>
      </w:r>
      <w:r>
        <w:fldChar w:fldCharType="separate"/>
      </w:r>
    </w:p>
    <w:p w14:paraId="76F0BBB7" w14:textId="439D56F2" w:rsidR="00CC3353" w:rsidRDefault="00CC3353" w:rsidP="00CC3353">
      <w:r>
        <w:rPr>
          <w:noProof/>
          <w:color w:val="0000FF"/>
        </w:rPr>
        <w:drawing>
          <wp:inline distT="0" distB="0" distL="0" distR="0" wp14:anchorId="11EACC6A" wp14:editId="5B77671F">
            <wp:extent cx="190500" cy="190500"/>
            <wp:effectExtent l="0" t="0" r="0" b="0"/>
            <wp:docPr id="144126178" name="图片 74" descr="Bot image for GPT-4o">
              <a:hlinkClick xmlns:a="http://schemas.openxmlformats.org/drawingml/2006/main" r:id="rId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Bot image for GPT-4o">
                      <a:hlinkClick r:id="rId5" tgtFrame="&quot;_blank&quot;"/>
                    </pic:cNvPr>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14:paraId="0C5E4043" w14:textId="77777777" w:rsidR="00CC3353" w:rsidRDefault="00CC3353" w:rsidP="00CC3353">
      <w:pPr>
        <w:pStyle w:val="ae"/>
        <w:rPr>
          <w:color w:val="0000FF"/>
          <w:u w:val="single"/>
        </w:rPr>
      </w:pPr>
      <w:r>
        <w:rPr>
          <w:color w:val="0000FF"/>
          <w:u w:val="single"/>
        </w:rPr>
        <w:t>GPT-4o</w:t>
      </w:r>
    </w:p>
    <w:p w14:paraId="16D409A8" w14:textId="77777777" w:rsidR="00CC3353" w:rsidRDefault="00CC3353" w:rsidP="00CC3353">
      <w:r>
        <w:fldChar w:fldCharType="end"/>
      </w:r>
    </w:p>
    <w:p w14:paraId="5F83382A" w14:textId="77777777" w:rsidR="00CC3353" w:rsidRDefault="00CC3353" w:rsidP="00CC3353">
      <w:r>
        <w:t>Poe</w:t>
      </w:r>
    </w:p>
    <w:p w14:paraId="480E7DB2" w14:textId="77777777" w:rsidR="00CC3353" w:rsidRDefault="00CC3353" w:rsidP="00CC3353">
      <w:pPr>
        <w:pStyle w:val="3"/>
      </w:pPr>
      <w:r>
        <w:t>主要观</w:t>
      </w:r>
      <w:r>
        <w:rPr>
          <w:rFonts w:ascii="宋体" w:eastAsia="宋体" w:hAnsi="宋体" w:cs="宋体" w:hint="eastAsia"/>
        </w:rPr>
        <w:t>点</w:t>
      </w:r>
    </w:p>
    <w:p w14:paraId="6EF8F8B7" w14:textId="77777777" w:rsidR="00CC3353" w:rsidRDefault="00CC3353" w:rsidP="00CC3353">
      <w:pPr>
        <w:pStyle w:val="ae"/>
        <w:numPr>
          <w:ilvl w:val="0"/>
          <w:numId w:val="113"/>
        </w:numPr>
      </w:pPr>
      <w:r>
        <w:rPr>
          <w:rStyle w:val="af1"/>
          <w:rFonts w:ascii="宋体" w:eastAsia="宋体" w:hAnsi="宋体" w:cs="宋体" w:hint="eastAsia"/>
        </w:rPr>
        <w:t>香港恒生大市（</w:t>
      </w:r>
      <w:r>
        <w:rPr>
          <w:rStyle w:val="af1"/>
        </w:rPr>
        <w:t>MXHK</w:t>
      </w:r>
      <w:r>
        <w:rPr>
          <w:rStyle w:val="af1"/>
          <w:rFonts w:ascii="宋体" w:eastAsia="宋体" w:hAnsi="宋体" w:cs="宋体" w:hint="eastAsia"/>
        </w:rPr>
        <w:t>）</w:t>
      </w:r>
      <w:r>
        <w:rPr>
          <w:rStyle w:val="af1"/>
        </w:rPr>
        <w:t>2024</w:t>
      </w:r>
      <w:r>
        <w:rPr>
          <w:rStyle w:val="af1"/>
          <w:rFonts w:ascii="宋体" w:eastAsia="宋体" w:hAnsi="宋体" w:cs="宋体" w:hint="eastAsia"/>
        </w:rPr>
        <w:t>下半年（</w:t>
      </w:r>
      <w:r>
        <w:rPr>
          <w:rStyle w:val="af1"/>
        </w:rPr>
        <w:t>2H24</w:t>
      </w:r>
      <w:r>
        <w:rPr>
          <w:rStyle w:val="af1"/>
          <w:rFonts w:ascii="宋体" w:eastAsia="宋体" w:hAnsi="宋体" w:cs="宋体" w:hint="eastAsia"/>
        </w:rPr>
        <w:t>）盈利表现强劲，整体每股收益（</w:t>
      </w:r>
      <w:r>
        <w:rPr>
          <w:rStyle w:val="af1"/>
        </w:rPr>
        <w:t>EPS</w:t>
      </w:r>
      <w:r>
        <w:rPr>
          <w:rStyle w:val="af1"/>
          <w:rFonts w:ascii="宋体" w:eastAsia="宋体" w:hAnsi="宋体" w:cs="宋体" w:hint="eastAsia"/>
        </w:rPr>
        <w:t>）同比增长</w:t>
      </w:r>
      <w:r>
        <w:rPr>
          <w:rStyle w:val="af1"/>
        </w:rPr>
        <w:t>23%</w:t>
      </w:r>
      <w:r>
        <w:rPr>
          <w:rStyle w:val="af1"/>
          <w:rFonts w:ascii="宋体" w:eastAsia="宋体" w:hAnsi="宋体" w:cs="宋体" w:hint="eastAsia"/>
        </w:rPr>
        <w:t>，净利润率（</w:t>
      </w:r>
      <w:r>
        <w:rPr>
          <w:rStyle w:val="af1"/>
        </w:rPr>
        <w:t>NPM</w:t>
      </w:r>
      <w:r>
        <w:rPr>
          <w:rStyle w:val="af1"/>
          <w:rFonts w:ascii="宋体" w:eastAsia="宋体" w:hAnsi="宋体" w:cs="宋体" w:hint="eastAsia"/>
        </w:rPr>
        <w:t>）同比扩张</w:t>
      </w:r>
      <w:r>
        <w:rPr>
          <w:rStyle w:val="af1"/>
        </w:rPr>
        <w:t>186</w:t>
      </w:r>
      <w:r>
        <w:rPr>
          <w:rStyle w:val="af1"/>
          <w:rFonts w:ascii="宋体" w:eastAsia="宋体" w:hAnsi="宋体" w:cs="宋体" w:hint="eastAsia"/>
        </w:rPr>
        <w:t>个基点</w:t>
      </w:r>
      <w:r>
        <w:br/>
        <w:t>96%</w:t>
      </w:r>
      <w:r>
        <w:rPr>
          <w:rFonts w:ascii="宋体" w:eastAsia="宋体" w:hAnsi="宋体" w:cs="宋体" w:hint="eastAsia"/>
        </w:rPr>
        <w:t>的</w:t>
      </w:r>
      <w:r>
        <w:t>MXHK</w:t>
      </w:r>
      <w:r>
        <w:rPr>
          <w:rFonts w:ascii="宋体" w:eastAsia="宋体" w:hAnsi="宋体" w:cs="宋体" w:hint="eastAsia"/>
        </w:rPr>
        <w:t>成分股已公布</w:t>
      </w:r>
      <w:r>
        <w:t>2H24</w:t>
      </w:r>
      <w:r>
        <w:rPr>
          <w:rFonts w:ascii="宋体" w:eastAsia="宋体" w:hAnsi="宋体" w:cs="宋体" w:hint="eastAsia"/>
        </w:rPr>
        <w:t>业绩，显示出强劲的盈利增长和稳健的销售增长，表现优于市场预期。</w:t>
      </w:r>
    </w:p>
    <w:p w14:paraId="606A89A0" w14:textId="77777777" w:rsidR="00CC3353" w:rsidRDefault="00CC3353" w:rsidP="00CC3353">
      <w:pPr>
        <w:pStyle w:val="ae"/>
        <w:numPr>
          <w:ilvl w:val="0"/>
          <w:numId w:val="113"/>
        </w:numPr>
      </w:pPr>
      <w:r>
        <w:rPr>
          <w:rStyle w:val="af1"/>
          <w:rFonts w:ascii="宋体" w:eastAsia="宋体" w:hAnsi="宋体" w:cs="宋体" w:hint="eastAsia"/>
        </w:rPr>
        <w:t>金融板块是</w:t>
      </w:r>
      <w:r>
        <w:rPr>
          <w:rStyle w:val="af1"/>
        </w:rPr>
        <w:t>EPS</w:t>
      </w:r>
      <w:r>
        <w:rPr>
          <w:rStyle w:val="af1"/>
          <w:rFonts w:ascii="宋体" w:eastAsia="宋体" w:hAnsi="宋体" w:cs="宋体" w:hint="eastAsia"/>
        </w:rPr>
        <w:t>增长的主要驱动力，尤其是友邦保险（</w:t>
      </w:r>
      <w:r>
        <w:rPr>
          <w:rStyle w:val="af1"/>
        </w:rPr>
        <w:t>AIA</w:t>
      </w:r>
      <w:r>
        <w:rPr>
          <w:rStyle w:val="af1"/>
          <w:rFonts w:ascii="宋体" w:eastAsia="宋体" w:hAnsi="宋体" w:cs="宋体" w:hint="eastAsia"/>
        </w:rPr>
        <w:t>）的贡献显著</w:t>
      </w:r>
      <w:r>
        <w:br/>
        <w:t>AIA</w:t>
      </w:r>
      <w:r>
        <w:rPr>
          <w:rFonts w:ascii="宋体" w:eastAsia="宋体" w:hAnsi="宋体" w:cs="宋体" w:hint="eastAsia"/>
        </w:rPr>
        <w:t>表现出强劲的销售增长和盈利能力，成为推动整个</w:t>
      </w:r>
      <w:r>
        <w:t>MXHK</w:t>
      </w:r>
      <w:r>
        <w:rPr>
          <w:rFonts w:ascii="宋体" w:eastAsia="宋体" w:hAnsi="宋体" w:cs="宋体" w:hint="eastAsia"/>
        </w:rPr>
        <w:t>盈利增长的重要因素。</w:t>
      </w:r>
    </w:p>
    <w:p w14:paraId="722EB6C8" w14:textId="77777777" w:rsidR="00CC3353" w:rsidRDefault="00CC3353" w:rsidP="00CC3353">
      <w:pPr>
        <w:pStyle w:val="ae"/>
        <w:numPr>
          <w:ilvl w:val="0"/>
          <w:numId w:val="113"/>
        </w:numPr>
      </w:pPr>
      <w:r>
        <w:rPr>
          <w:rStyle w:val="af1"/>
          <w:rFonts w:ascii="宋体" w:eastAsia="宋体" w:hAnsi="宋体" w:cs="宋体" w:hint="eastAsia"/>
        </w:rPr>
        <w:t>公用事业板块因</w:t>
      </w:r>
      <w:r>
        <w:rPr>
          <w:rStyle w:val="af1"/>
        </w:rPr>
        <w:t>CLP Holdings</w:t>
      </w:r>
      <w:r>
        <w:rPr>
          <w:rStyle w:val="af1"/>
          <w:rFonts w:ascii="宋体" w:eastAsia="宋体" w:hAnsi="宋体" w:cs="宋体" w:hint="eastAsia"/>
        </w:rPr>
        <w:t>的助力而表现优异</w:t>
      </w:r>
      <w:r>
        <w:br/>
        <w:t>CLP Holdings</w:t>
      </w:r>
      <w:r>
        <w:rPr>
          <w:rFonts w:ascii="宋体" w:eastAsia="宋体" w:hAnsi="宋体" w:cs="宋体" w:hint="eastAsia"/>
        </w:rPr>
        <w:t>的净利润大幅增长，得益于其在香港和澳大利亚的业务复苏，同时受益于能源价格上涨。</w:t>
      </w:r>
    </w:p>
    <w:p w14:paraId="052719EF" w14:textId="77777777" w:rsidR="00CC3353" w:rsidRDefault="00CC3353" w:rsidP="00CC3353">
      <w:pPr>
        <w:pStyle w:val="ae"/>
        <w:numPr>
          <w:ilvl w:val="0"/>
          <w:numId w:val="113"/>
        </w:numPr>
      </w:pPr>
      <w:r>
        <w:rPr>
          <w:rStyle w:val="af1"/>
          <w:rFonts w:ascii="宋体" w:eastAsia="宋体" w:hAnsi="宋体" w:cs="宋体" w:hint="eastAsia"/>
        </w:rPr>
        <w:t>房地产板块表现不佳，受到办公楼和零售物业疲软的拖累</w:t>
      </w:r>
      <w:r>
        <w:br/>
      </w:r>
      <w:r>
        <w:rPr>
          <w:rFonts w:ascii="宋体" w:eastAsia="宋体" w:hAnsi="宋体" w:cs="宋体" w:hint="eastAsia"/>
        </w:rPr>
        <w:t>房地产板块整体</w:t>
      </w:r>
      <w:r>
        <w:t>EPS</w:t>
      </w:r>
      <w:r>
        <w:rPr>
          <w:rFonts w:ascii="宋体" w:eastAsia="宋体" w:hAnsi="宋体" w:cs="宋体" w:hint="eastAsia"/>
        </w:rPr>
        <w:t>下降，尤其是长江实业和新鸿基地产的表现低于预期。</w:t>
      </w:r>
    </w:p>
    <w:p w14:paraId="481AA24B" w14:textId="77777777" w:rsidR="00CC3353" w:rsidRDefault="00CC3353" w:rsidP="00CC3353">
      <w:pPr>
        <w:pStyle w:val="ae"/>
        <w:numPr>
          <w:ilvl w:val="0"/>
          <w:numId w:val="113"/>
        </w:numPr>
      </w:pPr>
      <w:r>
        <w:rPr>
          <w:rStyle w:val="af1"/>
        </w:rPr>
        <w:t>MXHK</w:t>
      </w:r>
      <w:r>
        <w:rPr>
          <w:rStyle w:val="af1"/>
          <w:rFonts w:ascii="宋体" w:eastAsia="宋体" w:hAnsi="宋体" w:cs="宋体" w:hint="eastAsia"/>
        </w:rPr>
        <w:t>指数的</w:t>
      </w:r>
      <w:r>
        <w:rPr>
          <w:rStyle w:val="af1"/>
        </w:rPr>
        <w:t>2024</w:t>
      </w:r>
      <w:r>
        <w:rPr>
          <w:rStyle w:val="af1"/>
          <w:rFonts w:ascii="宋体" w:eastAsia="宋体" w:hAnsi="宋体" w:cs="宋体" w:hint="eastAsia"/>
        </w:rPr>
        <w:t>和</w:t>
      </w:r>
      <w:r>
        <w:rPr>
          <w:rStyle w:val="af1"/>
        </w:rPr>
        <w:t>2025</w:t>
      </w:r>
      <w:r>
        <w:rPr>
          <w:rStyle w:val="af1"/>
          <w:rFonts w:ascii="宋体" w:eastAsia="宋体" w:hAnsi="宋体" w:cs="宋体" w:hint="eastAsia"/>
        </w:rPr>
        <w:t>年盈利预期保持稳健，预计分别增长</w:t>
      </w:r>
      <w:r>
        <w:rPr>
          <w:rStyle w:val="af1"/>
        </w:rPr>
        <w:t>12.3%</w:t>
      </w:r>
      <w:r>
        <w:rPr>
          <w:rStyle w:val="af1"/>
          <w:rFonts w:ascii="宋体" w:eastAsia="宋体" w:hAnsi="宋体" w:cs="宋体" w:hint="eastAsia"/>
        </w:rPr>
        <w:t>和</w:t>
      </w:r>
      <w:r>
        <w:rPr>
          <w:rStyle w:val="af1"/>
        </w:rPr>
        <w:t>12.5%</w:t>
      </w:r>
      <w:r>
        <w:br/>
      </w:r>
      <w:r>
        <w:rPr>
          <w:rFonts w:ascii="宋体" w:eastAsia="宋体" w:hAnsi="宋体" w:cs="宋体" w:hint="eastAsia"/>
        </w:rPr>
        <w:t>尽管部分板块表现疲软，整体盈利增长前景仍然乐观。</w:t>
      </w:r>
    </w:p>
    <w:p w14:paraId="40D0E120" w14:textId="77777777" w:rsidR="00CC3353" w:rsidRDefault="00CC3353" w:rsidP="00CC3353">
      <w:r>
        <w:pict w14:anchorId="77B0C131">
          <v:rect id="_x0000_i1199" style="width:0;height:1.5pt" o:hralign="center" o:hrstd="t" o:hr="t" fillcolor="#a0a0a0" stroked="f"/>
        </w:pict>
      </w:r>
    </w:p>
    <w:p w14:paraId="28596636" w14:textId="77777777" w:rsidR="00CC3353" w:rsidRDefault="00CC3353" w:rsidP="00CC3353">
      <w:pPr>
        <w:pStyle w:val="3"/>
      </w:pPr>
      <w:r>
        <w:t>主要事</w:t>
      </w:r>
      <w:r>
        <w:rPr>
          <w:rFonts w:ascii="宋体" w:eastAsia="宋体" w:hAnsi="宋体" w:cs="宋体" w:hint="eastAsia"/>
        </w:rPr>
        <w:t>实</w:t>
      </w:r>
    </w:p>
    <w:p w14:paraId="08B2FA71" w14:textId="77777777" w:rsidR="00CC3353" w:rsidRDefault="00CC3353" w:rsidP="00CC3353">
      <w:pPr>
        <w:pStyle w:val="ae"/>
        <w:numPr>
          <w:ilvl w:val="0"/>
          <w:numId w:val="114"/>
        </w:numPr>
      </w:pPr>
      <w:r>
        <w:rPr>
          <w:rStyle w:val="af1"/>
          <w:rFonts w:ascii="宋体" w:eastAsia="宋体" w:hAnsi="宋体" w:cs="宋体" w:hint="eastAsia"/>
        </w:rPr>
        <w:t>整体业绩表现</w:t>
      </w:r>
    </w:p>
    <w:p w14:paraId="553E65D7" w14:textId="77777777" w:rsidR="00CC3353" w:rsidRDefault="00CC3353" w:rsidP="00CC3353">
      <w:pPr>
        <w:widowControl/>
        <w:numPr>
          <w:ilvl w:val="1"/>
          <w:numId w:val="114"/>
        </w:numPr>
        <w:spacing w:before="100" w:beforeAutospacing="1" w:after="100" w:afterAutospacing="1"/>
        <w:jc w:val="left"/>
      </w:pPr>
      <w:r>
        <w:t>截至</w:t>
      </w:r>
      <w:r>
        <w:t>2025</w:t>
      </w:r>
      <w:r>
        <w:t>年</w:t>
      </w:r>
      <w:r>
        <w:t>4</w:t>
      </w:r>
      <w:r>
        <w:t>月</w:t>
      </w:r>
      <w:r>
        <w:t>2</w:t>
      </w:r>
      <w:r>
        <w:t>日，</w:t>
      </w:r>
      <w:r>
        <w:t>MXHK</w:t>
      </w:r>
      <w:r>
        <w:t>指数</w:t>
      </w:r>
      <w:r>
        <w:t>96%</w:t>
      </w:r>
      <w:r>
        <w:t>的成分股（</w:t>
      </w:r>
      <w:r>
        <w:t>27</w:t>
      </w:r>
      <w:r>
        <w:t>只中的</w:t>
      </w:r>
      <w:r>
        <w:t>26</w:t>
      </w:r>
      <w:r>
        <w:t>只）已披露</w:t>
      </w:r>
      <w:r>
        <w:t>2H24</w:t>
      </w:r>
      <w:r>
        <w:t>业绩，整体</w:t>
      </w:r>
      <w:r>
        <w:t>EPS</w:t>
      </w:r>
      <w:r>
        <w:t>增长</w:t>
      </w:r>
      <w:r>
        <w:t>23%</w:t>
      </w:r>
      <w:r>
        <w:t>、销售增长</w:t>
      </w:r>
      <w:r>
        <w:t>5.7%</w:t>
      </w:r>
      <w:r>
        <w:t>，净利润率扩张</w:t>
      </w:r>
      <w:r>
        <w:t>186</w:t>
      </w:r>
      <w:r>
        <w:t>个基点</w:t>
      </w:r>
      <w:r>
        <w:rPr>
          <w:rFonts w:ascii="宋体" w:eastAsia="宋体" w:hAnsi="宋体" w:cs="宋体" w:hint="eastAsia"/>
        </w:rPr>
        <w:t>。</w:t>
      </w:r>
    </w:p>
    <w:p w14:paraId="55D5CA10" w14:textId="77777777" w:rsidR="00CC3353" w:rsidRDefault="00CC3353" w:rsidP="00CC3353">
      <w:pPr>
        <w:widowControl/>
        <w:numPr>
          <w:ilvl w:val="1"/>
          <w:numId w:val="114"/>
        </w:numPr>
        <w:spacing w:before="100" w:beforeAutospacing="1" w:after="100" w:afterAutospacing="1"/>
        <w:jc w:val="left"/>
      </w:pPr>
      <w:r>
        <w:t>超预期的公司比例为</w:t>
      </w:r>
      <w:r>
        <w:t>38%</w:t>
      </w:r>
      <w:r>
        <w:t>，符合预期的为</w:t>
      </w:r>
      <w:r>
        <w:t>56%</w:t>
      </w:r>
      <w:r>
        <w:t>，表现优于市场预期</w:t>
      </w:r>
      <w:r>
        <w:rPr>
          <w:rFonts w:ascii="宋体" w:eastAsia="宋体" w:hAnsi="宋体" w:cs="宋体" w:hint="eastAsia"/>
        </w:rPr>
        <w:t>。</w:t>
      </w:r>
    </w:p>
    <w:p w14:paraId="05B5A34E" w14:textId="77777777" w:rsidR="00CC3353" w:rsidRDefault="00CC3353" w:rsidP="00CC3353">
      <w:pPr>
        <w:pStyle w:val="ae"/>
        <w:numPr>
          <w:ilvl w:val="0"/>
          <w:numId w:val="114"/>
        </w:numPr>
      </w:pPr>
      <w:r>
        <w:rPr>
          <w:rStyle w:val="af1"/>
          <w:rFonts w:ascii="宋体" w:eastAsia="宋体" w:hAnsi="宋体" w:cs="宋体" w:hint="eastAsia"/>
        </w:rPr>
        <w:t>金融板块贡献</w:t>
      </w:r>
    </w:p>
    <w:p w14:paraId="2446927F" w14:textId="77777777" w:rsidR="00CC3353" w:rsidRDefault="00CC3353" w:rsidP="00CC3353">
      <w:pPr>
        <w:widowControl/>
        <w:numPr>
          <w:ilvl w:val="1"/>
          <w:numId w:val="114"/>
        </w:numPr>
        <w:spacing w:before="100" w:beforeAutospacing="1" w:after="100" w:afterAutospacing="1"/>
        <w:jc w:val="left"/>
      </w:pPr>
      <w:r>
        <w:lastRenderedPageBreak/>
        <w:t>AIA EPS</w:t>
      </w:r>
      <w:r>
        <w:t>同比增长</w:t>
      </w:r>
      <w:r>
        <w:t>12.4%</w:t>
      </w:r>
      <w:r>
        <w:t>，</w:t>
      </w:r>
      <w:r>
        <w:t>NPM</w:t>
      </w:r>
      <w:r>
        <w:t>增长至</w:t>
      </w:r>
      <w:r>
        <w:t>11.37%</w:t>
      </w:r>
      <w:r>
        <w:t>，净保单价值（</w:t>
      </w:r>
      <w:r>
        <w:t>NBV</w:t>
      </w:r>
      <w:r>
        <w:t>）增长</w:t>
      </w:r>
      <w:r>
        <w:t>189%</w:t>
      </w:r>
      <w:r>
        <w:rPr>
          <w:rFonts w:ascii="宋体" w:eastAsia="宋体" w:hAnsi="宋体" w:cs="宋体" w:hint="eastAsia"/>
        </w:rPr>
        <w:t>。</w:t>
      </w:r>
    </w:p>
    <w:p w14:paraId="426EDD97" w14:textId="77777777" w:rsidR="00CC3353" w:rsidRDefault="00CC3353" w:rsidP="00CC3353">
      <w:pPr>
        <w:widowControl/>
        <w:numPr>
          <w:ilvl w:val="1"/>
          <w:numId w:val="114"/>
        </w:numPr>
        <w:spacing w:before="100" w:beforeAutospacing="1" w:after="100" w:afterAutospacing="1"/>
        <w:jc w:val="left"/>
      </w:pPr>
      <w:r>
        <w:t>AIA</w:t>
      </w:r>
      <w:r>
        <w:t>的</w:t>
      </w:r>
      <w:r>
        <w:t>ROEV</w:t>
      </w:r>
      <w:r>
        <w:t>（股东权益回报率）为</w:t>
      </w:r>
      <w:r>
        <w:t>14.9%</w:t>
      </w:r>
      <w:r>
        <w:t>，并宣布大规模股票回购计划（</w:t>
      </w:r>
      <w:r>
        <w:t>15</w:t>
      </w:r>
      <w:r>
        <w:t>亿美元）</w:t>
      </w:r>
      <w:r>
        <w:rPr>
          <w:rFonts w:ascii="宋体" w:eastAsia="宋体" w:hAnsi="宋体" w:cs="宋体" w:hint="eastAsia"/>
        </w:rPr>
        <w:t>。</w:t>
      </w:r>
    </w:p>
    <w:p w14:paraId="3237C053" w14:textId="77777777" w:rsidR="00CC3353" w:rsidRDefault="00CC3353" w:rsidP="00CC3353">
      <w:pPr>
        <w:widowControl/>
        <w:numPr>
          <w:ilvl w:val="1"/>
          <w:numId w:val="114"/>
        </w:numPr>
        <w:spacing w:before="100" w:beforeAutospacing="1" w:after="100" w:afterAutospacing="1"/>
        <w:jc w:val="left"/>
      </w:pPr>
      <w:r>
        <w:t>香港交易所（</w:t>
      </w:r>
      <w:r>
        <w:t>HKEx</w:t>
      </w:r>
      <w:r>
        <w:t>）净利润同比增长</w:t>
      </w:r>
      <w:r>
        <w:t>10%</w:t>
      </w:r>
      <w:r>
        <w:rPr>
          <w:rFonts w:ascii="宋体" w:eastAsia="宋体" w:hAnsi="宋体" w:cs="宋体" w:hint="eastAsia"/>
        </w:rPr>
        <w:t>。</w:t>
      </w:r>
    </w:p>
    <w:p w14:paraId="1FD9FB28" w14:textId="77777777" w:rsidR="00CC3353" w:rsidRDefault="00CC3353" w:rsidP="00CC3353">
      <w:pPr>
        <w:pStyle w:val="ae"/>
        <w:numPr>
          <w:ilvl w:val="0"/>
          <w:numId w:val="114"/>
        </w:numPr>
      </w:pPr>
      <w:r>
        <w:rPr>
          <w:rStyle w:val="af1"/>
          <w:rFonts w:ascii="宋体" w:eastAsia="宋体" w:hAnsi="宋体" w:cs="宋体" w:hint="eastAsia"/>
        </w:rPr>
        <w:t>公用事业板块表现</w:t>
      </w:r>
    </w:p>
    <w:p w14:paraId="0885008E" w14:textId="77777777" w:rsidR="00CC3353" w:rsidRDefault="00CC3353" w:rsidP="00CC3353">
      <w:pPr>
        <w:widowControl/>
        <w:numPr>
          <w:ilvl w:val="1"/>
          <w:numId w:val="114"/>
        </w:numPr>
        <w:spacing w:before="100" w:beforeAutospacing="1" w:after="100" w:afterAutospacing="1"/>
        <w:jc w:val="left"/>
      </w:pPr>
      <w:r>
        <w:t>CLP Holdings EPS</w:t>
      </w:r>
      <w:r>
        <w:t>同比增长</w:t>
      </w:r>
      <w:r>
        <w:t>4.1%</w:t>
      </w:r>
      <w:r>
        <w:t>，得益于能源价格上涨和香港及澳大利亚业务复苏</w:t>
      </w:r>
      <w:r>
        <w:rPr>
          <w:rFonts w:ascii="宋体" w:eastAsia="宋体" w:hAnsi="宋体" w:cs="宋体" w:hint="eastAsia"/>
        </w:rPr>
        <w:t>。</w:t>
      </w:r>
    </w:p>
    <w:p w14:paraId="717304F3" w14:textId="77777777" w:rsidR="00CC3353" w:rsidRDefault="00CC3353" w:rsidP="00CC3353">
      <w:pPr>
        <w:widowControl/>
        <w:numPr>
          <w:ilvl w:val="1"/>
          <w:numId w:val="114"/>
        </w:numPr>
        <w:spacing w:before="100" w:beforeAutospacing="1" w:after="100" w:afterAutospacing="1"/>
        <w:jc w:val="left"/>
      </w:pPr>
      <w:r>
        <w:t>香港中华煤气（</w:t>
      </w:r>
      <w:r>
        <w:t>Hong Kong &amp; China Gas</w:t>
      </w:r>
      <w:r>
        <w:t>）同比净利润增长</w:t>
      </w:r>
      <w:r>
        <w:t>26%</w:t>
      </w:r>
      <w:r>
        <w:rPr>
          <w:rFonts w:ascii="宋体" w:eastAsia="宋体" w:hAnsi="宋体" w:cs="宋体" w:hint="eastAsia"/>
        </w:rPr>
        <w:t>。</w:t>
      </w:r>
    </w:p>
    <w:p w14:paraId="6491D569" w14:textId="77777777" w:rsidR="00CC3353" w:rsidRDefault="00CC3353" w:rsidP="00CC3353">
      <w:pPr>
        <w:pStyle w:val="ae"/>
        <w:numPr>
          <w:ilvl w:val="0"/>
          <w:numId w:val="114"/>
        </w:numPr>
      </w:pPr>
      <w:r>
        <w:rPr>
          <w:rStyle w:val="af1"/>
          <w:rFonts w:ascii="宋体" w:eastAsia="宋体" w:hAnsi="宋体" w:cs="宋体" w:hint="eastAsia"/>
        </w:rPr>
        <w:t>房地产板块表现</w:t>
      </w:r>
    </w:p>
    <w:p w14:paraId="49B51627" w14:textId="77777777" w:rsidR="00CC3353" w:rsidRDefault="00CC3353" w:rsidP="00CC3353">
      <w:pPr>
        <w:widowControl/>
        <w:numPr>
          <w:ilvl w:val="1"/>
          <w:numId w:val="114"/>
        </w:numPr>
        <w:spacing w:before="100" w:beforeAutospacing="1" w:after="100" w:afterAutospacing="1"/>
        <w:jc w:val="left"/>
      </w:pPr>
      <w:r>
        <w:t>房地产板块</w:t>
      </w:r>
      <w:r>
        <w:t>EPS</w:t>
      </w:r>
      <w:r>
        <w:t>同比下降</w:t>
      </w:r>
      <w:r>
        <w:t>4.8%</w:t>
      </w:r>
      <w:r>
        <w:rPr>
          <w:rFonts w:ascii="宋体" w:eastAsia="宋体" w:hAnsi="宋体" w:cs="宋体" w:hint="eastAsia"/>
        </w:rPr>
        <w:t>。</w:t>
      </w:r>
    </w:p>
    <w:p w14:paraId="431FBD6B" w14:textId="77777777" w:rsidR="00CC3353" w:rsidRDefault="00CC3353" w:rsidP="00CC3353">
      <w:pPr>
        <w:widowControl/>
        <w:numPr>
          <w:ilvl w:val="1"/>
          <w:numId w:val="114"/>
        </w:numPr>
        <w:spacing w:before="100" w:beforeAutospacing="1" w:after="100" w:afterAutospacing="1"/>
        <w:jc w:val="left"/>
      </w:pPr>
      <w:r>
        <w:t>新鸿基地产</w:t>
      </w:r>
      <w:r>
        <w:t>EPS</w:t>
      </w:r>
      <w:r>
        <w:t>增长</w:t>
      </w:r>
      <w:r>
        <w:t>17%</w:t>
      </w:r>
      <w:r>
        <w:t>，但办公楼和零售物业租赁表现疲软</w:t>
      </w:r>
      <w:r>
        <w:rPr>
          <w:rFonts w:ascii="宋体" w:eastAsia="宋体" w:hAnsi="宋体" w:cs="宋体" w:hint="eastAsia"/>
        </w:rPr>
        <w:t>。</w:t>
      </w:r>
    </w:p>
    <w:p w14:paraId="33B29740" w14:textId="77777777" w:rsidR="00CC3353" w:rsidRDefault="00CC3353" w:rsidP="00CC3353">
      <w:pPr>
        <w:widowControl/>
        <w:numPr>
          <w:ilvl w:val="1"/>
          <w:numId w:val="114"/>
        </w:numPr>
        <w:spacing w:before="100" w:beforeAutospacing="1" w:after="100" w:afterAutospacing="1"/>
        <w:jc w:val="left"/>
      </w:pPr>
      <w:r>
        <w:t>长江实业</w:t>
      </w:r>
      <w:r>
        <w:t>EPS</w:t>
      </w:r>
      <w:r>
        <w:t>同比下降</w:t>
      </w:r>
      <w:r>
        <w:t>8%</w:t>
      </w:r>
      <w:r>
        <w:t>，受物业销售和租赁市场疲软拖累</w:t>
      </w:r>
      <w:r>
        <w:rPr>
          <w:rFonts w:ascii="宋体" w:eastAsia="宋体" w:hAnsi="宋体" w:cs="宋体" w:hint="eastAsia"/>
        </w:rPr>
        <w:t>。</w:t>
      </w:r>
    </w:p>
    <w:p w14:paraId="656142DF" w14:textId="77777777" w:rsidR="00CC3353" w:rsidRDefault="00CC3353" w:rsidP="00CC3353">
      <w:pPr>
        <w:pStyle w:val="ae"/>
        <w:numPr>
          <w:ilvl w:val="0"/>
          <w:numId w:val="114"/>
        </w:numPr>
      </w:pPr>
      <w:r>
        <w:rPr>
          <w:rStyle w:val="af1"/>
          <w:rFonts w:ascii="宋体" w:eastAsia="宋体" w:hAnsi="宋体" w:cs="宋体" w:hint="eastAsia"/>
        </w:rPr>
        <w:t>行业排名</w:t>
      </w:r>
    </w:p>
    <w:p w14:paraId="5F4F4FEF" w14:textId="77777777" w:rsidR="00CC3353" w:rsidRDefault="00CC3353" w:rsidP="00CC3353">
      <w:pPr>
        <w:widowControl/>
        <w:numPr>
          <w:ilvl w:val="1"/>
          <w:numId w:val="114"/>
        </w:numPr>
        <w:spacing w:before="100" w:beforeAutospacing="1" w:after="100" w:afterAutospacing="1"/>
        <w:jc w:val="left"/>
      </w:pPr>
      <w:r>
        <w:t>EPS</w:t>
      </w:r>
      <w:r>
        <w:t>表现最强的行业：工业（</w:t>
      </w:r>
      <w:r>
        <w:t>+5.3%</w:t>
      </w:r>
      <w:r>
        <w:t>），通信（</w:t>
      </w:r>
      <w:r>
        <w:t>+1.1%</w:t>
      </w:r>
      <w:r>
        <w:t>）</w:t>
      </w:r>
      <w:r>
        <w:rPr>
          <w:rFonts w:ascii="宋体" w:eastAsia="宋体" w:hAnsi="宋体" w:cs="宋体" w:hint="eastAsia"/>
        </w:rPr>
        <w:t>。</w:t>
      </w:r>
    </w:p>
    <w:p w14:paraId="00BA6563" w14:textId="77777777" w:rsidR="00CC3353" w:rsidRDefault="00CC3353" w:rsidP="00CC3353">
      <w:pPr>
        <w:widowControl/>
        <w:numPr>
          <w:ilvl w:val="1"/>
          <w:numId w:val="114"/>
        </w:numPr>
        <w:spacing w:before="100" w:beforeAutospacing="1" w:after="100" w:afterAutospacing="1"/>
        <w:jc w:val="left"/>
      </w:pPr>
      <w:r>
        <w:t>EPS</w:t>
      </w:r>
      <w:r>
        <w:t>表现最弱的行业：可选消费品（</w:t>
      </w:r>
      <w:r>
        <w:t>-5.7%</w:t>
      </w:r>
      <w:r>
        <w:t>）、房地产（</w:t>
      </w:r>
      <w:r>
        <w:t>-12.1%</w:t>
      </w:r>
      <w:r>
        <w:t>）</w:t>
      </w:r>
      <w:r>
        <w:rPr>
          <w:rFonts w:ascii="宋体" w:eastAsia="宋体" w:hAnsi="宋体" w:cs="宋体" w:hint="eastAsia"/>
        </w:rPr>
        <w:t>。</w:t>
      </w:r>
    </w:p>
    <w:p w14:paraId="09D0271D" w14:textId="77777777" w:rsidR="00CC3353" w:rsidRDefault="00CC3353" w:rsidP="00CC3353">
      <w:pPr>
        <w:pStyle w:val="ae"/>
        <w:numPr>
          <w:ilvl w:val="0"/>
          <w:numId w:val="114"/>
        </w:numPr>
      </w:pPr>
      <w:r>
        <w:rPr>
          <w:rStyle w:val="af1"/>
          <w:rFonts w:ascii="宋体" w:eastAsia="宋体" w:hAnsi="宋体" w:cs="宋体" w:hint="eastAsia"/>
        </w:rPr>
        <w:t>未来预期</w:t>
      </w:r>
    </w:p>
    <w:p w14:paraId="11793418" w14:textId="77777777" w:rsidR="00CC3353" w:rsidRDefault="00CC3353" w:rsidP="00CC3353">
      <w:pPr>
        <w:widowControl/>
        <w:numPr>
          <w:ilvl w:val="1"/>
          <w:numId w:val="114"/>
        </w:numPr>
        <w:spacing w:before="100" w:beforeAutospacing="1" w:after="100" w:afterAutospacing="1"/>
        <w:jc w:val="left"/>
      </w:pPr>
      <w:r>
        <w:t>MXHK</w:t>
      </w:r>
      <w:r>
        <w:t>指数的</w:t>
      </w:r>
      <w:r>
        <w:t>2024</w:t>
      </w:r>
      <w:r>
        <w:t>和</w:t>
      </w:r>
      <w:r>
        <w:t>2025</w:t>
      </w:r>
      <w:r>
        <w:t>年</w:t>
      </w:r>
      <w:r>
        <w:t>EPS</w:t>
      </w:r>
      <w:r>
        <w:t>预期分别增长</w:t>
      </w:r>
      <w:r>
        <w:t>12.3%</w:t>
      </w:r>
      <w:r>
        <w:t>和</w:t>
      </w:r>
      <w:r>
        <w:t>12.5%</w:t>
      </w:r>
      <w:r>
        <w:t>，盈利前景保持稳健</w:t>
      </w:r>
      <w:r>
        <w:rPr>
          <w:rFonts w:ascii="宋体" w:eastAsia="宋体" w:hAnsi="宋体" w:cs="宋体" w:hint="eastAsia"/>
        </w:rPr>
        <w:t>。</w:t>
      </w:r>
    </w:p>
    <w:p w14:paraId="71D0304E" w14:textId="77777777" w:rsidR="00CC3353" w:rsidRDefault="00CC3353" w:rsidP="00CC3353">
      <w:r>
        <w:pict w14:anchorId="52F067F7">
          <v:rect id="_x0000_i1200" style="width:0;height:1.5pt" o:hralign="center" o:hrstd="t" o:hr="t" fillcolor="#a0a0a0" stroked="f"/>
        </w:pict>
      </w:r>
    </w:p>
    <w:p w14:paraId="5ADA0FA4" w14:textId="77777777" w:rsidR="00CC3353" w:rsidRDefault="00CC3353" w:rsidP="00CC3353">
      <w:pPr>
        <w:pStyle w:val="3"/>
      </w:pPr>
      <w:r>
        <w:t>支持作者观点的逻</w:t>
      </w:r>
      <w:r>
        <w:rPr>
          <w:rFonts w:ascii="宋体" w:eastAsia="宋体" w:hAnsi="宋体" w:cs="宋体" w:hint="eastAsia"/>
        </w:rPr>
        <w:t>辑</w:t>
      </w:r>
    </w:p>
    <w:p w14:paraId="7A96ED00" w14:textId="77777777" w:rsidR="00CC3353" w:rsidRDefault="00CC3353" w:rsidP="00CC3353">
      <w:pPr>
        <w:pStyle w:val="ae"/>
        <w:numPr>
          <w:ilvl w:val="0"/>
          <w:numId w:val="115"/>
        </w:numPr>
      </w:pPr>
      <w:r>
        <w:rPr>
          <w:rStyle w:val="af1"/>
          <w:rFonts w:ascii="宋体" w:eastAsia="宋体" w:hAnsi="宋体" w:cs="宋体" w:hint="eastAsia"/>
        </w:rPr>
        <w:t>通过数据量化盈利增长和行业表现</w:t>
      </w:r>
    </w:p>
    <w:p w14:paraId="0B0F24D2" w14:textId="77777777" w:rsidR="00CC3353" w:rsidRDefault="00CC3353" w:rsidP="00CC3353">
      <w:pPr>
        <w:widowControl/>
        <w:numPr>
          <w:ilvl w:val="1"/>
          <w:numId w:val="115"/>
        </w:numPr>
        <w:spacing w:before="100" w:beforeAutospacing="1" w:after="100" w:afterAutospacing="1"/>
        <w:jc w:val="left"/>
      </w:pPr>
      <w:r>
        <w:t>作者引用了</w:t>
      </w:r>
      <w:r>
        <w:t>MXHK</w:t>
      </w:r>
      <w:r>
        <w:t>整体</w:t>
      </w:r>
      <w:r>
        <w:t>EPS</w:t>
      </w:r>
      <w:r>
        <w:t>增长</w:t>
      </w:r>
      <w:r>
        <w:t>23%</w:t>
      </w:r>
      <w:r>
        <w:t>、销售增长</w:t>
      </w:r>
      <w:r>
        <w:t>5.7%</w:t>
      </w:r>
      <w:r>
        <w:t>、</w:t>
      </w:r>
      <w:r>
        <w:t>NPM</w:t>
      </w:r>
      <w:r>
        <w:t>扩张</w:t>
      </w:r>
      <w:r>
        <w:t>186</w:t>
      </w:r>
      <w:r>
        <w:t>个基点的数据，清晰展现了整体盈利表现的强劲增长</w:t>
      </w:r>
      <w:r>
        <w:rPr>
          <w:rFonts w:ascii="宋体" w:eastAsia="宋体" w:hAnsi="宋体" w:cs="宋体" w:hint="eastAsia"/>
        </w:rPr>
        <w:t>。</w:t>
      </w:r>
    </w:p>
    <w:p w14:paraId="5F043DAA" w14:textId="77777777" w:rsidR="00CC3353" w:rsidRDefault="00CC3353" w:rsidP="00CC3353">
      <w:pPr>
        <w:widowControl/>
        <w:numPr>
          <w:ilvl w:val="1"/>
          <w:numId w:val="115"/>
        </w:numPr>
        <w:spacing w:before="100" w:beforeAutospacing="1" w:after="100" w:afterAutospacing="1"/>
        <w:jc w:val="left"/>
      </w:pPr>
      <w:r>
        <w:t>通过行业排名和具体公司（如</w:t>
      </w:r>
      <w:r>
        <w:t>AIA</w:t>
      </w:r>
      <w:r>
        <w:t>、</w:t>
      </w:r>
      <w:r>
        <w:t>CLP Holdings</w:t>
      </w:r>
      <w:r>
        <w:t>）的数据支持，进一步细化了不同板块的表现及其对整体增长的贡献</w:t>
      </w:r>
      <w:r>
        <w:rPr>
          <w:rFonts w:ascii="宋体" w:eastAsia="宋体" w:hAnsi="宋体" w:cs="宋体" w:hint="eastAsia"/>
        </w:rPr>
        <w:t>。</w:t>
      </w:r>
    </w:p>
    <w:p w14:paraId="40BE977F" w14:textId="77777777" w:rsidR="00CC3353" w:rsidRDefault="00CC3353" w:rsidP="00CC3353">
      <w:pPr>
        <w:pStyle w:val="ae"/>
        <w:numPr>
          <w:ilvl w:val="0"/>
          <w:numId w:val="115"/>
        </w:numPr>
      </w:pPr>
      <w:r>
        <w:rPr>
          <w:rStyle w:val="af1"/>
          <w:rFonts w:ascii="宋体" w:eastAsia="宋体" w:hAnsi="宋体" w:cs="宋体" w:hint="eastAsia"/>
        </w:rPr>
        <w:t>金融板块的关键作用逻辑清晰</w:t>
      </w:r>
    </w:p>
    <w:p w14:paraId="6AC6BCD3" w14:textId="77777777" w:rsidR="00CC3353" w:rsidRDefault="00CC3353" w:rsidP="00CC3353">
      <w:pPr>
        <w:widowControl/>
        <w:numPr>
          <w:ilvl w:val="1"/>
          <w:numId w:val="115"/>
        </w:numPr>
        <w:spacing w:before="100" w:beforeAutospacing="1" w:after="100" w:afterAutospacing="1"/>
        <w:jc w:val="left"/>
      </w:pPr>
      <w:r>
        <w:t>作者强调</w:t>
      </w:r>
      <w:r>
        <w:t>AIA</w:t>
      </w:r>
      <w:r>
        <w:t>的</w:t>
      </w:r>
      <w:r>
        <w:t>NBV</w:t>
      </w:r>
      <w:r>
        <w:t>增长</w:t>
      </w:r>
      <w:r>
        <w:t>189%</w:t>
      </w:r>
      <w:r>
        <w:t>、</w:t>
      </w:r>
      <w:r>
        <w:t>ROEV</w:t>
      </w:r>
      <w:r>
        <w:t>达</w:t>
      </w:r>
      <w:r>
        <w:t>14.9%</w:t>
      </w:r>
      <w:r>
        <w:t>，并指出其大规模股票回购计划是推动金融板块增长的主因</w:t>
      </w:r>
      <w:r>
        <w:rPr>
          <w:rFonts w:ascii="宋体" w:eastAsia="宋体" w:hAnsi="宋体" w:cs="宋体" w:hint="eastAsia"/>
        </w:rPr>
        <w:t>。</w:t>
      </w:r>
    </w:p>
    <w:p w14:paraId="6546D4C0" w14:textId="77777777" w:rsidR="00CC3353" w:rsidRDefault="00CC3353" w:rsidP="00CC3353">
      <w:pPr>
        <w:widowControl/>
        <w:numPr>
          <w:ilvl w:val="1"/>
          <w:numId w:val="115"/>
        </w:numPr>
        <w:spacing w:before="100" w:beforeAutospacing="1" w:after="100" w:afterAutospacing="1"/>
        <w:jc w:val="left"/>
      </w:pPr>
      <w:r>
        <w:t>同时引用香港交易所净利润同比增长</w:t>
      </w:r>
      <w:r>
        <w:t>10%</w:t>
      </w:r>
      <w:r>
        <w:t>的数据，补充了金融板块整体的强劲表现</w:t>
      </w:r>
      <w:r>
        <w:rPr>
          <w:rFonts w:ascii="宋体" w:eastAsia="宋体" w:hAnsi="宋体" w:cs="宋体" w:hint="eastAsia"/>
        </w:rPr>
        <w:t>。</w:t>
      </w:r>
    </w:p>
    <w:p w14:paraId="695CAB61" w14:textId="77777777" w:rsidR="00CC3353" w:rsidRDefault="00CC3353" w:rsidP="00CC3353">
      <w:pPr>
        <w:pStyle w:val="ae"/>
        <w:numPr>
          <w:ilvl w:val="0"/>
          <w:numId w:val="115"/>
        </w:numPr>
      </w:pPr>
      <w:r>
        <w:rPr>
          <w:rStyle w:val="af1"/>
          <w:rFonts w:ascii="宋体" w:eastAsia="宋体" w:hAnsi="宋体" w:cs="宋体" w:hint="eastAsia"/>
        </w:rPr>
        <w:t>行业分化的逻辑分析增强观点说服力</w:t>
      </w:r>
    </w:p>
    <w:p w14:paraId="23279C14" w14:textId="77777777" w:rsidR="00CC3353" w:rsidRDefault="00CC3353" w:rsidP="00CC3353">
      <w:pPr>
        <w:widowControl/>
        <w:numPr>
          <w:ilvl w:val="1"/>
          <w:numId w:val="115"/>
        </w:numPr>
        <w:spacing w:before="100" w:beforeAutospacing="1" w:after="100" w:afterAutospacing="1"/>
        <w:jc w:val="left"/>
      </w:pPr>
      <w:r>
        <w:t>公用事业板块因</w:t>
      </w:r>
      <w:r>
        <w:t>CLP Holdings</w:t>
      </w:r>
      <w:r>
        <w:t>的业绩大幅增长而表现出色，得益于能源价格上涨和业务复苏，这一逻辑得到具体数据（</w:t>
      </w:r>
      <w:r>
        <w:t>EPS</w:t>
      </w:r>
      <w:r>
        <w:t>增长</w:t>
      </w:r>
      <w:r>
        <w:t>4.1%</w:t>
      </w:r>
      <w:r>
        <w:t>、净利润增长</w:t>
      </w:r>
      <w:r>
        <w:t>26%</w:t>
      </w:r>
      <w:r>
        <w:t>）的支持</w:t>
      </w:r>
      <w:r>
        <w:rPr>
          <w:rFonts w:ascii="宋体" w:eastAsia="宋体" w:hAnsi="宋体" w:cs="宋体" w:hint="eastAsia"/>
        </w:rPr>
        <w:t>。</w:t>
      </w:r>
    </w:p>
    <w:p w14:paraId="419B7E10" w14:textId="77777777" w:rsidR="00CC3353" w:rsidRDefault="00CC3353" w:rsidP="00CC3353">
      <w:pPr>
        <w:widowControl/>
        <w:numPr>
          <w:ilvl w:val="1"/>
          <w:numId w:val="115"/>
        </w:numPr>
        <w:spacing w:before="100" w:beforeAutospacing="1" w:after="100" w:afterAutospacing="1"/>
        <w:jc w:val="left"/>
      </w:pPr>
      <w:r>
        <w:lastRenderedPageBreak/>
        <w:t>房地产板块表现疲软的逻辑也清晰，通过长江实业（</w:t>
      </w:r>
      <w:r>
        <w:t>EPS</w:t>
      </w:r>
      <w:r>
        <w:t>下降</w:t>
      </w:r>
      <w:r>
        <w:t>8%</w:t>
      </w:r>
      <w:r>
        <w:t>）和新鸿基地产的具体业绩数据，揭示了行业内部分化的原因</w:t>
      </w:r>
      <w:r>
        <w:rPr>
          <w:rFonts w:ascii="宋体" w:eastAsia="宋体" w:hAnsi="宋体" w:cs="宋体" w:hint="eastAsia"/>
        </w:rPr>
        <w:t>。</w:t>
      </w:r>
    </w:p>
    <w:p w14:paraId="053FFAA4" w14:textId="77777777" w:rsidR="00CC3353" w:rsidRDefault="00CC3353" w:rsidP="00CC3353">
      <w:pPr>
        <w:pStyle w:val="ae"/>
        <w:numPr>
          <w:ilvl w:val="0"/>
          <w:numId w:val="115"/>
        </w:numPr>
      </w:pPr>
      <w:r>
        <w:rPr>
          <w:rStyle w:val="af1"/>
          <w:rFonts w:ascii="宋体" w:eastAsia="宋体" w:hAnsi="宋体" w:cs="宋体" w:hint="eastAsia"/>
        </w:rPr>
        <w:t>盈利增长前景的稳定性通过预测数据验证</w:t>
      </w:r>
    </w:p>
    <w:p w14:paraId="027F1C5B" w14:textId="77777777" w:rsidR="00CC3353" w:rsidRDefault="00CC3353" w:rsidP="00CC3353">
      <w:pPr>
        <w:widowControl/>
        <w:numPr>
          <w:ilvl w:val="1"/>
          <w:numId w:val="115"/>
        </w:numPr>
        <w:spacing w:before="100" w:beforeAutospacing="1" w:after="100" w:afterAutospacing="1"/>
        <w:jc w:val="left"/>
      </w:pPr>
      <w:r>
        <w:t>作者引用</w:t>
      </w:r>
      <w:r>
        <w:t>MXHK</w:t>
      </w:r>
      <w:r>
        <w:t>在</w:t>
      </w:r>
      <w:r>
        <w:t>2024</w:t>
      </w:r>
      <w:r>
        <w:t>和</w:t>
      </w:r>
      <w:r>
        <w:t>2025</w:t>
      </w:r>
      <w:r>
        <w:t>年</w:t>
      </w:r>
      <w:r>
        <w:t>EPS</w:t>
      </w:r>
      <w:r>
        <w:t>增长预期（分别为</w:t>
      </w:r>
      <w:r>
        <w:t>12.3%</w:t>
      </w:r>
      <w:r>
        <w:t>和</w:t>
      </w:r>
      <w:r>
        <w:t>12.5%</w:t>
      </w:r>
      <w:r>
        <w:t>），表明尽管个别行业存在压力，但整体增长趋势稳健，进一步支持了乐观的未来展望</w:t>
      </w:r>
      <w:r>
        <w:rPr>
          <w:rFonts w:ascii="宋体" w:eastAsia="宋体" w:hAnsi="宋体" w:cs="宋体" w:hint="eastAsia"/>
        </w:rPr>
        <w:t>。</w:t>
      </w:r>
    </w:p>
    <w:p w14:paraId="616F7A11" w14:textId="77777777" w:rsidR="00CC3353" w:rsidRDefault="00CC3353" w:rsidP="00CC3353">
      <w:pPr>
        <w:pStyle w:val="ae"/>
        <w:numPr>
          <w:ilvl w:val="0"/>
          <w:numId w:val="115"/>
        </w:numPr>
      </w:pPr>
      <w:r>
        <w:rPr>
          <w:rStyle w:val="af1"/>
          <w:rFonts w:ascii="宋体" w:eastAsia="宋体" w:hAnsi="宋体" w:cs="宋体" w:hint="eastAsia"/>
        </w:rPr>
        <w:t>行业对比与风险提示结合</w:t>
      </w:r>
    </w:p>
    <w:p w14:paraId="0CAAC210" w14:textId="77777777" w:rsidR="00CC3353" w:rsidRDefault="00CC3353" w:rsidP="00CC3353">
      <w:pPr>
        <w:widowControl/>
        <w:numPr>
          <w:ilvl w:val="1"/>
          <w:numId w:val="115"/>
        </w:numPr>
        <w:spacing w:before="100" w:beforeAutospacing="1" w:after="100" w:afterAutospacing="1"/>
        <w:jc w:val="left"/>
      </w:pPr>
      <w:r>
        <w:t>通过行业排名（如工业、通信表现较强，房地产、可选消费品表现较弱），作者展示了</w:t>
      </w:r>
      <w:r>
        <w:t>MXHK</w:t>
      </w:r>
      <w:r>
        <w:t>内部的分化趋势，并提示投资者关注行业间的差异化风险</w:t>
      </w:r>
      <w:r>
        <w:rPr>
          <w:rFonts w:ascii="宋体" w:eastAsia="宋体" w:hAnsi="宋体" w:cs="宋体" w:hint="eastAsia"/>
        </w:rPr>
        <w:t>。</w:t>
      </w:r>
    </w:p>
    <w:p w14:paraId="0DE388CD" w14:textId="77777777" w:rsidR="00CC3353" w:rsidRDefault="00CC3353" w:rsidP="00CC3353">
      <w:pPr>
        <w:widowControl/>
        <w:numPr>
          <w:ilvl w:val="1"/>
          <w:numId w:val="115"/>
        </w:numPr>
        <w:spacing w:before="100" w:beforeAutospacing="1" w:after="100" w:afterAutospacing="1"/>
        <w:jc w:val="left"/>
      </w:pPr>
      <w:r>
        <w:t>同时强调股票回购、资产价值增长等积极因素，提示了潜在的投资机会</w:t>
      </w:r>
      <w:r>
        <w:rPr>
          <w:rFonts w:ascii="宋体" w:eastAsia="宋体" w:hAnsi="宋体" w:cs="宋体" w:hint="eastAsia"/>
        </w:rPr>
        <w:t>。</w:t>
      </w:r>
    </w:p>
    <w:p w14:paraId="6D03E1A8" w14:textId="77777777" w:rsidR="00CC3353" w:rsidRDefault="00CC3353" w:rsidP="00CC3353">
      <w:r>
        <w:pict w14:anchorId="6BD14F9C">
          <v:rect id="_x0000_i1201" style="width:0;height:1.5pt" o:hralign="center" o:hrstd="t" o:hr="t" fillcolor="#a0a0a0" stroked="f"/>
        </w:pict>
      </w:r>
    </w:p>
    <w:p w14:paraId="48F4EB48" w14:textId="77777777" w:rsidR="00CC3353" w:rsidRDefault="00CC3353" w:rsidP="00CC3353">
      <w:pPr>
        <w:pStyle w:val="3"/>
      </w:pPr>
      <w:r>
        <w:t>总</w:t>
      </w:r>
      <w:r>
        <w:rPr>
          <w:rFonts w:ascii="宋体" w:eastAsia="宋体" w:hAnsi="宋体" w:cs="宋体" w:hint="eastAsia"/>
        </w:rPr>
        <w:t>结</w:t>
      </w:r>
    </w:p>
    <w:p w14:paraId="76F30FBB" w14:textId="77777777" w:rsidR="00CC3353" w:rsidRDefault="00CC3353" w:rsidP="00CC3353">
      <w:pPr>
        <w:pStyle w:val="ae"/>
      </w:pPr>
      <w:r>
        <w:rPr>
          <w:rFonts w:ascii="宋体" w:eastAsia="宋体" w:hAnsi="宋体" w:cs="宋体" w:hint="eastAsia"/>
        </w:rPr>
        <w:t>文章通过对</w:t>
      </w:r>
      <w:r>
        <w:t>MXHK</w:t>
      </w:r>
      <w:r>
        <w:rPr>
          <w:rFonts w:ascii="宋体" w:eastAsia="宋体" w:hAnsi="宋体" w:cs="宋体" w:hint="eastAsia"/>
        </w:rPr>
        <w:t>成分股</w:t>
      </w:r>
      <w:r>
        <w:t>2H24</w:t>
      </w:r>
      <w:r>
        <w:rPr>
          <w:rFonts w:ascii="宋体" w:eastAsia="宋体" w:hAnsi="宋体" w:cs="宋体" w:hint="eastAsia"/>
        </w:rPr>
        <w:t>业绩的全面分析，揭示了整体盈利增长的强劲表现（</w:t>
      </w:r>
      <w:r>
        <w:t>EPS</w:t>
      </w:r>
      <w:r>
        <w:rPr>
          <w:rFonts w:ascii="宋体" w:eastAsia="宋体" w:hAnsi="宋体" w:cs="宋体" w:hint="eastAsia"/>
        </w:rPr>
        <w:t>增长</w:t>
      </w:r>
      <w:r>
        <w:t>23%</w:t>
      </w:r>
      <w:r>
        <w:rPr>
          <w:rFonts w:ascii="宋体" w:eastAsia="宋体" w:hAnsi="宋体" w:cs="宋体" w:hint="eastAsia"/>
        </w:rPr>
        <w:t>，</w:t>
      </w:r>
      <w:r>
        <w:t>NPM</w:t>
      </w:r>
      <w:r>
        <w:rPr>
          <w:rFonts w:ascii="宋体" w:eastAsia="宋体" w:hAnsi="宋体" w:cs="宋体" w:hint="eastAsia"/>
        </w:rPr>
        <w:t>扩张</w:t>
      </w:r>
      <w:r>
        <w:t>186</w:t>
      </w:r>
      <w:r>
        <w:rPr>
          <w:rFonts w:ascii="宋体" w:eastAsia="宋体" w:hAnsi="宋体" w:cs="宋体" w:hint="eastAsia"/>
        </w:rPr>
        <w:t>个基点），并指出金融和公用事业板块是主要驱动力，尤其是</w:t>
      </w:r>
      <w:r>
        <w:t>AIA</w:t>
      </w:r>
      <w:r>
        <w:rPr>
          <w:rFonts w:ascii="宋体" w:eastAsia="宋体" w:hAnsi="宋体" w:cs="宋体" w:hint="eastAsia"/>
        </w:rPr>
        <w:t>和</w:t>
      </w:r>
      <w:r>
        <w:t>CLP Holdings</w:t>
      </w:r>
      <w:r>
        <w:rPr>
          <w:rFonts w:ascii="宋体" w:eastAsia="宋体" w:hAnsi="宋体" w:cs="宋体" w:hint="eastAsia"/>
        </w:rPr>
        <w:t>的贡献显著。同时，房地产板块表现疲软，拖累了整体表现。文章通过量化数据和行业对比，清晰地揭示了</w:t>
      </w:r>
      <w:r>
        <w:t>MXHK</w:t>
      </w:r>
      <w:r>
        <w:rPr>
          <w:rFonts w:ascii="宋体" w:eastAsia="宋体" w:hAnsi="宋体" w:cs="宋体" w:hint="eastAsia"/>
        </w:rPr>
        <w:t>的分化趋势，并通过</w:t>
      </w:r>
      <w:r>
        <w:t>2024</w:t>
      </w:r>
      <w:r>
        <w:rPr>
          <w:rFonts w:ascii="宋体" w:eastAsia="宋体" w:hAnsi="宋体" w:cs="宋体" w:hint="eastAsia"/>
        </w:rPr>
        <w:t>和</w:t>
      </w:r>
      <w:r>
        <w:t>2025</w:t>
      </w:r>
      <w:r>
        <w:rPr>
          <w:rFonts w:ascii="宋体" w:eastAsia="宋体" w:hAnsi="宋体" w:cs="宋体" w:hint="eastAsia"/>
        </w:rPr>
        <w:t>年的盈利增长预测，展现了未来稳健的增长前景。分析逻辑严谨，数据支持充分，为投资者提供了行业配置和风险管理的参考依据。</w:t>
      </w:r>
    </w:p>
    <w:p w14:paraId="65AF6C52" w14:textId="77777777" w:rsidR="00CC3353" w:rsidRDefault="00CC3353" w:rsidP="00CC3353">
      <w:r>
        <w:rPr>
          <w:rStyle w:val="messagemessagemetadatatextfxy5"/>
        </w:rPr>
        <w:t>8:58 PM</w:t>
      </w:r>
    </w:p>
    <w:p w14:paraId="15DB7B81" w14:textId="77777777" w:rsidR="00CC3353" w:rsidRDefault="00CC3353" w:rsidP="00CC3353">
      <w:pPr>
        <w:pStyle w:val="ae"/>
      </w:pPr>
      <w:r>
        <w:rPr>
          <w:rFonts w:ascii="宋体" w:eastAsia="宋体" w:hAnsi="宋体" w:cs="宋体" w:hint="eastAsia"/>
        </w:rPr>
        <w:t>请梳理出下面文章的主要观点，主要事实，以及支持作者观点的逻辑的梳理</w:t>
      </w:r>
    </w:p>
    <w:p w14:paraId="201DC50E" w14:textId="4233FB7B" w:rsidR="00CC3353" w:rsidRDefault="00CC3353" w:rsidP="00CC3353">
      <w:r>
        <w:rPr>
          <w:noProof/>
        </w:rPr>
        <w:lastRenderedPageBreak/>
        <w:drawing>
          <wp:inline distT="0" distB="0" distL="0" distR="0" wp14:anchorId="57E80E8E" wp14:editId="160CC7B5">
            <wp:extent cx="3244850" cy="8863330"/>
            <wp:effectExtent l="0" t="0" r="0" b="0"/>
            <wp:docPr id="513521827" name="图片 73" descr="图形用户界面, 应用程序&#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521827" name="图片 73" descr="图形用户界面, 应用程序&#10;&#10;AI 生成的内容可能不正确。"/>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244850" cy="8863330"/>
                    </a:xfrm>
                    <a:prstGeom prst="rect">
                      <a:avLst/>
                    </a:prstGeom>
                    <a:noFill/>
                    <a:ln>
                      <a:noFill/>
                    </a:ln>
                  </pic:spPr>
                </pic:pic>
              </a:graphicData>
            </a:graphic>
          </wp:inline>
        </w:drawing>
      </w:r>
    </w:p>
    <w:p w14:paraId="311D5E9D" w14:textId="77777777" w:rsidR="00CC3353" w:rsidRDefault="00CC3353" w:rsidP="00CC3353">
      <w:r>
        <w:rPr>
          <w:rStyle w:val="messagemessagemetadatatextfxy5"/>
        </w:rPr>
        <w:lastRenderedPageBreak/>
        <w:t>8:58 PM</w:t>
      </w:r>
    </w:p>
    <w:p w14:paraId="4EC36D2C" w14:textId="77777777" w:rsidR="00CC3353" w:rsidRDefault="00CC3353" w:rsidP="00CC3353">
      <w:pPr>
        <w:rPr>
          <w:rStyle w:val="af"/>
        </w:rPr>
      </w:pPr>
      <w:r>
        <w:fldChar w:fldCharType="begin"/>
      </w:r>
      <w:r>
        <w:instrText>HYPERLINK "/GPT-4o" \t "_blank"</w:instrText>
      </w:r>
      <w:r>
        <w:fldChar w:fldCharType="separate"/>
      </w:r>
    </w:p>
    <w:p w14:paraId="3A401D68" w14:textId="4E611254" w:rsidR="00CC3353" w:rsidRDefault="00CC3353" w:rsidP="00CC3353">
      <w:r>
        <w:rPr>
          <w:noProof/>
          <w:color w:val="0000FF"/>
        </w:rPr>
        <w:drawing>
          <wp:inline distT="0" distB="0" distL="0" distR="0" wp14:anchorId="7C83333A" wp14:editId="5040A7EF">
            <wp:extent cx="190500" cy="190500"/>
            <wp:effectExtent l="0" t="0" r="0" b="0"/>
            <wp:docPr id="766031737" name="图片 72" descr="Bot image for GPT-4o">
              <a:hlinkClick xmlns:a="http://schemas.openxmlformats.org/drawingml/2006/main" r:id="rId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Bot image for GPT-4o">
                      <a:hlinkClick r:id="rId5" tgtFrame="&quot;_blank&quot;"/>
                    </pic:cNvPr>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14:paraId="48B4F240" w14:textId="77777777" w:rsidR="00CC3353" w:rsidRDefault="00CC3353" w:rsidP="00CC3353">
      <w:pPr>
        <w:pStyle w:val="ae"/>
        <w:rPr>
          <w:color w:val="0000FF"/>
          <w:u w:val="single"/>
        </w:rPr>
      </w:pPr>
      <w:r>
        <w:rPr>
          <w:color w:val="0000FF"/>
          <w:u w:val="single"/>
        </w:rPr>
        <w:t>GPT-4o</w:t>
      </w:r>
    </w:p>
    <w:p w14:paraId="60BE686D" w14:textId="77777777" w:rsidR="00CC3353" w:rsidRDefault="00CC3353" w:rsidP="00CC3353">
      <w:r>
        <w:fldChar w:fldCharType="end"/>
      </w:r>
    </w:p>
    <w:p w14:paraId="03B8FC03" w14:textId="77777777" w:rsidR="00CC3353" w:rsidRDefault="00CC3353" w:rsidP="00CC3353">
      <w:r>
        <w:t>Poe</w:t>
      </w:r>
    </w:p>
    <w:p w14:paraId="6AA8AD78" w14:textId="77777777" w:rsidR="00CC3353" w:rsidRDefault="00CC3353" w:rsidP="00CC3353">
      <w:pPr>
        <w:pStyle w:val="3"/>
      </w:pPr>
      <w:r>
        <w:t>主要观</w:t>
      </w:r>
      <w:r>
        <w:rPr>
          <w:rFonts w:ascii="宋体" w:eastAsia="宋体" w:hAnsi="宋体" w:cs="宋体" w:hint="eastAsia"/>
        </w:rPr>
        <w:t>点</w:t>
      </w:r>
    </w:p>
    <w:p w14:paraId="6413BF24" w14:textId="77777777" w:rsidR="00CC3353" w:rsidRDefault="00CC3353" w:rsidP="00CC3353">
      <w:pPr>
        <w:pStyle w:val="ae"/>
        <w:numPr>
          <w:ilvl w:val="0"/>
          <w:numId w:val="116"/>
        </w:numPr>
      </w:pPr>
      <w:r>
        <w:rPr>
          <w:rStyle w:val="af1"/>
          <w:rFonts w:ascii="宋体" w:eastAsia="宋体" w:hAnsi="宋体" w:cs="宋体" w:hint="eastAsia"/>
        </w:rPr>
        <w:t>市场对美国关税政策的不确定性保持谨慎</w:t>
      </w:r>
      <w:r>
        <w:br/>
      </w:r>
      <w:r>
        <w:rPr>
          <w:rFonts w:ascii="宋体" w:eastAsia="宋体" w:hAnsi="宋体" w:cs="宋体" w:hint="eastAsia"/>
        </w:rPr>
        <w:t>在美国宣布对日本等国家实施新关税政策前，日本股市总体表现稳定，但市场情绪显示对关税带来的潜在风险仍保持谨慎态度。</w:t>
      </w:r>
    </w:p>
    <w:p w14:paraId="6498AD28" w14:textId="77777777" w:rsidR="00CC3353" w:rsidRDefault="00CC3353" w:rsidP="00CC3353">
      <w:pPr>
        <w:pStyle w:val="ae"/>
        <w:numPr>
          <w:ilvl w:val="0"/>
          <w:numId w:val="116"/>
        </w:numPr>
      </w:pPr>
      <w:r>
        <w:rPr>
          <w:rStyle w:val="af1"/>
          <w:rFonts w:ascii="宋体" w:eastAsia="宋体" w:hAnsi="宋体" w:cs="宋体" w:hint="eastAsia"/>
        </w:rPr>
        <w:t>日本股市表现分化，出口导向型行业面临压力</w:t>
      </w:r>
      <w:r>
        <w:br/>
      </w:r>
      <w:r>
        <w:rPr>
          <w:rFonts w:ascii="宋体" w:eastAsia="宋体" w:hAnsi="宋体" w:cs="宋体" w:hint="eastAsia"/>
        </w:rPr>
        <w:t>在</w:t>
      </w:r>
      <w:r>
        <w:t>1</w:t>
      </w:r>
      <w:r>
        <w:rPr>
          <w:rFonts w:ascii="宋体" w:eastAsia="宋体" w:hAnsi="宋体" w:cs="宋体" w:hint="eastAsia"/>
        </w:rPr>
        <w:t>月至</w:t>
      </w:r>
      <w:r>
        <w:t>3</w:t>
      </w:r>
      <w:r>
        <w:rPr>
          <w:rFonts w:ascii="宋体" w:eastAsia="宋体" w:hAnsi="宋体" w:cs="宋体" w:hint="eastAsia"/>
        </w:rPr>
        <w:t>月的季度中，出口导向型行业因关税风险和日元波动面临压力，而内需驱动型行业表现相对稳健。</w:t>
      </w:r>
    </w:p>
    <w:p w14:paraId="5037B2A5" w14:textId="77777777" w:rsidR="00CC3353" w:rsidRDefault="00CC3353" w:rsidP="00CC3353">
      <w:pPr>
        <w:pStyle w:val="ae"/>
        <w:numPr>
          <w:ilvl w:val="0"/>
          <w:numId w:val="116"/>
        </w:numPr>
      </w:pPr>
      <w:r>
        <w:rPr>
          <w:rStyle w:val="af1"/>
          <w:rFonts w:ascii="宋体" w:eastAsia="宋体" w:hAnsi="宋体" w:cs="宋体" w:hint="eastAsia"/>
        </w:rPr>
        <w:t>投资者关注全球供应链调整和行业潜在机会</w:t>
      </w:r>
      <w:r>
        <w:br/>
      </w:r>
      <w:r>
        <w:rPr>
          <w:rFonts w:ascii="宋体" w:eastAsia="宋体" w:hAnsi="宋体" w:cs="宋体" w:hint="eastAsia"/>
        </w:rPr>
        <w:t>美国关税政策可能引发全球供应链调整，投资者需密切关注日本股市中具有全球竞争力的行业，如高端制造业和科技领域。</w:t>
      </w:r>
    </w:p>
    <w:p w14:paraId="03CD38FD" w14:textId="77777777" w:rsidR="00CC3353" w:rsidRDefault="00CC3353" w:rsidP="00CC3353">
      <w:pPr>
        <w:pStyle w:val="ae"/>
        <w:numPr>
          <w:ilvl w:val="0"/>
          <w:numId w:val="116"/>
        </w:numPr>
      </w:pPr>
      <w:r>
        <w:rPr>
          <w:rStyle w:val="af1"/>
          <w:rFonts w:ascii="宋体" w:eastAsia="宋体" w:hAnsi="宋体" w:cs="宋体" w:hint="eastAsia"/>
        </w:rPr>
        <w:t>宏观经济不确定性和政策变化影响市场走向</w:t>
      </w:r>
      <w:r>
        <w:br/>
      </w:r>
      <w:r>
        <w:rPr>
          <w:rFonts w:ascii="宋体" w:eastAsia="宋体" w:hAnsi="宋体" w:cs="宋体" w:hint="eastAsia"/>
        </w:rPr>
        <w:t>未来市场焦点在于美国关税政策的具体细节、日美贸易谈判进展，以及日本国内经济政策的潜在调整。</w:t>
      </w:r>
    </w:p>
    <w:p w14:paraId="730FFB9A" w14:textId="77777777" w:rsidR="00CC3353" w:rsidRDefault="00CC3353" w:rsidP="00CC3353">
      <w:r>
        <w:pict w14:anchorId="50512983">
          <v:rect id="_x0000_i1204" style="width:0;height:1.5pt" o:hralign="center" o:hrstd="t" o:hr="t" fillcolor="#a0a0a0" stroked="f"/>
        </w:pict>
      </w:r>
    </w:p>
    <w:p w14:paraId="47343DE7" w14:textId="77777777" w:rsidR="00CC3353" w:rsidRDefault="00CC3353" w:rsidP="00CC3353">
      <w:pPr>
        <w:pStyle w:val="3"/>
      </w:pPr>
      <w:r>
        <w:t>主要事</w:t>
      </w:r>
      <w:r>
        <w:rPr>
          <w:rFonts w:ascii="宋体" w:eastAsia="宋体" w:hAnsi="宋体" w:cs="宋体" w:hint="eastAsia"/>
        </w:rPr>
        <w:t>实</w:t>
      </w:r>
    </w:p>
    <w:p w14:paraId="3A37A39B" w14:textId="77777777" w:rsidR="00CC3353" w:rsidRDefault="00CC3353" w:rsidP="00CC3353">
      <w:pPr>
        <w:pStyle w:val="ae"/>
        <w:numPr>
          <w:ilvl w:val="0"/>
          <w:numId w:val="117"/>
        </w:numPr>
      </w:pPr>
      <w:r>
        <w:rPr>
          <w:rStyle w:val="af1"/>
          <w:rFonts w:ascii="宋体" w:eastAsia="宋体" w:hAnsi="宋体" w:cs="宋体" w:hint="eastAsia"/>
        </w:rPr>
        <w:t>关税政策的不确定性</w:t>
      </w:r>
    </w:p>
    <w:p w14:paraId="038C3F3D" w14:textId="77777777" w:rsidR="00CC3353" w:rsidRDefault="00CC3353" w:rsidP="00CC3353">
      <w:pPr>
        <w:widowControl/>
        <w:numPr>
          <w:ilvl w:val="1"/>
          <w:numId w:val="117"/>
        </w:numPr>
        <w:spacing w:before="100" w:beforeAutospacing="1" w:after="100" w:afterAutospacing="1"/>
        <w:jc w:val="left"/>
      </w:pPr>
      <w:r>
        <w:t>美国宣布计划对日本商品征收新关税，具体政策细节尚未公布，但市场预期关税可能对日本出口行业带来压力</w:t>
      </w:r>
      <w:r>
        <w:rPr>
          <w:rFonts w:ascii="宋体" w:eastAsia="宋体" w:hAnsi="宋体" w:cs="宋体" w:hint="eastAsia"/>
        </w:rPr>
        <w:t>。</w:t>
      </w:r>
    </w:p>
    <w:p w14:paraId="3662B70A" w14:textId="77777777" w:rsidR="00CC3353" w:rsidRDefault="00CC3353" w:rsidP="00CC3353">
      <w:pPr>
        <w:widowControl/>
        <w:numPr>
          <w:ilvl w:val="1"/>
          <w:numId w:val="117"/>
        </w:numPr>
        <w:spacing w:before="100" w:beforeAutospacing="1" w:after="100" w:afterAutospacing="1"/>
        <w:jc w:val="left"/>
      </w:pPr>
      <w:r>
        <w:t>关税政策可能对汽车和电子行业等日本核心出口领域产生负面影响</w:t>
      </w:r>
      <w:r>
        <w:rPr>
          <w:rFonts w:ascii="宋体" w:eastAsia="宋体" w:hAnsi="宋体" w:cs="宋体" w:hint="eastAsia"/>
        </w:rPr>
        <w:t>。</w:t>
      </w:r>
    </w:p>
    <w:p w14:paraId="0414D719" w14:textId="77777777" w:rsidR="00CC3353" w:rsidRDefault="00CC3353" w:rsidP="00CC3353">
      <w:pPr>
        <w:pStyle w:val="ae"/>
        <w:numPr>
          <w:ilvl w:val="0"/>
          <w:numId w:val="117"/>
        </w:numPr>
      </w:pPr>
      <w:r>
        <w:rPr>
          <w:rStyle w:val="af1"/>
          <w:rFonts w:ascii="宋体" w:eastAsia="宋体" w:hAnsi="宋体" w:cs="宋体" w:hint="eastAsia"/>
        </w:rPr>
        <w:t>日本股市表现分化</w:t>
      </w:r>
    </w:p>
    <w:p w14:paraId="2E8C931B" w14:textId="77777777" w:rsidR="00CC3353" w:rsidRDefault="00CC3353" w:rsidP="00CC3353">
      <w:pPr>
        <w:widowControl/>
        <w:numPr>
          <w:ilvl w:val="1"/>
          <w:numId w:val="117"/>
        </w:numPr>
        <w:spacing w:before="100" w:beforeAutospacing="1" w:after="100" w:afterAutospacing="1"/>
        <w:jc w:val="left"/>
      </w:pPr>
      <w:r>
        <w:t>2025</w:t>
      </w:r>
      <w:r>
        <w:t>年第一季度中，</w:t>
      </w:r>
      <w:r>
        <w:t>TOPIX</w:t>
      </w:r>
      <w:r>
        <w:t>指数和日经</w:t>
      </w:r>
      <w:r>
        <w:t>225</w:t>
      </w:r>
      <w:r>
        <w:t>指数分别上涨</w:t>
      </w:r>
      <w:r>
        <w:t>7.3%</w:t>
      </w:r>
      <w:r>
        <w:t>和</w:t>
      </w:r>
      <w:r>
        <w:t>6.9%</w:t>
      </w:r>
      <w:r>
        <w:t>，显示总体市场表现稳健</w:t>
      </w:r>
      <w:r>
        <w:rPr>
          <w:rFonts w:ascii="宋体" w:eastAsia="宋体" w:hAnsi="宋体" w:cs="宋体" w:hint="eastAsia"/>
        </w:rPr>
        <w:t>。</w:t>
      </w:r>
    </w:p>
    <w:p w14:paraId="61F42F0D" w14:textId="77777777" w:rsidR="00CC3353" w:rsidRDefault="00CC3353" w:rsidP="00CC3353">
      <w:pPr>
        <w:widowControl/>
        <w:numPr>
          <w:ilvl w:val="1"/>
          <w:numId w:val="117"/>
        </w:numPr>
        <w:spacing w:before="100" w:beforeAutospacing="1" w:after="100" w:afterAutospacing="1"/>
        <w:jc w:val="left"/>
      </w:pPr>
      <w:r>
        <w:t>出口导向型行业（如汽车和工业电子）表现疲软，而与内需相关的行业（如零售和公共事业）表现更好</w:t>
      </w:r>
      <w:r>
        <w:rPr>
          <w:rFonts w:ascii="宋体" w:eastAsia="宋体" w:hAnsi="宋体" w:cs="宋体" w:hint="eastAsia"/>
        </w:rPr>
        <w:t>。</w:t>
      </w:r>
    </w:p>
    <w:p w14:paraId="6FBDE10F" w14:textId="77777777" w:rsidR="00CC3353" w:rsidRDefault="00CC3353" w:rsidP="00CC3353">
      <w:pPr>
        <w:pStyle w:val="ae"/>
        <w:numPr>
          <w:ilvl w:val="0"/>
          <w:numId w:val="117"/>
        </w:numPr>
      </w:pPr>
      <w:r>
        <w:rPr>
          <w:rStyle w:val="af1"/>
          <w:rFonts w:ascii="宋体" w:eastAsia="宋体" w:hAnsi="宋体" w:cs="宋体" w:hint="eastAsia"/>
        </w:rPr>
        <w:t>全球供应链调整的潜在影响</w:t>
      </w:r>
    </w:p>
    <w:p w14:paraId="626FE665" w14:textId="77777777" w:rsidR="00CC3353" w:rsidRDefault="00CC3353" w:rsidP="00CC3353">
      <w:pPr>
        <w:widowControl/>
        <w:numPr>
          <w:ilvl w:val="1"/>
          <w:numId w:val="117"/>
        </w:numPr>
        <w:spacing w:before="100" w:beforeAutospacing="1" w:after="100" w:afterAutospacing="1"/>
        <w:jc w:val="left"/>
      </w:pPr>
      <w:r>
        <w:lastRenderedPageBreak/>
        <w:t>美国关税政策可能促使全球供应链进行区域性调整，日本企业需重新评估供应链布局以减少成本上升的压力</w:t>
      </w:r>
      <w:r>
        <w:rPr>
          <w:rFonts w:ascii="宋体" w:eastAsia="宋体" w:hAnsi="宋体" w:cs="宋体" w:hint="eastAsia"/>
        </w:rPr>
        <w:t>。</w:t>
      </w:r>
    </w:p>
    <w:p w14:paraId="79E6AAE5" w14:textId="77777777" w:rsidR="00CC3353" w:rsidRDefault="00CC3353" w:rsidP="00CC3353">
      <w:pPr>
        <w:widowControl/>
        <w:numPr>
          <w:ilvl w:val="1"/>
          <w:numId w:val="117"/>
        </w:numPr>
        <w:spacing w:before="100" w:beforeAutospacing="1" w:after="100" w:afterAutospacing="1"/>
        <w:jc w:val="left"/>
      </w:pPr>
      <w:r>
        <w:t>高端制造业和科技行业可能受益于全球需求增长和技术优势</w:t>
      </w:r>
      <w:r>
        <w:rPr>
          <w:rFonts w:ascii="宋体" w:eastAsia="宋体" w:hAnsi="宋体" w:cs="宋体" w:hint="eastAsia"/>
        </w:rPr>
        <w:t>。</w:t>
      </w:r>
    </w:p>
    <w:p w14:paraId="21371D36" w14:textId="77777777" w:rsidR="00CC3353" w:rsidRDefault="00CC3353" w:rsidP="00CC3353">
      <w:pPr>
        <w:pStyle w:val="ae"/>
        <w:numPr>
          <w:ilvl w:val="0"/>
          <w:numId w:val="117"/>
        </w:numPr>
      </w:pPr>
      <w:r>
        <w:rPr>
          <w:rStyle w:val="af1"/>
          <w:rFonts w:ascii="宋体" w:eastAsia="宋体" w:hAnsi="宋体" w:cs="宋体" w:hint="eastAsia"/>
        </w:rPr>
        <w:t>宏观经济和政策环境</w:t>
      </w:r>
    </w:p>
    <w:p w14:paraId="5A686A92" w14:textId="77777777" w:rsidR="00CC3353" w:rsidRDefault="00CC3353" w:rsidP="00CC3353">
      <w:pPr>
        <w:widowControl/>
        <w:numPr>
          <w:ilvl w:val="1"/>
          <w:numId w:val="117"/>
        </w:numPr>
        <w:spacing w:before="100" w:beforeAutospacing="1" w:after="100" w:afterAutospacing="1"/>
        <w:jc w:val="left"/>
      </w:pPr>
      <w:r>
        <w:t>日本经济在</w:t>
      </w:r>
      <w:r>
        <w:t>2025</w:t>
      </w:r>
      <w:r>
        <w:t>年第一季度表现温和，但投资者对未来经济增长和潜在的政策调整持谨慎态度</w:t>
      </w:r>
      <w:r>
        <w:rPr>
          <w:rFonts w:ascii="宋体" w:eastAsia="宋体" w:hAnsi="宋体" w:cs="宋体" w:hint="eastAsia"/>
        </w:rPr>
        <w:t>。</w:t>
      </w:r>
    </w:p>
    <w:p w14:paraId="72CD4797" w14:textId="77777777" w:rsidR="00CC3353" w:rsidRDefault="00CC3353" w:rsidP="00CC3353">
      <w:pPr>
        <w:widowControl/>
        <w:numPr>
          <w:ilvl w:val="1"/>
          <w:numId w:val="117"/>
        </w:numPr>
        <w:spacing w:before="100" w:beforeAutospacing="1" w:after="100" w:afterAutospacing="1"/>
        <w:jc w:val="left"/>
      </w:pPr>
      <w:r>
        <w:t>美国政策的不确定性和日元的波动可能加剧市场风险</w:t>
      </w:r>
      <w:r>
        <w:rPr>
          <w:rFonts w:ascii="宋体" w:eastAsia="宋体" w:hAnsi="宋体" w:cs="宋体" w:hint="eastAsia"/>
        </w:rPr>
        <w:t>。</w:t>
      </w:r>
    </w:p>
    <w:p w14:paraId="484062EB" w14:textId="77777777" w:rsidR="00CC3353" w:rsidRDefault="00CC3353" w:rsidP="00CC3353">
      <w:r>
        <w:pict w14:anchorId="54B260BA">
          <v:rect id="_x0000_i1205" style="width:0;height:1.5pt" o:hralign="center" o:hrstd="t" o:hr="t" fillcolor="#a0a0a0" stroked="f"/>
        </w:pict>
      </w:r>
    </w:p>
    <w:p w14:paraId="691F9CF9" w14:textId="77777777" w:rsidR="00CC3353" w:rsidRDefault="00CC3353" w:rsidP="00CC3353">
      <w:pPr>
        <w:pStyle w:val="3"/>
      </w:pPr>
      <w:r>
        <w:t>支持作者观点的逻</w:t>
      </w:r>
      <w:r>
        <w:rPr>
          <w:rFonts w:ascii="宋体" w:eastAsia="宋体" w:hAnsi="宋体" w:cs="宋体" w:hint="eastAsia"/>
        </w:rPr>
        <w:t>辑</w:t>
      </w:r>
    </w:p>
    <w:p w14:paraId="7CD5E0DC" w14:textId="77777777" w:rsidR="00CC3353" w:rsidRDefault="00CC3353" w:rsidP="00CC3353">
      <w:pPr>
        <w:pStyle w:val="ae"/>
        <w:numPr>
          <w:ilvl w:val="0"/>
          <w:numId w:val="118"/>
        </w:numPr>
      </w:pPr>
      <w:r>
        <w:rPr>
          <w:rStyle w:val="af1"/>
          <w:rFonts w:ascii="宋体" w:eastAsia="宋体" w:hAnsi="宋体" w:cs="宋体" w:hint="eastAsia"/>
        </w:rPr>
        <w:t>通过市场表现说明投资者对不确定性的反应</w:t>
      </w:r>
    </w:p>
    <w:p w14:paraId="3420410C" w14:textId="77777777" w:rsidR="00CC3353" w:rsidRDefault="00CC3353" w:rsidP="00CC3353">
      <w:pPr>
        <w:widowControl/>
        <w:numPr>
          <w:ilvl w:val="1"/>
          <w:numId w:val="118"/>
        </w:numPr>
        <w:spacing w:before="100" w:beforeAutospacing="1" w:after="100" w:afterAutospacing="1"/>
        <w:jc w:val="left"/>
      </w:pPr>
      <w:r>
        <w:t>作者引用了</w:t>
      </w:r>
      <w:r>
        <w:t>1</w:t>
      </w:r>
      <w:r>
        <w:t>月至</w:t>
      </w:r>
      <w:r>
        <w:t>3</w:t>
      </w:r>
      <w:r>
        <w:t>月期间</w:t>
      </w:r>
      <w:r>
        <w:t>TOPIX</w:t>
      </w:r>
      <w:r>
        <w:t>和日经</w:t>
      </w:r>
      <w:r>
        <w:t>225</w:t>
      </w:r>
      <w:r>
        <w:t>指数的表现，显示尽管总体市场表现稳健，但出口导向型行业表现疲软，反映出投资者对美国关税政策不确定性的担忧</w:t>
      </w:r>
      <w:r>
        <w:rPr>
          <w:rFonts w:ascii="宋体" w:eastAsia="宋体" w:hAnsi="宋体" w:cs="宋体" w:hint="eastAsia"/>
        </w:rPr>
        <w:t>。</w:t>
      </w:r>
    </w:p>
    <w:p w14:paraId="546C3D34" w14:textId="77777777" w:rsidR="00CC3353" w:rsidRDefault="00CC3353" w:rsidP="00CC3353">
      <w:pPr>
        <w:widowControl/>
        <w:numPr>
          <w:ilvl w:val="1"/>
          <w:numId w:val="118"/>
        </w:numPr>
        <w:spacing w:before="100" w:beforeAutospacing="1" w:after="100" w:afterAutospacing="1"/>
        <w:jc w:val="left"/>
      </w:pPr>
      <w:r>
        <w:t>内需驱动型行业表现较好，说明市场资金更倾向于规避外部风险</w:t>
      </w:r>
      <w:r>
        <w:rPr>
          <w:rFonts w:ascii="宋体" w:eastAsia="宋体" w:hAnsi="宋体" w:cs="宋体" w:hint="eastAsia"/>
        </w:rPr>
        <w:t>。</w:t>
      </w:r>
    </w:p>
    <w:p w14:paraId="5774D78B" w14:textId="77777777" w:rsidR="00CC3353" w:rsidRDefault="00CC3353" w:rsidP="00CC3353">
      <w:pPr>
        <w:pStyle w:val="ae"/>
        <w:numPr>
          <w:ilvl w:val="0"/>
          <w:numId w:val="118"/>
        </w:numPr>
      </w:pPr>
      <w:r>
        <w:rPr>
          <w:rStyle w:val="af1"/>
          <w:rFonts w:ascii="宋体" w:eastAsia="宋体" w:hAnsi="宋体" w:cs="宋体" w:hint="eastAsia"/>
        </w:rPr>
        <w:t>结合关税政策细节分析出口行业的风险</w:t>
      </w:r>
    </w:p>
    <w:p w14:paraId="387DDFAA" w14:textId="77777777" w:rsidR="00CC3353" w:rsidRDefault="00CC3353" w:rsidP="00CC3353">
      <w:pPr>
        <w:widowControl/>
        <w:numPr>
          <w:ilvl w:val="1"/>
          <w:numId w:val="118"/>
        </w:numPr>
        <w:spacing w:before="100" w:beforeAutospacing="1" w:after="100" w:afterAutospacing="1"/>
        <w:jc w:val="left"/>
      </w:pPr>
      <w:r>
        <w:t>提到汽车和电子行业等重点出口领域可能受到关税政策的负面影响，逻辑清晰地说明了关税对日本核心行业的潜在冲击</w:t>
      </w:r>
      <w:r>
        <w:rPr>
          <w:rFonts w:ascii="宋体" w:eastAsia="宋体" w:hAnsi="宋体" w:cs="宋体" w:hint="eastAsia"/>
        </w:rPr>
        <w:t>。</w:t>
      </w:r>
    </w:p>
    <w:p w14:paraId="4FFA5360" w14:textId="77777777" w:rsidR="00CC3353" w:rsidRDefault="00CC3353" w:rsidP="00CC3353">
      <w:pPr>
        <w:widowControl/>
        <w:numPr>
          <w:ilvl w:val="1"/>
          <w:numId w:val="118"/>
        </w:numPr>
        <w:spacing w:before="100" w:beforeAutospacing="1" w:after="100" w:afterAutospacing="1"/>
        <w:jc w:val="left"/>
      </w:pPr>
      <w:r>
        <w:t>通过分析这些行业的市场表现，支持了关税政策对日本出口行业压力的观点</w:t>
      </w:r>
      <w:r>
        <w:rPr>
          <w:rFonts w:ascii="宋体" w:eastAsia="宋体" w:hAnsi="宋体" w:cs="宋体" w:hint="eastAsia"/>
        </w:rPr>
        <w:t>。</w:t>
      </w:r>
    </w:p>
    <w:p w14:paraId="515D62D0" w14:textId="77777777" w:rsidR="00CC3353" w:rsidRDefault="00CC3353" w:rsidP="00CC3353">
      <w:pPr>
        <w:pStyle w:val="ae"/>
        <w:numPr>
          <w:ilvl w:val="0"/>
          <w:numId w:val="118"/>
        </w:numPr>
      </w:pPr>
      <w:r>
        <w:rPr>
          <w:rStyle w:val="af1"/>
          <w:rFonts w:ascii="宋体" w:eastAsia="宋体" w:hAnsi="宋体" w:cs="宋体" w:hint="eastAsia"/>
        </w:rPr>
        <w:t>全球供应链调整的逻辑推演</w:t>
      </w:r>
    </w:p>
    <w:p w14:paraId="06A4B6B5" w14:textId="77777777" w:rsidR="00CC3353" w:rsidRDefault="00CC3353" w:rsidP="00CC3353">
      <w:pPr>
        <w:widowControl/>
        <w:numPr>
          <w:ilvl w:val="1"/>
          <w:numId w:val="118"/>
        </w:numPr>
        <w:spacing w:before="100" w:beforeAutospacing="1" w:after="100" w:afterAutospacing="1"/>
        <w:jc w:val="left"/>
      </w:pPr>
      <w:r>
        <w:t>作者指出，美国关税政策可能促使全球供应链进行调整，日本企业需重新评估供应链布局以应对成本上升和市场变化</w:t>
      </w:r>
      <w:r>
        <w:rPr>
          <w:rFonts w:ascii="宋体" w:eastAsia="宋体" w:hAnsi="宋体" w:cs="宋体" w:hint="eastAsia"/>
        </w:rPr>
        <w:t>。</w:t>
      </w:r>
    </w:p>
    <w:p w14:paraId="7801FBDE" w14:textId="77777777" w:rsidR="00CC3353" w:rsidRDefault="00CC3353" w:rsidP="00CC3353">
      <w:pPr>
        <w:widowControl/>
        <w:numPr>
          <w:ilvl w:val="1"/>
          <w:numId w:val="118"/>
        </w:numPr>
        <w:spacing w:before="100" w:beforeAutospacing="1" w:after="100" w:afterAutospacing="1"/>
        <w:jc w:val="left"/>
      </w:pPr>
      <w:r>
        <w:t>提到高端制造业和科技行业可能因技术优势和全球竞争力而受益，进一步支持了关注供应链调整和行业机会的建议</w:t>
      </w:r>
      <w:r>
        <w:rPr>
          <w:rFonts w:ascii="宋体" w:eastAsia="宋体" w:hAnsi="宋体" w:cs="宋体" w:hint="eastAsia"/>
        </w:rPr>
        <w:t>。</w:t>
      </w:r>
    </w:p>
    <w:p w14:paraId="7F2863BD" w14:textId="77777777" w:rsidR="00CC3353" w:rsidRDefault="00CC3353" w:rsidP="00CC3353">
      <w:pPr>
        <w:pStyle w:val="ae"/>
        <w:numPr>
          <w:ilvl w:val="0"/>
          <w:numId w:val="118"/>
        </w:numPr>
      </w:pPr>
      <w:r>
        <w:rPr>
          <w:rStyle w:val="af1"/>
          <w:rFonts w:ascii="宋体" w:eastAsia="宋体" w:hAnsi="宋体" w:cs="宋体" w:hint="eastAsia"/>
        </w:rPr>
        <w:t>宏观经济和政策环境的全面分析</w:t>
      </w:r>
    </w:p>
    <w:p w14:paraId="4B873FAC" w14:textId="77777777" w:rsidR="00CC3353" w:rsidRDefault="00CC3353" w:rsidP="00CC3353">
      <w:pPr>
        <w:widowControl/>
        <w:numPr>
          <w:ilvl w:val="1"/>
          <w:numId w:val="118"/>
        </w:numPr>
        <w:spacing w:before="100" w:beforeAutospacing="1" w:after="100" w:afterAutospacing="1"/>
        <w:jc w:val="left"/>
      </w:pPr>
      <w:r>
        <w:t>作者结合日本经济表现和日美贸易谈判的不确定性，强调了政策变化对市场的潜在影响</w:t>
      </w:r>
      <w:r>
        <w:rPr>
          <w:rFonts w:ascii="宋体" w:eastAsia="宋体" w:hAnsi="宋体" w:cs="宋体" w:hint="eastAsia"/>
        </w:rPr>
        <w:t>。</w:t>
      </w:r>
    </w:p>
    <w:p w14:paraId="1EA2869F" w14:textId="77777777" w:rsidR="00CC3353" w:rsidRDefault="00CC3353" w:rsidP="00CC3353">
      <w:pPr>
        <w:widowControl/>
        <w:numPr>
          <w:ilvl w:val="1"/>
          <w:numId w:val="118"/>
        </w:numPr>
        <w:spacing w:before="100" w:beforeAutospacing="1" w:after="100" w:afterAutospacing="1"/>
        <w:jc w:val="left"/>
      </w:pPr>
      <w:r>
        <w:t>提到日元波动对出口行业的影响，进一步强化了宏观经济不确定性对市场的压力</w:t>
      </w:r>
      <w:r>
        <w:rPr>
          <w:rFonts w:ascii="宋体" w:eastAsia="宋体" w:hAnsi="宋体" w:cs="宋体" w:hint="eastAsia"/>
        </w:rPr>
        <w:t>。</w:t>
      </w:r>
    </w:p>
    <w:p w14:paraId="5C135322" w14:textId="77777777" w:rsidR="00CC3353" w:rsidRDefault="00CC3353" w:rsidP="00CC3353">
      <w:pPr>
        <w:pStyle w:val="ae"/>
        <w:numPr>
          <w:ilvl w:val="0"/>
          <w:numId w:val="118"/>
        </w:numPr>
      </w:pPr>
      <w:r>
        <w:rPr>
          <w:rStyle w:val="af1"/>
          <w:rFonts w:ascii="宋体" w:eastAsia="宋体" w:hAnsi="宋体" w:cs="宋体" w:hint="eastAsia"/>
        </w:rPr>
        <w:t>投资策略的防御性和前瞻性</w:t>
      </w:r>
    </w:p>
    <w:p w14:paraId="6C69233B" w14:textId="77777777" w:rsidR="00CC3353" w:rsidRDefault="00CC3353" w:rsidP="00CC3353">
      <w:pPr>
        <w:widowControl/>
        <w:numPr>
          <w:ilvl w:val="1"/>
          <w:numId w:val="118"/>
        </w:numPr>
        <w:spacing w:before="100" w:beforeAutospacing="1" w:after="100" w:afterAutospacing="1"/>
        <w:jc w:val="left"/>
      </w:pPr>
      <w:r>
        <w:t>建议关注内需相关行业和具有全球竞争力的高端制造业，体现出在政策不确定性下以防御性策略为主的投资逻辑</w:t>
      </w:r>
      <w:r>
        <w:rPr>
          <w:rFonts w:ascii="宋体" w:eastAsia="宋体" w:hAnsi="宋体" w:cs="宋体" w:hint="eastAsia"/>
        </w:rPr>
        <w:t>。</w:t>
      </w:r>
    </w:p>
    <w:p w14:paraId="18796D25" w14:textId="77777777" w:rsidR="00CC3353" w:rsidRDefault="00CC3353" w:rsidP="00CC3353">
      <w:pPr>
        <w:widowControl/>
        <w:numPr>
          <w:ilvl w:val="1"/>
          <w:numId w:val="118"/>
        </w:numPr>
        <w:spacing w:before="100" w:beforeAutospacing="1" w:after="100" w:afterAutospacing="1"/>
        <w:jc w:val="left"/>
      </w:pPr>
      <w:r>
        <w:t>同时强调关注未来政策细节和谈判进展，展现了分析的前瞻性和策略性</w:t>
      </w:r>
      <w:r>
        <w:rPr>
          <w:rFonts w:ascii="宋体" w:eastAsia="宋体" w:hAnsi="宋体" w:cs="宋体" w:hint="eastAsia"/>
        </w:rPr>
        <w:t>。</w:t>
      </w:r>
    </w:p>
    <w:p w14:paraId="055CEEB3" w14:textId="77777777" w:rsidR="00CC3353" w:rsidRDefault="00CC3353" w:rsidP="00CC3353">
      <w:r>
        <w:lastRenderedPageBreak/>
        <w:pict w14:anchorId="5A35AD1D">
          <v:rect id="_x0000_i1206" style="width:0;height:1.5pt" o:hralign="center" o:hrstd="t" o:hr="t" fillcolor="#a0a0a0" stroked="f"/>
        </w:pict>
      </w:r>
    </w:p>
    <w:p w14:paraId="593DFCBA" w14:textId="77777777" w:rsidR="00CC3353" w:rsidRDefault="00CC3353" w:rsidP="00CC3353">
      <w:pPr>
        <w:pStyle w:val="3"/>
      </w:pPr>
      <w:r>
        <w:t>总</w:t>
      </w:r>
      <w:r>
        <w:rPr>
          <w:rFonts w:ascii="宋体" w:eastAsia="宋体" w:hAnsi="宋体" w:cs="宋体" w:hint="eastAsia"/>
        </w:rPr>
        <w:t>结</w:t>
      </w:r>
    </w:p>
    <w:p w14:paraId="3A155226" w14:textId="77777777" w:rsidR="00CC3353" w:rsidRDefault="00CC3353" w:rsidP="00CC3353">
      <w:pPr>
        <w:pStyle w:val="ae"/>
      </w:pPr>
      <w:r>
        <w:rPr>
          <w:rFonts w:ascii="宋体" w:eastAsia="宋体" w:hAnsi="宋体" w:cs="宋体" w:hint="eastAsia"/>
        </w:rPr>
        <w:t>文章分析了美国关税政策的不确定性对日本股市和经济的潜在影响，指出出口导向型行业面临压力，而内需驱动型行业表现相对稳健。作者通过市场数据和行业表现说明投资者对政策风险的反应，同时结合全球供应链调整和高端制造业的潜在机会，提出了防御性和前瞻性的投资策略建议。通过详细分析宏观经济和政策环境，文章清晰揭示了日本股市在不确定性中的机遇与挑战。</w:t>
      </w:r>
    </w:p>
    <w:p w14:paraId="5EFD48D4" w14:textId="77777777" w:rsidR="00CC3353" w:rsidRDefault="00CC3353" w:rsidP="00CC3353">
      <w:r>
        <w:rPr>
          <w:rStyle w:val="messagemessagemetadatatextfxy5"/>
        </w:rPr>
        <w:t>8:58 PM</w:t>
      </w:r>
    </w:p>
    <w:p w14:paraId="35DFE2BB" w14:textId="77777777" w:rsidR="00CC3353" w:rsidRDefault="00CC3353" w:rsidP="00CC3353">
      <w:pPr>
        <w:pStyle w:val="ae"/>
      </w:pPr>
      <w:r>
        <w:rPr>
          <w:rFonts w:ascii="宋体" w:eastAsia="宋体" w:hAnsi="宋体" w:cs="宋体" w:hint="eastAsia"/>
        </w:rPr>
        <w:t>请梳理出下面文章的主要观点，主要事实，以及支持作者观点的逻辑的梳理</w:t>
      </w:r>
    </w:p>
    <w:p w14:paraId="6909E11E" w14:textId="5A6BCF1A" w:rsidR="00CC3353" w:rsidRDefault="00CC3353" w:rsidP="00CC3353">
      <w:r>
        <w:rPr>
          <w:noProof/>
        </w:rPr>
        <w:lastRenderedPageBreak/>
        <w:drawing>
          <wp:inline distT="0" distB="0" distL="0" distR="0" wp14:anchorId="583F20CD" wp14:editId="03562833">
            <wp:extent cx="5274310" cy="6045200"/>
            <wp:effectExtent l="0" t="0" r="2540" b="0"/>
            <wp:docPr id="886304792" name="图片 71" descr="文本, Word&#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304792" name="图片 71" descr="文本, Word&#10;&#10;AI 生成的内容可能不正确。"/>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4310" cy="6045200"/>
                    </a:xfrm>
                    <a:prstGeom prst="rect">
                      <a:avLst/>
                    </a:prstGeom>
                    <a:noFill/>
                    <a:ln>
                      <a:noFill/>
                    </a:ln>
                  </pic:spPr>
                </pic:pic>
              </a:graphicData>
            </a:graphic>
          </wp:inline>
        </w:drawing>
      </w:r>
    </w:p>
    <w:p w14:paraId="3B0E3D26" w14:textId="77777777" w:rsidR="00CC3353" w:rsidRDefault="00CC3353" w:rsidP="00CC3353">
      <w:r>
        <w:rPr>
          <w:rStyle w:val="messagemessagemetadatatextfxy5"/>
        </w:rPr>
        <w:t>8:58 PM</w:t>
      </w:r>
    </w:p>
    <w:p w14:paraId="2C4CC14F" w14:textId="77777777" w:rsidR="00CC3353" w:rsidRDefault="00CC3353" w:rsidP="00CC3353">
      <w:pPr>
        <w:rPr>
          <w:rStyle w:val="af"/>
        </w:rPr>
      </w:pPr>
      <w:r>
        <w:fldChar w:fldCharType="begin"/>
      </w:r>
      <w:r>
        <w:instrText>HYPERLINK "/GPT-4o" \t "_blank"</w:instrText>
      </w:r>
      <w:r>
        <w:fldChar w:fldCharType="separate"/>
      </w:r>
    </w:p>
    <w:p w14:paraId="17A0B9C3" w14:textId="5BEC4FBA" w:rsidR="00CC3353" w:rsidRDefault="00CC3353" w:rsidP="00CC3353">
      <w:r>
        <w:rPr>
          <w:noProof/>
          <w:color w:val="0000FF"/>
        </w:rPr>
        <w:drawing>
          <wp:inline distT="0" distB="0" distL="0" distR="0" wp14:anchorId="08DA4E90" wp14:editId="089ED43C">
            <wp:extent cx="190500" cy="190500"/>
            <wp:effectExtent l="0" t="0" r="0" b="0"/>
            <wp:docPr id="484561595" name="图片 70" descr="Bot image for GPT-4o">
              <a:hlinkClick xmlns:a="http://schemas.openxmlformats.org/drawingml/2006/main" r:id="rId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Bot image for GPT-4o">
                      <a:hlinkClick r:id="rId5" tgtFrame="&quot;_blank&quot;"/>
                    </pic:cNvPr>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14:paraId="0C031AF3" w14:textId="77777777" w:rsidR="00CC3353" w:rsidRDefault="00CC3353" w:rsidP="00CC3353">
      <w:pPr>
        <w:pStyle w:val="ae"/>
        <w:rPr>
          <w:color w:val="0000FF"/>
          <w:u w:val="single"/>
        </w:rPr>
      </w:pPr>
      <w:r>
        <w:rPr>
          <w:color w:val="0000FF"/>
          <w:u w:val="single"/>
        </w:rPr>
        <w:t>GPT-4o</w:t>
      </w:r>
    </w:p>
    <w:p w14:paraId="6E2D9D16" w14:textId="77777777" w:rsidR="00CC3353" w:rsidRDefault="00CC3353" w:rsidP="00CC3353">
      <w:r>
        <w:fldChar w:fldCharType="end"/>
      </w:r>
    </w:p>
    <w:p w14:paraId="66F059C3" w14:textId="77777777" w:rsidR="00CC3353" w:rsidRDefault="00CC3353" w:rsidP="00CC3353">
      <w:r>
        <w:t>Poe</w:t>
      </w:r>
    </w:p>
    <w:p w14:paraId="2DB088F3" w14:textId="77777777" w:rsidR="00CC3353" w:rsidRDefault="00CC3353" w:rsidP="00CC3353">
      <w:pPr>
        <w:pStyle w:val="3"/>
      </w:pPr>
      <w:r>
        <w:lastRenderedPageBreak/>
        <w:t>主要观</w:t>
      </w:r>
      <w:r>
        <w:rPr>
          <w:rFonts w:ascii="宋体" w:eastAsia="宋体" w:hAnsi="宋体" w:cs="宋体" w:hint="eastAsia"/>
        </w:rPr>
        <w:t>点</w:t>
      </w:r>
    </w:p>
    <w:p w14:paraId="68829676" w14:textId="77777777" w:rsidR="00CC3353" w:rsidRDefault="00CC3353" w:rsidP="00CC3353">
      <w:pPr>
        <w:pStyle w:val="ae"/>
        <w:numPr>
          <w:ilvl w:val="0"/>
          <w:numId w:val="119"/>
        </w:numPr>
      </w:pPr>
      <w:r>
        <w:rPr>
          <w:rStyle w:val="af1"/>
          <w:rFonts w:ascii="宋体" w:eastAsia="宋体" w:hAnsi="宋体" w:cs="宋体" w:hint="eastAsia"/>
        </w:rPr>
        <w:t>全球石油需求在</w:t>
      </w:r>
      <w:r>
        <w:rPr>
          <w:rStyle w:val="af1"/>
        </w:rPr>
        <w:t>2025</w:t>
      </w:r>
      <w:r>
        <w:rPr>
          <w:rStyle w:val="af1"/>
          <w:rFonts w:ascii="宋体" w:eastAsia="宋体" w:hAnsi="宋体" w:cs="宋体" w:hint="eastAsia"/>
        </w:rPr>
        <w:t>年第一季度同比增长</w:t>
      </w:r>
      <w:r>
        <w:rPr>
          <w:rStyle w:val="af1"/>
        </w:rPr>
        <w:t>1.9</w:t>
      </w:r>
      <w:r>
        <w:rPr>
          <w:rStyle w:val="af1"/>
          <w:rFonts w:ascii="宋体" w:eastAsia="宋体" w:hAnsi="宋体" w:cs="宋体" w:hint="eastAsia"/>
        </w:rPr>
        <w:t>百万桶</w:t>
      </w:r>
      <w:r>
        <w:rPr>
          <w:rStyle w:val="af1"/>
        </w:rPr>
        <w:t>/</w:t>
      </w:r>
      <w:r>
        <w:rPr>
          <w:rStyle w:val="af1"/>
          <w:rFonts w:ascii="宋体" w:eastAsia="宋体" w:hAnsi="宋体" w:cs="宋体" w:hint="eastAsia"/>
        </w:rPr>
        <w:t>日，超过预期</w:t>
      </w:r>
      <w:r>
        <w:br/>
      </w:r>
      <w:r>
        <w:rPr>
          <w:rFonts w:ascii="宋体" w:eastAsia="宋体" w:hAnsi="宋体" w:cs="宋体" w:hint="eastAsia"/>
        </w:rPr>
        <w:t>全球石油需求在第一季度表现强劲，主要受到寒冷天气和美国进口关税前的提前储备推动。</w:t>
      </w:r>
    </w:p>
    <w:p w14:paraId="74D311F1" w14:textId="77777777" w:rsidR="00CC3353" w:rsidRDefault="00CC3353" w:rsidP="00CC3353">
      <w:pPr>
        <w:pStyle w:val="ae"/>
        <w:numPr>
          <w:ilvl w:val="0"/>
          <w:numId w:val="119"/>
        </w:numPr>
      </w:pPr>
      <w:r>
        <w:rPr>
          <w:rStyle w:val="af1"/>
          <w:rFonts w:ascii="宋体" w:eastAsia="宋体" w:hAnsi="宋体" w:cs="宋体" w:hint="eastAsia"/>
        </w:rPr>
        <w:t>尽管需求稳定，但未来风险正在显现</w:t>
      </w:r>
      <w:r>
        <w:br/>
      </w:r>
      <w:r>
        <w:rPr>
          <w:rFonts w:ascii="宋体" w:eastAsia="宋体" w:hAnsi="宋体" w:cs="宋体" w:hint="eastAsia"/>
        </w:rPr>
        <w:t>需求前景仍然稳定，但加拿大和美国的旅行需求下降，以及亚洲部分地区的高温天气可能对石油需求造成负面影响。</w:t>
      </w:r>
    </w:p>
    <w:p w14:paraId="60644C06" w14:textId="77777777" w:rsidR="00CC3353" w:rsidRDefault="00CC3353" w:rsidP="00CC3353">
      <w:pPr>
        <w:pStyle w:val="ae"/>
        <w:numPr>
          <w:ilvl w:val="0"/>
          <w:numId w:val="119"/>
        </w:numPr>
      </w:pPr>
      <w:r>
        <w:rPr>
          <w:rStyle w:val="af1"/>
          <w:rFonts w:ascii="宋体" w:eastAsia="宋体" w:hAnsi="宋体" w:cs="宋体" w:hint="eastAsia"/>
        </w:rPr>
        <w:t>中国石化需求增长趋缓，但天然气和石化产品需求有望上升</w:t>
      </w:r>
      <w:r>
        <w:br/>
      </w:r>
      <w:r>
        <w:rPr>
          <w:rFonts w:ascii="宋体" w:eastAsia="宋体" w:hAnsi="宋体" w:cs="宋体" w:hint="eastAsia"/>
        </w:rPr>
        <w:t>中国的中石油和中石化预计精炼燃料需求将疲软，但由于政策支持，天然气和石化产品需求可能成为新的增长点。</w:t>
      </w:r>
    </w:p>
    <w:p w14:paraId="02C57D97" w14:textId="77777777" w:rsidR="00CC3353" w:rsidRDefault="00CC3353" w:rsidP="00CC3353">
      <w:pPr>
        <w:pStyle w:val="ae"/>
        <w:numPr>
          <w:ilvl w:val="0"/>
          <w:numId w:val="119"/>
        </w:numPr>
      </w:pPr>
      <w:r>
        <w:rPr>
          <w:rStyle w:val="af1"/>
          <w:rFonts w:ascii="宋体" w:eastAsia="宋体" w:hAnsi="宋体" w:cs="宋体" w:hint="eastAsia"/>
        </w:rPr>
        <w:t>全球石油库存趋势反映出供需平衡的改善</w:t>
      </w:r>
      <w:r>
        <w:br/>
        <w:t>OECD</w:t>
      </w:r>
      <w:r>
        <w:rPr>
          <w:rFonts w:ascii="宋体" w:eastAsia="宋体" w:hAnsi="宋体" w:cs="宋体" w:hint="eastAsia"/>
        </w:rPr>
        <w:t>商业原油库存温和增加，表明供需平衡正在逐步恢复。</w:t>
      </w:r>
    </w:p>
    <w:p w14:paraId="6D6FC38C" w14:textId="77777777" w:rsidR="00CC3353" w:rsidRDefault="00CC3353" w:rsidP="00CC3353">
      <w:r>
        <w:pict w14:anchorId="3A04A7FB">
          <v:rect id="_x0000_i1209" style="width:0;height:1.5pt" o:hralign="center" o:hrstd="t" o:hr="t" fillcolor="#a0a0a0" stroked="f"/>
        </w:pict>
      </w:r>
    </w:p>
    <w:p w14:paraId="73ADCCD1" w14:textId="77777777" w:rsidR="00CC3353" w:rsidRDefault="00CC3353" w:rsidP="00CC3353">
      <w:pPr>
        <w:pStyle w:val="3"/>
      </w:pPr>
      <w:r>
        <w:t>主要事</w:t>
      </w:r>
      <w:r>
        <w:rPr>
          <w:rFonts w:ascii="宋体" w:eastAsia="宋体" w:hAnsi="宋体" w:cs="宋体" w:hint="eastAsia"/>
        </w:rPr>
        <w:t>实</w:t>
      </w:r>
    </w:p>
    <w:p w14:paraId="6D97618A" w14:textId="77777777" w:rsidR="00CC3353" w:rsidRDefault="00CC3353" w:rsidP="00CC3353">
      <w:pPr>
        <w:pStyle w:val="ae"/>
        <w:numPr>
          <w:ilvl w:val="0"/>
          <w:numId w:val="120"/>
        </w:numPr>
      </w:pPr>
      <w:r>
        <w:rPr>
          <w:rStyle w:val="af1"/>
          <w:rFonts w:ascii="宋体" w:eastAsia="宋体" w:hAnsi="宋体" w:cs="宋体" w:hint="eastAsia"/>
        </w:rPr>
        <w:t>全球石油需求的增长</w:t>
      </w:r>
    </w:p>
    <w:p w14:paraId="6385CF76" w14:textId="77777777" w:rsidR="00CC3353" w:rsidRDefault="00CC3353" w:rsidP="00CC3353">
      <w:pPr>
        <w:widowControl/>
        <w:numPr>
          <w:ilvl w:val="1"/>
          <w:numId w:val="120"/>
        </w:numPr>
        <w:spacing w:before="100" w:beforeAutospacing="1" w:after="100" w:afterAutospacing="1"/>
        <w:jc w:val="left"/>
      </w:pPr>
      <w:r>
        <w:t>2025</w:t>
      </w:r>
      <w:r>
        <w:t>年</w:t>
      </w:r>
      <w:r>
        <w:t>3</w:t>
      </w:r>
      <w:r>
        <w:t>月，全球石油日均需求达到</w:t>
      </w:r>
      <w:r>
        <w:t>1.02</w:t>
      </w:r>
      <w:r>
        <w:t>亿桶，同比增长</w:t>
      </w:r>
      <w:r>
        <w:t>1.6</w:t>
      </w:r>
      <w:r>
        <w:t>百万桶</w:t>
      </w:r>
      <w:r>
        <w:t>/</w:t>
      </w:r>
      <w:r>
        <w:t>日</w:t>
      </w:r>
      <w:r>
        <w:rPr>
          <w:rFonts w:ascii="宋体" w:eastAsia="宋体" w:hAnsi="宋体" w:cs="宋体" w:hint="eastAsia"/>
        </w:rPr>
        <w:t>。</w:t>
      </w:r>
    </w:p>
    <w:p w14:paraId="1F74C41A" w14:textId="77777777" w:rsidR="00CC3353" w:rsidRDefault="00CC3353" w:rsidP="00CC3353">
      <w:pPr>
        <w:widowControl/>
        <w:numPr>
          <w:ilvl w:val="1"/>
          <w:numId w:val="120"/>
        </w:numPr>
        <w:spacing w:before="100" w:beforeAutospacing="1" w:after="100" w:afterAutospacing="1"/>
        <w:jc w:val="left"/>
      </w:pPr>
      <w:r>
        <w:t>第一季度全球石油平均日需求为</w:t>
      </w:r>
      <w:r>
        <w:t>1.025</w:t>
      </w:r>
      <w:r>
        <w:t>亿桶，同比增长</w:t>
      </w:r>
      <w:r>
        <w:t>1.9</w:t>
      </w:r>
      <w:r>
        <w:t>百万桶</w:t>
      </w:r>
      <w:r>
        <w:t>/</w:t>
      </w:r>
      <w:r>
        <w:t>日，超过</w:t>
      </w:r>
      <w:r>
        <w:t>J.P. Morgan</w:t>
      </w:r>
      <w:r>
        <w:t>预测的</w:t>
      </w:r>
      <w:r>
        <w:t>1.5</w:t>
      </w:r>
      <w:r>
        <w:t>百万桶</w:t>
      </w:r>
      <w:r>
        <w:t>/</w:t>
      </w:r>
      <w:r>
        <w:t>日增长</w:t>
      </w:r>
      <w:r>
        <w:rPr>
          <w:rFonts w:ascii="宋体" w:eastAsia="宋体" w:hAnsi="宋体" w:cs="宋体" w:hint="eastAsia"/>
        </w:rPr>
        <w:t>。</w:t>
      </w:r>
    </w:p>
    <w:p w14:paraId="5D93D1F1" w14:textId="77777777" w:rsidR="00CC3353" w:rsidRDefault="00CC3353" w:rsidP="00CC3353">
      <w:pPr>
        <w:pStyle w:val="ae"/>
        <w:numPr>
          <w:ilvl w:val="0"/>
          <w:numId w:val="120"/>
        </w:numPr>
      </w:pPr>
      <w:r>
        <w:rPr>
          <w:rStyle w:val="af1"/>
          <w:rFonts w:ascii="宋体" w:eastAsia="宋体" w:hAnsi="宋体" w:cs="宋体" w:hint="eastAsia"/>
        </w:rPr>
        <w:t>需求增长的主要驱动因素</w:t>
      </w:r>
    </w:p>
    <w:p w14:paraId="0AE9E2BF" w14:textId="77777777" w:rsidR="00CC3353" w:rsidRDefault="00CC3353" w:rsidP="00CC3353">
      <w:pPr>
        <w:widowControl/>
        <w:numPr>
          <w:ilvl w:val="1"/>
          <w:numId w:val="120"/>
        </w:numPr>
        <w:spacing w:before="100" w:beforeAutospacing="1" w:after="100" w:afterAutospacing="1"/>
        <w:jc w:val="left"/>
      </w:pPr>
      <w:r>
        <w:t>美国采暖油和煤油的需求旺盛，受寒冷天气推动</w:t>
      </w:r>
      <w:r>
        <w:rPr>
          <w:rFonts w:ascii="宋体" w:eastAsia="宋体" w:hAnsi="宋体" w:cs="宋体" w:hint="eastAsia"/>
        </w:rPr>
        <w:t>。</w:t>
      </w:r>
    </w:p>
    <w:p w14:paraId="49AC64D8" w14:textId="77777777" w:rsidR="00CC3353" w:rsidRDefault="00CC3353" w:rsidP="00CC3353">
      <w:pPr>
        <w:widowControl/>
        <w:numPr>
          <w:ilvl w:val="1"/>
          <w:numId w:val="120"/>
        </w:numPr>
        <w:spacing w:before="100" w:beforeAutospacing="1" w:after="100" w:afterAutospacing="1"/>
        <w:jc w:val="left"/>
      </w:pPr>
      <w:r>
        <w:t>美国进口关税实施前的贸易活动前置，增加了工业和船用燃料油需求</w:t>
      </w:r>
      <w:r>
        <w:rPr>
          <w:rFonts w:ascii="宋体" w:eastAsia="宋体" w:hAnsi="宋体" w:cs="宋体" w:hint="eastAsia"/>
        </w:rPr>
        <w:t>。</w:t>
      </w:r>
    </w:p>
    <w:p w14:paraId="75A599CB" w14:textId="77777777" w:rsidR="00CC3353" w:rsidRDefault="00CC3353" w:rsidP="00CC3353">
      <w:pPr>
        <w:pStyle w:val="ae"/>
        <w:numPr>
          <w:ilvl w:val="0"/>
          <w:numId w:val="120"/>
        </w:numPr>
      </w:pPr>
      <w:r>
        <w:rPr>
          <w:rStyle w:val="af1"/>
          <w:rFonts w:ascii="宋体" w:eastAsia="宋体" w:hAnsi="宋体" w:cs="宋体" w:hint="eastAsia"/>
        </w:rPr>
        <w:t>潜在的需求风险</w:t>
      </w:r>
    </w:p>
    <w:p w14:paraId="6D09ED17" w14:textId="77777777" w:rsidR="00CC3353" w:rsidRDefault="00CC3353" w:rsidP="00CC3353">
      <w:pPr>
        <w:widowControl/>
        <w:numPr>
          <w:ilvl w:val="1"/>
          <w:numId w:val="120"/>
        </w:numPr>
        <w:spacing w:before="100" w:beforeAutospacing="1" w:after="100" w:afterAutospacing="1"/>
        <w:jc w:val="left"/>
      </w:pPr>
      <w:r>
        <w:t>加拿大游客对美国的航班预订量下降</w:t>
      </w:r>
      <w:r>
        <w:t>10%</w:t>
      </w:r>
      <w:r>
        <w:t>，可能减少航空和汽油需求</w:t>
      </w:r>
      <w:r>
        <w:rPr>
          <w:rFonts w:ascii="宋体" w:eastAsia="宋体" w:hAnsi="宋体" w:cs="宋体" w:hint="eastAsia"/>
        </w:rPr>
        <w:t>。</w:t>
      </w:r>
    </w:p>
    <w:p w14:paraId="30D97E5F" w14:textId="77777777" w:rsidR="00CC3353" w:rsidRDefault="00CC3353" w:rsidP="00CC3353">
      <w:pPr>
        <w:widowControl/>
        <w:numPr>
          <w:ilvl w:val="1"/>
          <w:numId w:val="120"/>
        </w:numPr>
        <w:spacing w:before="100" w:beforeAutospacing="1" w:after="100" w:afterAutospacing="1"/>
        <w:jc w:val="left"/>
      </w:pPr>
      <w:r>
        <w:t>印度预计将经历高于正常水平的气温，高温天气通常会降低运输和工业活动的燃料需求</w:t>
      </w:r>
      <w:r>
        <w:rPr>
          <w:rFonts w:ascii="宋体" w:eastAsia="宋体" w:hAnsi="宋体" w:cs="宋体" w:hint="eastAsia"/>
        </w:rPr>
        <w:t>。</w:t>
      </w:r>
    </w:p>
    <w:p w14:paraId="22D1D576" w14:textId="77777777" w:rsidR="00CC3353" w:rsidRDefault="00CC3353" w:rsidP="00CC3353">
      <w:pPr>
        <w:pStyle w:val="ae"/>
        <w:numPr>
          <w:ilvl w:val="0"/>
          <w:numId w:val="120"/>
        </w:numPr>
      </w:pPr>
      <w:r>
        <w:rPr>
          <w:rStyle w:val="af1"/>
          <w:rFonts w:ascii="宋体" w:eastAsia="宋体" w:hAnsi="宋体" w:cs="宋体" w:hint="eastAsia"/>
        </w:rPr>
        <w:t>中国石油需求的变化</w:t>
      </w:r>
    </w:p>
    <w:p w14:paraId="66F6C643" w14:textId="77777777" w:rsidR="00CC3353" w:rsidRDefault="00CC3353" w:rsidP="00CC3353">
      <w:pPr>
        <w:widowControl/>
        <w:numPr>
          <w:ilvl w:val="1"/>
          <w:numId w:val="120"/>
        </w:numPr>
        <w:spacing w:before="100" w:beforeAutospacing="1" w:after="100" w:afterAutospacing="1"/>
        <w:jc w:val="left"/>
      </w:pPr>
      <w:r>
        <w:t>中石油和中石化预计</w:t>
      </w:r>
      <w:r>
        <w:t>2025</w:t>
      </w:r>
      <w:r>
        <w:t>年精炼燃料需求将维持低迷，但得益于国家发展天然气和石化产品的政策支持，这些领域的需求可能增长</w:t>
      </w:r>
      <w:r>
        <w:rPr>
          <w:rFonts w:ascii="宋体" w:eastAsia="宋体" w:hAnsi="宋体" w:cs="宋体" w:hint="eastAsia"/>
        </w:rPr>
        <w:t>。</w:t>
      </w:r>
    </w:p>
    <w:p w14:paraId="2420F399" w14:textId="77777777" w:rsidR="00CC3353" w:rsidRDefault="00CC3353" w:rsidP="00CC3353">
      <w:pPr>
        <w:widowControl/>
        <w:numPr>
          <w:ilvl w:val="1"/>
          <w:numId w:val="120"/>
        </w:numPr>
        <w:spacing w:before="100" w:beforeAutospacing="1" w:after="100" w:afterAutospacing="1"/>
        <w:jc w:val="left"/>
      </w:pPr>
      <w:r>
        <w:t>2024</w:t>
      </w:r>
      <w:r>
        <w:t>年，这两家公司占国内市场的</w:t>
      </w:r>
      <w:r>
        <w:t>60%</w:t>
      </w:r>
      <w:r>
        <w:t>，销售精炼燃料下降了</w:t>
      </w:r>
      <w:r>
        <w:t>213</w:t>
      </w:r>
      <w:r>
        <w:t>百万桶</w:t>
      </w:r>
      <w:r>
        <w:rPr>
          <w:rFonts w:ascii="宋体" w:eastAsia="宋体" w:hAnsi="宋体" w:cs="宋体" w:hint="eastAsia"/>
        </w:rPr>
        <w:t>。</w:t>
      </w:r>
    </w:p>
    <w:p w14:paraId="1F2E06B5" w14:textId="77777777" w:rsidR="00CC3353" w:rsidRDefault="00CC3353" w:rsidP="00CC3353">
      <w:pPr>
        <w:pStyle w:val="ae"/>
        <w:numPr>
          <w:ilvl w:val="0"/>
          <w:numId w:val="120"/>
        </w:numPr>
      </w:pPr>
      <w:r>
        <w:rPr>
          <w:rStyle w:val="af1"/>
          <w:rFonts w:ascii="宋体" w:eastAsia="宋体" w:hAnsi="宋体" w:cs="宋体" w:hint="eastAsia"/>
        </w:rPr>
        <w:lastRenderedPageBreak/>
        <w:t>库存数据的改善</w:t>
      </w:r>
    </w:p>
    <w:p w14:paraId="43C4043A" w14:textId="77777777" w:rsidR="00CC3353" w:rsidRDefault="00CC3353" w:rsidP="00CC3353">
      <w:pPr>
        <w:widowControl/>
        <w:numPr>
          <w:ilvl w:val="1"/>
          <w:numId w:val="120"/>
        </w:numPr>
        <w:spacing w:before="100" w:beforeAutospacing="1" w:after="100" w:afterAutospacing="1"/>
        <w:jc w:val="left"/>
      </w:pPr>
      <w:r>
        <w:t>2025</w:t>
      </w:r>
      <w:r>
        <w:t>年</w:t>
      </w:r>
      <w:r>
        <w:t>3</w:t>
      </w:r>
      <w:r>
        <w:t>月底，</w:t>
      </w:r>
      <w:r>
        <w:t>OECD</w:t>
      </w:r>
      <w:r>
        <w:t>商业原油库存增加</w:t>
      </w:r>
      <w:r>
        <w:t>9</w:t>
      </w:r>
      <w:r>
        <w:t>百万桶，液体库存净增加</w:t>
      </w:r>
      <w:r>
        <w:t>2.4</w:t>
      </w:r>
      <w:r>
        <w:t>百万桶，表明供需平衡正在恢复</w:t>
      </w:r>
      <w:r>
        <w:rPr>
          <w:rFonts w:ascii="宋体" w:eastAsia="宋体" w:hAnsi="宋体" w:cs="宋体" w:hint="eastAsia"/>
        </w:rPr>
        <w:t>。</w:t>
      </w:r>
    </w:p>
    <w:p w14:paraId="51E300EE" w14:textId="77777777" w:rsidR="00CC3353" w:rsidRDefault="00CC3353" w:rsidP="00CC3353">
      <w:pPr>
        <w:widowControl/>
        <w:numPr>
          <w:ilvl w:val="1"/>
          <w:numId w:val="120"/>
        </w:numPr>
        <w:spacing w:before="100" w:beforeAutospacing="1" w:after="100" w:afterAutospacing="1"/>
        <w:jc w:val="left"/>
      </w:pPr>
      <w:r>
        <w:t>中国的原油库存连续五周增加，截至</w:t>
      </w:r>
      <w:r>
        <w:t>3</w:t>
      </w:r>
      <w:r>
        <w:t>月底总库存增长</w:t>
      </w:r>
      <w:r>
        <w:t>19</w:t>
      </w:r>
      <w:r>
        <w:t>百万桶</w:t>
      </w:r>
      <w:r>
        <w:rPr>
          <w:rFonts w:ascii="宋体" w:eastAsia="宋体" w:hAnsi="宋体" w:cs="宋体" w:hint="eastAsia"/>
        </w:rPr>
        <w:t>。</w:t>
      </w:r>
    </w:p>
    <w:p w14:paraId="0CA79ED4" w14:textId="77777777" w:rsidR="00CC3353" w:rsidRDefault="00CC3353" w:rsidP="00CC3353">
      <w:r>
        <w:pict w14:anchorId="5FAD0E77">
          <v:rect id="_x0000_i1210" style="width:0;height:1.5pt" o:hralign="center" o:hrstd="t" o:hr="t" fillcolor="#a0a0a0" stroked="f"/>
        </w:pict>
      </w:r>
    </w:p>
    <w:p w14:paraId="1584E1DE" w14:textId="77777777" w:rsidR="00CC3353" w:rsidRDefault="00CC3353" w:rsidP="00CC3353">
      <w:pPr>
        <w:pStyle w:val="3"/>
      </w:pPr>
      <w:r>
        <w:t>支持作者观点的逻</w:t>
      </w:r>
      <w:r>
        <w:rPr>
          <w:rFonts w:ascii="宋体" w:eastAsia="宋体" w:hAnsi="宋体" w:cs="宋体" w:hint="eastAsia"/>
        </w:rPr>
        <w:t>辑</w:t>
      </w:r>
    </w:p>
    <w:p w14:paraId="25D9B3A1" w14:textId="77777777" w:rsidR="00CC3353" w:rsidRDefault="00CC3353" w:rsidP="00CC3353">
      <w:pPr>
        <w:pStyle w:val="ae"/>
        <w:numPr>
          <w:ilvl w:val="0"/>
          <w:numId w:val="121"/>
        </w:numPr>
      </w:pPr>
      <w:r>
        <w:rPr>
          <w:rStyle w:val="af1"/>
          <w:rFonts w:ascii="宋体" w:eastAsia="宋体" w:hAnsi="宋体" w:cs="宋体" w:hint="eastAsia"/>
        </w:rPr>
        <w:t>通过数据支持需求增长超预期的观点</w:t>
      </w:r>
    </w:p>
    <w:p w14:paraId="2BCCE0E3" w14:textId="77777777" w:rsidR="00CC3353" w:rsidRDefault="00CC3353" w:rsidP="00CC3353">
      <w:pPr>
        <w:widowControl/>
        <w:numPr>
          <w:ilvl w:val="1"/>
          <w:numId w:val="121"/>
        </w:numPr>
        <w:spacing w:before="100" w:beforeAutospacing="1" w:after="100" w:afterAutospacing="1"/>
        <w:jc w:val="left"/>
      </w:pPr>
      <w:r>
        <w:t>文章提供了第一季度全球石油需求同比增长</w:t>
      </w:r>
      <w:r>
        <w:t>1.9</w:t>
      </w:r>
      <w:r>
        <w:t>百万桶</w:t>
      </w:r>
      <w:r>
        <w:t>/</w:t>
      </w:r>
      <w:r>
        <w:t>日的具体数据，并指出该增长超过预测值</w:t>
      </w:r>
      <w:r>
        <w:t>1.5</w:t>
      </w:r>
      <w:r>
        <w:t>百万桶</w:t>
      </w:r>
      <w:r>
        <w:t>/</w:t>
      </w:r>
      <w:r>
        <w:t>日，明确展示了需求的强劲表现</w:t>
      </w:r>
      <w:r>
        <w:rPr>
          <w:rFonts w:ascii="宋体" w:eastAsia="宋体" w:hAnsi="宋体" w:cs="宋体" w:hint="eastAsia"/>
        </w:rPr>
        <w:t>。</w:t>
      </w:r>
    </w:p>
    <w:p w14:paraId="6DDC1D2F" w14:textId="77777777" w:rsidR="00CC3353" w:rsidRDefault="00CC3353" w:rsidP="00CC3353">
      <w:pPr>
        <w:widowControl/>
        <w:numPr>
          <w:ilvl w:val="1"/>
          <w:numId w:val="121"/>
        </w:numPr>
        <w:spacing w:before="100" w:beforeAutospacing="1" w:after="100" w:afterAutospacing="1"/>
        <w:jc w:val="left"/>
      </w:pPr>
      <w:r>
        <w:t>提到寒冷天气和进口关税前的提前储备是主要驱动因素，逻辑清晰且与数据一致</w:t>
      </w:r>
      <w:r>
        <w:rPr>
          <w:rFonts w:ascii="宋体" w:eastAsia="宋体" w:hAnsi="宋体" w:cs="宋体" w:hint="eastAsia"/>
        </w:rPr>
        <w:t>。</w:t>
      </w:r>
    </w:p>
    <w:p w14:paraId="3058812C" w14:textId="77777777" w:rsidR="00CC3353" w:rsidRDefault="00CC3353" w:rsidP="00CC3353">
      <w:pPr>
        <w:pStyle w:val="ae"/>
        <w:numPr>
          <w:ilvl w:val="0"/>
          <w:numId w:val="121"/>
        </w:numPr>
      </w:pPr>
      <w:r>
        <w:rPr>
          <w:rStyle w:val="af1"/>
          <w:rFonts w:ascii="宋体" w:eastAsia="宋体" w:hAnsi="宋体" w:cs="宋体" w:hint="eastAsia"/>
        </w:rPr>
        <w:t>结合宏观和区域风险分析需求前景</w:t>
      </w:r>
    </w:p>
    <w:p w14:paraId="4E603A71" w14:textId="77777777" w:rsidR="00CC3353" w:rsidRDefault="00CC3353" w:rsidP="00CC3353">
      <w:pPr>
        <w:widowControl/>
        <w:numPr>
          <w:ilvl w:val="1"/>
          <w:numId w:val="121"/>
        </w:numPr>
        <w:spacing w:before="100" w:beforeAutospacing="1" w:after="100" w:afterAutospacing="1"/>
        <w:jc w:val="left"/>
      </w:pPr>
      <w:r>
        <w:t>作者通过加拿大游客减少对美国航班预订的</w:t>
      </w:r>
      <w:r>
        <w:t>10%</w:t>
      </w:r>
      <w:r>
        <w:t>降幅和印度高温天气的预测，合理指出未来需求可能面临的区域性风险</w:t>
      </w:r>
      <w:r>
        <w:rPr>
          <w:rFonts w:ascii="宋体" w:eastAsia="宋体" w:hAnsi="宋体" w:cs="宋体" w:hint="eastAsia"/>
        </w:rPr>
        <w:t>。</w:t>
      </w:r>
    </w:p>
    <w:p w14:paraId="5CAEE980" w14:textId="77777777" w:rsidR="00CC3353" w:rsidRDefault="00CC3353" w:rsidP="00CC3353">
      <w:pPr>
        <w:widowControl/>
        <w:numPr>
          <w:ilvl w:val="1"/>
          <w:numId w:val="121"/>
        </w:numPr>
        <w:spacing w:before="100" w:beforeAutospacing="1" w:after="100" w:afterAutospacing="1"/>
        <w:jc w:val="left"/>
      </w:pPr>
      <w:r>
        <w:t>同时强调这些风险可能对航空燃料和运输燃料的需求产生负面影响，进一步增强了逻辑的严谨性</w:t>
      </w:r>
      <w:r>
        <w:rPr>
          <w:rFonts w:ascii="宋体" w:eastAsia="宋体" w:hAnsi="宋体" w:cs="宋体" w:hint="eastAsia"/>
        </w:rPr>
        <w:t>。</w:t>
      </w:r>
    </w:p>
    <w:p w14:paraId="3D40B548" w14:textId="77777777" w:rsidR="00CC3353" w:rsidRDefault="00CC3353" w:rsidP="00CC3353">
      <w:pPr>
        <w:pStyle w:val="ae"/>
        <w:numPr>
          <w:ilvl w:val="0"/>
          <w:numId w:val="121"/>
        </w:numPr>
      </w:pPr>
      <w:r>
        <w:rPr>
          <w:rStyle w:val="af1"/>
          <w:rFonts w:ascii="宋体" w:eastAsia="宋体" w:hAnsi="宋体" w:cs="宋体" w:hint="eastAsia"/>
        </w:rPr>
        <w:t>通过政策和行业动态支持中国需求变化的分析</w:t>
      </w:r>
    </w:p>
    <w:p w14:paraId="76776691" w14:textId="77777777" w:rsidR="00CC3353" w:rsidRDefault="00CC3353" w:rsidP="00CC3353">
      <w:pPr>
        <w:widowControl/>
        <w:numPr>
          <w:ilvl w:val="1"/>
          <w:numId w:val="121"/>
        </w:numPr>
        <w:spacing w:before="100" w:beforeAutospacing="1" w:after="100" w:afterAutospacing="1"/>
        <w:jc w:val="left"/>
      </w:pPr>
      <w:r>
        <w:t>作者提到中国全国人大允许柴油卡车逐步转向电动车和</w:t>
      </w:r>
      <w:r>
        <w:t>LNG</w:t>
      </w:r>
      <w:r>
        <w:t>卡车，这一政策可能导致</w:t>
      </w:r>
      <w:r>
        <w:t>150</w:t>
      </w:r>
      <w:r>
        <w:t>百万桶</w:t>
      </w:r>
      <w:r>
        <w:t>/</w:t>
      </w:r>
      <w:r>
        <w:t>年的公路柴油需求下降，但也提到天然气和石化产品需求的潜在增长，展现了综合的分析视角</w:t>
      </w:r>
      <w:r>
        <w:rPr>
          <w:rFonts w:ascii="宋体" w:eastAsia="宋体" w:hAnsi="宋体" w:cs="宋体" w:hint="eastAsia"/>
        </w:rPr>
        <w:t>。</w:t>
      </w:r>
    </w:p>
    <w:p w14:paraId="5DA6B997" w14:textId="77777777" w:rsidR="00CC3353" w:rsidRDefault="00CC3353" w:rsidP="00CC3353">
      <w:pPr>
        <w:widowControl/>
        <w:numPr>
          <w:ilvl w:val="1"/>
          <w:numId w:val="121"/>
        </w:numPr>
        <w:spacing w:before="100" w:beforeAutospacing="1" w:after="100" w:afterAutospacing="1"/>
        <w:jc w:val="left"/>
      </w:pPr>
      <w:r>
        <w:t>数据支持了中石油和中石化在</w:t>
      </w:r>
      <w:r>
        <w:t>2024</w:t>
      </w:r>
      <w:r>
        <w:t>年精炼燃料销售下降</w:t>
      </w:r>
      <w:r>
        <w:t>213</w:t>
      </w:r>
      <w:r>
        <w:t>百万桶的事实，加强了对需求放缓的解释</w:t>
      </w:r>
      <w:r>
        <w:rPr>
          <w:rFonts w:ascii="宋体" w:eastAsia="宋体" w:hAnsi="宋体" w:cs="宋体" w:hint="eastAsia"/>
        </w:rPr>
        <w:t>。</w:t>
      </w:r>
    </w:p>
    <w:p w14:paraId="602ACBDE" w14:textId="77777777" w:rsidR="00CC3353" w:rsidRDefault="00CC3353" w:rsidP="00CC3353">
      <w:pPr>
        <w:pStyle w:val="ae"/>
        <w:numPr>
          <w:ilvl w:val="0"/>
          <w:numId w:val="121"/>
        </w:numPr>
      </w:pPr>
      <w:r>
        <w:rPr>
          <w:rStyle w:val="af1"/>
          <w:rFonts w:ascii="宋体" w:eastAsia="宋体" w:hAnsi="宋体" w:cs="宋体" w:hint="eastAsia"/>
        </w:rPr>
        <w:t>库存数据支持供需平衡改善的观点</w:t>
      </w:r>
    </w:p>
    <w:p w14:paraId="64DBE0B5" w14:textId="77777777" w:rsidR="00CC3353" w:rsidRDefault="00CC3353" w:rsidP="00CC3353">
      <w:pPr>
        <w:widowControl/>
        <w:numPr>
          <w:ilvl w:val="1"/>
          <w:numId w:val="121"/>
        </w:numPr>
        <w:spacing w:before="100" w:beforeAutospacing="1" w:after="100" w:afterAutospacing="1"/>
        <w:jc w:val="left"/>
      </w:pPr>
      <w:r>
        <w:t>OECD</w:t>
      </w:r>
      <w:r>
        <w:t>商业库存增加</w:t>
      </w:r>
      <w:r>
        <w:t>9</w:t>
      </w:r>
      <w:r>
        <w:t>百万桶，全球液体库存净增</w:t>
      </w:r>
      <w:r>
        <w:t>2.4</w:t>
      </w:r>
      <w:r>
        <w:t>百万桶，显示供需平衡正在逐步恢复</w:t>
      </w:r>
      <w:r>
        <w:rPr>
          <w:rFonts w:ascii="宋体" w:eastAsia="宋体" w:hAnsi="宋体" w:cs="宋体" w:hint="eastAsia"/>
        </w:rPr>
        <w:t>。</w:t>
      </w:r>
    </w:p>
    <w:p w14:paraId="62487085" w14:textId="77777777" w:rsidR="00CC3353" w:rsidRDefault="00CC3353" w:rsidP="00CC3353">
      <w:pPr>
        <w:widowControl/>
        <w:numPr>
          <w:ilvl w:val="1"/>
          <w:numId w:val="121"/>
        </w:numPr>
        <w:spacing w:before="100" w:beforeAutospacing="1" w:after="100" w:afterAutospacing="1"/>
        <w:jc w:val="left"/>
      </w:pPr>
      <w:r>
        <w:t>中国连续五周库存增长的事实进一步支持了这一观点</w:t>
      </w:r>
      <w:r>
        <w:rPr>
          <w:rFonts w:ascii="宋体" w:eastAsia="宋体" w:hAnsi="宋体" w:cs="宋体" w:hint="eastAsia"/>
        </w:rPr>
        <w:t>。</w:t>
      </w:r>
    </w:p>
    <w:p w14:paraId="10118652" w14:textId="77777777" w:rsidR="00CC3353" w:rsidRDefault="00CC3353" w:rsidP="00CC3353">
      <w:pPr>
        <w:pStyle w:val="ae"/>
        <w:numPr>
          <w:ilvl w:val="0"/>
          <w:numId w:val="121"/>
        </w:numPr>
      </w:pPr>
      <w:r>
        <w:rPr>
          <w:rStyle w:val="af1"/>
          <w:rFonts w:ascii="宋体" w:eastAsia="宋体" w:hAnsi="宋体" w:cs="宋体" w:hint="eastAsia"/>
        </w:rPr>
        <w:t>全球视角和行业动态的结合</w:t>
      </w:r>
    </w:p>
    <w:p w14:paraId="0B5AAFC4" w14:textId="77777777" w:rsidR="00CC3353" w:rsidRDefault="00CC3353" w:rsidP="00CC3353">
      <w:pPr>
        <w:widowControl/>
        <w:numPr>
          <w:ilvl w:val="1"/>
          <w:numId w:val="121"/>
        </w:numPr>
        <w:spacing w:before="100" w:beforeAutospacing="1" w:after="100" w:afterAutospacing="1"/>
        <w:jc w:val="left"/>
      </w:pPr>
      <w:r>
        <w:t>作者通过结合全球数据（如</w:t>
      </w:r>
      <w:r>
        <w:t>OECD</w:t>
      </w:r>
      <w:r>
        <w:t>库存）和区域性动态（如美国和亚洲石油需求），全面分析了石油市场的近期表现和潜在风险，增强了观点的可信度</w:t>
      </w:r>
      <w:r>
        <w:rPr>
          <w:rFonts w:ascii="宋体" w:eastAsia="宋体" w:hAnsi="宋体" w:cs="宋体" w:hint="eastAsia"/>
        </w:rPr>
        <w:t>。</w:t>
      </w:r>
    </w:p>
    <w:p w14:paraId="3115999E" w14:textId="77777777" w:rsidR="00CC3353" w:rsidRDefault="00CC3353" w:rsidP="00CC3353">
      <w:r>
        <w:pict w14:anchorId="0D10D39C">
          <v:rect id="_x0000_i1211" style="width:0;height:1.5pt" o:hralign="center" o:hrstd="t" o:hr="t" fillcolor="#a0a0a0" stroked="f"/>
        </w:pict>
      </w:r>
    </w:p>
    <w:p w14:paraId="24B30AB5" w14:textId="77777777" w:rsidR="00CC3353" w:rsidRDefault="00CC3353" w:rsidP="00CC3353">
      <w:pPr>
        <w:pStyle w:val="3"/>
      </w:pPr>
      <w:r>
        <w:lastRenderedPageBreak/>
        <w:t>总</w:t>
      </w:r>
      <w:r>
        <w:rPr>
          <w:rFonts w:ascii="宋体" w:eastAsia="宋体" w:hAnsi="宋体" w:cs="宋体" w:hint="eastAsia"/>
        </w:rPr>
        <w:t>结</w:t>
      </w:r>
    </w:p>
    <w:p w14:paraId="03AE8019" w14:textId="77777777" w:rsidR="00CC3353" w:rsidRDefault="00CC3353" w:rsidP="00CC3353">
      <w:pPr>
        <w:pStyle w:val="ae"/>
      </w:pPr>
      <w:r>
        <w:rPr>
          <w:rFonts w:ascii="宋体" w:eastAsia="宋体" w:hAnsi="宋体" w:cs="宋体" w:hint="eastAsia"/>
        </w:rPr>
        <w:t>文章详细分析了</w:t>
      </w:r>
      <w:r>
        <w:t>2025</w:t>
      </w:r>
      <w:r>
        <w:rPr>
          <w:rFonts w:ascii="宋体" w:eastAsia="宋体" w:hAnsi="宋体" w:cs="宋体" w:hint="eastAsia"/>
        </w:rPr>
        <w:t>年第一季度全球石油需求增长超预期的原因和趋势，指出寒冷天气和美国关税前的储备是主要驱动因素。尽管需求前景总体稳定，但加拿大和美国的旅行需求下降、亚洲高温天气等风险可能对未来产生负面影响。中国精炼燃料需求放缓，但天然气和石化产品需求可能成为新的增长点。此外，全球库存数据显示供需平衡正在改善。文章通过详实的数据支持、政策解读和区域分析，清晰论证了当前石油市场的动态及未来可能的变化路径。</w:t>
      </w:r>
    </w:p>
    <w:p w14:paraId="5874F75A" w14:textId="77777777" w:rsidR="00CC3353" w:rsidRDefault="00CC3353" w:rsidP="00CC3353">
      <w:r>
        <w:rPr>
          <w:rStyle w:val="messagemessagemetadatatextfxy5"/>
        </w:rPr>
        <w:t>8:58 PM</w:t>
      </w:r>
    </w:p>
    <w:p w14:paraId="1A422159" w14:textId="77777777" w:rsidR="00CC3353" w:rsidRDefault="00CC3353" w:rsidP="00CC3353">
      <w:pPr>
        <w:pStyle w:val="ae"/>
      </w:pPr>
      <w:r>
        <w:rPr>
          <w:rFonts w:ascii="宋体" w:eastAsia="宋体" w:hAnsi="宋体" w:cs="宋体" w:hint="eastAsia"/>
        </w:rPr>
        <w:t>请梳理出下面文章的主要观点，主要事实，以及支持作者观点的逻辑的梳理</w:t>
      </w:r>
    </w:p>
    <w:p w14:paraId="76060B27" w14:textId="57E419A2" w:rsidR="00CC3353" w:rsidRDefault="00CC3353" w:rsidP="00CC3353">
      <w:r>
        <w:rPr>
          <w:noProof/>
        </w:rPr>
        <w:lastRenderedPageBreak/>
        <w:drawing>
          <wp:inline distT="0" distB="0" distL="0" distR="0" wp14:anchorId="5992BC1F" wp14:editId="1B50DDE8">
            <wp:extent cx="3900805" cy="8863330"/>
            <wp:effectExtent l="0" t="0" r="4445" b="0"/>
            <wp:docPr id="1670660564" name="图片 69"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660564" name="图片 69" descr="文本&#10;&#10;AI 生成的内容可能不正确。"/>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900805" cy="8863330"/>
                    </a:xfrm>
                    <a:prstGeom prst="rect">
                      <a:avLst/>
                    </a:prstGeom>
                    <a:noFill/>
                    <a:ln>
                      <a:noFill/>
                    </a:ln>
                  </pic:spPr>
                </pic:pic>
              </a:graphicData>
            </a:graphic>
          </wp:inline>
        </w:drawing>
      </w:r>
    </w:p>
    <w:p w14:paraId="60E6BD5E" w14:textId="77777777" w:rsidR="00CC3353" w:rsidRDefault="00CC3353" w:rsidP="00CC3353">
      <w:r>
        <w:rPr>
          <w:rStyle w:val="messagemessagemetadatatextfxy5"/>
        </w:rPr>
        <w:lastRenderedPageBreak/>
        <w:t>8:58 PM</w:t>
      </w:r>
    </w:p>
    <w:p w14:paraId="0EFBB610" w14:textId="77777777" w:rsidR="00CC3353" w:rsidRDefault="00CC3353" w:rsidP="00CC3353">
      <w:pPr>
        <w:rPr>
          <w:rStyle w:val="af"/>
        </w:rPr>
      </w:pPr>
      <w:r>
        <w:fldChar w:fldCharType="begin"/>
      </w:r>
      <w:r>
        <w:instrText>HYPERLINK "/GPT-4o" \t "_blank"</w:instrText>
      </w:r>
      <w:r>
        <w:fldChar w:fldCharType="separate"/>
      </w:r>
    </w:p>
    <w:p w14:paraId="69844167" w14:textId="61468AAC" w:rsidR="00CC3353" w:rsidRDefault="00CC3353" w:rsidP="00CC3353">
      <w:r>
        <w:rPr>
          <w:noProof/>
          <w:color w:val="0000FF"/>
        </w:rPr>
        <w:drawing>
          <wp:inline distT="0" distB="0" distL="0" distR="0" wp14:anchorId="6D47D0CB" wp14:editId="6573054A">
            <wp:extent cx="190500" cy="190500"/>
            <wp:effectExtent l="0" t="0" r="0" b="0"/>
            <wp:docPr id="920353560" name="图片 68" descr="Bot image for GPT-4o">
              <a:hlinkClick xmlns:a="http://schemas.openxmlformats.org/drawingml/2006/main" r:id="rId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Bot image for GPT-4o">
                      <a:hlinkClick r:id="rId5" tgtFrame="&quot;_blank&quot;"/>
                    </pic:cNvPr>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14:paraId="11CDF219" w14:textId="77777777" w:rsidR="00CC3353" w:rsidRDefault="00CC3353" w:rsidP="00CC3353">
      <w:pPr>
        <w:pStyle w:val="ae"/>
        <w:rPr>
          <w:color w:val="0000FF"/>
          <w:u w:val="single"/>
        </w:rPr>
      </w:pPr>
      <w:r>
        <w:rPr>
          <w:color w:val="0000FF"/>
          <w:u w:val="single"/>
        </w:rPr>
        <w:t>GPT-4o</w:t>
      </w:r>
    </w:p>
    <w:p w14:paraId="24CD6F38" w14:textId="77777777" w:rsidR="00CC3353" w:rsidRDefault="00CC3353" w:rsidP="00CC3353">
      <w:r>
        <w:fldChar w:fldCharType="end"/>
      </w:r>
    </w:p>
    <w:p w14:paraId="78306B6A" w14:textId="77777777" w:rsidR="00CC3353" w:rsidRDefault="00CC3353" w:rsidP="00CC3353">
      <w:r>
        <w:t>Poe</w:t>
      </w:r>
    </w:p>
    <w:p w14:paraId="7495CAEC" w14:textId="77777777" w:rsidR="00CC3353" w:rsidRDefault="00CC3353" w:rsidP="00CC3353">
      <w:pPr>
        <w:pStyle w:val="3"/>
      </w:pPr>
      <w:r>
        <w:t>主要观</w:t>
      </w:r>
      <w:r>
        <w:rPr>
          <w:rFonts w:ascii="宋体" w:eastAsia="宋体" w:hAnsi="宋体" w:cs="宋体" w:hint="eastAsia"/>
        </w:rPr>
        <w:t>点</w:t>
      </w:r>
    </w:p>
    <w:p w14:paraId="3196C508" w14:textId="77777777" w:rsidR="00CC3353" w:rsidRDefault="00CC3353" w:rsidP="00CC3353">
      <w:pPr>
        <w:pStyle w:val="ae"/>
        <w:numPr>
          <w:ilvl w:val="0"/>
          <w:numId w:val="122"/>
        </w:numPr>
      </w:pPr>
      <w:r>
        <w:rPr>
          <w:rStyle w:val="af1"/>
          <w:rFonts w:ascii="宋体" w:eastAsia="宋体" w:hAnsi="宋体" w:cs="宋体" w:hint="eastAsia"/>
        </w:rPr>
        <w:t>澳洲联储（</w:t>
      </w:r>
      <w:r>
        <w:rPr>
          <w:rStyle w:val="af1"/>
        </w:rPr>
        <w:t>RBA</w:t>
      </w:r>
      <w:r>
        <w:rPr>
          <w:rStyle w:val="af1"/>
          <w:rFonts w:ascii="宋体" w:eastAsia="宋体" w:hAnsi="宋体" w:cs="宋体" w:hint="eastAsia"/>
        </w:rPr>
        <w:t>）维持利率不变，但倾向于应对通胀上行风险</w:t>
      </w:r>
      <w:r>
        <w:br/>
      </w:r>
      <w:r>
        <w:rPr>
          <w:rFonts w:ascii="宋体" w:eastAsia="宋体" w:hAnsi="宋体" w:cs="宋体" w:hint="eastAsia"/>
        </w:rPr>
        <w:t>虽然澳洲联储本周维持利率不变，但声明中强调了通胀上行风险，并未完全排除</w:t>
      </w:r>
      <w:r>
        <w:t>5</w:t>
      </w:r>
      <w:r>
        <w:rPr>
          <w:rFonts w:ascii="宋体" w:eastAsia="宋体" w:hAnsi="宋体" w:cs="宋体" w:hint="eastAsia"/>
        </w:rPr>
        <w:t>月加息的可能性。</w:t>
      </w:r>
    </w:p>
    <w:p w14:paraId="0011A325" w14:textId="77777777" w:rsidR="00CC3353" w:rsidRDefault="00CC3353" w:rsidP="00CC3353">
      <w:pPr>
        <w:pStyle w:val="ae"/>
        <w:numPr>
          <w:ilvl w:val="0"/>
          <w:numId w:val="122"/>
        </w:numPr>
      </w:pPr>
      <w:r>
        <w:rPr>
          <w:rStyle w:val="af1"/>
          <w:rFonts w:ascii="宋体" w:eastAsia="宋体" w:hAnsi="宋体" w:cs="宋体" w:hint="eastAsia"/>
        </w:rPr>
        <w:t>市场对贸易关税和经济前景的预期变化影响债券和货币市场</w:t>
      </w:r>
      <w:r>
        <w:br/>
      </w:r>
      <w:r>
        <w:rPr>
          <w:rFonts w:ascii="宋体" w:eastAsia="宋体" w:hAnsi="宋体" w:cs="宋体" w:hint="eastAsia"/>
        </w:rPr>
        <w:t>近期国际贸易关税的变化导致市场调整对通胀和增长的预期，这进一步影响了澳元债券市场和汇率表现。</w:t>
      </w:r>
    </w:p>
    <w:p w14:paraId="3FAC70BF" w14:textId="77777777" w:rsidR="00CC3353" w:rsidRDefault="00CC3353" w:rsidP="00CC3353">
      <w:pPr>
        <w:pStyle w:val="ae"/>
        <w:numPr>
          <w:ilvl w:val="0"/>
          <w:numId w:val="122"/>
        </w:numPr>
      </w:pPr>
      <w:r>
        <w:rPr>
          <w:rStyle w:val="af1"/>
          <w:rFonts w:ascii="宋体" w:eastAsia="宋体" w:hAnsi="宋体" w:cs="宋体" w:hint="eastAsia"/>
        </w:rPr>
        <w:t>货币政策和流动性管理成为焦点</w:t>
      </w:r>
      <w:r>
        <w:br/>
      </w:r>
      <w:r>
        <w:rPr>
          <w:rFonts w:ascii="宋体" w:eastAsia="宋体" w:hAnsi="宋体" w:cs="宋体" w:hint="eastAsia"/>
        </w:rPr>
        <w:t>澳洲助理央行行长肯特的讲话强调了通过调整流动性管理工具来优化市场运作，反映了</w:t>
      </w:r>
      <w:r>
        <w:t>RBA</w:t>
      </w:r>
      <w:r>
        <w:rPr>
          <w:rFonts w:ascii="宋体" w:eastAsia="宋体" w:hAnsi="宋体" w:cs="宋体" w:hint="eastAsia"/>
        </w:rPr>
        <w:t>对货币市场流动性的关注。</w:t>
      </w:r>
    </w:p>
    <w:p w14:paraId="556E32F8" w14:textId="77777777" w:rsidR="00CC3353" w:rsidRDefault="00CC3353" w:rsidP="00CC3353">
      <w:pPr>
        <w:pStyle w:val="ae"/>
        <w:numPr>
          <w:ilvl w:val="0"/>
          <w:numId w:val="122"/>
        </w:numPr>
      </w:pPr>
      <w:r>
        <w:rPr>
          <w:rStyle w:val="af1"/>
          <w:rFonts w:ascii="宋体" w:eastAsia="宋体" w:hAnsi="宋体" w:cs="宋体" w:hint="eastAsia"/>
        </w:rPr>
        <w:t>建议投资者关注收益率曲线与流动性溢价的配置机会</w:t>
      </w:r>
      <w:r>
        <w:br/>
      </w:r>
      <w:r>
        <w:rPr>
          <w:rFonts w:ascii="宋体" w:eastAsia="宋体" w:hAnsi="宋体" w:cs="宋体" w:hint="eastAsia"/>
        </w:rPr>
        <w:t>在当前环境下，投资者可以考虑在长期债券（如</w:t>
      </w:r>
      <w:r>
        <w:t>AUD 3</w:t>
      </w:r>
      <w:r>
        <w:rPr>
          <w:rFonts w:ascii="宋体" w:eastAsia="宋体" w:hAnsi="宋体" w:cs="宋体" w:hint="eastAsia"/>
        </w:rPr>
        <w:t>年和</w:t>
      </w:r>
      <w:r>
        <w:t>10</w:t>
      </w:r>
      <w:r>
        <w:rPr>
          <w:rFonts w:ascii="宋体" w:eastAsia="宋体" w:hAnsi="宋体" w:cs="宋体" w:hint="eastAsia"/>
        </w:rPr>
        <w:t>年债券）和收益率曲线的不同部分寻找机会，同时利用市场波动调整配置。</w:t>
      </w:r>
    </w:p>
    <w:p w14:paraId="7FA62490" w14:textId="77777777" w:rsidR="00CC3353" w:rsidRDefault="00CC3353" w:rsidP="00CC3353">
      <w:r>
        <w:pict w14:anchorId="7721EC49">
          <v:rect id="_x0000_i1214" style="width:0;height:1.5pt" o:hralign="center" o:hrstd="t" o:hr="t" fillcolor="#a0a0a0" stroked="f"/>
        </w:pict>
      </w:r>
    </w:p>
    <w:p w14:paraId="23D5ABAA" w14:textId="77777777" w:rsidR="00CC3353" w:rsidRDefault="00CC3353" w:rsidP="00CC3353">
      <w:pPr>
        <w:pStyle w:val="3"/>
      </w:pPr>
      <w:r>
        <w:t>主要事</w:t>
      </w:r>
      <w:r>
        <w:rPr>
          <w:rFonts w:ascii="宋体" w:eastAsia="宋体" w:hAnsi="宋体" w:cs="宋体" w:hint="eastAsia"/>
        </w:rPr>
        <w:t>实</w:t>
      </w:r>
    </w:p>
    <w:p w14:paraId="57275C44" w14:textId="77777777" w:rsidR="00CC3353" w:rsidRDefault="00CC3353" w:rsidP="00CC3353">
      <w:pPr>
        <w:pStyle w:val="ae"/>
        <w:numPr>
          <w:ilvl w:val="0"/>
          <w:numId w:val="123"/>
        </w:numPr>
      </w:pPr>
      <w:r>
        <w:rPr>
          <w:rStyle w:val="af1"/>
        </w:rPr>
        <w:t>RBA</w:t>
      </w:r>
      <w:r>
        <w:rPr>
          <w:rStyle w:val="af1"/>
          <w:rFonts w:ascii="宋体" w:eastAsia="宋体" w:hAnsi="宋体" w:cs="宋体" w:hint="eastAsia"/>
        </w:rPr>
        <w:t>的政策决定和声明</w:t>
      </w:r>
    </w:p>
    <w:p w14:paraId="1C0B8FCC" w14:textId="77777777" w:rsidR="00CC3353" w:rsidRDefault="00CC3353" w:rsidP="00CC3353">
      <w:pPr>
        <w:widowControl/>
        <w:numPr>
          <w:ilvl w:val="1"/>
          <w:numId w:val="123"/>
        </w:numPr>
        <w:spacing w:before="100" w:beforeAutospacing="1" w:after="100" w:afterAutospacing="1"/>
        <w:jc w:val="left"/>
      </w:pPr>
      <w:r>
        <w:t>澳洲联储本周维持现金利率目标不变，但声明中提到通胀风险仍然存在，未排除未来加息的可能性</w:t>
      </w:r>
      <w:r>
        <w:rPr>
          <w:rFonts w:ascii="宋体" w:eastAsia="宋体" w:hAnsi="宋体" w:cs="宋体" w:hint="eastAsia"/>
        </w:rPr>
        <w:t>。</w:t>
      </w:r>
    </w:p>
    <w:p w14:paraId="02983897" w14:textId="77777777" w:rsidR="00CC3353" w:rsidRDefault="00CC3353" w:rsidP="00CC3353">
      <w:pPr>
        <w:widowControl/>
        <w:numPr>
          <w:ilvl w:val="1"/>
          <w:numId w:val="123"/>
        </w:numPr>
        <w:spacing w:before="100" w:beforeAutospacing="1" w:after="100" w:afterAutospacing="1"/>
        <w:jc w:val="left"/>
      </w:pPr>
      <w:r>
        <w:t>澳洲联储表示将持续关注经济数据，以决定是否进一步紧缩政策</w:t>
      </w:r>
      <w:r>
        <w:rPr>
          <w:rFonts w:ascii="宋体" w:eastAsia="宋体" w:hAnsi="宋体" w:cs="宋体" w:hint="eastAsia"/>
        </w:rPr>
        <w:t>。</w:t>
      </w:r>
    </w:p>
    <w:p w14:paraId="24BFA42B" w14:textId="77777777" w:rsidR="00CC3353" w:rsidRDefault="00CC3353" w:rsidP="00CC3353">
      <w:pPr>
        <w:pStyle w:val="ae"/>
        <w:numPr>
          <w:ilvl w:val="0"/>
          <w:numId w:val="123"/>
        </w:numPr>
      </w:pPr>
      <w:r>
        <w:rPr>
          <w:rStyle w:val="af1"/>
          <w:rFonts w:ascii="宋体" w:eastAsia="宋体" w:hAnsi="宋体" w:cs="宋体" w:hint="eastAsia"/>
        </w:rPr>
        <w:t>货币市场的流动性管理</w:t>
      </w:r>
    </w:p>
    <w:p w14:paraId="6709B8A6" w14:textId="77777777" w:rsidR="00CC3353" w:rsidRDefault="00CC3353" w:rsidP="00CC3353">
      <w:pPr>
        <w:widowControl/>
        <w:numPr>
          <w:ilvl w:val="1"/>
          <w:numId w:val="123"/>
        </w:numPr>
        <w:spacing w:before="100" w:beforeAutospacing="1" w:after="100" w:afterAutospacing="1"/>
        <w:jc w:val="left"/>
      </w:pPr>
      <w:r>
        <w:t>助理央行行长肯特在讲话中提及调整货币市场储备管理工具，以提高流动性效率</w:t>
      </w:r>
      <w:r>
        <w:rPr>
          <w:rFonts w:ascii="宋体" w:eastAsia="宋体" w:hAnsi="宋体" w:cs="宋体" w:hint="eastAsia"/>
        </w:rPr>
        <w:t>。</w:t>
      </w:r>
    </w:p>
    <w:p w14:paraId="7AFD9D88" w14:textId="77777777" w:rsidR="00CC3353" w:rsidRDefault="00CC3353" w:rsidP="00CC3353">
      <w:pPr>
        <w:widowControl/>
        <w:numPr>
          <w:ilvl w:val="1"/>
          <w:numId w:val="123"/>
        </w:numPr>
        <w:spacing w:before="100" w:beforeAutospacing="1" w:after="100" w:afterAutospacing="1"/>
        <w:jc w:val="left"/>
      </w:pPr>
      <w:r>
        <w:t>央行的流动性操作旨在更好地支持金融市场的稳定性，同时降低企业融资成本</w:t>
      </w:r>
      <w:r>
        <w:rPr>
          <w:rFonts w:ascii="宋体" w:eastAsia="宋体" w:hAnsi="宋体" w:cs="宋体" w:hint="eastAsia"/>
        </w:rPr>
        <w:t>。</w:t>
      </w:r>
    </w:p>
    <w:p w14:paraId="6E915374" w14:textId="77777777" w:rsidR="00CC3353" w:rsidRDefault="00CC3353" w:rsidP="00CC3353">
      <w:pPr>
        <w:pStyle w:val="ae"/>
        <w:numPr>
          <w:ilvl w:val="0"/>
          <w:numId w:val="123"/>
        </w:numPr>
      </w:pPr>
      <w:r>
        <w:rPr>
          <w:rStyle w:val="af1"/>
          <w:rFonts w:ascii="宋体" w:eastAsia="宋体" w:hAnsi="宋体" w:cs="宋体" w:hint="eastAsia"/>
        </w:rPr>
        <w:t>全球贸易关税对市场的影响</w:t>
      </w:r>
    </w:p>
    <w:p w14:paraId="583B7C74" w14:textId="77777777" w:rsidR="00CC3353" w:rsidRDefault="00CC3353" w:rsidP="00CC3353">
      <w:pPr>
        <w:widowControl/>
        <w:numPr>
          <w:ilvl w:val="1"/>
          <w:numId w:val="123"/>
        </w:numPr>
        <w:spacing w:before="100" w:beforeAutospacing="1" w:after="100" w:afterAutospacing="1"/>
        <w:jc w:val="left"/>
      </w:pPr>
      <w:r>
        <w:lastRenderedPageBreak/>
        <w:t>国际贸易关税的变化对市场预期和通胀路径产生了影响，市场重新评估了未来的经济增长和政策路径</w:t>
      </w:r>
      <w:r>
        <w:rPr>
          <w:rFonts w:ascii="宋体" w:eastAsia="宋体" w:hAnsi="宋体" w:cs="宋体" w:hint="eastAsia"/>
        </w:rPr>
        <w:t>。</w:t>
      </w:r>
    </w:p>
    <w:p w14:paraId="7D225CF5" w14:textId="77777777" w:rsidR="00CC3353" w:rsidRDefault="00CC3353" w:rsidP="00CC3353">
      <w:pPr>
        <w:widowControl/>
        <w:numPr>
          <w:ilvl w:val="1"/>
          <w:numId w:val="123"/>
        </w:numPr>
        <w:spacing w:before="100" w:beforeAutospacing="1" w:after="100" w:afterAutospacing="1"/>
        <w:jc w:val="left"/>
      </w:pPr>
      <w:r>
        <w:t>关税变化还导致澳元汇率波动，反映了投资者对未来贸易条件的不确定性</w:t>
      </w:r>
      <w:r>
        <w:rPr>
          <w:rFonts w:ascii="宋体" w:eastAsia="宋体" w:hAnsi="宋体" w:cs="宋体" w:hint="eastAsia"/>
        </w:rPr>
        <w:t>。</w:t>
      </w:r>
    </w:p>
    <w:p w14:paraId="2A5515A5" w14:textId="77777777" w:rsidR="00CC3353" w:rsidRDefault="00CC3353" w:rsidP="00CC3353">
      <w:pPr>
        <w:pStyle w:val="ae"/>
        <w:numPr>
          <w:ilvl w:val="0"/>
          <w:numId w:val="123"/>
        </w:numPr>
      </w:pPr>
      <w:r>
        <w:rPr>
          <w:rStyle w:val="af1"/>
          <w:rFonts w:ascii="宋体" w:eastAsia="宋体" w:hAnsi="宋体" w:cs="宋体" w:hint="eastAsia"/>
        </w:rPr>
        <w:t>债券市场表现</w:t>
      </w:r>
    </w:p>
    <w:p w14:paraId="1D2C317C" w14:textId="77777777" w:rsidR="00CC3353" w:rsidRDefault="00CC3353" w:rsidP="00CC3353">
      <w:pPr>
        <w:widowControl/>
        <w:numPr>
          <w:ilvl w:val="1"/>
          <w:numId w:val="123"/>
        </w:numPr>
        <w:spacing w:before="100" w:beforeAutospacing="1" w:after="100" w:afterAutospacing="1"/>
        <w:jc w:val="left"/>
      </w:pPr>
      <w:r>
        <w:t>3</w:t>
      </w:r>
      <w:r>
        <w:t>年期和</w:t>
      </w:r>
      <w:r>
        <w:t>10</w:t>
      </w:r>
      <w:r>
        <w:t>年期澳元债券收益率成为关注焦点，收益率曲线的平坦化反映了市场对长期经济增长预期的下降</w:t>
      </w:r>
      <w:r>
        <w:rPr>
          <w:rFonts w:ascii="宋体" w:eastAsia="宋体" w:hAnsi="宋体" w:cs="宋体" w:hint="eastAsia"/>
        </w:rPr>
        <w:t>。</w:t>
      </w:r>
    </w:p>
    <w:p w14:paraId="43733405" w14:textId="77777777" w:rsidR="00CC3353" w:rsidRDefault="00CC3353" w:rsidP="00CC3353">
      <w:pPr>
        <w:widowControl/>
        <w:numPr>
          <w:ilvl w:val="1"/>
          <w:numId w:val="123"/>
        </w:numPr>
        <w:spacing w:before="100" w:beforeAutospacing="1" w:after="100" w:afterAutospacing="1"/>
        <w:jc w:val="left"/>
      </w:pPr>
      <w:r>
        <w:t>流动性溢价（</w:t>
      </w:r>
      <w:r>
        <w:t>EFPs</w:t>
      </w:r>
      <w:r>
        <w:t>）对投资决策的重要性增加，投资者寻求优化债券配置以应对市场变化</w:t>
      </w:r>
      <w:r>
        <w:rPr>
          <w:rFonts w:ascii="宋体" w:eastAsia="宋体" w:hAnsi="宋体" w:cs="宋体" w:hint="eastAsia"/>
        </w:rPr>
        <w:t>。</w:t>
      </w:r>
    </w:p>
    <w:p w14:paraId="359F72B8" w14:textId="77777777" w:rsidR="00CC3353" w:rsidRDefault="00CC3353" w:rsidP="00CC3353">
      <w:pPr>
        <w:pStyle w:val="ae"/>
        <w:numPr>
          <w:ilvl w:val="0"/>
          <w:numId w:val="123"/>
        </w:numPr>
      </w:pPr>
      <w:r>
        <w:rPr>
          <w:rStyle w:val="af1"/>
          <w:rFonts w:ascii="宋体" w:eastAsia="宋体" w:hAnsi="宋体" w:cs="宋体" w:hint="eastAsia"/>
        </w:rPr>
        <w:t>澳元汇率波动与投资策略</w:t>
      </w:r>
    </w:p>
    <w:p w14:paraId="4100BA96" w14:textId="77777777" w:rsidR="00CC3353" w:rsidRDefault="00CC3353" w:rsidP="00CC3353">
      <w:pPr>
        <w:widowControl/>
        <w:numPr>
          <w:ilvl w:val="1"/>
          <w:numId w:val="123"/>
        </w:numPr>
        <w:spacing w:before="100" w:beforeAutospacing="1" w:after="100" w:afterAutospacing="1"/>
        <w:jc w:val="left"/>
      </w:pPr>
      <w:r>
        <w:t>澳元汇率近期受贸易政策和通胀预期影响波动，投资者需关注储备货币和贸易相关货币的表现</w:t>
      </w:r>
      <w:r>
        <w:rPr>
          <w:rFonts w:ascii="宋体" w:eastAsia="宋体" w:hAnsi="宋体" w:cs="宋体" w:hint="eastAsia"/>
        </w:rPr>
        <w:t>。</w:t>
      </w:r>
    </w:p>
    <w:p w14:paraId="5402D9BE" w14:textId="77777777" w:rsidR="00CC3353" w:rsidRDefault="00CC3353" w:rsidP="00CC3353">
      <w:pPr>
        <w:widowControl/>
        <w:numPr>
          <w:ilvl w:val="1"/>
          <w:numId w:val="123"/>
        </w:numPr>
        <w:spacing w:before="100" w:beforeAutospacing="1" w:after="100" w:afterAutospacing="1"/>
        <w:jc w:val="left"/>
      </w:pPr>
      <w:r>
        <w:t>建议投资者在市场波动中寻找短期交易机会，同时保持长期配置的灵活性</w:t>
      </w:r>
      <w:r>
        <w:rPr>
          <w:rFonts w:ascii="宋体" w:eastAsia="宋体" w:hAnsi="宋体" w:cs="宋体" w:hint="eastAsia"/>
        </w:rPr>
        <w:t>。</w:t>
      </w:r>
    </w:p>
    <w:p w14:paraId="0C683248" w14:textId="77777777" w:rsidR="00CC3353" w:rsidRDefault="00CC3353" w:rsidP="00CC3353">
      <w:r>
        <w:pict w14:anchorId="6B72A620">
          <v:rect id="_x0000_i1215" style="width:0;height:1.5pt" o:hralign="center" o:hrstd="t" o:hr="t" fillcolor="#a0a0a0" stroked="f"/>
        </w:pict>
      </w:r>
    </w:p>
    <w:p w14:paraId="145DA8FC" w14:textId="77777777" w:rsidR="00CC3353" w:rsidRDefault="00CC3353" w:rsidP="00CC3353">
      <w:pPr>
        <w:pStyle w:val="3"/>
      </w:pPr>
      <w:r>
        <w:t>支持作者观点的逻</w:t>
      </w:r>
      <w:r>
        <w:rPr>
          <w:rFonts w:ascii="宋体" w:eastAsia="宋体" w:hAnsi="宋体" w:cs="宋体" w:hint="eastAsia"/>
        </w:rPr>
        <w:t>辑</w:t>
      </w:r>
    </w:p>
    <w:p w14:paraId="68288132" w14:textId="77777777" w:rsidR="00CC3353" w:rsidRDefault="00CC3353" w:rsidP="00CC3353">
      <w:pPr>
        <w:pStyle w:val="ae"/>
        <w:numPr>
          <w:ilvl w:val="0"/>
          <w:numId w:val="124"/>
        </w:numPr>
      </w:pPr>
      <w:r>
        <w:rPr>
          <w:rStyle w:val="af1"/>
          <w:rFonts w:ascii="宋体" w:eastAsia="宋体" w:hAnsi="宋体" w:cs="宋体" w:hint="eastAsia"/>
        </w:rPr>
        <w:t>政策声明表明对通胀风险的重视</w:t>
      </w:r>
    </w:p>
    <w:p w14:paraId="74F13719" w14:textId="77777777" w:rsidR="00CC3353" w:rsidRDefault="00CC3353" w:rsidP="00CC3353">
      <w:pPr>
        <w:widowControl/>
        <w:numPr>
          <w:ilvl w:val="1"/>
          <w:numId w:val="124"/>
        </w:numPr>
        <w:spacing w:before="100" w:beforeAutospacing="1" w:after="100" w:afterAutospacing="1"/>
        <w:jc w:val="left"/>
      </w:pPr>
      <w:r>
        <w:t>RBA</w:t>
      </w:r>
      <w:r>
        <w:t>虽然维持利率不变，但强调通胀风险并未完全排除进一步加息的可能性，这表明政策方向倾向于谨慎</w:t>
      </w:r>
      <w:r>
        <w:rPr>
          <w:rFonts w:ascii="宋体" w:eastAsia="宋体" w:hAnsi="宋体" w:cs="宋体" w:hint="eastAsia"/>
        </w:rPr>
        <w:t>。</w:t>
      </w:r>
    </w:p>
    <w:p w14:paraId="64DBB569" w14:textId="77777777" w:rsidR="00CC3353" w:rsidRDefault="00CC3353" w:rsidP="00CC3353">
      <w:pPr>
        <w:widowControl/>
        <w:numPr>
          <w:ilvl w:val="1"/>
          <w:numId w:val="124"/>
        </w:numPr>
        <w:spacing w:before="100" w:beforeAutospacing="1" w:after="100" w:afterAutospacing="1"/>
        <w:jc w:val="left"/>
      </w:pPr>
      <w:r>
        <w:t>作者结合近期通胀数据和央行声明，合理推导出</w:t>
      </w:r>
      <w:r>
        <w:t>5</w:t>
      </w:r>
      <w:r>
        <w:t>月可能加息的观点</w:t>
      </w:r>
      <w:r>
        <w:rPr>
          <w:rFonts w:ascii="宋体" w:eastAsia="宋体" w:hAnsi="宋体" w:cs="宋体" w:hint="eastAsia"/>
        </w:rPr>
        <w:t>。</w:t>
      </w:r>
    </w:p>
    <w:p w14:paraId="5BCB7CBF" w14:textId="77777777" w:rsidR="00CC3353" w:rsidRDefault="00CC3353" w:rsidP="00CC3353">
      <w:pPr>
        <w:pStyle w:val="ae"/>
        <w:numPr>
          <w:ilvl w:val="0"/>
          <w:numId w:val="124"/>
        </w:numPr>
      </w:pPr>
      <w:r>
        <w:rPr>
          <w:rStyle w:val="af1"/>
          <w:rFonts w:ascii="宋体" w:eastAsia="宋体" w:hAnsi="宋体" w:cs="宋体" w:hint="eastAsia"/>
        </w:rPr>
        <w:t>贸易关税变化对市场预期的逻辑影响</w:t>
      </w:r>
    </w:p>
    <w:p w14:paraId="287D920A" w14:textId="77777777" w:rsidR="00CC3353" w:rsidRDefault="00CC3353" w:rsidP="00CC3353">
      <w:pPr>
        <w:widowControl/>
        <w:numPr>
          <w:ilvl w:val="1"/>
          <w:numId w:val="124"/>
        </w:numPr>
        <w:spacing w:before="100" w:beforeAutospacing="1" w:after="100" w:afterAutospacing="1"/>
        <w:jc w:val="left"/>
      </w:pPr>
      <w:r>
        <w:t>文章通过分析国际贸易政策的变化，解释了市场对通胀和增长预期的调整，这直接影响了债券收益率和汇率的波动</w:t>
      </w:r>
      <w:r>
        <w:rPr>
          <w:rFonts w:ascii="宋体" w:eastAsia="宋体" w:hAnsi="宋体" w:cs="宋体" w:hint="eastAsia"/>
        </w:rPr>
        <w:t>。</w:t>
      </w:r>
    </w:p>
    <w:p w14:paraId="74585DA0" w14:textId="77777777" w:rsidR="00CC3353" w:rsidRDefault="00CC3353" w:rsidP="00CC3353">
      <w:pPr>
        <w:widowControl/>
        <w:numPr>
          <w:ilvl w:val="1"/>
          <w:numId w:val="124"/>
        </w:numPr>
        <w:spacing w:before="100" w:beforeAutospacing="1" w:after="100" w:afterAutospacing="1"/>
        <w:jc w:val="left"/>
      </w:pPr>
      <w:r>
        <w:t>贸易政策与市场表现的关联逻辑清晰，支撑了对债券市场和澳元波动的分析</w:t>
      </w:r>
      <w:r>
        <w:rPr>
          <w:rFonts w:ascii="宋体" w:eastAsia="宋体" w:hAnsi="宋体" w:cs="宋体" w:hint="eastAsia"/>
        </w:rPr>
        <w:t>。</w:t>
      </w:r>
    </w:p>
    <w:p w14:paraId="7D0CB4B6" w14:textId="77777777" w:rsidR="00CC3353" w:rsidRDefault="00CC3353" w:rsidP="00CC3353">
      <w:pPr>
        <w:pStyle w:val="ae"/>
        <w:numPr>
          <w:ilvl w:val="0"/>
          <w:numId w:val="124"/>
        </w:numPr>
      </w:pPr>
      <w:r>
        <w:rPr>
          <w:rStyle w:val="af1"/>
          <w:rFonts w:ascii="宋体" w:eastAsia="宋体" w:hAnsi="宋体" w:cs="宋体" w:hint="eastAsia"/>
        </w:rPr>
        <w:t>货币市场流动性管理的重要性</w:t>
      </w:r>
    </w:p>
    <w:p w14:paraId="6B7DB867" w14:textId="77777777" w:rsidR="00CC3353" w:rsidRDefault="00CC3353" w:rsidP="00CC3353">
      <w:pPr>
        <w:widowControl/>
        <w:numPr>
          <w:ilvl w:val="1"/>
          <w:numId w:val="124"/>
        </w:numPr>
        <w:spacing w:before="100" w:beforeAutospacing="1" w:after="100" w:afterAutospacing="1"/>
        <w:jc w:val="left"/>
      </w:pPr>
      <w:r>
        <w:t>作者提到助理行长肯特的讲话，强调流动性管理工具对市场的支持作用，这合理解释了</w:t>
      </w:r>
      <w:r>
        <w:t>RBA</w:t>
      </w:r>
      <w:r>
        <w:t>在当前环境下的政策重点转移</w:t>
      </w:r>
      <w:r>
        <w:rPr>
          <w:rFonts w:ascii="宋体" w:eastAsia="宋体" w:hAnsi="宋体" w:cs="宋体" w:hint="eastAsia"/>
        </w:rPr>
        <w:t>。</w:t>
      </w:r>
    </w:p>
    <w:p w14:paraId="51184539" w14:textId="77777777" w:rsidR="00CC3353" w:rsidRDefault="00CC3353" w:rsidP="00CC3353">
      <w:pPr>
        <w:widowControl/>
        <w:numPr>
          <w:ilvl w:val="1"/>
          <w:numId w:val="124"/>
        </w:numPr>
        <w:spacing w:before="100" w:beforeAutospacing="1" w:after="100" w:afterAutospacing="1"/>
        <w:jc w:val="left"/>
      </w:pPr>
      <w:r>
        <w:t>流动性优化对债券市场的稳定性有直接影响，支持了对投资者配置策略的建议</w:t>
      </w:r>
      <w:r>
        <w:rPr>
          <w:rFonts w:ascii="宋体" w:eastAsia="宋体" w:hAnsi="宋体" w:cs="宋体" w:hint="eastAsia"/>
        </w:rPr>
        <w:t>。</w:t>
      </w:r>
    </w:p>
    <w:p w14:paraId="2B2474A6" w14:textId="77777777" w:rsidR="00CC3353" w:rsidRDefault="00CC3353" w:rsidP="00CC3353">
      <w:pPr>
        <w:pStyle w:val="ae"/>
        <w:numPr>
          <w:ilvl w:val="0"/>
          <w:numId w:val="124"/>
        </w:numPr>
      </w:pPr>
      <w:r>
        <w:rPr>
          <w:rStyle w:val="af1"/>
          <w:rFonts w:ascii="宋体" w:eastAsia="宋体" w:hAnsi="宋体" w:cs="宋体" w:hint="eastAsia"/>
        </w:rPr>
        <w:t>收益率曲线和流动性溢价的投资机会</w:t>
      </w:r>
    </w:p>
    <w:p w14:paraId="309BCF16" w14:textId="77777777" w:rsidR="00CC3353" w:rsidRDefault="00CC3353" w:rsidP="00CC3353">
      <w:pPr>
        <w:widowControl/>
        <w:numPr>
          <w:ilvl w:val="1"/>
          <w:numId w:val="124"/>
        </w:numPr>
        <w:spacing w:before="100" w:beforeAutospacing="1" w:after="100" w:afterAutospacing="1"/>
        <w:jc w:val="left"/>
      </w:pPr>
      <w:r>
        <w:t>作者通过对</w:t>
      </w:r>
      <w:r>
        <w:t>3</w:t>
      </w:r>
      <w:r>
        <w:t>年和</w:t>
      </w:r>
      <w:r>
        <w:t>10</w:t>
      </w:r>
      <w:r>
        <w:t>年期债券收益率的分析，指出市场对长期经济增长预期的下降与收益率曲线平坦化的关系</w:t>
      </w:r>
      <w:r>
        <w:rPr>
          <w:rFonts w:ascii="宋体" w:eastAsia="宋体" w:hAnsi="宋体" w:cs="宋体" w:hint="eastAsia"/>
        </w:rPr>
        <w:t>。</w:t>
      </w:r>
    </w:p>
    <w:p w14:paraId="64643D1B" w14:textId="77777777" w:rsidR="00CC3353" w:rsidRDefault="00CC3353" w:rsidP="00CC3353">
      <w:pPr>
        <w:widowControl/>
        <w:numPr>
          <w:ilvl w:val="1"/>
          <w:numId w:val="124"/>
        </w:numPr>
        <w:spacing w:before="100" w:beforeAutospacing="1" w:after="100" w:afterAutospacing="1"/>
        <w:jc w:val="left"/>
      </w:pPr>
      <w:r>
        <w:lastRenderedPageBreak/>
        <w:t>提议关注</w:t>
      </w:r>
      <w:r>
        <w:t>EFPs</w:t>
      </w:r>
      <w:r>
        <w:t>（流动性溢价）和收益率曲线的投资机会，逻辑紧密且有操作性</w:t>
      </w:r>
      <w:r>
        <w:rPr>
          <w:rFonts w:ascii="宋体" w:eastAsia="宋体" w:hAnsi="宋体" w:cs="宋体" w:hint="eastAsia"/>
        </w:rPr>
        <w:t>。</w:t>
      </w:r>
    </w:p>
    <w:p w14:paraId="748924E6" w14:textId="77777777" w:rsidR="00CC3353" w:rsidRDefault="00CC3353" w:rsidP="00CC3353">
      <w:pPr>
        <w:pStyle w:val="ae"/>
        <w:numPr>
          <w:ilvl w:val="0"/>
          <w:numId w:val="124"/>
        </w:numPr>
      </w:pPr>
      <w:r>
        <w:rPr>
          <w:rStyle w:val="af1"/>
          <w:rFonts w:ascii="宋体" w:eastAsia="宋体" w:hAnsi="宋体" w:cs="宋体" w:hint="eastAsia"/>
        </w:rPr>
        <w:t>结合市场波动提出投资建议</w:t>
      </w:r>
    </w:p>
    <w:p w14:paraId="4C598191" w14:textId="77777777" w:rsidR="00CC3353" w:rsidRDefault="00CC3353" w:rsidP="00CC3353">
      <w:pPr>
        <w:widowControl/>
        <w:numPr>
          <w:ilvl w:val="1"/>
          <w:numId w:val="124"/>
        </w:numPr>
        <w:spacing w:before="100" w:beforeAutospacing="1" w:after="100" w:afterAutospacing="1"/>
        <w:jc w:val="left"/>
      </w:pPr>
      <w:r>
        <w:t>作者结合近期澳元汇率波动和国际贸易政策的不确定性，建议投资者关注短期交易机会，同时保留长期配置灵活性</w:t>
      </w:r>
      <w:r>
        <w:rPr>
          <w:rFonts w:ascii="宋体" w:eastAsia="宋体" w:hAnsi="宋体" w:cs="宋体" w:hint="eastAsia"/>
        </w:rPr>
        <w:t>。</w:t>
      </w:r>
    </w:p>
    <w:p w14:paraId="20CC74D0" w14:textId="77777777" w:rsidR="00CC3353" w:rsidRDefault="00CC3353" w:rsidP="00CC3353">
      <w:pPr>
        <w:widowControl/>
        <w:numPr>
          <w:ilvl w:val="1"/>
          <w:numId w:val="124"/>
        </w:numPr>
        <w:spacing w:before="100" w:beforeAutospacing="1" w:after="100" w:afterAutospacing="1"/>
        <w:jc w:val="left"/>
      </w:pPr>
      <w:r>
        <w:t>这一建议既考虑了当前市场风险，又为投资者提供了具体策略，增强了观点的实用性</w:t>
      </w:r>
      <w:r>
        <w:rPr>
          <w:rFonts w:ascii="宋体" w:eastAsia="宋体" w:hAnsi="宋体" w:cs="宋体" w:hint="eastAsia"/>
        </w:rPr>
        <w:t>。</w:t>
      </w:r>
    </w:p>
    <w:p w14:paraId="5EAA20EF" w14:textId="77777777" w:rsidR="00CC3353" w:rsidRDefault="00CC3353" w:rsidP="00CC3353">
      <w:r>
        <w:pict w14:anchorId="285C1256">
          <v:rect id="_x0000_i1216" style="width:0;height:1.5pt" o:hralign="center" o:hrstd="t" o:hr="t" fillcolor="#a0a0a0" stroked="f"/>
        </w:pict>
      </w:r>
    </w:p>
    <w:p w14:paraId="3FBE54B4" w14:textId="77777777" w:rsidR="00CC3353" w:rsidRDefault="00CC3353" w:rsidP="00CC3353">
      <w:pPr>
        <w:pStyle w:val="3"/>
      </w:pPr>
      <w:r>
        <w:t>总</w:t>
      </w:r>
      <w:r>
        <w:rPr>
          <w:rFonts w:ascii="宋体" w:eastAsia="宋体" w:hAnsi="宋体" w:cs="宋体" w:hint="eastAsia"/>
        </w:rPr>
        <w:t>结</w:t>
      </w:r>
    </w:p>
    <w:p w14:paraId="03C45C1B" w14:textId="77777777" w:rsidR="00CC3353" w:rsidRDefault="00CC3353" w:rsidP="00CC3353">
      <w:pPr>
        <w:pStyle w:val="ae"/>
      </w:pPr>
      <w:r>
        <w:rPr>
          <w:rFonts w:ascii="宋体" w:eastAsia="宋体" w:hAnsi="宋体" w:cs="宋体" w:hint="eastAsia"/>
        </w:rPr>
        <w:t>文章分析了澳洲联储近期政策决定、全球贸易关税变化及其对债券市场和澳元汇率的影响。作者通过分析</w:t>
      </w:r>
      <w:r>
        <w:t>RBA</w:t>
      </w:r>
      <w:r>
        <w:rPr>
          <w:rFonts w:ascii="宋体" w:eastAsia="宋体" w:hAnsi="宋体" w:cs="宋体" w:hint="eastAsia"/>
        </w:rPr>
        <w:t>政策声明和流动性管理措施，指出澳洲联储对通胀风险的关注和潜在加息可能性，同时结合全球贸易政策变化解释市场预期调整的逻辑。文章强调收益率曲线和流动性溢价的投资机会，并建议投资者在市场波动中保持灵活性，综合分析具有逻辑性和前瞻性，为投资者提供了明确的策略指引。</w:t>
      </w:r>
    </w:p>
    <w:p w14:paraId="1F0E1BB4" w14:textId="77777777" w:rsidR="00CC3353" w:rsidRDefault="00CC3353" w:rsidP="00CC3353">
      <w:r>
        <w:rPr>
          <w:rStyle w:val="messagemessagemetadatatextfxy5"/>
        </w:rPr>
        <w:t>8:58 PM</w:t>
      </w:r>
    </w:p>
    <w:p w14:paraId="7B497C16" w14:textId="77777777" w:rsidR="00CC3353" w:rsidRDefault="00CC3353" w:rsidP="00CC3353">
      <w:pPr>
        <w:pStyle w:val="ae"/>
      </w:pPr>
      <w:r>
        <w:rPr>
          <w:rFonts w:ascii="宋体" w:eastAsia="宋体" w:hAnsi="宋体" w:cs="宋体" w:hint="eastAsia"/>
        </w:rPr>
        <w:t>请梳理出下面文章的主要观点，主要事实，以及支持作者观点的逻辑的梳理</w:t>
      </w:r>
    </w:p>
    <w:p w14:paraId="4D2A64EF" w14:textId="53957BBD" w:rsidR="00CC3353" w:rsidRDefault="00CC3353" w:rsidP="00CC3353">
      <w:r>
        <w:rPr>
          <w:noProof/>
        </w:rPr>
        <w:lastRenderedPageBreak/>
        <w:drawing>
          <wp:inline distT="0" distB="0" distL="0" distR="0" wp14:anchorId="6F3838B1" wp14:editId="085DDBA9">
            <wp:extent cx="4104005" cy="8863330"/>
            <wp:effectExtent l="0" t="0" r="0" b="0"/>
            <wp:docPr id="1396251131" name="图片 67" descr="图形用户界面, 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251131" name="图片 67" descr="图形用户界面, 文本&#10;&#10;AI 生成的内容可能不正确。"/>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104005" cy="8863330"/>
                    </a:xfrm>
                    <a:prstGeom prst="rect">
                      <a:avLst/>
                    </a:prstGeom>
                    <a:noFill/>
                    <a:ln>
                      <a:noFill/>
                    </a:ln>
                  </pic:spPr>
                </pic:pic>
              </a:graphicData>
            </a:graphic>
          </wp:inline>
        </w:drawing>
      </w:r>
    </w:p>
    <w:p w14:paraId="6E6EF1EC" w14:textId="77777777" w:rsidR="00CC3353" w:rsidRDefault="00CC3353" w:rsidP="00CC3353">
      <w:r>
        <w:rPr>
          <w:rStyle w:val="messagemessagemetadatatextfxy5"/>
        </w:rPr>
        <w:lastRenderedPageBreak/>
        <w:t>8:58 PM</w:t>
      </w:r>
    </w:p>
    <w:p w14:paraId="3143E76B" w14:textId="77777777" w:rsidR="00CC3353" w:rsidRDefault="00CC3353" w:rsidP="00CC3353">
      <w:pPr>
        <w:rPr>
          <w:rStyle w:val="af"/>
        </w:rPr>
      </w:pPr>
      <w:r>
        <w:fldChar w:fldCharType="begin"/>
      </w:r>
      <w:r>
        <w:instrText>HYPERLINK "/GPT-4o" \t "_blank"</w:instrText>
      </w:r>
      <w:r>
        <w:fldChar w:fldCharType="separate"/>
      </w:r>
    </w:p>
    <w:p w14:paraId="1511B0F1" w14:textId="7D911D60" w:rsidR="00CC3353" w:rsidRDefault="00CC3353" w:rsidP="00CC3353">
      <w:r>
        <w:rPr>
          <w:noProof/>
          <w:color w:val="0000FF"/>
        </w:rPr>
        <w:drawing>
          <wp:inline distT="0" distB="0" distL="0" distR="0" wp14:anchorId="5AE3DB21" wp14:editId="46AFE863">
            <wp:extent cx="190500" cy="190500"/>
            <wp:effectExtent l="0" t="0" r="0" b="0"/>
            <wp:docPr id="220981561" name="图片 66" descr="Bot image for GPT-4o">
              <a:hlinkClick xmlns:a="http://schemas.openxmlformats.org/drawingml/2006/main" r:id="rId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Bot image for GPT-4o">
                      <a:hlinkClick r:id="rId5" tgtFrame="&quot;_blank&quot;"/>
                    </pic:cNvPr>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14:paraId="62BDC273" w14:textId="77777777" w:rsidR="00CC3353" w:rsidRDefault="00CC3353" w:rsidP="00CC3353">
      <w:pPr>
        <w:pStyle w:val="ae"/>
        <w:rPr>
          <w:color w:val="0000FF"/>
          <w:u w:val="single"/>
        </w:rPr>
      </w:pPr>
      <w:r>
        <w:rPr>
          <w:color w:val="0000FF"/>
          <w:u w:val="single"/>
        </w:rPr>
        <w:t>GPT-4o</w:t>
      </w:r>
    </w:p>
    <w:p w14:paraId="24D998C2" w14:textId="77777777" w:rsidR="00CC3353" w:rsidRDefault="00CC3353" w:rsidP="00CC3353">
      <w:r>
        <w:fldChar w:fldCharType="end"/>
      </w:r>
    </w:p>
    <w:p w14:paraId="4AC6224B" w14:textId="77777777" w:rsidR="00CC3353" w:rsidRDefault="00CC3353" w:rsidP="00CC3353">
      <w:r>
        <w:t>Poe</w:t>
      </w:r>
    </w:p>
    <w:p w14:paraId="2E1E6C97" w14:textId="77777777" w:rsidR="00CC3353" w:rsidRDefault="00CC3353" w:rsidP="00CC3353">
      <w:pPr>
        <w:pStyle w:val="3"/>
      </w:pPr>
      <w:r>
        <w:t>主要观</w:t>
      </w:r>
      <w:r>
        <w:rPr>
          <w:rFonts w:ascii="宋体" w:eastAsia="宋体" w:hAnsi="宋体" w:cs="宋体" w:hint="eastAsia"/>
        </w:rPr>
        <w:t>点</w:t>
      </w:r>
    </w:p>
    <w:p w14:paraId="6038B26C" w14:textId="77777777" w:rsidR="00CC3353" w:rsidRDefault="00CC3353" w:rsidP="00CC3353">
      <w:pPr>
        <w:pStyle w:val="ae"/>
        <w:numPr>
          <w:ilvl w:val="0"/>
          <w:numId w:val="125"/>
        </w:numPr>
      </w:pPr>
      <w:r>
        <w:rPr>
          <w:rStyle w:val="af1"/>
          <w:rFonts w:ascii="宋体" w:eastAsia="宋体" w:hAnsi="宋体" w:cs="宋体" w:hint="eastAsia"/>
        </w:rPr>
        <w:t>民主联盟（</w:t>
      </w:r>
      <w:r>
        <w:rPr>
          <w:rStyle w:val="af1"/>
        </w:rPr>
        <w:t>DA</w:t>
      </w:r>
      <w:r>
        <w:rPr>
          <w:rStyle w:val="af1"/>
          <w:rFonts w:ascii="宋体" w:eastAsia="宋体" w:hAnsi="宋体" w:cs="宋体" w:hint="eastAsia"/>
        </w:rPr>
        <w:t>）退出联合政府（</w:t>
      </w:r>
      <w:r>
        <w:rPr>
          <w:rStyle w:val="af1"/>
        </w:rPr>
        <w:t>GNU</w:t>
      </w:r>
      <w:r>
        <w:rPr>
          <w:rStyle w:val="af1"/>
          <w:rFonts w:ascii="宋体" w:eastAsia="宋体" w:hAnsi="宋体" w:cs="宋体" w:hint="eastAsia"/>
        </w:rPr>
        <w:t>）增加了南非的政治和经济不确定性</w:t>
      </w:r>
      <w:r>
        <w:br/>
        <w:t>DA</w:t>
      </w:r>
      <w:r>
        <w:rPr>
          <w:rFonts w:ascii="宋体" w:eastAsia="宋体" w:hAnsi="宋体" w:cs="宋体" w:hint="eastAsia"/>
        </w:rPr>
        <w:t>的退出导致联合政府内部的分歧加剧。尽管基本经济状况可能不会受到直接影响，但投资者情绪和市场信心可能面临考验。</w:t>
      </w:r>
    </w:p>
    <w:p w14:paraId="7A21C3B4" w14:textId="77777777" w:rsidR="00CC3353" w:rsidRDefault="00CC3353" w:rsidP="00CC3353">
      <w:pPr>
        <w:pStyle w:val="ae"/>
        <w:numPr>
          <w:ilvl w:val="0"/>
          <w:numId w:val="125"/>
        </w:numPr>
      </w:pPr>
      <w:r>
        <w:rPr>
          <w:rStyle w:val="af1"/>
          <w:rFonts w:ascii="宋体" w:eastAsia="宋体" w:hAnsi="宋体" w:cs="宋体" w:hint="eastAsia"/>
        </w:rPr>
        <w:t>预算案和税收政策可能成为关注焦点</w:t>
      </w:r>
      <w:r>
        <w:br/>
      </w:r>
      <w:r>
        <w:rPr>
          <w:rFonts w:ascii="宋体" w:eastAsia="宋体" w:hAnsi="宋体" w:cs="宋体" w:hint="eastAsia"/>
        </w:rPr>
        <w:t>与预算案相关的财政政策（特别是关于增值税的可能调整和《财政责任法案》的推进）将对南非的中短期经济政策及市场表现产生深远影响。</w:t>
      </w:r>
    </w:p>
    <w:p w14:paraId="7C5DD4DC" w14:textId="77777777" w:rsidR="00CC3353" w:rsidRDefault="00CC3353" w:rsidP="00CC3353">
      <w:pPr>
        <w:pStyle w:val="ae"/>
        <w:numPr>
          <w:ilvl w:val="0"/>
          <w:numId w:val="125"/>
        </w:numPr>
      </w:pPr>
      <w:r>
        <w:rPr>
          <w:rStyle w:val="af1"/>
          <w:rFonts w:ascii="宋体" w:eastAsia="宋体" w:hAnsi="宋体" w:cs="宋体" w:hint="eastAsia"/>
        </w:rPr>
        <w:t>市场对南非的展望偏负面，但仍有结构性投资机会</w:t>
      </w:r>
      <w:r>
        <w:br/>
      </w:r>
      <w:r>
        <w:rPr>
          <w:rFonts w:ascii="宋体" w:eastAsia="宋体" w:hAnsi="宋体" w:cs="宋体" w:hint="eastAsia"/>
        </w:rPr>
        <w:t>政治不确定性可能加剧南非资产的波动性，但长期来看，结构性改革的推进和特定行业的潜力仍可能吸引投资者。</w:t>
      </w:r>
    </w:p>
    <w:p w14:paraId="36BC0185" w14:textId="77777777" w:rsidR="00CC3353" w:rsidRDefault="00CC3353" w:rsidP="00CC3353">
      <w:r>
        <w:pict w14:anchorId="725A7280">
          <v:rect id="_x0000_i1219" style="width:0;height:1.5pt" o:hralign="center" o:hrstd="t" o:hr="t" fillcolor="#a0a0a0" stroked="f"/>
        </w:pict>
      </w:r>
    </w:p>
    <w:p w14:paraId="6593200F" w14:textId="77777777" w:rsidR="00CC3353" w:rsidRDefault="00CC3353" w:rsidP="00CC3353">
      <w:pPr>
        <w:pStyle w:val="3"/>
      </w:pPr>
      <w:r>
        <w:t>主要事</w:t>
      </w:r>
      <w:r>
        <w:rPr>
          <w:rFonts w:ascii="宋体" w:eastAsia="宋体" w:hAnsi="宋体" w:cs="宋体" w:hint="eastAsia"/>
        </w:rPr>
        <w:t>实</w:t>
      </w:r>
    </w:p>
    <w:p w14:paraId="5841C9FF" w14:textId="77777777" w:rsidR="00CC3353" w:rsidRDefault="00CC3353" w:rsidP="00CC3353">
      <w:pPr>
        <w:pStyle w:val="ae"/>
        <w:numPr>
          <w:ilvl w:val="0"/>
          <w:numId w:val="126"/>
        </w:numPr>
      </w:pPr>
      <w:r>
        <w:rPr>
          <w:rStyle w:val="af1"/>
          <w:rFonts w:ascii="宋体" w:eastAsia="宋体" w:hAnsi="宋体" w:cs="宋体" w:hint="eastAsia"/>
        </w:rPr>
        <w:t>民主联盟（</w:t>
      </w:r>
      <w:r>
        <w:rPr>
          <w:rStyle w:val="af1"/>
        </w:rPr>
        <w:t>DA</w:t>
      </w:r>
      <w:r>
        <w:rPr>
          <w:rStyle w:val="af1"/>
          <w:rFonts w:ascii="宋体" w:eastAsia="宋体" w:hAnsi="宋体" w:cs="宋体" w:hint="eastAsia"/>
        </w:rPr>
        <w:t>）退出联合政府的背景</w:t>
      </w:r>
    </w:p>
    <w:p w14:paraId="6EEF20B6" w14:textId="77777777" w:rsidR="00CC3353" w:rsidRDefault="00CC3353" w:rsidP="00CC3353">
      <w:pPr>
        <w:widowControl/>
        <w:numPr>
          <w:ilvl w:val="1"/>
          <w:numId w:val="126"/>
        </w:numPr>
        <w:spacing w:before="100" w:beforeAutospacing="1" w:after="100" w:afterAutospacing="1"/>
        <w:jc w:val="left"/>
      </w:pPr>
      <w:r>
        <w:t>DA</w:t>
      </w:r>
      <w:r>
        <w:t>退出联合政府（</w:t>
      </w:r>
      <w:r>
        <w:t>GNU</w:t>
      </w:r>
      <w:r>
        <w:t>）加剧了现有的政治分歧，使得快速推动改革的希望受挫，并可能拖延关键政策的实施</w:t>
      </w:r>
      <w:r>
        <w:rPr>
          <w:rFonts w:ascii="宋体" w:eastAsia="宋体" w:hAnsi="宋体" w:cs="宋体" w:hint="eastAsia"/>
        </w:rPr>
        <w:t>。</w:t>
      </w:r>
    </w:p>
    <w:p w14:paraId="66C6E797" w14:textId="77777777" w:rsidR="00CC3353" w:rsidRDefault="00CC3353" w:rsidP="00CC3353">
      <w:pPr>
        <w:widowControl/>
        <w:numPr>
          <w:ilvl w:val="1"/>
          <w:numId w:val="126"/>
        </w:numPr>
        <w:spacing w:before="100" w:beforeAutospacing="1" w:after="100" w:afterAutospacing="1"/>
        <w:jc w:val="left"/>
      </w:pPr>
      <w:r>
        <w:t>GNU</w:t>
      </w:r>
      <w:r>
        <w:t>的成立原本旨在推动包括财政改革在内的多项政策，但</w:t>
      </w:r>
      <w:r>
        <w:t>DA</w:t>
      </w:r>
      <w:r>
        <w:t>的退出可能削弱其执行能力</w:t>
      </w:r>
      <w:r>
        <w:rPr>
          <w:rFonts w:ascii="宋体" w:eastAsia="宋体" w:hAnsi="宋体" w:cs="宋体" w:hint="eastAsia"/>
        </w:rPr>
        <w:t>。</w:t>
      </w:r>
    </w:p>
    <w:p w14:paraId="77AF8742" w14:textId="77777777" w:rsidR="00CC3353" w:rsidRDefault="00CC3353" w:rsidP="00CC3353">
      <w:pPr>
        <w:pStyle w:val="ae"/>
        <w:numPr>
          <w:ilvl w:val="0"/>
          <w:numId w:val="126"/>
        </w:numPr>
      </w:pPr>
      <w:r>
        <w:rPr>
          <w:rStyle w:val="af1"/>
          <w:rFonts w:ascii="宋体" w:eastAsia="宋体" w:hAnsi="宋体" w:cs="宋体" w:hint="eastAsia"/>
        </w:rPr>
        <w:t>增值税和财政政策的不确定性</w:t>
      </w:r>
    </w:p>
    <w:p w14:paraId="23E4F566" w14:textId="77777777" w:rsidR="00CC3353" w:rsidRDefault="00CC3353" w:rsidP="00CC3353">
      <w:pPr>
        <w:widowControl/>
        <w:numPr>
          <w:ilvl w:val="1"/>
          <w:numId w:val="126"/>
        </w:numPr>
        <w:spacing w:before="100" w:beforeAutospacing="1" w:after="100" w:afterAutospacing="1"/>
        <w:jc w:val="left"/>
      </w:pPr>
      <w:r>
        <w:t>南非政府可能考虑上调增值税（</w:t>
      </w:r>
      <w:r>
        <w:t>VAT</w:t>
      </w:r>
      <w:r>
        <w:t>）或引入《财政责任法案》（</w:t>
      </w:r>
      <w:r>
        <w:t>Action SA 50</w:t>
      </w:r>
      <w:r>
        <w:t>），以应对财政赤字和债务问题</w:t>
      </w:r>
      <w:r>
        <w:rPr>
          <w:rFonts w:ascii="宋体" w:eastAsia="宋体" w:hAnsi="宋体" w:cs="宋体" w:hint="eastAsia"/>
        </w:rPr>
        <w:t>。</w:t>
      </w:r>
    </w:p>
    <w:p w14:paraId="21A71ECD" w14:textId="77777777" w:rsidR="00CC3353" w:rsidRDefault="00CC3353" w:rsidP="00CC3353">
      <w:pPr>
        <w:widowControl/>
        <w:numPr>
          <w:ilvl w:val="1"/>
          <w:numId w:val="126"/>
        </w:numPr>
        <w:spacing w:before="100" w:beforeAutospacing="1" w:after="100" w:afterAutospacing="1"/>
        <w:jc w:val="left"/>
      </w:pPr>
      <w:r>
        <w:t>市场和投资者将密切关注这些政策是否能够稳定经济并提振市场信心</w:t>
      </w:r>
      <w:r>
        <w:rPr>
          <w:rFonts w:ascii="宋体" w:eastAsia="宋体" w:hAnsi="宋体" w:cs="宋体" w:hint="eastAsia"/>
        </w:rPr>
        <w:t>。</w:t>
      </w:r>
    </w:p>
    <w:p w14:paraId="235562A9" w14:textId="77777777" w:rsidR="00CC3353" w:rsidRDefault="00CC3353" w:rsidP="00CC3353">
      <w:pPr>
        <w:pStyle w:val="ae"/>
        <w:numPr>
          <w:ilvl w:val="0"/>
          <w:numId w:val="126"/>
        </w:numPr>
      </w:pPr>
      <w:r>
        <w:rPr>
          <w:rStyle w:val="af1"/>
          <w:rFonts w:ascii="宋体" w:eastAsia="宋体" w:hAnsi="宋体" w:cs="宋体" w:hint="eastAsia"/>
        </w:rPr>
        <w:t>市场表现和情绪波动</w:t>
      </w:r>
    </w:p>
    <w:p w14:paraId="1DB6AC1D" w14:textId="77777777" w:rsidR="00CC3353" w:rsidRDefault="00CC3353" w:rsidP="00CC3353">
      <w:pPr>
        <w:widowControl/>
        <w:numPr>
          <w:ilvl w:val="1"/>
          <w:numId w:val="126"/>
        </w:numPr>
        <w:spacing w:before="100" w:beforeAutospacing="1" w:after="100" w:afterAutospacing="1"/>
        <w:jc w:val="left"/>
      </w:pPr>
      <w:r>
        <w:t>自联合政府分歧加剧以来，南非股市表现疲软，尤其是银行、健康护理和消费品板块表现不佳</w:t>
      </w:r>
      <w:r>
        <w:rPr>
          <w:rFonts w:ascii="宋体" w:eastAsia="宋体" w:hAnsi="宋体" w:cs="宋体" w:hint="eastAsia"/>
        </w:rPr>
        <w:t>。</w:t>
      </w:r>
    </w:p>
    <w:p w14:paraId="03F5894A" w14:textId="77777777" w:rsidR="00CC3353" w:rsidRDefault="00CC3353" w:rsidP="00CC3353">
      <w:pPr>
        <w:widowControl/>
        <w:numPr>
          <w:ilvl w:val="1"/>
          <w:numId w:val="126"/>
        </w:numPr>
        <w:spacing w:before="100" w:beforeAutospacing="1" w:after="100" w:afterAutospacing="1"/>
        <w:jc w:val="left"/>
      </w:pPr>
      <w:r>
        <w:lastRenderedPageBreak/>
        <w:t>尽管如此，部分资源和基础设施相关资产显示出复苏的潜力</w:t>
      </w:r>
      <w:r>
        <w:rPr>
          <w:rFonts w:ascii="宋体" w:eastAsia="宋体" w:hAnsi="宋体" w:cs="宋体" w:hint="eastAsia"/>
        </w:rPr>
        <w:t>。</w:t>
      </w:r>
    </w:p>
    <w:p w14:paraId="7DA08A8F" w14:textId="77777777" w:rsidR="00CC3353" w:rsidRDefault="00CC3353" w:rsidP="00CC3353">
      <w:pPr>
        <w:pStyle w:val="ae"/>
        <w:numPr>
          <w:ilvl w:val="0"/>
          <w:numId w:val="126"/>
        </w:numPr>
      </w:pPr>
      <w:r>
        <w:rPr>
          <w:rStyle w:val="af1"/>
          <w:rFonts w:ascii="宋体" w:eastAsia="宋体" w:hAnsi="宋体" w:cs="宋体" w:hint="eastAsia"/>
        </w:rPr>
        <w:t>国际投资者对南非资产的相对避险情绪</w:t>
      </w:r>
    </w:p>
    <w:p w14:paraId="12F09660" w14:textId="77777777" w:rsidR="00CC3353" w:rsidRDefault="00CC3353" w:rsidP="00CC3353">
      <w:pPr>
        <w:widowControl/>
        <w:numPr>
          <w:ilvl w:val="1"/>
          <w:numId w:val="126"/>
        </w:numPr>
        <w:spacing w:before="100" w:beforeAutospacing="1" w:after="100" w:afterAutospacing="1"/>
        <w:jc w:val="left"/>
      </w:pPr>
      <w:r>
        <w:t>南非资产（包括股票和债券）在国际投资者中的吸引力下降，特别是在全球市场风险偏好降低的情况下</w:t>
      </w:r>
      <w:r>
        <w:rPr>
          <w:rFonts w:ascii="宋体" w:eastAsia="宋体" w:hAnsi="宋体" w:cs="宋体" w:hint="eastAsia"/>
        </w:rPr>
        <w:t>。</w:t>
      </w:r>
    </w:p>
    <w:p w14:paraId="32C58F42" w14:textId="77777777" w:rsidR="00CC3353" w:rsidRDefault="00CC3353" w:rsidP="00CC3353">
      <w:pPr>
        <w:widowControl/>
        <w:numPr>
          <w:ilvl w:val="1"/>
          <w:numId w:val="126"/>
        </w:numPr>
        <w:spacing w:before="100" w:beforeAutospacing="1" w:after="100" w:afterAutospacing="1"/>
        <w:jc w:val="left"/>
      </w:pPr>
      <w:r>
        <w:t>南非兰特（</w:t>
      </w:r>
      <w:r>
        <w:t>ZAR</w:t>
      </w:r>
      <w:r>
        <w:t>）表现疲软，进一步反映了市场对政治和经济前景的担忧</w:t>
      </w:r>
      <w:r>
        <w:rPr>
          <w:rFonts w:ascii="宋体" w:eastAsia="宋体" w:hAnsi="宋体" w:cs="宋体" w:hint="eastAsia"/>
        </w:rPr>
        <w:t>。</w:t>
      </w:r>
    </w:p>
    <w:p w14:paraId="60159B29" w14:textId="77777777" w:rsidR="00CC3353" w:rsidRDefault="00CC3353" w:rsidP="00CC3353">
      <w:pPr>
        <w:pStyle w:val="ae"/>
        <w:numPr>
          <w:ilvl w:val="0"/>
          <w:numId w:val="126"/>
        </w:numPr>
      </w:pPr>
      <w:r>
        <w:rPr>
          <w:rStyle w:val="af1"/>
          <w:rFonts w:ascii="宋体" w:eastAsia="宋体" w:hAnsi="宋体" w:cs="宋体" w:hint="eastAsia"/>
        </w:rPr>
        <w:t>长期结构性机会</w:t>
      </w:r>
    </w:p>
    <w:p w14:paraId="37EE58F9" w14:textId="77777777" w:rsidR="00CC3353" w:rsidRDefault="00CC3353" w:rsidP="00CC3353">
      <w:pPr>
        <w:widowControl/>
        <w:numPr>
          <w:ilvl w:val="1"/>
          <w:numId w:val="126"/>
        </w:numPr>
        <w:spacing w:before="100" w:beforeAutospacing="1" w:after="100" w:afterAutospacing="1"/>
        <w:jc w:val="left"/>
      </w:pPr>
      <w:r>
        <w:t>尽管面临短期挑战，但部分行业（如资源、基础设施和金融科技）可能受益于政策改革和长期增长潜力</w:t>
      </w:r>
      <w:r>
        <w:rPr>
          <w:rFonts w:ascii="宋体" w:eastAsia="宋体" w:hAnsi="宋体" w:cs="宋体" w:hint="eastAsia"/>
        </w:rPr>
        <w:t>。</w:t>
      </w:r>
    </w:p>
    <w:p w14:paraId="4DD82392" w14:textId="77777777" w:rsidR="00CC3353" w:rsidRDefault="00CC3353" w:rsidP="00CC3353">
      <w:r>
        <w:pict w14:anchorId="12E79FD3">
          <v:rect id="_x0000_i1220" style="width:0;height:1.5pt" o:hralign="center" o:hrstd="t" o:hr="t" fillcolor="#a0a0a0" stroked="f"/>
        </w:pict>
      </w:r>
    </w:p>
    <w:p w14:paraId="77D96D14" w14:textId="77777777" w:rsidR="00CC3353" w:rsidRDefault="00CC3353" w:rsidP="00CC3353">
      <w:pPr>
        <w:pStyle w:val="3"/>
      </w:pPr>
      <w:r>
        <w:t>支持作者观点的逻</w:t>
      </w:r>
      <w:r>
        <w:rPr>
          <w:rFonts w:ascii="宋体" w:eastAsia="宋体" w:hAnsi="宋体" w:cs="宋体" w:hint="eastAsia"/>
        </w:rPr>
        <w:t>辑</w:t>
      </w:r>
    </w:p>
    <w:p w14:paraId="6B3A9EAF" w14:textId="77777777" w:rsidR="00CC3353" w:rsidRDefault="00CC3353" w:rsidP="00CC3353">
      <w:pPr>
        <w:pStyle w:val="ae"/>
        <w:numPr>
          <w:ilvl w:val="0"/>
          <w:numId w:val="127"/>
        </w:numPr>
      </w:pPr>
      <w:r>
        <w:rPr>
          <w:rStyle w:val="af1"/>
          <w:rFonts w:ascii="宋体" w:eastAsia="宋体" w:hAnsi="宋体" w:cs="宋体" w:hint="eastAsia"/>
        </w:rPr>
        <w:t>政治不确定性对市场情绪的影响</w:t>
      </w:r>
    </w:p>
    <w:p w14:paraId="42E69AAE" w14:textId="77777777" w:rsidR="00CC3353" w:rsidRDefault="00CC3353" w:rsidP="00CC3353">
      <w:pPr>
        <w:widowControl/>
        <w:numPr>
          <w:ilvl w:val="1"/>
          <w:numId w:val="127"/>
        </w:numPr>
        <w:spacing w:before="100" w:beforeAutospacing="1" w:after="100" w:afterAutospacing="1"/>
        <w:jc w:val="left"/>
      </w:pPr>
      <w:r>
        <w:t>作者通过分析</w:t>
      </w:r>
      <w:r>
        <w:t>DA</w:t>
      </w:r>
      <w:r>
        <w:t>退出</w:t>
      </w:r>
      <w:r>
        <w:t>GNU</w:t>
      </w:r>
      <w:r>
        <w:t>后政府效率下降的可能性，指出政治分歧可能抑制关键经济政策的实施，这直接影响投资者的信心和市场情绪</w:t>
      </w:r>
      <w:r>
        <w:rPr>
          <w:rFonts w:ascii="宋体" w:eastAsia="宋体" w:hAnsi="宋体" w:cs="宋体" w:hint="eastAsia"/>
        </w:rPr>
        <w:t>。</w:t>
      </w:r>
    </w:p>
    <w:p w14:paraId="23C8EFD6" w14:textId="77777777" w:rsidR="00CC3353" w:rsidRDefault="00CC3353" w:rsidP="00CC3353">
      <w:pPr>
        <w:widowControl/>
        <w:numPr>
          <w:ilvl w:val="1"/>
          <w:numId w:val="127"/>
        </w:numPr>
        <w:spacing w:before="100" w:beforeAutospacing="1" w:after="100" w:afterAutospacing="1"/>
        <w:jc w:val="left"/>
      </w:pPr>
      <w:r>
        <w:t>市场对南非资产的负面表现（如股市下跌和兰特贬值）进一步验证了这一观点</w:t>
      </w:r>
      <w:r>
        <w:rPr>
          <w:rFonts w:ascii="宋体" w:eastAsia="宋体" w:hAnsi="宋体" w:cs="宋体" w:hint="eastAsia"/>
        </w:rPr>
        <w:t>。</w:t>
      </w:r>
    </w:p>
    <w:p w14:paraId="6EA5AA6C" w14:textId="77777777" w:rsidR="00CC3353" w:rsidRDefault="00CC3353" w:rsidP="00CC3353">
      <w:pPr>
        <w:pStyle w:val="ae"/>
        <w:numPr>
          <w:ilvl w:val="0"/>
          <w:numId w:val="127"/>
        </w:numPr>
      </w:pPr>
      <w:r>
        <w:rPr>
          <w:rStyle w:val="af1"/>
          <w:rFonts w:ascii="宋体" w:eastAsia="宋体" w:hAnsi="宋体" w:cs="宋体" w:hint="eastAsia"/>
        </w:rPr>
        <w:t>增值税和财政政策的潜在影响</w:t>
      </w:r>
    </w:p>
    <w:p w14:paraId="6487EE96" w14:textId="77777777" w:rsidR="00CC3353" w:rsidRDefault="00CC3353" w:rsidP="00CC3353">
      <w:pPr>
        <w:widowControl/>
        <w:numPr>
          <w:ilvl w:val="1"/>
          <w:numId w:val="127"/>
        </w:numPr>
        <w:spacing w:before="100" w:beforeAutospacing="1" w:after="100" w:afterAutospacing="1"/>
        <w:jc w:val="left"/>
      </w:pPr>
      <w:r>
        <w:t>作者通过提到增值税上调和《财政责任法案》的可能性，分析了这些政策对财政赤字和债务管理的潜在影响</w:t>
      </w:r>
      <w:r>
        <w:rPr>
          <w:rFonts w:ascii="宋体" w:eastAsia="宋体" w:hAnsi="宋体" w:cs="宋体" w:hint="eastAsia"/>
        </w:rPr>
        <w:t>。</w:t>
      </w:r>
    </w:p>
    <w:p w14:paraId="4DD8EC59" w14:textId="77777777" w:rsidR="00CC3353" w:rsidRDefault="00CC3353" w:rsidP="00CC3353">
      <w:pPr>
        <w:widowControl/>
        <w:numPr>
          <w:ilvl w:val="1"/>
          <w:numId w:val="127"/>
        </w:numPr>
        <w:spacing w:before="100" w:beforeAutospacing="1" w:after="100" w:afterAutospacing="1"/>
        <w:jc w:val="left"/>
      </w:pPr>
      <w:r>
        <w:t>预计这些政策将直接影响南非的财政状况和市场预期，为观点提供了政策层面的支持</w:t>
      </w:r>
      <w:r>
        <w:rPr>
          <w:rFonts w:ascii="宋体" w:eastAsia="宋体" w:hAnsi="宋体" w:cs="宋体" w:hint="eastAsia"/>
        </w:rPr>
        <w:t>。</w:t>
      </w:r>
    </w:p>
    <w:p w14:paraId="15EFF5D7" w14:textId="77777777" w:rsidR="00CC3353" w:rsidRDefault="00CC3353" w:rsidP="00CC3353">
      <w:pPr>
        <w:pStyle w:val="ae"/>
        <w:numPr>
          <w:ilvl w:val="0"/>
          <w:numId w:val="127"/>
        </w:numPr>
      </w:pPr>
      <w:r>
        <w:rPr>
          <w:rStyle w:val="af1"/>
          <w:rFonts w:ascii="宋体" w:eastAsia="宋体" w:hAnsi="宋体" w:cs="宋体" w:hint="eastAsia"/>
        </w:rPr>
        <w:t>市场表现和投资者情绪的相关性</w:t>
      </w:r>
    </w:p>
    <w:p w14:paraId="31B6F4F9" w14:textId="77777777" w:rsidR="00CC3353" w:rsidRDefault="00CC3353" w:rsidP="00CC3353">
      <w:pPr>
        <w:widowControl/>
        <w:numPr>
          <w:ilvl w:val="1"/>
          <w:numId w:val="127"/>
        </w:numPr>
        <w:spacing w:before="100" w:beforeAutospacing="1" w:after="100" w:afterAutospacing="1"/>
        <w:jc w:val="left"/>
      </w:pPr>
      <w:r>
        <w:t>作者通过引用南非股市中银行、健康护理和消费品板块的疲软表现，说明了政治不确定性对市场情绪的直接影响</w:t>
      </w:r>
      <w:r>
        <w:rPr>
          <w:rFonts w:ascii="宋体" w:eastAsia="宋体" w:hAnsi="宋体" w:cs="宋体" w:hint="eastAsia"/>
        </w:rPr>
        <w:t>。</w:t>
      </w:r>
    </w:p>
    <w:p w14:paraId="52E0D351" w14:textId="77777777" w:rsidR="00CC3353" w:rsidRDefault="00CC3353" w:rsidP="00CC3353">
      <w:pPr>
        <w:widowControl/>
        <w:numPr>
          <w:ilvl w:val="1"/>
          <w:numId w:val="127"/>
        </w:numPr>
        <w:spacing w:before="100" w:beforeAutospacing="1" w:after="100" w:afterAutospacing="1"/>
        <w:jc w:val="left"/>
      </w:pPr>
      <w:r>
        <w:t>同时提及资源板块的潜在复苏，展现了短期波动中的部分结构性机会</w:t>
      </w:r>
      <w:r>
        <w:rPr>
          <w:rFonts w:ascii="宋体" w:eastAsia="宋体" w:hAnsi="宋体" w:cs="宋体" w:hint="eastAsia"/>
        </w:rPr>
        <w:t>。</w:t>
      </w:r>
    </w:p>
    <w:p w14:paraId="1617A29F" w14:textId="77777777" w:rsidR="00CC3353" w:rsidRDefault="00CC3353" w:rsidP="00CC3353">
      <w:pPr>
        <w:pStyle w:val="ae"/>
        <w:numPr>
          <w:ilvl w:val="0"/>
          <w:numId w:val="127"/>
        </w:numPr>
      </w:pPr>
      <w:r>
        <w:rPr>
          <w:rStyle w:val="af1"/>
          <w:rFonts w:ascii="宋体" w:eastAsia="宋体" w:hAnsi="宋体" w:cs="宋体" w:hint="eastAsia"/>
        </w:rPr>
        <w:t>国际投资者对南非资产的避险态度</w:t>
      </w:r>
    </w:p>
    <w:p w14:paraId="23C65939" w14:textId="77777777" w:rsidR="00CC3353" w:rsidRDefault="00CC3353" w:rsidP="00CC3353">
      <w:pPr>
        <w:widowControl/>
        <w:numPr>
          <w:ilvl w:val="1"/>
          <w:numId w:val="127"/>
        </w:numPr>
        <w:spacing w:before="100" w:beforeAutospacing="1" w:after="100" w:afterAutospacing="1"/>
        <w:jc w:val="left"/>
      </w:pPr>
      <w:r>
        <w:t>作者指出，全球投资者对南非资产的兴趣下降，尤其是在国际市场风险偏好降低的背景下，这解释了南非资产表现疲软的原因</w:t>
      </w:r>
      <w:r>
        <w:rPr>
          <w:rFonts w:ascii="宋体" w:eastAsia="宋体" w:hAnsi="宋体" w:cs="宋体" w:hint="eastAsia"/>
        </w:rPr>
        <w:t>。</w:t>
      </w:r>
    </w:p>
    <w:p w14:paraId="0B59A0AC" w14:textId="77777777" w:rsidR="00CC3353" w:rsidRDefault="00CC3353" w:rsidP="00CC3353">
      <w:pPr>
        <w:widowControl/>
        <w:numPr>
          <w:ilvl w:val="1"/>
          <w:numId w:val="127"/>
        </w:numPr>
        <w:spacing w:before="100" w:beforeAutospacing="1" w:after="100" w:afterAutospacing="1"/>
        <w:jc w:val="left"/>
      </w:pPr>
      <w:r>
        <w:t>兰特贬值作为直接反映进一步支持了这一逻辑</w:t>
      </w:r>
      <w:r>
        <w:rPr>
          <w:rFonts w:ascii="宋体" w:eastAsia="宋体" w:hAnsi="宋体" w:cs="宋体" w:hint="eastAsia"/>
        </w:rPr>
        <w:t>。</w:t>
      </w:r>
    </w:p>
    <w:p w14:paraId="0875AC79" w14:textId="77777777" w:rsidR="00CC3353" w:rsidRDefault="00CC3353" w:rsidP="00CC3353">
      <w:pPr>
        <w:pStyle w:val="ae"/>
        <w:numPr>
          <w:ilvl w:val="0"/>
          <w:numId w:val="127"/>
        </w:numPr>
      </w:pPr>
      <w:r>
        <w:rPr>
          <w:rStyle w:val="af1"/>
          <w:rFonts w:ascii="宋体" w:eastAsia="宋体" w:hAnsi="宋体" w:cs="宋体" w:hint="eastAsia"/>
        </w:rPr>
        <w:t>长期投资机会的展望</w:t>
      </w:r>
    </w:p>
    <w:p w14:paraId="25664419" w14:textId="77777777" w:rsidR="00CC3353" w:rsidRDefault="00CC3353" w:rsidP="00CC3353">
      <w:pPr>
        <w:widowControl/>
        <w:numPr>
          <w:ilvl w:val="1"/>
          <w:numId w:val="127"/>
        </w:numPr>
        <w:spacing w:before="100" w:beforeAutospacing="1" w:after="100" w:afterAutospacing="1"/>
        <w:jc w:val="left"/>
      </w:pPr>
      <w:r>
        <w:t>尽管短期面临挑战，作者提到资源和基础设施等行业可能因政策改革和增长潜力而吸引长期投资资本，这为观点提供了结构性支持</w:t>
      </w:r>
      <w:r>
        <w:rPr>
          <w:rFonts w:ascii="宋体" w:eastAsia="宋体" w:hAnsi="宋体" w:cs="宋体" w:hint="eastAsia"/>
        </w:rPr>
        <w:t>。</w:t>
      </w:r>
    </w:p>
    <w:p w14:paraId="5F4F3804" w14:textId="77777777" w:rsidR="00CC3353" w:rsidRDefault="00CC3353" w:rsidP="00CC3353">
      <w:pPr>
        <w:widowControl/>
        <w:numPr>
          <w:ilvl w:val="1"/>
          <w:numId w:val="127"/>
        </w:numPr>
        <w:spacing w:before="100" w:beforeAutospacing="1" w:after="100" w:afterAutospacing="1"/>
        <w:jc w:val="left"/>
      </w:pPr>
      <w:r>
        <w:lastRenderedPageBreak/>
        <w:t>从长期视角分析市场机会，使文章的逻辑更为全面</w:t>
      </w:r>
      <w:r>
        <w:rPr>
          <w:rFonts w:ascii="宋体" w:eastAsia="宋体" w:hAnsi="宋体" w:cs="宋体" w:hint="eastAsia"/>
        </w:rPr>
        <w:t>。</w:t>
      </w:r>
    </w:p>
    <w:p w14:paraId="7D24CF7C" w14:textId="77777777" w:rsidR="00CC3353" w:rsidRDefault="00CC3353" w:rsidP="00CC3353">
      <w:r>
        <w:pict w14:anchorId="5AEB16ED">
          <v:rect id="_x0000_i1221" style="width:0;height:1.5pt" o:hralign="center" o:hrstd="t" o:hr="t" fillcolor="#a0a0a0" stroked="f"/>
        </w:pict>
      </w:r>
    </w:p>
    <w:p w14:paraId="0838C6AE" w14:textId="77777777" w:rsidR="00CC3353" w:rsidRDefault="00CC3353" w:rsidP="00CC3353">
      <w:pPr>
        <w:pStyle w:val="3"/>
      </w:pPr>
      <w:r>
        <w:t>总</w:t>
      </w:r>
      <w:r>
        <w:rPr>
          <w:rFonts w:ascii="宋体" w:eastAsia="宋体" w:hAnsi="宋体" w:cs="宋体" w:hint="eastAsia"/>
        </w:rPr>
        <w:t>结</w:t>
      </w:r>
    </w:p>
    <w:p w14:paraId="052AB3CB" w14:textId="77777777" w:rsidR="00CC3353" w:rsidRDefault="00CC3353" w:rsidP="00CC3353">
      <w:pPr>
        <w:pStyle w:val="ae"/>
      </w:pPr>
      <w:r>
        <w:rPr>
          <w:rFonts w:ascii="宋体" w:eastAsia="宋体" w:hAnsi="宋体" w:cs="宋体" w:hint="eastAsia"/>
        </w:rPr>
        <w:t>文章分析了民主联盟（</w:t>
      </w:r>
      <w:r>
        <w:t>DA</w:t>
      </w:r>
      <w:r>
        <w:rPr>
          <w:rFonts w:ascii="宋体" w:eastAsia="宋体" w:hAnsi="宋体" w:cs="宋体" w:hint="eastAsia"/>
        </w:rPr>
        <w:t>）退出联合政府对南非政治和经济的潜在影响，指出政治不确定性可能对市场情绪造成负面冲击，但对经济基本面和长期投资机会的直接影响有限。增值税上调和《财政责任法案》等政策可能成为市场关注的焦点。作者通过政治背景、市场表现和国际投资者情绪的结合分析，提出短期挑战与长期结构性机会并存的观点，为投资者提供了全面的视角和策略建议。</w:t>
      </w:r>
    </w:p>
    <w:p w14:paraId="52401729" w14:textId="77777777" w:rsidR="00CC3353" w:rsidRDefault="00CC3353" w:rsidP="00CC3353">
      <w:r>
        <w:rPr>
          <w:rStyle w:val="messagemessagemetadatatextfxy5"/>
        </w:rPr>
        <w:t>8:58 PM</w:t>
      </w:r>
    </w:p>
    <w:p w14:paraId="7FC5645F" w14:textId="77777777" w:rsidR="00CC3353" w:rsidRDefault="00CC3353" w:rsidP="00CC3353">
      <w:pPr>
        <w:pStyle w:val="ae"/>
      </w:pPr>
      <w:r>
        <w:rPr>
          <w:rFonts w:ascii="宋体" w:eastAsia="宋体" w:hAnsi="宋体" w:cs="宋体" w:hint="eastAsia"/>
        </w:rPr>
        <w:t>请梳理出下面文章的主要观点，主要事实，以及支持作者观点的逻辑的梳理</w:t>
      </w:r>
    </w:p>
    <w:p w14:paraId="52A8809B" w14:textId="54567CD2" w:rsidR="00CC3353" w:rsidRDefault="00CC3353" w:rsidP="00CC3353">
      <w:r>
        <w:rPr>
          <w:noProof/>
        </w:rPr>
        <w:lastRenderedPageBreak/>
        <w:drawing>
          <wp:inline distT="0" distB="0" distL="0" distR="0" wp14:anchorId="07DB618F" wp14:editId="13C095B9">
            <wp:extent cx="5274310" cy="5290820"/>
            <wp:effectExtent l="0" t="0" r="2540" b="5080"/>
            <wp:docPr id="1125854636" name="图片 65"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854636" name="图片 65" descr="文本&#10;&#10;AI 生成的内容可能不正确。"/>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74310" cy="5290820"/>
                    </a:xfrm>
                    <a:prstGeom prst="rect">
                      <a:avLst/>
                    </a:prstGeom>
                    <a:noFill/>
                    <a:ln>
                      <a:noFill/>
                    </a:ln>
                  </pic:spPr>
                </pic:pic>
              </a:graphicData>
            </a:graphic>
          </wp:inline>
        </w:drawing>
      </w:r>
    </w:p>
    <w:p w14:paraId="255A89F6" w14:textId="77777777" w:rsidR="00CC3353" w:rsidRDefault="00CC3353" w:rsidP="00CC3353">
      <w:r>
        <w:rPr>
          <w:rStyle w:val="messagemessagemetadatatextfxy5"/>
        </w:rPr>
        <w:t>8:58 PM</w:t>
      </w:r>
    </w:p>
    <w:p w14:paraId="1D6B5911" w14:textId="77777777" w:rsidR="00CC3353" w:rsidRDefault="00CC3353" w:rsidP="00CC3353">
      <w:pPr>
        <w:rPr>
          <w:rStyle w:val="af"/>
        </w:rPr>
      </w:pPr>
      <w:r>
        <w:fldChar w:fldCharType="begin"/>
      </w:r>
      <w:r>
        <w:instrText>HYPERLINK "/GPT-4o" \t "_blank"</w:instrText>
      </w:r>
      <w:r>
        <w:fldChar w:fldCharType="separate"/>
      </w:r>
    </w:p>
    <w:p w14:paraId="3A44AB95" w14:textId="08D937CD" w:rsidR="00CC3353" w:rsidRDefault="00CC3353" w:rsidP="00CC3353">
      <w:r>
        <w:rPr>
          <w:noProof/>
          <w:color w:val="0000FF"/>
        </w:rPr>
        <w:drawing>
          <wp:inline distT="0" distB="0" distL="0" distR="0" wp14:anchorId="063A6E2A" wp14:editId="6600C5C4">
            <wp:extent cx="190500" cy="190500"/>
            <wp:effectExtent l="0" t="0" r="0" b="0"/>
            <wp:docPr id="2119751365" name="图片 64" descr="Bot image for GPT-4o">
              <a:hlinkClick xmlns:a="http://schemas.openxmlformats.org/drawingml/2006/main" r:id="rId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Bot image for GPT-4o">
                      <a:hlinkClick r:id="rId5" tgtFrame="&quot;_blank&quot;"/>
                    </pic:cNvPr>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14:paraId="777734C3" w14:textId="77777777" w:rsidR="00CC3353" w:rsidRDefault="00CC3353" w:rsidP="00CC3353">
      <w:pPr>
        <w:pStyle w:val="ae"/>
        <w:rPr>
          <w:color w:val="0000FF"/>
          <w:u w:val="single"/>
        </w:rPr>
      </w:pPr>
      <w:r>
        <w:rPr>
          <w:color w:val="0000FF"/>
          <w:u w:val="single"/>
        </w:rPr>
        <w:t>GPT-4o</w:t>
      </w:r>
    </w:p>
    <w:p w14:paraId="3330218A" w14:textId="77777777" w:rsidR="00CC3353" w:rsidRDefault="00CC3353" w:rsidP="00CC3353">
      <w:r>
        <w:fldChar w:fldCharType="end"/>
      </w:r>
    </w:p>
    <w:p w14:paraId="588378FB" w14:textId="77777777" w:rsidR="00CC3353" w:rsidRDefault="00CC3353" w:rsidP="00CC3353">
      <w:r>
        <w:t>Poe</w:t>
      </w:r>
    </w:p>
    <w:p w14:paraId="46C52AD2" w14:textId="77777777" w:rsidR="00CC3353" w:rsidRDefault="00CC3353" w:rsidP="00CC3353">
      <w:pPr>
        <w:pStyle w:val="3"/>
      </w:pPr>
      <w:r>
        <w:t>主要观</w:t>
      </w:r>
      <w:r>
        <w:rPr>
          <w:rFonts w:ascii="宋体" w:eastAsia="宋体" w:hAnsi="宋体" w:cs="宋体" w:hint="eastAsia"/>
        </w:rPr>
        <w:t>点</w:t>
      </w:r>
    </w:p>
    <w:p w14:paraId="15089AE0" w14:textId="77777777" w:rsidR="00CC3353" w:rsidRDefault="00CC3353" w:rsidP="00CC3353">
      <w:pPr>
        <w:pStyle w:val="ae"/>
        <w:numPr>
          <w:ilvl w:val="0"/>
          <w:numId w:val="128"/>
        </w:numPr>
      </w:pPr>
      <w:r>
        <w:rPr>
          <w:rStyle w:val="af1"/>
          <w:rFonts w:ascii="宋体" w:eastAsia="宋体" w:hAnsi="宋体" w:cs="宋体" w:hint="eastAsia"/>
        </w:rPr>
        <w:t>美国关税政策可能显著提高进口成本并引发通胀压力</w:t>
      </w:r>
      <w:r>
        <w:br/>
      </w:r>
      <w:r>
        <w:rPr>
          <w:rFonts w:ascii="宋体" w:eastAsia="宋体" w:hAnsi="宋体" w:cs="宋体" w:hint="eastAsia"/>
        </w:rPr>
        <w:t>美国宣布的关税政策将把平均关税率从</w:t>
      </w:r>
      <w:r>
        <w:t>10%</w:t>
      </w:r>
      <w:r>
        <w:rPr>
          <w:rFonts w:ascii="宋体" w:eastAsia="宋体" w:hAnsi="宋体" w:cs="宋体" w:hint="eastAsia"/>
        </w:rPr>
        <w:t>提高到</w:t>
      </w:r>
      <w:r>
        <w:t>23%</w:t>
      </w:r>
      <w:r>
        <w:rPr>
          <w:rFonts w:ascii="宋体" w:eastAsia="宋体" w:hAnsi="宋体" w:cs="宋体" w:hint="eastAsia"/>
        </w:rPr>
        <w:t>以上，对全球贸易产生重大影响，并可能引发通胀上升。</w:t>
      </w:r>
    </w:p>
    <w:p w14:paraId="062A3C06" w14:textId="77777777" w:rsidR="00CC3353" w:rsidRDefault="00CC3353" w:rsidP="00CC3353">
      <w:pPr>
        <w:pStyle w:val="ae"/>
        <w:numPr>
          <w:ilvl w:val="0"/>
          <w:numId w:val="128"/>
        </w:numPr>
      </w:pPr>
      <w:r>
        <w:rPr>
          <w:rStyle w:val="af1"/>
          <w:rFonts w:ascii="宋体" w:eastAsia="宋体" w:hAnsi="宋体" w:cs="宋体" w:hint="eastAsia"/>
        </w:rPr>
        <w:lastRenderedPageBreak/>
        <w:t>关税政策具有不确定性，可能进一步升级</w:t>
      </w:r>
      <w:r>
        <w:br/>
      </w:r>
      <w:r>
        <w:rPr>
          <w:rFonts w:ascii="宋体" w:eastAsia="宋体" w:hAnsi="宋体" w:cs="宋体" w:hint="eastAsia"/>
        </w:rPr>
        <w:t>新关税政策的细节尚未完全明确，但美国政府表示，与贸易逆差较大的国家（如中国、日本和欧盟）的关税可能进一步提高。</w:t>
      </w:r>
    </w:p>
    <w:p w14:paraId="1D4D71F2" w14:textId="77777777" w:rsidR="00CC3353" w:rsidRDefault="00CC3353" w:rsidP="00CC3353">
      <w:pPr>
        <w:pStyle w:val="ae"/>
        <w:numPr>
          <w:ilvl w:val="0"/>
          <w:numId w:val="128"/>
        </w:numPr>
      </w:pPr>
      <w:r>
        <w:rPr>
          <w:rStyle w:val="af1"/>
          <w:rFonts w:ascii="宋体" w:eastAsia="宋体" w:hAnsi="宋体" w:cs="宋体" w:hint="eastAsia"/>
        </w:rPr>
        <w:t>经济增长面临压力，可能加大衰退风险</w:t>
      </w:r>
      <w:r>
        <w:br/>
      </w:r>
      <w:r>
        <w:rPr>
          <w:rFonts w:ascii="宋体" w:eastAsia="宋体" w:hAnsi="宋体" w:cs="宋体" w:hint="eastAsia"/>
        </w:rPr>
        <w:t>新关税可能减少可支配收入，抑制消费支出，特别是在</w:t>
      </w:r>
      <w:r>
        <w:t>2025</w:t>
      </w:r>
      <w:r>
        <w:rPr>
          <w:rFonts w:ascii="宋体" w:eastAsia="宋体" w:hAnsi="宋体" w:cs="宋体" w:hint="eastAsia"/>
        </w:rPr>
        <w:t>年下半年，对美国经济增长构成压力。</w:t>
      </w:r>
    </w:p>
    <w:p w14:paraId="3F191A7E" w14:textId="77777777" w:rsidR="00CC3353" w:rsidRDefault="00CC3353" w:rsidP="00CC3353">
      <w:pPr>
        <w:pStyle w:val="ae"/>
        <w:numPr>
          <w:ilvl w:val="0"/>
          <w:numId w:val="128"/>
        </w:numPr>
      </w:pPr>
      <w:r>
        <w:rPr>
          <w:rStyle w:val="af1"/>
          <w:rFonts w:ascii="宋体" w:eastAsia="宋体" w:hAnsi="宋体" w:cs="宋体" w:hint="eastAsia"/>
        </w:rPr>
        <w:t>墨西哥和加拿大暂时免于新关税，但未来存在变数</w:t>
      </w:r>
      <w:r>
        <w:br/>
      </w:r>
      <w:r>
        <w:rPr>
          <w:rFonts w:ascii="宋体" w:eastAsia="宋体" w:hAnsi="宋体" w:cs="宋体" w:hint="eastAsia"/>
        </w:rPr>
        <w:t>加拿大和墨西哥被暂时豁免于新增关税，但未来政策走向仍存在不确定性。</w:t>
      </w:r>
    </w:p>
    <w:p w14:paraId="411A3BD9" w14:textId="77777777" w:rsidR="00CC3353" w:rsidRDefault="00CC3353" w:rsidP="00CC3353">
      <w:pPr>
        <w:pStyle w:val="ae"/>
        <w:numPr>
          <w:ilvl w:val="0"/>
          <w:numId w:val="128"/>
        </w:numPr>
      </w:pPr>
      <w:r>
        <w:rPr>
          <w:rStyle w:val="af1"/>
          <w:rFonts w:ascii="宋体" w:eastAsia="宋体" w:hAnsi="宋体" w:cs="宋体" w:hint="eastAsia"/>
        </w:rPr>
        <w:t>关税收入增加，但可能被经济成本抵消</w:t>
      </w:r>
      <w:r>
        <w:br/>
      </w:r>
      <w:r>
        <w:rPr>
          <w:rFonts w:ascii="宋体" w:eastAsia="宋体" w:hAnsi="宋体" w:cs="宋体" w:hint="eastAsia"/>
        </w:rPr>
        <w:t>虽然关税政策预计将为美国带来约</w:t>
      </w:r>
      <w:r>
        <w:t>4000</w:t>
      </w:r>
      <w:r>
        <w:rPr>
          <w:rFonts w:ascii="宋体" w:eastAsia="宋体" w:hAnsi="宋体" w:cs="宋体" w:hint="eastAsia"/>
        </w:rPr>
        <w:t>亿美元的收入，但其对消费、投资和出口的负面影响可能抵消这一收入增长。</w:t>
      </w:r>
    </w:p>
    <w:p w14:paraId="2676D923" w14:textId="77777777" w:rsidR="00CC3353" w:rsidRDefault="00CC3353" w:rsidP="00CC3353">
      <w:r>
        <w:pict w14:anchorId="0AA0F21D">
          <v:rect id="_x0000_i1224" style="width:0;height:1.5pt" o:hralign="center" o:hrstd="t" o:hr="t" fillcolor="#a0a0a0" stroked="f"/>
        </w:pict>
      </w:r>
    </w:p>
    <w:p w14:paraId="3874DD5F" w14:textId="77777777" w:rsidR="00CC3353" w:rsidRDefault="00CC3353" w:rsidP="00CC3353">
      <w:pPr>
        <w:pStyle w:val="3"/>
      </w:pPr>
      <w:r>
        <w:t>主要事</w:t>
      </w:r>
      <w:r>
        <w:rPr>
          <w:rFonts w:ascii="宋体" w:eastAsia="宋体" w:hAnsi="宋体" w:cs="宋体" w:hint="eastAsia"/>
        </w:rPr>
        <w:t>实</w:t>
      </w:r>
    </w:p>
    <w:p w14:paraId="765D4E30" w14:textId="77777777" w:rsidR="00CC3353" w:rsidRDefault="00CC3353" w:rsidP="00CC3353">
      <w:pPr>
        <w:pStyle w:val="ae"/>
        <w:numPr>
          <w:ilvl w:val="0"/>
          <w:numId w:val="129"/>
        </w:numPr>
      </w:pPr>
      <w:r>
        <w:rPr>
          <w:rStyle w:val="af1"/>
          <w:rFonts w:ascii="宋体" w:eastAsia="宋体" w:hAnsi="宋体" w:cs="宋体" w:hint="eastAsia"/>
        </w:rPr>
        <w:t>关税政策的具体内容</w:t>
      </w:r>
    </w:p>
    <w:p w14:paraId="748D8EFB" w14:textId="77777777" w:rsidR="00CC3353" w:rsidRDefault="00CC3353" w:rsidP="00CC3353">
      <w:pPr>
        <w:widowControl/>
        <w:numPr>
          <w:ilvl w:val="1"/>
          <w:numId w:val="129"/>
        </w:numPr>
        <w:spacing w:before="100" w:beforeAutospacing="1" w:after="100" w:afterAutospacing="1"/>
        <w:jc w:val="left"/>
      </w:pPr>
      <w:r>
        <w:t>从</w:t>
      </w:r>
      <w:r>
        <w:t>2025</w:t>
      </w:r>
      <w:r>
        <w:t>年</w:t>
      </w:r>
      <w:r>
        <w:t>4</w:t>
      </w:r>
      <w:r>
        <w:t>月</w:t>
      </w:r>
      <w:r>
        <w:t>5</w:t>
      </w:r>
      <w:r>
        <w:t>日起，美国将对所有进口商品征收</w:t>
      </w:r>
      <w:r>
        <w:t>10%</w:t>
      </w:r>
      <w:r>
        <w:t>的最低关税</w:t>
      </w:r>
      <w:r>
        <w:rPr>
          <w:rFonts w:ascii="宋体" w:eastAsia="宋体" w:hAnsi="宋体" w:cs="宋体" w:hint="eastAsia"/>
        </w:rPr>
        <w:t>。</w:t>
      </w:r>
    </w:p>
    <w:p w14:paraId="75B323A6" w14:textId="77777777" w:rsidR="00CC3353" w:rsidRDefault="00CC3353" w:rsidP="00CC3353">
      <w:pPr>
        <w:widowControl/>
        <w:numPr>
          <w:ilvl w:val="1"/>
          <w:numId w:val="129"/>
        </w:numPr>
        <w:spacing w:before="100" w:beforeAutospacing="1" w:after="100" w:afterAutospacing="1"/>
        <w:jc w:val="left"/>
      </w:pPr>
      <w:r>
        <w:t>从</w:t>
      </w:r>
      <w:r>
        <w:t>4</w:t>
      </w:r>
      <w:r>
        <w:t>月</w:t>
      </w:r>
      <w:r>
        <w:t>9</w:t>
      </w:r>
      <w:r>
        <w:t>日开始，对与美国存在巨大贸易逆差的国家征收更高关税：欧盟</w:t>
      </w:r>
      <w:r>
        <w:t>+20%</w:t>
      </w:r>
      <w:r>
        <w:t>、日本</w:t>
      </w:r>
      <w:r>
        <w:t>+24%</w:t>
      </w:r>
      <w:r>
        <w:t>、中国</w:t>
      </w:r>
      <w:r>
        <w:t>+34%</w:t>
      </w:r>
      <w:r>
        <w:rPr>
          <w:rFonts w:ascii="宋体" w:eastAsia="宋体" w:hAnsi="宋体" w:cs="宋体" w:hint="eastAsia"/>
        </w:rPr>
        <w:t>。</w:t>
      </w:r>
    </w:p>
    <w:p w14:paraId="746B89DE" w14:textId="77777777" w:rsidR="00CC3353" w:rsidRDefault="00CC3353" w:rsidP="00CC3353">
      <w:pPr>
        <w:widowControl/>
        <w:numPr>
          <w:ilvl w:val="1"/>
          <w:numId w:val="129"/>
        </w:numPr>
        <w:spacing w:before="100" w:beforeAutospacing="1" w:after="100" w:afterAutospacing="1"/>
        <w:jc w:val="left"/>
      </w:pPr>
      <w:r>
        <w:t>关税政策可能进一步升级，例如对芯片、药品和关键矿物的关税仍在讨论中</w:t>
      </w:r>
      <w:r>
        <w:rPr>
          <w:rFonts w:ascii="宋体" w:eastAsia="宋体" w:hAnsi="宋体" w:cs="宋体" w:hint="eastAsia"/>
        </w:rPr>
        <w:t>。</w:t>
      </w:r>
    </w:p>
    <w:p w14:paraId="5C94FF82" w14:textId="77777777" w:rsidR="00CC3353" w:rsidRDefault="00CC3353" w:rsidP="00CC3353">
      <w:pPr>
        <w:pStyle w:val="ae"/>
        <w:numPr>
          <w:ilvl w:val="0"/>
          <w:numId w:val="129"/>
        </w:numPr>
      </w:pPr>
      <w:r>
        <w:rPr>
          <w:rStyle w:val="af1"/>
          <w:rFonts w:ascii="宋体" w:eastAsia="宋体" w:hAnsi="宋体" w:cs="宋体" w:hint="eastAsia"/>
        </w:rPr>
        <w:t>关税政策的经济影响</w:t>
      </w:r>
    </w:p>
    <w:p w14:paraId="5B1B13CA" w14:textId="77777777" w:rsidR="00CC3353" w:rsidRDefault="00CC3353" w:rsidP="00CC3353">
      <w:pPr>
        <w:widowControl/>
        <w:numPr>
          <w:ilvl w:val="1"/>
          <w:numId w:val="129"/>
        </w:numPr>
        <w:spacing w:before="100" w:beforeAutospacing="1" w:after="100" w:afterAutospacing="1"/>
        <w:jc w:val="left"/>
      </w:pPr>
      <w:r>
        <w:t>平均关税率从</w:t>
      </w:r>
      <w:r>
        <w:t>10%</w:t>
      </w:r>
      <w:r>
        <w:t>提高到</w:t>
      </w:r>
      <w:r>
        <w:t>23%</w:t>
      </w:r>
      <w:r>
        <w:t>以上，可能推高通胀率</w:t>
      </w:r>
      <w:r>
        <w:t>0.1%-1.5%</w:t>
      </w:r>
      <w:r>
        <w:rPr>
          <w:rFonts w:ascii="宋体" w:eastAsia="宋体" w:hAnsi="宋体" w:cs="宋体" w:hint="eastAsia"/>
        </w:rPr>
        <w:t>。</w:t>
      </w:r>
    </w:p>
    <w:p w14:paraId="38D305FF" w14:textId="77777777" w:rsidR="00CC3353" w:rsidRDefault="00CC3353" w:rsidP="00CC3353">
      <w:pPr>
        <w:widowControl/>
        <w:numPr>
          <w:ilvl w:val="1"/>
          <w:numId w:val="129"/>
        </w:numPr>
        <w:spacing w:before="100" w:beforeAutospacing="1" w:after="100" w:afterAutospacing="1"/>
        <w:jc w:val="left"/>
      </w:pPr>
      <w:r>
        <w:t>可支配收入减少可能导致</w:t>
      </w:r>
      <w:r>
        <w:t>2025</w:t>
      </w:r>
      <w:r>
        <w:t>年下半年消费支出下降，从而抑制经济增长</w:t>
      </w:r>
      <w:r>
        <w:rPr>
          <w:rFonts w:ascii="宋体" w:eastAsia="宋体" w:hAnsi="宋体" w:cs="宋体" w:hint="eastAsia"/>
        </w:rPr>
        <w:t>。</w:t>
      </w:r>
    </w:p>
    <w:p w14:paraId="1299EAC5" w14:textId="77777777" w:rsidR="00CC3353" w:rsidRDefault="00CC3353" w:rsidP="00CC3353">
      <w:pPr>
        <w:pStyle w:val="ae"/>
        <w:numPr>
          <w:ilvl w:val="0"/>
          <w:numId w:val="129"/>
        </w:numPr>
      </w:pPr>
      <w:r>
        <w:rPr>
          <w:rStyle w:val="af1"/>
          <w:rFonts w:ascii="宋体" w:eastAsia="宋体" w:hAnsi="宋体" w:cs="宋体" w:hint="eastAsia"/>
        </w:rPr>
        <w:t>关税收入的规模</w:t>
      </w:r>
    </w:p>
    <w:p w14:paraId="35D046F5" w14:textId="77777777" w:rsidR="00CC3353" w:rsidRDefault="00CC3353" w:rsidP="00CC3353">
      <w:pPr>
        <w:widowControl/>
        <w:numPr>
          <w:ilvl w:val="1"/>
          <w:numId w:val="129"/>
        </w:numPr>
        <w:spacing w:before="100" w:beforeAutospacing="1" w:after="100" w:afterAutospacing="1"/>
        <w:jc w:val="left"/>
      </w:pPr>
      <w:r>
        <w:t>新关税政策预计将为美国带来</w:t>
      </w:r>
      <w:r>
        <w:t>4000</w:t>
      </w:r>
      <w:r>
        <w:t>亿美元的收入，占</w:t>
      </w:r>
      <w:r>
        <w:t>GDP</w:t>
      </w:r>
      <w:r>
        <w:t>的</w:t>
      </w:r>
      <w:r>
        <w:t>1.3%</w:t>
      </w:r>
      <w:r>
        <w:t>，为</w:t>
      </w:r>
      <w:r>
        <w:t>1968</w:t>
      </w:r>
      <w:r>
        <w:t>年以来最大规模的税收增加</w:t>
      </w:r>
      <w:r>
        <w:rPr>
          <w:rFonts w:ascii="宋体" w:eastAsia="宋体" w:hAnsi="宋体" w:cs="宋体" w:hint="eastAsia"/>
        </w:rPr>
        <w:t>。</w:t>
      </w:r>
    </w:p>
    <w:p w14:paraId="123EF21C" w14:textId="77777777" w:rsidR="00CC3353" w:rsidRDefault="00CC3353" w:rsidP="00CC3353">
      <w:pPr>
        <w:widowControl/>
        <w:numPr>
          <w:ilvl w:val="1"/>
          <w:numId w:val="129"/>
        </w:numPr>
        <w:spacing w:before="100" w:beforeAutospacing="1" w:after="100" w:afterAutospacing="1"/>
        <w:jc w:val="left"/>
      </w:pPr>
      <w:r>
        <w:t>但由于消费和投资的萎缩，这一收入增长可能被抵消</w:t>
      </w:r>
      <w:r>
        <w:rPr>
          <w:rFonts w:ascii="宋体" w:eastAsia="宋体" w:hAnsi="宋体" w:cs="宋体" w:hint="eastAsia"/>
        </w:rPr>
        <w:t>。</w:t>
      </w:r>
    </w:p>
    <w:p w14:paraId="13DACC21" w14:textId="77777777" w:rsidR="00CC3353" w:rsidRDefault="00CC3353" w:rsidP="00CC3353">
      <w:pPr>
        <w:pStyle w:val="ae"/>
        <w:numPr>
          <w:ilvl w:val="0"/>
          <w:numId w:val="129"/>
        </w:numPr>
      </w:pPr>
      <w:r>
        <w:rPr>
          <w:rStyle w:val="af1"/>
          <w:rFonts w:ascii="宋体" w:eastAsia="宋体" w:hAnsi="宋体" w:cs="宋体" w:hint="eastAsia"/>
        </w:rPr>
        <w:t>贸易伙伴的反应与潜在风险</w:t>
      </w:r>
    </w:p>
    <w:p w14:paraId="4BD5CB0E" w14:textId="77777777" w:rsidR="00CC3353" w:rsidRDefault="00CC3353" w:rsidP="00CC3353">
      <w:pPr>
        <w:widowControl/>
        <w:numPr>
          <w:ilvl w:val="1"/>
          <w:numId w:val="129"/>
        </w:numPr>
        <w:spacing w:before="100" w:beforeAutospacing="1" w:after="100" w:afterAutospacing="1"/>
        <w:jc w:val="left"/>
      </w:pPr>
      <w:r>
        <w:t>美国的贸易伙伴可能采取报复性关税措施，进一步加剧全球贸易摩擦</w:t>
      </w:r>
      <w:r>
        <w:rPr>
          <w:rFonts w:ascii="宋体" w:eastAsia="宋体" w:hAnsi="宋体" w:cs="宋体" w:hint="eastAsia"/>
        </w:rPr>
        <w:t>。</w:t>
      </w:r>
    </w:p>
    <w:p w14:paraId="63DBB359" w14:textId="77777777" w:rsidR="00CC3353" w:rsidRDefault="00CC3353" w:rsidP="00CC3353">
      <w:pPr>
        <w:widowControl/>
        <w:numPr>
          <w:ilvl w:val="1"/>
          <w:numId w:val="129"/>
        </w:numPr>
        <w:spacing w:before="100" w:beforeAutospacing="1" w:after="100" w:afterAutospacing="1"/>
        <w:jc w:val="left"/>
      </w:pPr>
      <w:r>
        <w:t>墨西哥和加拿大目前豁免于新增关税，但未来可能受到影响</w:t>
      </w:r>
      <w:r>
        <w:rPr>
          <w:rFonts w:ascii="宋体" w:eastAsia="宋体" w:hAnsi="宋体" w:cs="宋体" w:hint="eastAsia"/>
        </w:rPr>
        <w:t>。</w:t>
      </w:r>
    </w:p>
    <w:p w14:paraId="7E7C404F" w14:textId="77777777" w:rsidR="00CC3353" w:rsidRDefault="00CC3353" w:rsidP="00CC3353">
      <w:pPr>
        <w:pStyle w:val="ae"/>
        <w:numPr>
          <w:ilvl w:val="0"/>
          <w:numId w:val="129"/>
        </w:numPr>
      </w:pPr>
      <w:r>
        <w:rPr>
          <w:rStyle w:val="af1"/>
          <w:rFonts w:ascii="宋体" w:eastAsia="宋体" w:hAnsi="宋体" w:cs="宋体" w:hint="eastAsia"/>
        </w:rPr>
        <w:t>政策的不确定性</w:t>
      </w:r>
    </w:p>
    <w:p w14:paraId="7FBC14E0" w14:textId="77777777" w:rsidR="00CC3353" w:rsidRDefault="00CC3353" w:rsidP="00CC3353">
      <w:pPr>
        <w:widowControl/>
        <w:numPr>
          <w:ilvl w:val="1"/>
          <w:numId w:val="129"/>
        </w:numPr>
        <w:spacing w:before="100" w:beforeAutospacing="1" w:after="100" w:afterAutospacing="1"/>
        <w:jc w:val="left"/>
      </w:pPr>
      <w:r>
        <w:lastRenderedPageBreak/>
        <w:t>白宫的声明表明，如果其他国家降低对美国商品的贸易壁垒，关税政策可能被重新谈判</w:t>
      </w:r>
      <w:r>
        <w:rPr>
          <w:rFonts w:ascii="宋体" w:eastAsia="宋体" w:hAnsi="宋体" w:cs="宋体" w:hint="eastAsia"/>
        </w:rPr>
        <w:t>。</w:t>
      </w:r>
    </w:p>
    <w:p w14:paraId="6D79D114" w14:textId="77777777" w:rsidR="00CC3353" w:rsidRDefault="00CC3353" w:rsidP="00CC3353">
      <w:pPr>
        <w:widowControl/>
        <w:numPr>
          <w:ilvl w:val="1"/>
          <w:numId w:val="129"/>
        </w:numPr>
        <w:spacing w:before="100" w:beforeAutospacing="1" w:after="100" w:afterAutospacing="1"/>
        <w:jc w:val="left"/>
      </w:pPr>
      <w:r>
        <w:t>政策的不明确性增加了市场的不安情绪，投资和消费可能受到拖累</w:t>
      </w:r>
      <w:r>
        <w:rPr>
          <w:rFonts w:ascii="宋体" w:eastAsia="宋体" w:hAnsi="宋体" w:cs="宋体" w:hint="eastAsia"/>
        </w:rPr>
        <w:t>。</w:t>
      </w:r>
    </w:p>
    <w:p w14:paraId="7556E845" w14:textId="77777777" w:rsidR="00CC3353" w:rsidRDefault="00CC3353" w:rsidP="00CC3353">
      <w:r>
        <w:pict w14:anchorId="5B75067E">
          <v:rect id="_x0000_i1225" style="width:0;height:1.5pt" o:hralign="center" o:hrstd="t" o:hr="t" fillcolor="#a0a0a0" stroked="f"/>
        </w:pict>
      </w:r>
    </w:p>
    <w:p w14:paraId="22199096" w14:textId="77777777" w:rsidR="00CC3353" w:rsidRDefault="00CC3353" w:rsidP="00CC3353">
      <w:pPr>
        <w:pStyle w:val="3"/>
      </w:pPr>
      <w:r>
        <w:t>支持作者观点的逻</w:t>
      </w:r>
      <w:r>
        <w:rPr>
          <w:rFonts w:ascii="宋体" w:eastAsia="宋体" w:hAnsi="宋体" w:cs="宋体" w:hint="eastAsia"/>
        </w:rPr>
        <w:t>辑</w:t>
      </w:r>
    </w:p>
    <w:p w14:paraId="49CC8529" w14:textId="77777777" w:rsidR="00CC3353" w:rsidRDefault="00CC3353" w:rsidP="00CC3353">
      <w:pPr>
        <w:pStyle w:val="ae"/>
        <w:numPr>
          <w:ilvl w:val="0"/>
          <w:numId w:val="130"/>
        </w:numPr>
      </w:pPr>
      <w:r>
        <w:rPr>
          <w:rStyle w:val="af1"/>
          <w:rFonts w:ascii="宋体" w:eastAsia="宋体" w:hAnsi="宋体" w:cs="宋体" w:hint="eastAsia"/>
        </w:rPr>
        <w:t>通过数据量化关税政策的影响</w:t>
      </w:r>
    </w:p>
    <w:p w14:paraId="461D585A" w14:textId="77777777" w:rsidR="00CC3353" w:rsidRDefault="00CC3353" w:rsidP="00CC3353">
      <w:pPr>
        <w:widowControl/>
        <w:numPr>
          <w:ilvl w:val="1"/>
          <w:numId w:val="130"/>
        </w:numPr>
        <w:spacing w:before="100" w:beforeAutospacing="1" w:after="100" w:afterAutospacing="1"/>
        <w:jc w:val="left"/>
      </w:pPr>
      <w:r>
        <w:t>作者引用关税率从</w:t>
      </w:r>
      <w:r>
        <w:t>10%</w:t>
      </w:r>
      <w:r>
        <w:t>提高到</w:t>
      </w:r>
      <w:r>
        <w:t>23%</w:t>
      </w:r>
      <w:r>
        <w:t>的数据，并估算可能带来的</w:t>
      </w:r>
      <w:r>
        <w:t>4000</w:t>
      </w:r>
      <w:r>
        <w:t>亿美元收入，清晰展示了政策的直接财政影响</w:t>
      </w:r>
      <w:r>
        <w:rPr>
          <w:rFonts w:ascii="宋体" w:eastAsia="宋体" w:hAnsi="宋体" w:cs="宋体" w:hint="eastAsia"/>
        </w:rPr>
        <w:t>。</w:t>
      </w:r>
    </w:p>
    <w:p w14:paraId="6ED34218" w14:textId="77777777" w:rsidR="00CC3353" w:rsidRDefault="00CC3353" w:rsidP="00CC3353">
      <w:pPr>
        <w:widowControl/>
        <w:numPr>
          <w:ilvl w:val="1"/>
          <w:numId w:val="130"/>
        </w:numPr>
        <w:spacing w:before="100" w:beforeAutospacing="1" w:after="100" w:afterAutospacing="1"/>
        <w:jc w:val="left"/>
      </w:pPr>
      <w:r>
        <w:t>同时，通过估算关税对通胀率（</w:t>
      </w:r>
      <w:r>
        <w:t>+0.1%-1.5%</w:t>
      </w:r>
      <w:r>
        <w:t>）和消费支出的负面影响，支持了关税政策可能加大经济压力的观点</w:t>
      </w:r>
      <w:r>
        <w:rPr>
          <w:rFonts w:ascii="宋体" w:eastAsia="宋体" w:hAnsi="宋体" w:cs="宋体" w:hint="eastAsia"/>
        </w:rPr>
        <w:t>。</w:t>
      </w:r>
    </w:p>
    <w:p w14:paraId="399B84E9" w14:textId="77777777" w:rsidR="00CC3353" w:rsidRDefault="00CC3353" w:rsidP="00CC3353">
      <w:pPr>
        <w:pStyle w:val="ae"/>
        <w:numPr>
          <w:ilvl w:val="0"/>
          <w:numId w:val="130"/>
        </w:numPr>
      </w:pPr>
      <w:r>
        <w:rPr>
          <w:rStyle w:val="af1"/>
          <w:rFonts w:ascii="宋体" w:eastAsia="宋体" w:hAnsi="宋体" w:cs="宋体" w:hint="eastAsia"/>
        </w:rPr>
        <w:t>结合历史数据分析新关税的意义</w:t>
      </w:r>
    </w:p>
    <w:p w14:paraId="1E46B198" w14:textId="77777777" w:rsidR="00CC3353" w:rsidRDefault="00CC3353" w:rsidP="00CC3353">
      <w:pPr>
        <w:widowControl/>
        <w:numPr>
          <w:ilvl w:val="1"/>
          <w:numId w:val="130"/>
        </w:numPr>
        <w:spacing w:before="100" w:beforeAutospacing="1" w:after="100" w:afterAutospacing="1"/>
        <w:jc w:val="left"/>
      </w:pPr>
      <w:r>
        <w:t>提到这次关税政策是</w:t>
      </w:r>
      <w:r>
        <w:t>1968</w:t>
      </w:r>
      <w:r>
        <w:t>年以来最大规模的税收增加，进一步说明了其对经济的重要性和潜在影响</w:t>
      </w:r>
      <w:r>
        <w:rPr>
          <w:rFonts w:ascii="宋体" w:eastAsia="宋体" w:hAnsi="宋体" w:cs="宋体" w:hint="eastAsia"/>
        </w:rPr>
        <w:t>。</w:t>
      </w:r>
    </w:p>
    <w:p w14:paraId="1917CA9F" w14:textId="77777777" w:rsidR="00CC3353" w:rsidRDefault="00CC3353" w:rsidP="00CC3353">
      <w:pPr>
        <w:widowControl/>
        <w:numPr>
          <w:ilvl w:val="1"/>
          <w:numId w:val="130"/>
        </w:numPr>
        <w:spacing w:before="100" w:beforeAutospacing="1" w:after="100" w:afterAutospacing="1"/>
        <w:jc w:val="left"/>
      </w:pPr>
      <w:r>
        <w:t>这一历史比较增强了关税政策对经济风险的说服力</w:t>
      </w:r>
      <w:r>
        <w:rPr>
          <w:rFonts w:ascii="宋体" w:eastAsia="宋体" w:hAnsi="宋体" w:cs="宋体" w:hint="eastAsia"/>
        </w:rPr>
        <w:t>。</w:t>
      </w:r>
    </w:p>
    <w:p w14:paraId="40C4E44B" w14:textId="77777777" w:rsidR="00CC3353" w:rsidRDefault="00CC3353" w:rsidP="00CC3353">
      <w:pPr>
        <w:pStyle w:val="ae"/>
        <w:numPr>
          <w:ilvl w:val="0"/>
          <w:numId w:val="130"/>
        </w:numPr>
      </w:pPr>
      <w:r>
        <w:rPr>
          <w:rStyle w:val="af1"/>
          <w:rFonts w:ascii="宋体" w:eastAsia="宋体" w:hAnsi="宋体" w:cs="宋体" w:hint="eastAsia"/>
        </w:rPr>
        <w:t>分析政策的不确定性和潜在升级风险</w:t>
      </w:r>
    </w:p>
    <w:p w14:paraId="5C76E35E" w14:textId="77777777" w:rsidR="00CC3353" w:rsidRDefault="00CC3353" w:rsidP="00CC3353">
      <w:pPr>
        <w:widowControl/>
        <w:numPr>
          <w:ilvl w:val="1"/>
          <w:numId w:val="130"/>
        </w:numPr>
        <w:spacing w:before="100" w:beforeAutospacing="1" w:after="100" w:afterAutospacing="1"/>
        <w:jc w:val="left"/>
      </w:pPr>
      <w:r>
        <w:t>作者提到新关税政策可能进一步扩展到芯片、药品和关键矿物等领域，表明政策具有升级的风险</w:t>
      </w:r>
      <w:r>
        <w:rPr>
          <w:rFonts w:ascii="宋体" w:eastAsia="宋体" w:hAnsi="宋体" w:cs="宋体" w:hint="eastAsia"/>
        </w:rPr>
        <w:t>。</w:t>
      </w:r>
    </w:p>
    <w:p w14:paraId="57FD69FC" w14:textId="77777777" w:rsidR="00CC3353" w:rsidRDefault="00CC3353" w:rsidP="00CC3353">
      <w:pPr>
        <w:widowControl/>
        <w:numPr>
          <w:ilvl w:val="1"/>
          <w:numId w:val="130"/>
        </w:numPr>
        <w:spacing w:before="100" w:beforeAutospacing="1" w:after="100" w:afterAutospacing="1"/>
        <w:jc w:val="left"/>
      </w:pPr>
      <w:r>
        <w:t>同时提到政策可能被重新谈判，为市场和经济带来更多不确定性，这是投资者需要关注的重要因素</w:t>
      </w:r>
      <w:r>
        <w:rPr>
          <w:rFonts w:ascii="宋体" w:eastAsia="宋体" w:hAnsi="宋体" w:cs="宋体" w:hint="eastAsia"/>
        </w:rPr>
        <w:t>。</w:t>
      </w:r>
    </w:p>
    <w:p w14:paraId="2FD7C469" w14:textId="77777777" w:rsidR="00CC3353" w:rsidRDefault="00CC3353" w:rsidP="00CC3353">
      <w:pPr>
        <w:pStyle w:val="ae"/>
        <w:numPr>
          <w:ilvl w:val="0"/>
          <w:numId w:val="130"/>
        </w:numPr>
      </w:pPr>
      <w:r>
        <w:rPr>
          <w:rStyle w:val="af1"/>
          <w:rFonts w:ascii="宋体" w:eastAsia="宋体" w:hAnsi="宋体" w:cs="宋体" w:hint="eastAsia"/>
        </w:rPr>
        <w:t>从消费和投资的角度论证关税的间接影响</w:t>
      </w:r>
    </w:p>
    <w:p w14:paraId="0396BE26" w14:textId="77777777" w:rsidR="00CC3353" w:rsidRDefault="00CC3353" w:rsidP="00CC3353">
      <w:pPr>
        <w:widowControl/>
        <w:numPr>
          <w:ilvl w:val="1"/>
          <w:numId w:val="130"/>
        </w:numPr>
        <w:spacing w:before="100" w:beforeAutospacing="1" w:after="100" w:afterAutospacing="1"/>
        <w:jc w:val="left"/>
      </w:pPr>
      <w:r>
        <w:t>通过分析关税对可支配收入和消费支出的影响，作者指出关税可能导致消费支出下降，并对整体经济增长形成压力</w:t>
      </w:r>
      <w:r>
        <w:rPr>
          <w:rFonts w:ascii="宋体" w:eastAsia="宋体" w:hAnsi="宋体" w:cs="宋体" w:hint="eastAsia"/>
        </w:rPr>
        <w:t>。</w:t>
      </w:r>
    </w:p>
    <w:p w14:paraId="49096EA7" w14:textId="77777777" w:rsidR="00CC3353" w:rsidRDefault="00CC3353" w:rsidP="00CC3353">
      <w:pPr>
        <w:widowControl/>
        <w:numPr>
          <w:ilvl w:val="1"/>
          <w:numId w:val="130"/>
        </w:numPr>
        <w:spacing w:before="100" w:beforeAutospacing="1" w:after="100" w:afterAutospacing="1"/>
        <w:jc w:val="left"/>
      </w:pPr>
      <w:r>
        <w:t>这一逻辑说明了关税的间接经济成本可能超过其直接财政收益</w:t>
      </w:r>
      <w:r>
        <w:rPr>
          <w:rFonts w:ascii="宋体" w:eastAsia="宋体" w:hAnsi="宋体" w:cs="宋体" w:hint="eastAsia"/>
        </w:rPr>
        <w:t>。</w:t>
      </w:r>
    </w:p>
    <w:p w14:paraId="09E6D503" w14:textId="77777777" w:rsidR="00CC3353" w:rsidRDefault="00CC3353" w:rsidP="00CC3353">
      <w:pPr>
        <w:pStyle w:val="ae"/>
        <w:numPr>
          <w:ilvl w:val="0"/>
          <w:numId w:val="130"/>
        </w:numPr>
      </w:pPr>
      <w:r>
        <w:rPr>
          <w:rStyle w:val="af1"/>
          <w:rFonts w:ascii="宋体" w:eastAsia="宋体" w:hAnsi="宋体" w:cs="宋体" w:hint="eastAsia"/>
        </w:rPr>
        <w:t>分析国际贸易关系中的潜在冲突</w:t>
      </w:r>
    </w:p>
    <w:p w14:paraId="77868D7B" w14:textId="77777777" w:rsidR="00CC3353" w:rsidRDefault="00CC3353" w:rsidP="00CC3353">
      <w:pPr>
        <w:widowControl/>
        <w:numPr>
          <w:ilvl w:val="1"/>
          <w:numId w:val="130"/>
        </w:numPr>
        <w:spacing w:before="100" w:beforeAutospacing="1" w:after="100" w:afterAutospacing="1"/>
        <w:jc w:val="left"/>
      </w:pPr>
      <w:r>
        <w:t>提到贸易伙伴可能采取报复性关税措施，并指出墨西哥和加拿大虽然暂时豁免，但未来可能面临压力</w:t>
      </w:r>
      <w:r>
        <w:rPr>
          <w:rFonts w:ascii="宋体" w:eastAsia="宋体" w:hAnsi="宋体" w:cs="宋体" w:hint="eastAsia"/>
        </w:rPr>
        <w:t>。</w:t>
      </w:r>
    </w:p>
    <w:p w14:paraId="7FEEAD21" w14:textId="77777777" w:rsidR="00CC3353" w:rsidRDefault="00CC3353" w:rsidP="00CC3353">
      <w:pPr>
        <w:widowControl/>
        <w:numPr>
          <w:ilvl w:val="1"/>
          <w:numId w:val="130"/>
        </w:numPr>
        <w:spacing w:before="100" w:beforeAutospacing="1" w:after="100" w:afterAutospacing="1"/>
        <w:jc w:val="left"/>
      </w:pPr>
      <w:r>
        <w:t>通过分析国际贸易关系的复杂性，支持了关税政策可能引发全球经济和市场不安的观点</w:t>
      </w:r>
      <w:r>
        <w:rPr>
          <w:rFonts w:ascii="宋体" w:eastAsia="宋体" w:hAnsi="宋体" w:cs="宋体" w:hint="eastAsia"/>
        </w:rPr>
        <w:t>。</w:t>
      </w:r>
    </w:p>
    <w:p w14:paraId="0274B82A" w14:textId="77777777" w:rsidR="00CC3353" w:rsidRDefault="00CC3353" w:rsidP="00CC3353">
      <w:r>
        <w:pict w14:anchorId="33870650">
          <v:rect id="_x0000_i1226" style="width:0;height:1.5pt" o:hralign="center" o:hrstd="t" o:hr="t" fillcolor="#a0a0a0" stroked="f"/>
        </w:pict>
      </w:r>
    </w:p>
    <w:p w14:paraId="52C9C965" w14:textId="77777777" w:rsidR="00CC3353" w:rsidRDefault="00CC3353" w:rsidP="00CC3353">
      <w:pPr>
        <w:pStyle w:val="3"/>
      </w:pPr>
      <w:r>
        <w:lastRenderedPageBreak/>
        <w:t>总</w:t>
      </w:r>
      <w:r>
        <w:rPr>
          <w:rFonts w:ascii="宋体" w:eastAsia="宋体" w:hAnsi="宋体" w:cs="宋体" w:hint="eastAsia"/>
        </w:rPr>
        <w:t>结</w:t>
      </w:r>
    </w:p>
    <w:p w14:paraId="224012FE" w14:textId="77777777" w:rsidR="00CC3353" w:rsidRDefault="00CC3353" w:rsidP="00CC3353">
      <w:pPr>
        <w:pStyle w:val="ae"/>
      </w:pPr>
      <w:r>
        <w:rPr>
          <w:rFonts w:ascii="宋体" w:eastAsia="宋体" w:hAnsi="宋体" w:cs="宋体" w:hint="eastAsia"/>
        </w:rPr>
        <w:t>文章分析了美国新宣布的关税政策及其经济影响，指出政策将显著提高进口商品成本，推高通胀，并对消费和投资构成压力。尽管政策可能为政府带来</w:t>
      </w:r>
      <w:r>
        <w:t>4000</w:t>
      </w:r>
      <w:r>
        <w:rPr>
          <w:rFonts w:ascii="宋体" w:eastAsia="宋体" w:hAnsi="宋体" w:cs="宋体" w:hint="eastAsia"/>
        </w:rPr>
        <w:t>亿美元的收入，但由于消费和投资的萎缩，其经济成本可能抵消这一收益。此外，文章强调关税政策的不确定性和潜在升级风险可能加剧全球贸易摩擦。通过详细的数据分析和逻辑推演，文章清晰地揭示了关税政策对美国经济及全球贸易的复杂影响。</w:t>
      </w:r>
    </w:p>
    <w:p w14:paraId="0F2568F4" w14:textId="77777777" w:rsidR="00CC3353" w:rsidRDefault="00CC3353" w:rsidP="00CC3353">
      <w:r>
        <w:rPr>
          <w:rStyle w:val="messagemessagemetadatatextfxy5"/>
        </w:rPr>
        <w:t>8:58 PM</w:t>
      </w:r>
    </w:p>
    <w:p w14:paraId="2938017A" w14:textId="77777777" w:rsidR="00CC3353" w:rsidRDefault="00CC3353" w:rsidP="00CC3353">
      <w:pPr>
        <w:pStyle w:val="ae"/>
      </w:pPr>
      <w:r>
        <w:rPr>
          <w:rFonts w:ascii="宋体" w:eastAsia="宋体" w:hAnsi="宋体" w:cs="宋体" w:hint="eastAsia"/>
        </w:rPr>
        <w:t>请梳理出下面文章的主要观点，主要事实，以及支持作者观点的逻辑的梳理</w:t>
      </w:r>
    </w:p>
    <w:p w14:paraId="649D7EEF" w14:textId="31DF6D9A" w:rsidR="00CC3353" w:rsidRDefault="00CC3353" w:rsidP="00CC3353">
      <w:r>
        <w:rPr>
          <w:noProof/>
        </w:rPr>
        <w:drawing>
          <wp:inline distT="0" distB="0" distL="0" distR="0" wp14:anchorId="5E09EC2C" wp14:editId="5E3C9DF1">
            <wp:extent cx="5274310" cy="5516880"/>
            <wp:effectExtent l="0" t="0" r="2540" b="7620"/>
            <wp:docPr id="611678813" name="图片 63" descr="图形用户界面, 文本, 应用程序&#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678813" name="图片 63" descr="图形用户界面, 文本, 应用程序&#10;&#10;AI 生成的内容可能不正确。"/>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74310" cy="5516880"/>
                    </a:xfrm>
                    <a:prstGeom prst="rect">
                      <a:avLst/>
                    </a:prstGeom>
                    <a:noFill/>
                    <a:ln>
                      <a:noFill/>
                    </a:ln>
                  </pic:spPr>
                </pic:pic>
              </a:graphicData>
            </a:graphic>
          </wp:inline>
        </w:drawing>
      </w:r>
    </w:p>
    <w:p w14:paraId="091B79F5" w14:textId="77777777" w:rsidR="00CC3353" w:rsidRDefault="00CC3353" w:rsidP="00CC3353">
      <w:r>
        <w:rPr>
          <w:rStyle w:val="messagemessagemetadatatextfxy5"/>
        </w:rPr>
        <w:lastRenderedPageBreak/>
        <w:t>8:58 PM</w:t>
      </w:r>
    </w:p>
    <w:p w14:paraId="7E226B64" w14:textId="77777777" w:rsidR="00CC3353" w:rsidRDefault="00CC3353" w:rsidP="00CC3353">
      <w:pPr>
        <w:rPr>
          <w:rStyle w:val="af"/>
        </w:rPr>
      </w:pPr>
      <w:r>
        <w:fldChar w:fldCharType="begin"/>
      </w:r>
      <w:r>
        <w:instrText>HYPERLINK "/GPT-4o" \t "_blank"</w:instrText>
      </w:r>
      <w:r>
        <w:fldChar w:fldCharType="separate"/>
      </w:r>
    </w:p>
    <w:p w14:paraId="097ECECC" w14:textId="15AC45B3" w:rsidR="00CC3353" w:rsidRDefault="00CC3353" w:rsidP="00CC3353">
      <w:r>
        <w:rPr>
          <w:noProof/>
          <w:color w:val="0000FF"/>
        </w:rPr>
        <w:drawing>
          <wp:inline distT="0" distB="0" distL="0" distR="0" wp14:anchorId="3DB64E45" wp14:editId="1A9F22A5">
            <wp:extent cx="190500" cy="190500"/>
            <wp:effectExtent l="0" t="0" r="0" b="0"/>
            <wp:docPr id="1164422626" name="图片 62" descr="Bot image for GPT-4o">
              <a:hlinkClick xmlns:a="http://schemas.openxmlformats.org/drawingml/2006/main" r:id="rId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descr="Bot image for GPT-4o">
                      <a:hlinkClick r:id="rId5" tgtFrame="&quot;_blank&quot;"/>
                    </pic:cNvPr>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14:paraId="60D01823" w14:textId="77777777" w:rsidR="00CC3353" w:rsidRDefault="00CC3353" w:rsidP="00CC3353">
      <w:pPr>
        <w:pStyle w:val="ae"/>
        <w:rPr>
          <w:color w:val="0000FF"/>
          <w:u w:val="single"/>
        </w:rPr>
      </w:pPr>
      <w:r>
        <w:rPr>
          <w:color w:val="0000FF"/>
          <w:u w:val="single"/>
        </w:rPr>
        <w:t>GPT-4o</w:t>
      </w:r>
    </w:p>
    <w:p w14:paraId="2A3AE11D" w14:textId="77777777" w:rsidR="00CC3353" w:rsidRDefault="00CC3353" w:rsidP="00CC3353">
      <w:r>
        <w:fldChar w:fldCharType="end"/>
      </w:r>
    </w:p>
    <w:p w14:paraId="2FDAECAE" w14:textId="77777777" w:rsidR="00CC3353" w:rsidRDefault="00CC3353" w:rsidP="00CC3353">
      <w:r>
        <w:t>Poe</w:t>
      </w:r>
    </w:p>
    <w:p w14:paraId="7CB68C33" w14:textId="77777777" w:rsidR="00CC3353" w:rsidRDefault="00CC3353" w:rsidP="00CC3353">
      <w:pPr>
        <w:pStyle w:val="3"/>
      </w:pPr>
      <w:r>
        <w:t>主要观</w:t>
      </w:r>
      <w:r>
        <w:rPr>
          <w:rFonts w:ascii="宋体" w:eastAsia="宋体" w:hAnsi="宋体" w:cs="宋体" w:hint="eastAsia"/>
        </w:rPr>
        <w:t>点</w:t>
      </w:r>
    </w:p>
    <w:p w14:paraId="022D7B30" w14:textId="77777777" w:rsidR="00CC3353" w:rsidRDefault="00CC3353" w:rsidP="00CC3353">
      <w:pPr>
        <w:pStyle w:val="ae"/>
        <w:numPr>
          <w:ilvl w:val="0"/>
          <w:numId w:val="131"/>
        </w:numPr>
      </w:pPr>
      <w:r>
        <w:rPr>
          <w:rStyle w:val="af1"/>
          <w:rFonts w:ascii="宋体" w:eastAsia="宋体" w:hAnsi="宋体" w:cs="宋体" w:hint="eastAsia"/>
        </w:rPr>
        <w:t>亚洲企业对美国关税的直接暴露相对有限</w:t>
      </w:r>
      <w:r>
        <w:br/>
      </w:r>
      <w:r>
        <w:rPr>
          <w:rFonts w:ascii="宋体" w:eastAsia="宋体" w:hAnsi="宋体" w:cs="宋体" w:hint="eastAsia"/>
        </w:rPr>
        <w:t>亚洲企业中，仅</w:t>
      </w:r>
      <w:r>
        <w:t>14.4%</w:t>
      </w:r>
      <w:r>
        <w:rPr>
          <w:rFonts w:ascii="宋体" w:eastAsia="宋体" w:hAnsi="宋体" w:cs="宋体" w:hint="eastAsia"/>
        </w:rPr>
        <w:t>的企业收入直接暴露于美国关税影响，主要集中在出口导向型行业，如工业和制造业，尤其是来自台湾和韩国的企业。</w:t>
      </w:r>
    </w:p>
    <w:p w14:paraId="25DBA141" w14:textId="77777777" w:rsidR="00CC3353" w:rsidRDefault="00CC3353" w:rsidP="00CC3353">
      <w:pPr>
        <w:pStyle w:val="ae"/>
        <w:numPr>
          <w:ilvl w:val="0"/>
          <w:numId w:val="131"/>
        </w:numPr>
      </w:pPr>
      <w:r>
        <w:rPr>
          <w:rStyle w:val="af1"/>
          <w:rFonts w:ascii="宋体" w:eastAsia="宋体" w:hAnsi="宋体" w:cs="宋体" w:hint="eastAsia"/>
        </w:rPr>
        <w:t>企业的应对能力较强，大多数影响可以被缓解</w:t>
      </w:r>
      <w:r>
        <w:br/>
      </w:r>
      <w:r>
        <w:rPr>
          <w:rFonts w:ascii="宋体" w:eastAsia="宋体" w:hAnsi="宋体" w:cs="宋体" w:hint="eastAsia"/>
        </w:rPr>
        <w:t>受影响的企业多通过在美国进行产能扩张或其他调整缓解关税影响。此外，许多企业拥有健康的现金流和稳健的资产负债表，从而增强了抵抗关税冲击的能力。</w:t>
      </w:r>
    </w:p>
    <w:p w14:paraId="75C5F2A9" w14:textId="77777777" w:rsidR="00CC3353" w:rsidRDefault="00CC3353" w:rsidP="00CC3353">
      <w:pPr>
        <w:pStyle w:val="ae"/>
        <w:numPr>
          <w:ilvl w:val="0"/>
          <w:numId w:val="131"/>
        </w:numPr>
      </w:pPr>
      <w:r>
        <w:rPr>
          <w:rStyle w:val="af1"/>
          <w:rFonts w:ascii="宋体" w:eastAsia="宋体" w:hAnsi="宋体" w:cs="宋体" w:hint="eastAsia"/>
        </w:rPr>
        <w:t>大宗商品行业受关税和全球经济放缓的间接影响</w:t>
      </w:r>
      <w:r>
        <w:br/>
      </w:r>
      <w:r>
        <w:rPr>
          <w:rFonts w:ascii="宋体" w:eastAsia="宋体" w:hAnsi="宋体" w:cs="宋体" w:hint="eastAsia"/>
        </w:rPr>
        <w:t>金属和采矿企业可能受到钢铁和铝关税的影响，但它们在亚洲企业债券指数（</w:t>
      </w:r>
      <w:r>
        <w:t>CEMBI Asia</w:t>
      </w:r>
      <w:r>
        <w:rPr>
          <w:rFonts w:ascii="宋体" w:eastAsia="宋体" w:hAnsi="宋体" w:cs="宋体" w:hint="eastAsia"/>
        </w:rPr>
        <w:t>）中的权重仅为</w:t>
      </w:r>
      <w:r>
        <w:t>3.8%</w:t>
      </w:r>
      <w:r>
        <w:rPr>
          <w:rFonts w:ascii="宋体" w:eastAsia="宋体" w:hAnsi="宋体" w:cs="宋体" w:hint="eastAsia"/>
        </w:rPr>
        <w:t>，整体风险较低。</w:t>
      </w:r>
    </w:p>
    <w:p w14:paraId="45FB2924" w14:textId="77777777" w:rsidR="00CC3353" w:rsidRDefault="00CC3353" w:rsidP="00CC3353">
      <w:pPr>
        <w:pStyle w:val="ae"/>
        <w:numPr>
          <w:ilvl w:val="0"/>
          <w:numId w:val="131"/>
        </w:numPr>
      </w:pPr>
      <w:r>
        <w:rPr>
          <w:rStyle w:val="af1"/>
          <w:rFonts w:ascii="宋体" w:eastAsia="宋体" w:hAnsi="宋体" w:cs="宋体" w:hint="eastAsia"/>
        </w:rPr>
        <w:t>金融行业受关税影响较小，提供了稳定的支撑</w:t>
      </w:r>
      <w:r>
        <w:br/>
      </w:r>
      <w:r>
        <w:rPr>
          <w:rFonts w:ascii="宋体" w:eastAsia="宋体" w:hAnsi="宋体" w:cs="宋体" w:hint="eastAsia"/>
        </w:rPr>
        <w:t>亚洲金融行业占</w:t>
      </w:r>
      <w:r>
        <w:t>CEMBI Asia</w:t>
      </w:r>
      <w:r>
        <w:rPr>
          <w:rFonts w:ascii="宋体" w:eastAsia="宋体" w:hAnsi="宋体" w:cs="宋体" w:hint="eastAsia"/>
        </w:rPr>
        <w:t>市场的</w:t>
      </w:r>
      <w:r>
        <w:t>39%</w:t>
      </w:r>
      <w:r>
        <w:rPr>
          <w:rFonts w:ascii="宋体" w:eastAsia="宋体" w:hAnsi="宋体" w:cs="宋体" w:hint="eastAsia"/>
        </w:rPr>
        <w:t>，因其业务重点不在美国市场，因此对关税的直接暴露较低，成为区域内企业债务市场的稳定支柱。</w:t>
      </w:r>
    </w:p>
    <w:p w14:paraId="4F662BB6" w14:textId="77777777" w:rsidR="00CC3353" w:rsidRDefault="00CC3353" w:rsidP="00CC3353">
      <w:r>
        <w:pict w14:anchorId="15E57154">
          <v:rect id="_x0000_i1229" style="width:0;height:1.5pt" o:hralign="center" o:hrstd="t" o:hr="t" fillcolor="#a0a0a0" stroked="f"/>
        </w:pict>
      </w:r>
    </w:p>
    <w:p w14:paraId="1DA7B298" w14:textId="77777777" w:rsidR="00CC3353" w:rsidRDefault="00CC3353" w:rsidP="00CC3353">
      <w:pPr>
        <w:pStyle w:val="3"/>
      </w:pPr>
      <w:r>
        <w:t>主要事</w:t>
      </w:r>
      <w:r>
        <w:rPr>
          <w:rFonts w:ascii="宋体" w:eastAsia="宋体" w:hAnsi="宋体" w:cs="宋体" w:hint="eastAsia"/>
        </w:rPr>
        <w:t>实</w:t>
      </w:r>
    </w:p>
    <w:p w14:paraId="457B4404" w14:textId="77777777" w:rsidR="00CC3353" w:rsidRDefault="00CC3353" w:rsidP="00CC3353">
      <w:pPr>
        <w:pStyle w:val="ae"/>
        <w:numPr>
          <w:ilvl w:val="0"/>
          <w:numId w:val="132"/>
        </w:numPr>
      </w:pPr>
      <w:r>
        <w:rPr>
          <w:rStyle w:val="af1"/>
          <w:rFonts w:ascii="宋体" w:eastAsia="宋体" w:hAnsi="宋体" w:cs="宋体" w:hint="eastAsia"/>
        </w:rPr>
        <w:t>直接受影响的企业和行业</w:t>
      </w:r>
    </w:p>
    <w:p w14:paraId="24ED1C48" w14:textId="77777777" w:rsidR="00CC3353" w:rsidRDefault="00CC3353" w:rsidP="00CC3353">
      <w:pPr>
        <w:widowControl/>
        <w:numPr>
          <w:ilvl w:val="1"/>
          <w:numId w:val="132"/>
        </w:numPr>
        <w:spacing w:before="100" w:beforeAutospacing="1" w:after="100" w:afterAutospacing="1"/>
        <w:jc w:val="left"/>
      </w:pPr>
      <w:r>
        <w:t>在</w:t>
      </w:r>
      <w:r>
        <w:t>CEMBI Asia</w:t>
      </w:r>
      <w:r>
        <w:t>中，</w:t>
      </w:r>
      <w:r>
        <w:t>14.4%</w:t>
      </w:r>
      <w:r>
        <w:t>的企业收入直接暴露于美国关税，这些企业主要集中在台湾和韩国的出口导向型工业企业</w:t>
      </w:r>
      <w:r>
        <w:rPr>
          <w:rFonts w:ascii="宋体" w:eastAsia="宋体" w:hAnsi="宋体" w:cs="宋体" w:hint="eastAsia"/>
        </w:rPr>
        <w:t>。</w:t>
      </w:r>
    </w:p>
    <w:p w14:paraId="3762ACEE" w14:textId="77777777" w:rsidR="00CC3353" w:rsidRDefault="00CC3353" w:rsidP="00CC3353">
      <w:pPr>
        <w:widowControl/>
        <w:numPr>
          <w:ilvl w:val="1"/>
          <w:numId w:val="132"/>
        </w:numPr>
        <w:spacing w:before="100" w:beforeAutospacing="1" w:after="100" w:afterAutospacing="1"/>
        <w:jc w:val="left"/>
      </w:pPr>
      <w:r>
        <w:t>金属和采矿行业可能受到美国钢铁和铝关税以及全球经济放缓的间接影响，但其权重仅为</w:t>
      </w:r>
      <w:r>
        <w:t>3.8%</w:t>
      </w:r>
      <w:r>
        <w:t>，风险相对可控</w:t>
      </w:r>
      <w:r>
        <w:rPr>
          <w:rFonts w:ascii="宋体" w:eastAsia="宋体" w:hAnsi="宋体" w:cs="宋体" w:hint="eastAsia"/>
        </w:rPr>
        <w:t>。</w:t>
      </w:r>
    </w:p>
    <w:p w14:paraId="5F90F7D5" w14:textId="77777777" w:rsidR="00CC3353" w:rsidRDefault="00CC3353" w:rsidP="00CC3353">
      <w:pPr>
        <w:pStyle w:val="ae"/>
        <w:numPr>
          <w:ilvl w:val="0"/>
          <w:numId w:val="132"/>
        </w:numPr>
      </w:pPr>
      <w:r>
        <w:rPr>
          <w:rStyle w:val="af1"/>
          <w:rFonts w:ascii="宋体" w:eastAsia="宋体" w:hAnsi="宋体" w:cs="宋体" w:hint="eastAsia"/>
        </w:rPr>
        <w:t>应对措施和缓解因素</w:t>
      </w:r>
    </w:p>
    <w:p w14:paraId="57808A42" w14:textId="77777777" w:rsidR="00CC3353" w:rsidRDefault="00CC3353" w:rsidP="00CC3353">
      <w:pPr>
        <w:widowControl/>
        <w:numPr>
          <w:ilvl w:val="1"/>
          <w:numId w:val="132"/>
        </w:numPr>
        <w:spacing w:before="100" w:beforeAutospacing="1" w:after="100" w:afterAutospacing="1"/>
        <w:jc w:val="left"/>
      </w:pPr>
      <w:r>
        <w:t>很多企业通过在美国进行产能扩张来部分规避关税影响。例如：</w:t>
      </w:r>
      <w:r>
        <w:t xml:space="preserve"> </w:t>
      </w:r>
    </w:p>
    <w:p w14:paraId="7944E4AF" w14:textId="77777777" w:rsidR="00CC3353" w:rsidRDefault="00CC3353" w:rsidP="00CC3353">
      <w:pPr>
        <w:widowControl/>
        <w:numPr>
          <w:ilvl w:val="2"/>
          <w:numId w:val="132"/>
        </w:numPr>
        <w:spacing w:before="100" w:beforeAutospacing="1" w:after="100" w:afterAutospacing="1"/>
        <w:jc w:val="left"/>
      </w:pPr>
      <w:r>
        <w:rPr>
          <w:rStyle w:val="af1"/>
        </w:rPr>
        <w:t>现代汽车</w:t>
      </w:r>
      <w:r>
        <w:t>：计划增加在美国的产能，减少对韩国出口的依赖</w:t>
      </w:r>
      <w:r>
        <w:rPr>
          <w:rFonts w:ascii="宋体" w:eastAsia="宋体" w:hAnsi="宋体" w:cs="宋体" w:hint="eastAsia"/>
        </w:rPr>
        <w:t>。</w:t>
      </w:r>
    </w:p>
    <w:p w14:paraId="6305FE31" w14:textId="77777777" w:rsidR="00CC3353" w:rsidRDefault="00CC3353" w:rsidP="00CC3353">
      <w:pPr>
        <w:widowControl/>
        <w:numPr>
          <w:ilvl w:val="2"/>
          <w:numId w:val="132"/>
        </w:numPr>
        <w:spacing w:before="100" w:beforeAutospacing="1" w:after="100" w:afterAutospacing="1"/>
        <w:jc w:val="left"/>
      </w:pPr>
      <w:r>
        <w:rPr>
          <w:rStyle w:val="af1"/>
        </w:rPr>
        <w:lastRenderedPageBreak/>
        <w:t>台积电（</w:t>
      </w:r>
      <w:r>
        <w:rPr>
          <w:rStyle w:val="af1"/>
        </w:rPr>
        <w:t>TSMC</w:t>
      </w:r>
      <w:r>
        <w:rPr>
          <w:rStyle w:val="af1"/>
        </w:rPr>
        <w:t>）</w:t>
      </w:r>
      <w:r>
        <w:t>：计划在美国亚利桑那州扩建先进的生产设施，以降低出口依赖</w:t>
      </w:r>
      <w:r>
        <w:rPr>
          <w:rFonts w:ascii="宋体" w:eastAsia="宋体" w:hAnsi="宋体" w:cs="宋体" w:hint="eastAsia"/>
        </w:rPr>
        <w:t>。</w:t>
      </w:r>
    </w:p>
    <w:p w14:paraId="77F577F0" w14:textId="77777777" w:rsidR="00CC3353" w:rsidRDefault="00CC3353" w:rsidP="00CC3353">
      <w:pPr>
        <w:widowControl/>
        <w:numPr>
          <w:ilvl w:val="1"/>
          <w:numId w:val="132"/>
        </w:numPr>
        <w:spacing w:before="100" w:beforeAutospacing="1" w:after="100" w:afterAutospacing="1"/>
        <w:jc w:val="left"/>
      </w:pPr>
      <w:r>
        <w:t>健全的资产负债表和强劲的现金流使许多企业能够吸收关税带来的成本压力</w:t>
      </w:r>
      <w:r>
        <w:rPr>
          <w:rFonts w:ascii="宋体" w:eastAsia="宋体" w:hAnsi="宋体" w:cs="宋体" w:hint="eastAsia"/>
        </w:rPr>
        <w:t>。</w:t>
      </w:r>
    </w:p>
    <w:p w14:paraId="1F071FBC" w14:textId="77777777" w:rsidR="00CC3353" w:rsidRDefault="00CC3353" w:rsidP="00CC3353">
      <w:pPr>
        <w:pStyle w:val="ae"/>
        <w:numPr>
          <w:ilvl w:val="0"/>
          <w:numId w:val="132"/>
        </w:numPr>
      </w:pPr>
      <w:r>
        <w:rPr>
          <w:rStyle w:val="af1"/>
          <w:rFonts w:ascii="宋体" w:eastAsia="宋体" w:hAnsi="宋体" w:cs="宋体" w:hint="eastAsia"/>
        </w:rPr>
        <w:t>金融行业的稳定作用</w:t>
      </w:r>
    </w:p>
    <w:p w14:paraId="6F593859" w14:textId="77777777" w:rsidR="00CC3353" w:rsidRDefault="00CC3353" w:rsidP="00CC3353">
      <w:pPr>
        <w:widowControl/>
        <w:numPr>
          <w:ilvl w:val="1"/>
          <w:numId w:val="132"/>
        </w:numPr>
        <w:spacing w:before="100" w:beforeAutospacing="1" w:after="100" w:afterAutospacing="1"/>
        <w:jc w:val="left"/>
      </w:pPr>
      <w:r>
        <w:t>亚洲金融行业占</w:t>
      </w:r>
      <w:r>
        <w:t>CEMBI Asia</w:t>
      </w:r>
      <w:r>
        <w:t>的</w:t>
      </w:r>
      <w:r>
        <w:t>39%</w:t>
      </w:r>
      <w:r>
        <w:t>，受美国关税直接影响较小，成为区域债券市场的稳定力量</w:t>
      </w:r>
      <w:r>
        <w:rPr>
          <w:rFonts w:ascii="宋体" w:eastAsia="宋体" w:hAnsi="宋体" w:cs="宋体" w:hint="eastAsia"/>
        </w:rPr>
        <w:t>。</w:t>
      </w:r>
    </w:p>
    <w:p w14:paraId="4CD3B25B" w14:textId="77777777" w:rsidR="00CC3353" w:rsidRDefault="00CC3353" w:rsidP="00CC3353">
      <w:pPr>
        <w:pStyle w:val="ae"/>
        <w:numPr>
          <w:ilvl w:val="0"/>
          <w:numId w:val="132"/>
        </w:numPr>
      </w:pPr>
      <w:r>
        <w:rPr>
          <w:rStyle w:val="af1"/>
          <w:rFonts w:ascii="宋体" w:eastAsia="宋体" w:hAnsi="宋体" w:cs="宋体" w:hint="eastAsia"/>
        </w:rPr>
        <w:t>表格数据总结（</w:t>
      </w:r>
      <w:r>
        <w:rPr>
          <w:rStyle w:val="af1"/>
        </w:rPr>
        <w:t>Table 1</w:t>
      </w:r>
      <w:r>
        <w:rPr>
          <w:rStyle w:val="af1"/>
          <w:rFonts w:ascii="宋体" w:eastAsia="宋体" w:hAnsi="宋体" w:cs="宋体" w:hint="eastAsia"/>
        </w:rPr>
        <w:t>：亚洲企业对美国出口的直接暴露）</w:t>
      </w:r>
    </w:p>
    <w:p w14:paraId="706E28FE" w14:textId="77777777" w:rsidR="00CC3353" w:rsidRDefault="00CC3353" w:rsidP="00CC3353">
      <w:pPr>
        <w:widowControl/>
        <w:numPr>
          <w:ilvl w:val="1"/>
          <w:numId w:val="132"/>
        </w:numPr>
        <w:spacing w:before="100" w:beforeAutospacing="1" w:after="100" w:afterAutospacing="1"/>
        <w:jc w:val="left"/>
      </w:pPr>
      <w:r>
        <w:t>联想（</w:t>
      </w:r>
      <w:r>
        <w:t>Lenovo</w:t>
      </w:r>
      <w:r>
        <w:t>）：直接出口收入占比</w:t>
      </w:r>
      <w:r>
        <w:t>30%</w:t>
      </w:r>
      <w:r>
        <w:t>，通过在美国设立处理设施来缓解影响</w:t>
      </w:r>
      <w:r>
        <w:rPr>
          <w:rFonts w:ascii="宋体" w:eastAsia="宋体" w:hAnsi="宋体" w:cs="宋体" w:hint="eastAsia"/>
        </w:rPr>
        <w:t>。</w:t>
      </w:r>
    </w:p>
    <w:p w14:paraId="4D27939B" w14:textId="77777777" w:rsidR="00CC3353" w:rsidRDefault="00CC3353" w:rsidP="00CC3353">
      <w:pPr>
        <w:widowControl/>
        <w:numPr>
          <w:ilvl w:val="1"/>
          <w:numId w:val="132"/>
        </w:numPr>
        <w:spacing w:before="100" w:beforeAutospacing="1" w:after="100" w:afterAutospacing="1"/>
        <w:jc w:val="left"/>
      </w:pPr>
      <w:r>
        <w:t>现代汽车（</w:t>
      </w:r>
      <w:r>
        <w:t>Hyundai Motor</w:t>
      </w:r>
      <w:r>
        <w:t>）：直接出口占比</w:t>
      </w:r>
      <w:r>
        <w:t>11%</w:t>
      </w:r>
      <w:r>
        <w:t>，通过扩展美国产能降低依赖</w:t>
      </w:r>
      <w:r>
        <w:rPr>
          <w:rFonts w:ascii="宋体" w:eastAsia="宋体" w:hAnsi="宋体" w:cs="宋体" w:hint="eastAsia"/>
        </w:rPr>
        <w:t>。</w:t>
      </w:r>
    </w:p>
    <w:p w14:paraId="02567A8D" w14:textId="77777777" w:rsidR="00CC3353" w:rsidRDefault="00CC3353" w:rsidP="00CC3353">
      <w:pPr>
        <w:widowControl/>
        <w:numPr>
          <w:ilvl w:val="1"/>
          <w:numId w:val="132"/>
        </w:numPr>
        <w:spacing w:before="100" w:beforeAutospacing="1" w:after="100" w:afterAutospacing="1"/>
        <w:jc w:val="left"/>
      </w:pPr>
      <w:r>
        <w:t>台积电（</w:t>
      </w:r>
      <w:r>
        <w:t>TSMC</w:t>
      </w:r>
      <w:r>
        <w:t>）：直接出口占比</w:t>
      </w:r>
      <w:r>
        <w:t>3%</w:t>
      </w:r>
      <w:r>
        <w:t>，通过美国新建工厂扩产来应对关税风险</w:t>
      </w:r>
      <w:r>
        <w:rPr>
          <w:rFonts w:ascii="宋体" w:eastAsia="宋体" w:hAnsi="宋体" w:cs="宋体" w:hint="eastAsia"/>
        </w:rPr>
        <w:t>。</w:t>
      </w:r>
    </w:p>
    <w:p w14:paraId="4AA83383" w14:textId="77777777" w:rsidR="00CC3353" w:rsidRDefault="00CC3353" w:rsidP="00CC3353">
      <w:r>
        <w:pict w14:anchorId="1E396934">
          <v:rect id="_x0000_i1230" style="width:0;height:1.5pt" o:hralign="center" o:hrstd="t" o:hr="t" fillcolor="#a0a0a0" stroked="f"/>
        </w:pict>
      </w:r>
    </w:p>
    <w:p w14:paraId="31CCFC97" w14:textId="77777777" w:rsidR="00CC3353" w:rsidRDefault="00CC3353" w:rsidP="00CC3353">
      <w:pPr>
        <w:pStyle w:val="3"/>
      </w:pPr>
      <w:r>
        <w:t>支持作者观点的逻</w:t>
      </w:r>
      <w:r>
        <w:rPr>
          <w:rFonts w:ascii="宋体" w:eastAsia="宋体" w:hAnsi="宋体" w:cs="宋体" w:hint="eastAsia"/>
        </w:rPr>
        <w:t>辑</w:t>
      </w:r>
    </w:p>
    <w:p w14:paraId="2002E8BA" w14:textId="77777777" w:rsidR="00CC3353" w:rsidRDefault="00CC3353" w:rsidP="00CC3353">
      <w:pPr>
        <w:pStyle w:val="ae"/>
        <w:numPr>
          <w:ilvl w:val="0"/>
          <w:numId w:val="133"/>
        </w:numPr>
      </w:pPr>
      <w:r>
        <w:rPr>
          <w:rStyle w:val="af1"/>
          <w:rFonts w:ascii="宋体" w:eastAsia="宋体" w:hAnsi="宋体" w:cs="宋体" w:hint="eastAsia"/>
        </w:rPr>
        <w:t>通过数据说明关税直接影响有限</w:t>
      </w:r>
    </w:p>
    <w:p w14:paraId="2AA6E011" w14:textId="77777777" w:rsidR="00CC3353" w:rsidRDefault="00CC3353" w:rsidP="00CC3353">
      <w:pPr>
        <w:widowControl/>
        <w:numPr>
          <w:ilvl w:val="1"/>
          <w:numId w:val="133"/>
        </w:numPr>
        <w:spacing w:before="100" w:beforeAutospacing="1" w:after="100" w:afterAutospacing="1"/>
        <w:jc w:val="left"/>
      </w:pPr>
      <w:r>
        <w:t>作者引用了</w:t>
      </w:r>
      <w:r>
        <w:t>CEMBI Asia</w:t>
      </w:r>
      <w:r>
        <w:t>中</w:t>
      </w:r>
      <w:r>
        <w:t>14.4%</w:t>
      </w:r>
      <w:r>
        <w:t>的企业收入直接暴露于美国关税的统计数据，明确指出亚洲企业整体上对美国关税的直接暴露较低</w:t>
      </w:r>
      <w:r>
        <w:rPr>
          <w:rFonts w:ascii="宋体" w:eastAsia="宋体" w:hAnsi="宋体" w:cs="宋体" w:hint="eastAsia"/>
        </w:rPr>
        <w:t>。</w:t>
      </w:r>
    </w:p>
    <w:p w14:paraId="5EEEC45D" w14:textId="77777777" w:rsidR="00CC3353" w:rsidRDefault="00CC3353" w:rsidP="00CC3353">
      <w:pPr>
        <w:widowControl/>
        <w:numPr>
          <w:ilvl w:val="1"/>
          <w:numId w:val="133"/>
        </w:numPr>
        <w:spacing w:before="100" w:beforeAutospacing="1" w:after="100" w:afterAutospacing="1"/>
        <w:jc w:val="left"/>
      </w:pPr>
      <w:r>
        <w:t>表格数据进一步细化了具体企业的出口比重及其应对措施，增强了观点的可信度</w:t>
      </w:r>
      <w:r>
        <w:rPr>
          <w:rFonts w:ascii="宋体" w:eastAsia="宋体" w:hAnsi="宋体" w:cs="宋体" w:hint="eastAsia"/>
        </w:rPr>
        <w:t>。</w:t>
      </w:r>
    </w:p>
    <w:p w14:paraId="08F01BF9" w14:textId="77777777" w:rsidR="00CC3353" w:rsidRDefault="00CC3353" w:rsidP="00CC3353">
      <w:pPr>
        <w:pStyle w:val="ae"/>
        <w:numPr>
          <w:ilvl w:val="0"/>
          <w:numId w:val="133"/>
        </w:numPr>
      </w:pPr>
      <w:r>
        <w:rPr>
          <w:rStyle w:val="af1"/>
          <w:rFonts w:ascii="宋体" w:eastAsia="宋体" w:hAnsi="宋体" w:cs="宋体" w:hint="eastAsia"/>
        </w:rPr>
        <w:t>企业应对措施的逻辑清晰</w:t>
      </w:r>
    </w:p>
    <w:p w14:paraId="7E6DE06B" w14:textId="77777777" w:rsidR="00CC3353" w:rsidRDefault="00CC3353" w:rsidP="00CC3353">
      <w:pPr>
        <w:widowControl/>
        <w:numPr>
          <w:ilvl w:val="1"/>
          <w:numId w:val="133"/>
        </w:numPr>
        <w:spacing w:before="100" w:beforeAutospacing="1" w:after="100" w:afterAutospacing="1"/>
        <w:jc w:val="left"/>
      </w:pPr>
      <w:r>
        <w:t>具体企业（如现代汽车、台积电）通过扩展美国生产设施来减轻关税影响的案例，展示了企业具有主动应对政策变化的能力</w:t>
      </w:r>
      <w:r>
        <w:rPr>
          <w:rFonts w:ascii="宋体" w:eastAsia="宋体" w:hAnsi="宋体" w:cs="宋体" w:hint="eastAsia"/>
        </w:rPr>
        <w:t>。</w:t>
      </w:r>
    </w:p>
    <w:p w14:paraId="58475537" w14:textId="77777777" w:rsidR="00CC3353" w:rsidRDefault="00CC3353" w:rsidP="00CC3353">
      <w:pPr>
        <w:widowControl/>
        <w:numPr>
          <w:ilvl w:val="1"/>
          <w:numId w:val="133"/>
        </w:numPr>
        <w:spacing w:before="100" w:beforeAutospacing="1" w:after="100" w:afterAutospacing="1"/>
        <w:jc w:val="left"/>
      </w:pPr>
      <w:r>
        <w:t>这些措施不仅缓解了短期压力，还可能增强企业长期竞争力，支持了观点中</w:t>
      </w:r>
      <w:r>
        <w:t>“</w:t>
      </w:r>
      <w:r>
        <w:t>影响可被缓解</w:t>
      </w:r>
      <w:r>
        <w:t>”</w:t>
      </w:r>
      <w:r>
        <w:t>的结论</w:t>
      </w:r>
      <w:r>
        <w:rPr>
          <w:rFonts w:ascii="宋体" w:eastAsia="宋体" w:hAnsi="宋体" w:cs="宋体" w:hint="eastAsia"/>
        </w:rPr>
        <w:t>。</w:t>
      </w:r>
    </w:p>
    <w:p w14:paraId="439D11FF" w14:textId="77777777" w:rsidR="00CC3353" w:rsidRDefault="00CC3353" w:rsidP="00CC3353">
      <w:pPr>
        <w:pStyle w:val="ae"/>
        <w:numPr>
          <w:ilvl w:val="0"/>
          <w:numId w:val="133"/>
        </w:numPr>
      </w:pPr>
      <w:r>
        <w:rPr>
          <w:rStyle w:val="af1"/>
          <w:rFonts w:ascii="宋体" w:eastAsia="宋体" w:hAnsi="宋体" w:cs="宋体" w:hint="eastAsia"/>
        </w:rPr>
        <w:t>金融行业稳定性的支撑分析</w:t>
      </w:r>
    </w:p>
    <w:p w14:paraId="7BC83681" w14:textId="77777777" w:rsidR="00CC3353" w:rsidRDefault="00CC3353" w:rsidP="00CC3353">
      <w:pPr>
        <w:widowControl/>
        <w:numPr>
          <w:ilvl w:val="1"/>
          <w:numId w:val="133"/>
        </w:numPr>
        <w:spacing w:before="100" w:beforeAutospacing="1" w:after="100" w:afterAutospacing="1"/>
        <w:jc w:val="left"/>
      </w:pPr>
      <w:r>
        <w:t>作者指出金融行业占</w:t>
      </w:r>
      <w:r>
        <w:t>CEMBI Asia</w:t>
      </w:r>
      <w:r>
        <w:t>比重高达</w:t>
      </w:r>
      <w:r>
        <w:t>39%</w:t>
      </w:r>
      <w:r>
        <w:t>，且对美国关税的直接暴露很小，逻辑上强化了金融行业作为区域债券市场稳定支柱的作用</w:t>
      </w:r>
      <w:r>
        <w:rPr>
          <w:rFonts w:ascii="宋体" w:eastAsia="宋体" w:hAnsi="宋体" w:cs="宋体" w:hint="eastAsia"/>
        </w:rPr>
        <w:t>。</w:t>
      </w:r>
    </w:p>
    <w:p w14:paraId="4ADFEF05" w14:textId="77777777" w:rsidR="00CC3353" w:rsidRDefault="00CC3353" w:rsidP="00CC3353">
      <w:pPr>
        <w:widowControl/>
        <w:numPr>
          <w:ilvl w:val="1"/>
          <w:numId w:val="133"/>
        </w:numPr>
        <w:spacing w:before="100" w:beforeAutospacing="1" w:after="100" w:afterAutospacing="1"/>
        <w:jc w:val="left"/>
      </w:pPr>
      <w:r>
        <w:t>此外，金融行业业务的区域性特征进一步验证了其对美国政策变化的抗风险能力</w:t>
      </w:r>
      <w:r>
        <w:rPr>
          <w:rFonts w:ascii="宋体" w:eastAsia="宋体" w:hAnsi="宋体" w:cs="宋体" w:hint="eastAsia"/>
        </w:rPr>
        <w:t>。</w:t>
      </w:r>
    </w:p>
    <w:p w14:paraId="0BE16BE9" w14:textId="77777777" w:rsidR="00CC3353" w:rsidRDefault="00CC3353" w:rsidP="00CC3353">
      <w:pPr>
        <w:pStyle w:val="ae"/>
        <w:numPr>
          <w:ilvl w:val="0"/>
          <w:numId w:val="133"/>
        </w:numPr>
      </w:pPr>
      <w:r>
        <w:rPr>
          <w:rStyle w:val="af1"/>
          <w:rFonts w:ascii="宋体" w:eastAsia="宋体" w:hAnsi="宋体" w:cs="宋体" w:hint="eastAsia"/>
        </w:rPr>
        <w:t>大宗商品行业的间接影响分析合理</w:t>
      </w:r>
    </w:p>
    <w:p w14:paraId="61F57BFF" w14:textId="77777777" w:rsidR="00CC3353" w:rsidRDefault="00CC3353" w:rsidP="00CC3353">
      <w:pPr>
        <w:widowControl/>
        <w:numPr>
          <w:ilvl w:val="1"/>
          <w:numId w:val="133"/>
        </w:numPr>
        <w:spacing w:before="100" w:beforeAutospacing="1" w:after="100" w:afterAutospacing="1"/>
        <w:jc w:val="left"/>
      </w:pPr>
      <w:r>
        <w:lastRenderedPageBreak/>
        <w:t>金属和采矿行业受钢铁和铝关税的影响被认为是间接的，且权重仅为</w:t>
      </w:r>
      <w:r>
        <w:t>3.8%</w:t>
      </w:r>
      <w:r>
        <w:t>，因此整体风险可控</w:t>
      </w:r>
      <w:r>
        <w:rPr>
          <w:rFonts w:ascii="宋体" w:eastAsia="宋体" w:hAnsi="宋体" w:cs="宋体" w:hint="eastAsia"/>
        </w:rPr>
        <w:t>。</w:t>
      </w:r>
    </w:p>
    <w:p w14:paraId="21A2C1E0" w14:textId="77777777" w:rsidR="00CC3353" w:rsidRDefault="00CC3353" w:rsidP="00CC3353">
      <w:pPr>
        <w:widowControl/>
        <w:numPr>
          <w:ilvl w:val="1"/>
          <w:numId w:val="133"/>
        </w:numPr>
        <w:spacing w:before="100" w:beforeAutospacing="1" w:after="100" w:afterAutospacing="1"/>
        <w:jc w:val="left"/>
      </w:pPr>
      <w:r>
        <w:t>这一分析合理解释了大宗商品行业对整体市场的有限影响，支持了</w:t>
      </w:r>
      <w:r>
        <w:t>“</w:t>
      </w:r>
      <w:r>
        <w:t>关税对市场的直接冲击有限</w:t>
      </w:r>
      <w:r>
        <w:t>”</w:t>
      </w:r>
      <w:r>
        <w:t>的观点</w:t>
      </w:r>
      <w:r>
        <w:rPr>
          <w:rFonts w:ascii="宋体" w:eastAsia="宋体" w:hAnsi="宋体" w:cs="宋体" w:hint="eastAsia"/>
        </w:rPr>
        <w:t>。</w:t>
      </w:r>
    </w:p>
    <w:p w14:paraId="7BF478DA" w14:textId="77777777" w:rsidR="00CC3353" w:rsidRDefault="00CC3353" w:rsidP="00CC3353">
      <w:pPr>
        <w:pStyle w:val="ae"/>
        <w:numPr>
          <w:ilvl w:val="0"/>
          <w:numId w:val="133"/>
        </w:numPr>
      </w:pPr>
      <w:r>
        <w:rPr>
          <w:rStyle w:val="af1"/>
          <w:rFonts w:ascii="宋体" w:eastAsia="宋体" w:hAnsi="宋体" w:cs="宋体" w:hint="eastAsia"/>
        </w:rPr>
        <w:t>综合缓解因素提供完整视角</w:t>
      </w:r>
    </w:p>
    <w:p w14:paraId="6CCD3229" w14:textId="77777777" w:rsidR="00CC3353" w:rsidRDefault="00CC3353" w:rsidP="00CC3353">
      <w:pPr>
        <w:widowControl/>
        <w:numPr>
          <w:ilvl w:val="1"/>
          <w:numId w:val="133"/>
        </w:numPr>
        <w:spacing w:before="100" w:beforeAutospacing="1" w:after="100" w:afterAutospacing="1"/>
        <w:jc w:val="left"/>
      </w:pPr>
      <w:r>
        <w:t>作者将企业的现金流、资产负债表健康程度与关税影响结合分析，指出这些缓解因素将大幅降低关税对亚洲企业的冲击</w:t>
      </w:r>
      <w:r>
        <w:rPr>
          <w:rFonts w:ascii="宋体" w:eastAsia="宋体" w:hAnsi="宋体" w:cs="宋体" w:hint="eastAsia"/>
        </w:rPr>
        <w:t>。</w:t>
      </w:r>
    </w:p>
    <w:p w14:paraId="170A4F8D" w14:textId="77777777" w:rsidR="00CC3353" w:rsidRDefault="00CC3353" w:rsidP="00CC3353">
      <w:pPr>
        <w:widowControl/>
        <w:numPr>
          <w:ilvl w:val="1"/>
          <w:numId w:val="133"/>
        </w:numPr>
        <w:spacing w:before="100" w:beforeAutospacing="1" w:after="100" w:afterAutospacing="1"/>
        <w:jc w:val="left"/>
      </w:pPr>
      <w:r>
        <w:t>这一逻辑不仅解释了企业的短期应对能力，还为长期市场稳定提供了依据</w:t>
      </w:r>
      <w:r>
        <w:rPr>
          <w:rFonts w:ascii="宋体" w:eastAsia="宋体" w:hAnsi="宋体" w:cs="宋体" w:hint="eastAsia"/>
        </w:rPr>
        <w:t>。</w:t>
      </w:r>
    </w:p>
    <w:p w14:paraId="019A830F" w14:textId="77777777" w:rsidR="00CC3353" w:rsidRDefault="00CC3353" w:rsidP="00CC3353">
      <w:r>
        <w:pict w14:anchorId="1B85A086">
          <v:rect id="_x0000_i1231" style="width:0;height:1.5pt" o:hralign="center" o:hrstd="t" o:hr="t" fillcolor="#a0a0a0" stroked="f"/>
        </w:pict>
      </w:r>
    </w:p>
    <w:p w14:paraId="1FA277B8" w14:textId="77777777" w:rsidR="00CC3353" w:rsidRDefault="00CC3353" w:rsidP="00CC3353">
      <w:pPr>
        <w:pStyle w:val="3"/>
      </w:pPr>
      <w:r>
        <w:t>总</w:t>
      </w:r>
      <w:r>
        <w:rPr>
          <w:rFonts w:ascii="宋体" w:eastAsia="宋体" w:hAnsi="宋体" w:cs="宋体" w:hint="eastAsia"/>
        </w:rPr>
        <w:t>结</w:t>
      </w:r>
    </w:p>
    <w:p w14:paraId="36D79A33" w14:textId="77777777" w:rsidR="00CC3353" w:rsidRDefault="00CC3353" w:rsidP="00CC3353">
      <w:pPr>
        <w:pStyle w:val="ae"/>
      </w:pPr>
      <w:r>
        <w:rPr>
          <w:rFonts w:ascii="宋体" w:eastAsia="宋体" w:hAnsi="宋体" w:cs="宋体" w:hint="eastAsia"/>
        </w:rPr>
        <w:t>文章分析了美国关税政策对亚洲企业的潜在影响，指出仅</w:t>
      </w:r>
      <w:r>
        <w:t>14.4%</w:t>
      </w:r>
      <w:r>
        <w:rPr>
          <w:rFonts w:ascii="宋体" w:eastAsia="宋体" w:hAnsi="宋体" w:cs="宋体" w:hint="eastAsia"/>
        </w:rPr>
        <w:t>的</w:t>
      </w:r>
      <w:r>
        <w:t>CEMBI Asia</w:t>
      </w:r>
      <w:r>
        <w:rPr>
          <w:rFonts w:ascii="宋体" w:eastAsia="宋体" w:hAnsi="宋体" w:cs="宋体" w:hint="eastAsia"/>
        </w:rPr>
        <w:t>企业收入直接暴露于美国关税，尤其是台湾和韩国的出口导向型工业企业可能受到一定压力。然而，大多数企业通过扩展美国产能和依托健康的资产负债表有效缓解了关税风险。同时，金融行业因其业务特性受关税影响较小，成为区域市场的稳定支撑。通过具体企业案例和行业数据，文章清晰地论证了关税对亚洲企业的直接影响有限，且大多数风险可以被有效管理，支持了对亚洲企业债券市场保持稳定的乐观展望。</w:t>
      </w:r>
    </w:p>
    <w:p w14:paraId="08435908" w14:textId="77777777" w:rsidR="00CC3353" w:rsidRDefault="00CC3353" w:rsidP="00CC3353">
      <w:r>
        <w:rPr>
          <w:rStyle w:val="messagemessagemetadatatextfxy5"/>
        </w:rPr>
        <w:t>8:58 PM</w:t>
      </w:r>
    </w:p>
    <w:p w14:paraId="1ABB3012" w14:textId="77777777" w:rsidR="00CC3353" w:rsidRDefault="00CC3353" w:rsidP="00CC3353">
      <w:pPr>
        <w:pStyle w:val="ae"/>
      </w:pPr>
      <w:r>
        <w:rPr>
          <w:rFonts w:ascii="宋体" w:eastAsia="宋体" w:hAnsi="宋体" w:cs="宋体" w:hint="eastAsia"/>
        </w:rPr>
        <w:t>请梳理出下面文章的主要观点，主要事实，以及支持作者观点的逻辑的梳理</w:t>
      </w:r>
    </w:p>
    <w:p w14:paraId="1A2FE3CE" w14:textId="71D861BD" w:rsidR="00CC3353" w:rsidRDefault="00CC3353" w:rsidP="00CC3353">
      <w:r>
        <w:rPr>
          <w:noProof/>
        </w:rPr>
        <w:lastRenderedPageBreak/>
        <w:drawing>
          <wp:inline distT="0" distB="0" distL="0" distR="0" wp14:anchorId="706BE3BB" wp14:editId="5684082E">
            <wp:extent cx="5274310" cy="5733415"/>
            <wp:effectExtent l="0" t="0" r="2540" b="635"/>
            <wp:docPr id="291452890" name="图片 61" descr="图形用户界面, 文本, 应用程序, Word&#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452890" name="图片 61" descr="图形用户界面, 文本, 应用程序, Word&#10;&#10;AI 生成的内容可能不正确。"/>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4310" cy="5733415"/>
                    </a:xfrm>
                    <a:prstGeom prst="rect">
                      <a:avLst/>
                    </a:prstGeom>
                    <a:noFill/>
                    <a:ln>
                      <a:noFill/>
                    </a:ln>
                  </pic:spPr>
                </pic:pic>
              </a:graphicData>
            </a:graphic>
          </wp:inline>
        </w:drawing>
      </w:r>
    </w:p>
    <w:p w14:paraId="3A431154" w14:textId="77777777" w:rsidR="00CC3353" w:rsidRDefault="00CC3353" w:rsidP="00CC3353">
      <w:r>
        <w:rPr>
          <w:rStyle w:val="messagemessagemetadatatextfxy5"/>
        </w:rPr>
        <w:t>8:59 PM</w:t>
      </w:r>
    </w:p>
    <w:p w14:paraId="39FCA5E6" w14:textId="77777777" w:rsidR="00CC3353" w:rsidRDefault="00CC3353" w:rsidP="00CC3353">
      <w:pPr>
        <w:rPr>
          <w:rStyle w:val="af"/>
        </w:rPr>
      </w:pPr>
      <w:r>
        <w:fldChar w:fldCharType="begin"/>
      </w:r>
      <w:r>
        <w:instrText>HYPERLINK "/GPT-4o" \t "_blank"</w:instrText>
      </w:r>
      <w:r>
        <w:fldChar w:fldCharType="separate"/>
      </w:r>
    </w:p>
    <w:p w14:paraId="2C752EFD" w14:textId="7ABECD85" w:rsidR="00CC3353" w:rsidRDefault="00CC3353" w:rsidP="00CC3353">
      <w:r>
        <w:rPr>
          <w:noProof/>
          <w:color w:val="0000FF"/>
        </w:rPr>
        <w:drawing>
          <wp:inline distT="0" distB="0" distL="0" distR="0" wp14:anchorId="760C7FD5" wp14:editId="46468668">
            <wp:extent cx="190500" cy="190500"/>
            <wp:effectExtent l="0" t="0" r="0" b="0"/>
            <wp:docPr id="1830009234" name="图片 60" descr="Bot image for GPT-4o">
              <a:hlinkClick xmlns:a="http://schemas.openxmlformats.org/drawingml/2006/main" r:id="rId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Bot image for GPT-4o">
                      <a:hlinkClick r:id="rId5" tgtFrame="&quot;_blank&quot;"/>
                    </pic:cNvPr>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14:paraId="26986FDC" w14:textId="77777777" w:rsidR="00CC3353" w:rsidRDefault="00CC3353" w:rsidP="00CC3353">
      <w:pPr>
        <w:pStyle w:val="ae"/>
        <w:rPr>
          <w:color w:val="0000FF"/>
          <w:u w:val="single"/>
        </w:rPr>
      </w:pPr>
      <w:r>
        <w:rPr>
          <w:color w:val="0000FF"/>
          <w:u w:val="single"/>
        </w:rPr>
        <w:t>GPT-4o</w:t>
      </w:r>
    </w:p>
    <w:p w14:paraId="41081D7E" w14:textId="77777777" w:rsidR="00CC3353" w:rsidRDefault="00CC3353" w:rsidP="00CC3353">
      <w:r>
        <w:fldChar w:fldCharType="end"/>
      </w:r>
    </w:p>
    <w:p w14:paraId="6F604B0E" w14:textId="77777777" w:rsidR="00CC3353" w:rsidRDefault="00CC3353" w:rsidP="00CC3353">
      <w:r>
        <w:t>Poe</w:t>
      </w:r>
    </w:p>
    <w:p w14:paraId="5C2C4195" w14:textId="77777777" w:rsidR="00CC3353" w:rsidRDefault="00CC3353" w:rsidP="00CC3353">
      <w:pPr>
        <w:pStyle w:val="3"/>
      </w:pPr>
      <w:r>
        <w:lastRenderedPageBreak/>
        <w:t>主要观</w:t>
      </w:r>
      <w:r>
        <w:rPr>
          <w:rFonts w:ascii="宋体" w:eastAsia="宋体" w:hAnsi="宋体" w:cs="宋体" w:hint="eastAsia"/>
        </w:rPr>
        <w:t>点</w:t>
      </w:r>
    </w:p>
    <w:p w14:paraId="28DCE7BE" w14:textId="77777777" w:rsidR="00CC3353" w:rsidRDefault="00CC3353" w:rsidP="00CC3353">
      <w:pPr>
        <w:pStyle w:val="ae"/>
        <w:numPr>
          <w:ilvl w:val="0"/>
          <w:numId w:val="134"/>
        </w:numPr>
      </w:pPr>
      <w:r>
        <w:rPr>
          <w:rStyle w:val="af1"/>
          <w:rFonts w:ascii="宋体" w:eastAsia="宋体" w:hAnsi="宋体" w:cs="宋体" w:hint="eastAsia"/>
        </w:rPr>
        <w:t>台湾股市在</w:t>
      </w:r>
      <w:r>
        <w:rPr>
          <w:rStyle w:val="af1"/>
        </w:rPr>
        <w:t>3</w:t>
      </w:r>
      <w:r>
        <w:rPr>
          <w:rStyle w:val="af1"/>
          <w:rFonts w:ascii="宋体" w:eastAsia="宋体" w:hAnsi="宋体" w:cs="宋体" w:hint="eastAsia"/>
        </w:rPr>
        <w:t>月</w:t>
      </w:r>
      <w:r>
        <w:rPr>
          <w:rStyle w:val="af1"/>
        </w:rPr>
        <w:t>2025</w:t>
      </w:r>
      <w:r>
        <w:rPr>
          <w:rStyle w:val="af1"/>
          <w:rFonts w:ascii="宋体" w:eastAsia="宋体" w:hAnsi="宋体" w:cs="宋体" w:hint="eastAsia"/>
        </w:rPr>
        <w:t>年因关税不确定性和外资抛售大幅下跌</w:t>
      </w:r>
      <w:r>
        <w:br/>
      </w:r>
      <w:r>
        <w:rPr>
          <w:rFonts w:ascii="宋体" w:eastAsia="宋体" w:hAnsi="宋体" w:cs="宋体" w:hint="eastAsia"/>
        </w:rPr>
        <w:t>台湾加权股价指数（</w:t>
      </w:r>
      <w:r>
        <w:t>TWSE</w:t>
      </w:r>
      <w:r>
        <w:rPr>
          <w:rFonts w:ascii="宋体" w:eastAsia="宋体" w:hAnsi="宋体" w:cs="宋体" w:hint="eastAsia"/>
        </w:rPr>
        <w:t>）下跌</w:t>
      </w:r>
      <w:r>
        <w:t>10.2%</w:t>
      </w:r>
      <w:r>
        <w:rPr>
          <w:rFonts w:ascii="宋体" w:eastAsia="宋体" w:hAnsi="宋体" w:cs="宋体" w:hint="eastAsia"/>
        </w:rPr>
        <w:t>，</w:t>
      </w:r>
      <w:r>
        <w:t>MSCI</w:t>
      </w:r>
      <w:r>
        <w:rPr>
          <w:rFonts w:ascii="宋体" w:eastAsia="宋体" w:hAnsi="宋体" w:cs="宋体" w:hint="eastAsia"/>
        </w:rPr>
        <w:t>台湾指数下跌</w:t>
      </w:r>
      <w:r>
        <w:t>11.7%</w:t>
      </w:r>
      <w:r>
        <w:rPr>
          <w:rFonts w:ascii="宋体" w:eastAsia="宋体" w:hAnsi="宋体" w:cs="宋体" w:hint="eastAsia"/>
        </w:rPr>
        <w:t>，表现显著弱于区域基准指数，主要因关税不确定性和外资的集中抛售。</w:t>
      </w:r>
    </w:p>
    <w:p w14:paraId="3DB32C1B" w14:textId="77777777" w:rsidR="00CC3353" w:rsidRDefault="00CC3353" w:rsidP="00CC3353">
      <w:pPr>
        <w:pStyle w:val="ae"/>
        <w:numPr>
          <w:ilvl w:val="0"/>
          <w:numId w:val="134"/>
        </w:numPr>
      </w:pPr>
      <w:r>
        <w:rPr>
          <w:rStyle w:val="af1"/>
          <w:rFonts w:ascii="宋体" w:eastAsia="宋体" w:hAnsi="宋体" w:cs="宋体" w:hint="eastAsia"/>
        </w:rPr>
        <w:t>各行业普遍下跌，但科技板块和医疗保健板块受创最大</w:t>
      </w:r>
      <w:r>
        <w:br/>
        <w:t>IT</w:t>
      </w:r>
      <w:r>
        <w:rPr>
          <w:rFonts w:ascii="宋体" w:eastAsia="宋体" w:hAnsi="宋体" w:cs="宋体" w:hint="eastAsia"/>
        </w:rPr>
        <w:t>（</w:t>
      </w:r>
      <w:r>
        <w:t>-12.9%</w:t>
      </w:r>
      <w:r>
        <w:rPr>
          <w:rFonts w:ascii="宋体" w:eastAsia="宋体" w:hAnsi="宋体" w:cs="宋体" w:hint="eastAsia"/>
        </w:rPr>
        <w:t>）和医疗保健（</w:t>
      </w:r>
      <w:r>
        <w:t>-19.3%</w:t>
      </w:r>
      <w:r>
        <w:rPr>
          <w:rFonts w:ascii="宋体" w:eastAsia="宋体" w:hAnsi="宋体" w:cs="宋体" w:hint="eastAsia"/>
        </w:rPr>
        <w:t>）是跌幅最大的行业，部分原因在于全球地缘政治和关税风险对供应链的冲击。</w:t>
      </w:r>
    </w:p>
    <w:p w14:paraId="1DAFD79C" w14:textId="77777777" w:rsidR="00CC3353" w:rsidRDefault="00CC3353" w:rsidP="00CC3353">
      <w:pPr>
        <w:pStyle w:val="ae"/>
        <w:numPr>
          <w:ilvl w:val="0"/>
          <w:numId w:val="134"/>
        </w:numPr>
      </w:pPr>
      <w:r>
        <w:rPr>
          <w:rStyle w:val="af1"/>
          <w:rFonts w:ascii="宋体" w:eastAsia="宋体" w:hAnsi="宋体" w:cs="宋体" w:hint="eastAsia"/>
        </w:rPr>
        <w:t>台积电（</w:t>
      </w:r>
      <w:r>
        <w:rPr>
          <w:rStyle w:val="af1"/>
        </w:rPr>
        <w:t>TSMC</w:t>
      </w:r>
      <w:r>
        <w:rPr>
          <w:rStyle w:val="af1"/>
          <w:rFonts w:ascii="宋体" w:eastAsia="宋体" w:hAnsi="宋体" w:cs="宋体" w:hint="eastAsia"/>
        </w:rPr>
        <w:t>）展现出强大的市场韧性</w:t>
      </w:r>
      <w:r>
        <w:br/>
      </w:r>
      <w:r>
        <w:rPr>
          <w:rFonts w:ascii="宋体" w:eastAsia="宋体" w:hAnsi="宋体" w:cs="宋体" w:hint="eastAsia"/>
        </w:rPr>
        <w:t>尽管整体市场疲软，台积电凭借其市场地位和运营实力，展现出较强的抗风险能力，受到投资者关注。</w:t>
      </w:r>
    </w:p>
    <w:p w14:paraId="7DEF404E" w14:textId="77777777" w:rsidR="00CC3353" w:rsidRDefault="00CC3353" w:rsidP="00CC3353">
      <w:pPr>
        <w:pStyle w:val="ae"/>
        <w:numPr>
          <w:ilvl w:val="0"/>
          <w:numId w:val="134"/>
        </w:numPr>
      </w:pPr>
      <w:r>
        <w:rPr>
          <w:rStyle w:val="af1"/>
          <w:rFonts w:ascii="宋体" w:eastAsia="宋体" w:hAnsi="宋体" w:cs="宋体" w:hint="eastAsia"/>
        </w:rPr>
        <w:t>外资大规模净流出，导致高股息</w:t>
      </w:r>
      <w:r>
        <w:rPr>
          <w:rStyle w:val="af1"/>
        </w:rPr>
        <w:t>ETF</w:t>
      </w:r>
      <w:r>
        <w:rPr>
          <w:rStyle w:val="af1"/>
          <w:rFonts w:ascii="宋体" w:eastAsia="宋体" w:hAnsi="宋体" w:cs="宋体" w:hint="eastAsia"/>
        </w:rPr>
        <w:t>资金流入增加</w:t>
      </w:r>
      <w:r>
        <w:br/>
      </w:r>
      <w:r>
        <w:rPr>
          <w:rFonts w:ascii="宋体" w:eastAsia="宋体" w:hAnsi="宋体" w:cs="宋体" w:hint="eastAsia"/>
        </w:rPr>
        <w:t>外资</w:t>
      </w:r>
      <w:r>
        <w:t>3</w:t>
      </w:r>
      <w:r>
        <w:rPr>
          <w:rFonts w:ascii="宋体" w:eastAsia="宋体" w:hAnsi="宋体" w:cs="宋体" w:hint="eastAsia"/>
        </w:rPr>
        <w:t>月份净流出台股达</w:t>
      </w:r>
      <w:r>
        <w:t>122</w:t>
      </w:r>
      <w:r>
        <w:rPr>
          <w:rFonts w:ascii="宋体" w:eastAsia="宋体" w:hAnsi="宋体" w:cs="宋体" w:hint="eastAsia"/>
        </w:rPr>
        <w:t>亿美元，拖累市场表现；与此同时，高股息</w:t>
      </w:r>
      <w:r>
        <w:t>ETF</w:t>
      </w:r>
      <w:r>
        <w:rPr>
          <w:rFonts w:ascii="宋体" w:eastAsia="宋体" w:hAnsi="宋体" w:cs="宋体" w:hint="eastAsia"/>
        </w:rPr>
        <w:t>因其吸引力增强，吸引了显著资金流入。</w:t>
      </w:r>
    </w:p>
    <w:p w14:paraId="5E82D8DC" w14:textId="77777777" w:rsidR="00CC3353" w:rsidRDefault="00CC3353" w:rsidP="00CC3353">
      <w:pPr>
        <w:pStyle w:val="ae"/>
        <w:numPr>
          <w:ilvl w:val="0"/>
          <w:numId w:val="134"/>
        </w:numPr>
      </w:pPr>
      <w:r>
        <w:rPr>
          <w:rStyle w:val="af1"/>
          <w:rFonts w:ascii="宋体" w:eastAsia="宋体" w:hAnsi="宋体" w:cs="宋体" w:hint="eastAsia"/>
        </w:rPr>
        <w:t>经济复苏信号有限，出口商面临压力</w:t>
      </w:r>
      <w:r>
        <w:br/>
      </w:r>
      <w:r>
        <w:rPr>
          <w:rFonts w:ascii="宋体" w:eastAsia="宋体" w:hAnsi="宋体" w:cs="宋体" w:hint="eastAsia"/>
        </w:rPr>
        <w:t>台湾经济数据呈现复苏迹象（如制造业</w:t>
      </w:r>
      <w:r>
        <w:t>PMI</w:t>
      </w:r>
      <w:r>
        <w:rPr>
          <w:rFonts w:ascii="宋体" w:eastAsia="宋体" w:hAnsi="宋体" w:cs="宋体" w:hint="eastAsia"/>
        </w:rPr>
        <w:t>回升至</w:t>
      </w:r>
      <w:r>
        <w:t>51.5</w:t>
      </w:r>
      <w:r>
        <w:rPr>
          <w:rFonts w:ascii="宋体" w:eastAsia="宋体" w:hAnsi="宋体" w:cs="宋体" w:hint="eastAsia"/>
        </w:rPr>
        <w:t>），但出口商因外部需求低迷而持续受到冲击。</w:t>
      </w:r>
    </w:p>
    <w:p w14:paraId="5CC658BF" w14:textId="77777777" w:rsidR="00CC3353" w:rsidRDefault="00CC3353" w:rsidP="00CC3353">
      <w:r>
        <w:pict w14:anchorId="5890F4CE">
          <v:rect id="_x0000_i1234" style="width:0;height:1.5pt" o:hralign="center" o:hrstd="t" o:hr="t" fillcolor="#a0a0a0" stroked="f"/>
        </w:pict>
      </w:r>
    </w:p>
    <w:p w14:paraId="404775A6" w14:textId="77777777" w:rsidR="00CC3353" w:rsidRDefault="00CC3353" w:rsidP="00CC3353">
      <w:pPr>
        <w:pStyle w:val="3"/>
      </w:pPr>
      <w:r>
        <w:t>主要事</w:t>
      </w:r>
      <w:r>
        <w:rPr>
          <w:rFonts w:ascii="宋体" w:eastAsia="宋体" w:hAnsi="宋体" w:cs="宋体" w:hint="eastAsia"/>
        </w:rPr>
        <w:t>实</w:t>
      </w:r>
    </w:p>
    <w:p w14:paraId="1079281D" w14:textId="77777777" w:rsidR="00CC3353" w:rsidRDefault="00CC3353" w:rsidP="00CC3353">
      <w:pPr>
        <w:pStyle w:val="ae"/>
        <w:numPr>
          <w:ilvl w:val="0"/>
          <w:numId w:val="135"/>
        </w:numPr>
      </w:pPr>
      <w:r>
        <w:rPr>
          <w:rStyle w:val="af1"/>
          <w:rFonts w:ascii="宋体" w:eastAsia="宋体" w:hAnsi="宋体" w:cs="宋体" w:hint="eastAsia"/>
        </w:rPr>
        <w:t>市场表现</w:t>
      </w:r>
    </w:p>
    <w:p w14:paraId="1304ACF7" w14:textId="77777777" w:rsidR="00CC3353" w:rsidRDefault="00CC3353" w:rsidP="00CC3353">
      <w:pPr>
        <w:widowControl/>
        <w:numPr>
          <w:ilvl w:val="1"/>
          <w:numId w:val="135"/>
        </w:numPr>
        <w:spacing w:before="100" w:beforeAutospacing="1" w:after="100" w:afterAutospacing="1"/>
        <w:jc w:val="left"/>
      </w:pPr>
      <w:r>
        <w:t>TWSE</w:t>
      </w:r>
      <w:r>
        <w:t>指数</w:t>
      </w:r>
      <w:r>
        <w:t>3</w:t>
      </w:r>
      <w:r>
        <w:t>月下跌</w:t>
      </w:r>
      <w:r>
        <w:t>10.2%</w:t>
      </w:r>
      <w:r>
        <w:t>，</w:t>
      </w:r>
      <w:r>
        <w:t>MSCI</w:t>
      </w:r>
      <w:r>
        <w:t>台湾指数下跌</w:t>
      </w:r>
      <w:r>
        <w:t>11.7%</w:t>
      </w:r>
      <w:r>
        <w:t>，显著落后于</w:t>
      </w:r>
      <w:r>
        <w:t>MSCI</w:t>
      </w:r>
      <w:r>
        <w:t>亚太（除日本）和</w:t>
      </w:r>
      <w:r>
        <w:t>MSCI</w:t>
      </w:r>
      <w:r>
        <w:t>全球指数</w:t>
      </w:r>
      <w:r>
        <w:rPr>
          <w:rFonts w:ascii="宋体" w:eastAsia="宋体" w:hAnsi="宋体" w:cs="宋体" w:hint="eastAsia"/>
        </w:rPr>
        <w:t>。</w:t>
      </w:r>
    </w:p>
    <w:p w14:paraId="356C3DB2" w14:textId="77777777" w:rsidR="00CC3353" w:rsidRDefault="00CC3353" w:rsidP="00CC3353">
      <w:pPr>
        <w:widowControl/>
        <w:numPr>
          <w:ilvl w:val="1"/>
          <w:numId w:val="135"/>
        </w:numPr>
        <w:spacing w:before="100" w:beforeAutospacing="1" w:after="100" w:afterAutospacing="1"/>
        <w:jc w:val="left"/>
      </w:pPr>
      <w:r>
        <w:t>台湾前瞻市盈率降至</w:t>
      </w:r>
      <w:r>
        <w:t>15.1</w:t>
      </w:r>
      <w:r>
        <w:t>倍，为</w:t>
      </w:r>
      <w:r>
        <w:t>2018</w:t>
      </w:r>
      <w:r>
        <w:t>年贸易战以来的平均水平（低于上月的</w:t>
      </w:r>
      <w:r>
        <w:t>16.4</w:t>
      </w:r>
      <w:r>
        <w:t>倍）</w:t>
      </w:r>
      <w:r>
        <w:rPr>
          <w:rFonts w:ascii="宋体" w:eastAsia="宋体" w:hAnsi="宋体" w:cs="宋体" w:hint="eastAsia"/>
        </w:rPr>
        <w:t>。</w:t>
      </w:r>
    </w:p>
    <w:p w14:paraId="1487B7D3" w14:textId="77777777" w:rsidR="00CC3353" w:rsidRDefault="00CC3353" w:rsidP="00CC3353">
      <w:pPr>
        <w:pStyle w:val="ae"/>
        <w:numPr>
          <w:ilvl w:val="0"/>
          <w:numId w:val="135"/>
        </w:numPr>
      </w:pPr>
      <w:r>
        <w:rPr>
          <w:rStyle w:val="af1"/>
          <w:rFonts w:ascii="宋体" w:eastAsia="宋体" w:hAnsi="宋体" w:cs="宋体" w:hint="eastAsia"/>
        </w:rPr>
        <w:t>行业表现</w:t>
      </w:r>
    </w:p>
    <w:p w14:paraId="35A3CB2E" w14:textId="77777777" w:rsidR="00CC3353" w:rsidRDefault="00CC3353" w:rsidP="00CC3353">
      <w:pPr>
        <w:widowControl/>
        <w:numPr>
          <w:ilvl w:val="1"/>
          <w:numId w:val="135"/>
        </w:numPr>
        <w:spacing w:before="100" w:beforeAutospacing="1" w:after="100" w:afterAutospacing="1"/>
        <w:jc w:val="left"/>
      </w:pPr>
      <w:r>
        <w:t>IT</w:t>
      </w:r>
      <w:r>
        <w:t>（</w:t>
      </w:r>
      <w:r>
        <w:t>-12.9%</w:t>
      </w:r>
      <w:r>
        <w:t>）和医疗保健（</w:t>
      </w:r>
      <w:r>
        <w:t>-19.3%</w:t>
      </w:r>
      <w:r>
        <w:t>）领跌</w:t>
      </w:r>
      <w:r>
        <w:rPr>
          <w:rFonts w:ascii="宋体" w:eastAsia="宋体" w:hAnsi="宋体" w:cs="宋体" w:hint="eastAsia"/>
        </w:rPr>
        <w:t>。</w:t>
      </w:r>
    </w:p>
    <w:p w14:paraId="67B68005" w14:textId="77777777" w:rsidR="00CC3353" w:rsidRDefault="00CC3353" w:rsidP="00CC3353">
      <w:pPr>
        <w:widowControl/>
        <w:numPr>
          <w:ilvl w:val="1"/>
          <w:numId w:val="135"/>
        </w:numPr>
        <w:spacing w:before="100" w:beforeAutospacing="1" w:after="100" w:afterAutospacing="1"/>
        <w:jc w:val="left"/>
      </w:pPr>
      <w:r>
        <w:t>消费必需品（</w:t>
      </w:r>
      <w:r>
        <w:t>-3.0%</w:t>
      </w:r>
      <w:r>
        <w:t>）、金融（</w:t>
      </w:r>
      <w:r>
        <w:t>-5.2%</w:t>
      </w:r>
      <w:r>
        <w:t>）、工业（</w:t>
      </w:r>
      <w:r>
        <w:t>-6.3%</w:t>
      </w:r>
      <w:r>
        <w:t>）和材料（</w:t>
      </w:r>
      <w:r>
        <w:t>-7.8%</w:t>
      </w:r>
      <w:r>
        <w:t>）等行业表现也不佳</w:t>
      </w:r>
      <w:r>
        <w:rPr>
          <w:rFonts w:ascii="宋体" w:eastAsia="宋体" w:hAnsi="宋体" w:cs="宋体" w:hint="eastAsia"/>
        </w:rPr>
        <w:t>。</w:t>
      </w:r>
    </w:p>
    <w:p w14:paraId="5F5A37A0" w14:textId="77777777" w:rsidR="00CC3353" w:rsidRDefault="00CC3353" w:rsidP="00CC3353">
      <w:pPr>
        <w:widowControl/>
        <w:numPr>
          <w:ilvl w:val="1"/>
          <w:numId w:val="135"/>
        </w:numPr>
        <w:spacing w:before="100" w:beforeAutospacing="1" w:after="100" w:afterAutospacing="1"/>
        <w:jc w:val="left"/>
      </w:pPr>
      <w:r>
        <w:t>表现较好的公司包括远传电信（</w:t>
      </w:r>
      <w:r>
        <w:t>+2.3%</w:t>
      </w:r>
      <w:r>
        <w:t>）、联电（</w:t>
      </w:r>
      <w:r>
        <w:t>+2.2%</w:t>
      </w:r>
      <w:r>
        <w:t>）和长荣海运（</w:t>
      </w:r>
      <w:r>
        <w:t>+2.1%</w:t>
      </w:r>
      <w:r>
        <w:t>），而</w:t>
      </w:r>
      <w:r>
        <w:t>Gogoro</w:t>
      </w:r>
      <w:r>
        <w:t>（</w:t>
      </w:r>
      <w:r>
        <w:t>-36.8%</w:t>
      </w:r>
      <w:r>
        <w:t>）和华孚（</w:t>
      </w:r>
      <w:r>
        <w:t>-23.0%</w:t>
      </w:r>
      <w:r>
        <w:t>）表现不佳</w:t>
      </w:r>
      <w:r>
        <w:rPr>
          <w:rFonts w:ascii="宋体" w:eastAsia="宋体" w:hAnsi="宋体" w:cs="宋体" w:hint="eastAsia"/>
        </w:rPr>
        <w:t>。</w:t>
      </w:r>
    </w:p>
    <w:p w14:paraId="2314DFFA" w14:textId="77777777" w:rsidR="00CC3353" w:rsidRDefault="00CC3353" w:rsidP="00CC3353">
      <w:pPr>
        <w:pStyle w:val="ae"/>
        <w:numPr>
          <w:ilvl w:val="0"/>
          <w:numId w:val="135"/>
        </w:numPr>
      </w:pPr>
      <w:r>
        <w:rPr>
          <w:rStyle w:val="af1"/>
          <w:rFonts w:ascii="宋体" w:eastAsia="宋体" w:hAnsi="宋体" w:cs="宋体" w:hint="eastAsia"/>
        </w:rPr>
        <w:t>外资资金流向</w:t>
      </w:r>
    </w:p>
    <w:p w14:paraId="72E12E0B" w14:textId="77777777" w:rsidR="00CC3353" w:rsidRDefault="00CC3353" w:rsidP="00CC3353">
      <w:pPr>
        <w:widowControl/>
        <w:numPr>
          <w:ilvl w:val="1"/>
          <w:numId w:val="135"/>
        </w:numPr>
        <w:spacing w:before="100" w:beforeAutospacing="1" w:after="100" w:afterAutospacing="1"/>
        <w:jc w:val="left"/>
      </w:pPr>
      <w:r>
        <w:t>外资</w:t>
      </w:r>
      <w:r>
        <w:t>3</w:t>
      </w:r>
      <w:r>
        <w:t>月从台湾市场净流出</w:t>
      </w:r>
      <w:r>
        <w:t>122</w:t>
      </w:r>
      <w:r>
        <w:t>亿美元，创下历史新高</w:t>
      </w:r>
      <w:r>
        <w:rPr>
          <w:rFonts w:ascii="宋体" w:eastAsia="宋体" w:hAnsi="宋体" w:cs="宋体" w:hint="eastAsia"/>
        </w:rPr>
        <w:t>。</w:t>
      </w:r>
    </w:p>
    <w:p w14:paraId="43B04CFD" w14:textId="77777777" w:rsidR="00CC3353" w:rsidRDefault="00CC3353" w:rsidP="00CC3353">
      <w:pPr>
        <w:widowControl/>
        <w:numPr>
          <w:ilvl w:val="1"/>
          <w:numId w:val="135"/>
        </w:numPr>
        <w:spacing w:before="100" w:beforeAutospacing="1" w:after="100" w:afterAutospacing="1"/>
        <w:jc w:val="left"/>
      </w:pPr>
      <w:r>
        <w:t>高股息</w:t>
      </w:r>
      <w:r>
        <w:t>ETF</w:t>
      </w:r>
      <w:r>
        <w:t>资金流入显著，净流入达</w:t>
      </w:r>
      <w:r>
        <w:t>17.9</w:t>
      </w:r>
      <w:r>
        <w:t>亿美元，同比增长</w:t>
      </w:r>
      <w:r>
        <w:t>42%</w:t>
      </w:r>
      <w:r>
        <w:rPr>
          <w:rFonts w:ascii="宋体" w:eastAsia="宋体" w:hAnsi="宋体" w:cs="宋体" w:hint="eastAsia"/>
        </w:rPr>
        <w:t>。</w:t>
      </w:r>
    </w:p>
    <w:p w14:paraId="5D865C73" w14:textId="77777777" w:rsidR="00CC3353" w:rsidRDefault="00CC3353" w:rsidP="00CC3353">
      <w:pPr>
        <w:pStyle w:val="ae"/>
        <w:numPr>
          <w:ilvl w:val="0"/>
          <w:numId w:val="135"/>
        </w:numPr>
      </w:pPr>
      <w:r>
        <w:rPr>
          <w:rStyle w:val="af1"/>
          <w:rFonts w:ascii="宋体" w:eastAsia="宋体" w:hAnsi="宋体" w:cs="宋体" w:hint="eastAsia"/>
        </w:rPr>
        <w:lastRenderedPageBreak/>
        <w:t>经济数据</w:t>
      </w:r>
    </w:p>
    <w:p w14:paraId="0695A01E" w14:textId="77777777" w:rsidR="00CC3353" w:rsidRDefault="00CC3353" w:rsidP="00CC3353">
      <w:pPr>
        <w:widowControl/>
        <w:numPr>
          <w:ilvl w:val="1"/>
          <w:numId w:val="135"/>
        </w:numPr>
        <w:spacing w:before="100" w:beforeAutospacing="1" w:after="100" w:afterAutospacing="1"/>
        <w:jc w:val="left"/>
      </w:pPr>
      <w:r>
        <w:t>制造业</w:t>
      </w:r>
      <w:r>
        <w:t>PMI</w:t>
      </w:r>
      <w:r>
        <w:t>升至</w:t>
      </w:r>
      <w:r>
        <w:t>51.5</w:t>
      </w:r>
      <w:r>
        <w:t>，显示制造业活动扩张</w:t>
      </w:r>
      <w:r>
        <w:rPr>
          <w:rFonts w:ascii="宋体" w:eastAsia="宋体" w:hAnsi="宋体" w:cs="宋体" w:hint="eastAsia"/>
        </w:rPr>
        <w:t>。</w:t>
      </w:r>
    </w:p>
    <w:p w14:paraId="352C4770" w14:textId="77777777" w:rsidR="00CC3353" w:rsidRDefault="00CC3353" w:rsidP="00CC3353">
      <w:pPr>
        <w:widowControl/>
        <w:numPr>
          <w:ilvl w:val="1"/>
          <w:numId w:val="135"/>
        </w:numPr>
        <w:spacing w:before="100" w:beforeAutospacing="1" w:after="100" w:afterAutospacing="1"/>
        <w:jc w:val="left"/>
      </w:pPr>
      <w:r>
        <w:t>CPI</w:t>
      </w:r>
      <w:r>
        <w:t>同比增长</w:t>
      </w:r>
      <w:r>
        <w:t>1.58%</w:t>
      </w:r>
      <w:r>
        <w:t>，通胀压力减弱</w:t>
      </w:r>
      <w:r>
        <w:rPr>
          <w:rFonts w:ascii="宋体" w:eastAsia="宋体" w:hAnsi="宋体" w:cs="宋体" w:hint="eastAsia"/>
        </w:rPr>
        <w:t>。</w:t>
      </w:r>
    </w:p>
    <w:p w14:paraId="7EBD516D" w14:textId="77777777" w:rsidR="00CC3353" w:rsidRDefault="00CC3353" w:rsidP="00CC3353">
      <w:pPr>
        <w:widowControl/>
        <w:numPr>
          <w:ilvl w:val="1"/>
          <w:numId w:val="135"/>
        </w:numPr>
        <w:spacing w:before="100" w:beforeAutospacing="1" w:after="100" w:afterAutospacing="1"/>
        <w:jc w:val="left"/>
      </w:pPr>
      <w:r>
        <w:t>出口表现疲软，外部需求低迷导致出口商面临挑战</w:t>
      </w:r>
      <w:r>
        <w:rPr>
          <w:rFonts w:ascii="宋体" w:eastAsia="宋体" w:hAnsi="宋体" w:cs="宋体" w:hint="eastAsia"/>
        </w:rPr>
        <w:t>。</w:t>
      </w:r>
    </w:p>
    <w:p w14:paraId="3FE9B636" w14:textId="77777777" w:rsidR="00CC3353" w:rsidRDefault="00CC3353" w:rsidP="00CC3353">
      <w:pPr>
        <w:pStyle w:val="ae"/>
        <w:numPr>
          <w:ilvl w:val="0"/>
          <w:numId w:val="135"/>
        </w:numPr>
      </w:pPr>
      <w:r>
        <w:rPr>
          <w:rStyle w:val="af1"/>
          <w:rFonts w:ascii="宋体" w:eastAsia="宋体" w:hAnsi="宋体" w:cs="宋体" w:hint="eastAsia"/>
        </w:rPr>
        <w:t>台积电的市场韧性</w:t>
      </w:r>
    </w:p>
    <w:p w14:paraId="040019F3" w14:textId="77777777" w:rsidR="00CC3353" w:rsidRDefault="00CC3353" w:rsidP="00CC3353">
      <w:pPr>
        <w:widowControl/>
        <w:numPr>
          <w:ilvl w:val="1"/>
          <w:numId w:val="135"/>
        </w:numPr>
        <w:spacing w:before="100" w:beforeAutospacing="1" w:after="100" w:afterAutospacing="1"/>
        <w:jc w:val="left"/>
      </w:pPr>
      <w:r>
        <w:t>台积电受益于市场地位和供应链优势，在地缘政治和关税风险中展现了较强的抗风险能力</w:t>
      </w:r>
      <w:r>
        <w:rPr>
          <w:rFonts w:ascii="宋体" w:eastAsia="宋体" w:hAnsi="宋体" w:cs="宋体" w:hint="eastAsia"/>
        </w:rPr>
        <w:t>。</w:t>
      </w:r>
    </w:p>
    <w:p w14:paraId="12F03B13" w14:textId="77777777" w:rsidR="00CC3353" w:rsidRDefault="00CC3353" w:rsidP="00CC3353">
      <w:pPr>
        <w:widowControl/>
        <w:numPr>
          <w:ilvl w:val="1"/>
          <w:numId w:val="135"/>
        </w:numPr>
        <w:spacing w:before="100" w:beforeAutospacing="1" w:after="100" w:afterAutospacing="1"/>
        <w:jc w:val="left"/>
      </w:pPr>
      <w:r>
        <w:t>出货量受到供应链瓶颈和延迟影响，但长期市场前景仍被看好</w:t>
      </w:r>
      <w:r>
        <w:rPr>
          <w:rFonts w:ascii="宋体" w:eastAsia="宋体" w:hAnsi="宋体" w:cs="宋体" w:hint="eastAsia"/>
        </w:rPr>
        <w:t>。</w:t>
      </w:r>
    </w:p>
    <w:p w14:paraId="2516F96F" w14:textId="77777777" w:rsidR="00CC3353" w:rsidRDefault="00CC3353" w:rsidP="00CC3353">
      <w:r>
        <w:pict w14:anchorId="4C0C685D">
          <v:rect id="_x0000_i1235" style="width:0;height:1.5pt" o:hralign="center" o:hrstd="t" o:hr="t" fillcolor="#a0a0a0" stroked="f"/>
        </w:pict>
      </w:r>
    </w:p>
    <w:p w14:paraId="7D6BCD45" w14:textId="77777777" w:rsidR="00CC3353" w:rsidRDefault="00CC3353" w:rsidP="00CC3353">
      <w:pPr>
        <w:pStyle w:val="3"/>
      </w:pPr>
      <w:r>
        <w:t>支持作者观点的逻</w:t>
      </w:r>
      <w:r>
        <w:rPr>
          <w:rFonts w:ascii="宋体" w:eastAsia="宋体" w:hAnsi="宋体" w:cs="宋体" w:hint="eastAsia"/>
        </w:rPr>
        <w:t>辑</w:t>
      </w:r>
    </w:p>
    <w:p w14:paraId="2BAEC7E1" w14:textId="77777777" w:rsidR="00CC3353" w:rsidRDefault="00CC3353" w:rsidP="00CC3353">
      <w:pPr>
        <w:pStyle w:val="ae"/>
        <w:numPr>
          <w:ilvl w:val="0"/>
          <w:numId w:val="136"/>
        </w:numPr>
      </w:pPr>
      <w:r>
        <w:rPr>
          <w:rStyle w:val="af1"/>
          <w:rFonts w:ascii="宋体" w:eastAsia="宋体" w:hAnsi="宋体" w:cs="宋体" w:hint="eastAsia"/>
        </w:rPr>
        <w:t>通过市场数据验证关税不确定性对市场的冲击</w:t>
      </w:r>
    </w:p>
    <w:p w14:paraId="6B36C74C" w14:textId="77777777" w:rsidR="00CC3353" w:rsidRDefault="00CC3353" w:rsidP="00CC3353">
      <w:pPr>
        <w:widowControl/>
        <w:numPr>
          <w:ilvl w:val="1"/>
          <w:numId w:val="136"/>
        </w:numPr>
        <w:spacing w:before="100" w:beforeAutospacing="1" w:after="100" w:afterAutospacing="1"/>
        <w:jc w:val="left"/>
      </w:pPr>
      <w:r>
        <w:t>作者提供了</w:t>
      </w:r>
      <w:r>
        <w:t>TWSE</w:t>
      </w:r>
      <w:r>
        <w:t>指数（</w:t>
      </w:r>
      <w:r>
        <w:t>-10.2%</w:t>
      </w:r>
      <w:r>
        <w:t>）和</w:t>
      </w:r>
      <w:r>
        <w:t>MSCI</w:t>
      </w:r>
      <w:r>
        <w:t>台湾指数（</w:t>
      </w:r>
      <w:r>
        <w:t>-11.7%</w:t>
      </w:r>
      <w:r>
        <w:t>）的表现数据，显示台湾股市因关税不确定性和外资抛售出现显著下跌</w:t>
      </w:r>
      <w:r>
        <w:rPr>
          <w:rFonts w:ascii="宋体" w:eastAsia="宋体" w:hAnsi="宋体" w:cs="宋体" w:hint="eastAsia"/>
        </w:rPr>
        <w:t>。</w:t>
      </w:r>
    </w:p>
    <w:p w14:paraId="2F88902B" w14:textId="77777777" w:rsidR="00CC3353" w:rsidRDefault="00CC3353" w:rsidP="00CC3353">
      <w:pPr>
        <w:widowControl/>
        <w:numPr>
          <w:ilvl w:val="1"/>
          <w:numId w:val="136"/>
        </w:numPr>
        <w:spacing w:before="100" w:beforeAutospacing="1" w:after="100" w:afterAutospacing="1"/>
        <w:jc w:val="left"/>
      </w:pPr>
      <w:r>
        <w:t>台湾市场前瞻市盈率回落至</w:t>
      </w:r>
      <w:r>
        <w:t>15.1</w:t>
      </w:r>
      <w:r>
        <w:t>倍，进一步表明市场对未来盈利增长的担忧</w:t>
      </w:r>
      <w:r>
        <w:rPr>
          <w:rFonts w:ascii="宋体" w:eastAsia="宋体" w:hAnsi="宋体" w:cs="宋体" w:hint="eastAsia"/>
        </w:rPr>
        <w:t>。</w:t>
      </w:r>
    </w:p>
    <w:p w14:paraId="250F8848" w14:textId="77777777" w:rsidR="00CC3353" w:rsidRDefault="00CC3353" w:rsidP="00CC3353">
      <w:pPr>
        <w:pStyle w:val="ae"/>
        <w:numPr>
          <w:ilvl w:val="0"/>
          <w:numId w:val="136"/>
        </w:numPr>
      </w:pPr>
      <w:r>
        <w:rPr>
          <w:rStyle w:val="af1"/>
          <w:rFonts w:ascii="宋体" w:eastAsia="宋体" w:hAnsi="宋体" w:cs="宋体" w:hint="eastAsia"/>
        </w:rPr>
        <w:t>行业表现分化支持整体市场疲软的结论</w:t>
      </w:r>
    </w:p>
    <w:p w14:paraId="5FEBF0A5" w14:textId="77777777" w:rsidR="00CC3353" w:rsidRDefault="00CC3353" w:rsidP="00CC3353">
      <w:pPr>
        <w:widowControl/>
        <w:numPr>
          <w:ilvl w:val="1"/>
          <w:numId w:val="136"/>
        </w:numPr>
        <w:spacing w:before="100" w:beforeAutospacing="1" w:after="100" w:afterAutospacing="1"/>
        <w:jc w:val="left"/>
      </w:pPr>
      <w:r>
        <w:t>IT</w:t>
      </w:r>
      <w:r>
        <w:t>和医疗保健行业领跌，跌幅分别为</w:t>
      </w:r>
      <w:r>
        <w:t>-12.9%</w:t>
      </w:r>
      <w:r>
        <w:t>和</w:t>
      </w:r>
      <w:r>
        <w:t>-19.3%</w:t>
      </w:r>
      <w:r>
        <w:t>，反映了地缘政治和关税风险对出口导向型行业的冲击</w:t>
      </w:r>
      <w:r>
        <w:rPr>
          <w:rFonts w:ascii="宋体" w:eastAsia="宋体" w:hAnsi="宋体" w:cs="宋体" w:hint="eastAsia"/>
        </w:rPr>
        <w:t>。</w:t>
      </w:r>
    </w:p>
    <w:p w14:paraId="797BD682" w14:textId="77777777" w:rsidR="00CC3353" w:rsidRDefault="00CC3353" w:rsidP="00CC3353">
      <w:pPr>
        <w:widowControl/>
        <w:numPr>
          <w:ilvl w:val="1"/>
          <w:numId w:val="136"/>
        </w:numPr>
        <w:spacing w:before="100" w:beforeAutospacing="1" w:after="100" w:afterAutospacing="1"/>
        <w:jc w:val="left"/>
      </w:pPr>
      <w:r>
        <w:t>表现较好的公司（如远传电信和联电）被用作例子，展示了部分行业的韧性</w:t>
      </w:r>
      <w:r>
        <w:rPr>
          <w:rFonts w:ascii="宋体" w:eastAsia="宋体" w:hAnsi="宋体" w:cs="宋体" w:hint="eastAsia"/>
        </w:rPr>
        <w:t>。</w:t>
      </w:r>
    </w:p>
    <w:p w14:paraId="1EE14100" w14:textId="77777777" w:rsidR="00CC3353" w:rsidRDefault="00CC3353" w:rsidP="00CC3353">
      <w:pPr>
        <w:pStyle w:val="ae"/>
        <w:numPr>
          <w:ilvl w:val="0"/>
          <w:numId w:val="136"/>
        </w:numPr>
      </w:pPr>
      <w:r>
        <w:rPr>
          <w:rStyle w:val="af1"/>
          <w:rFonts w:ascii="宋体" w:eastAsia="宋体" w:hAnsi="宋体" w:cs="宋体" w:hint="eastAsia"/>
        </w:rPr>
        <w:t>资金流动数据支持外资抛售对市场的影响</w:t>
      </w:r>
    </w:p>
    <w:p w14:paraId="42875592" w14:textId="77777777" w:rsidR="00CC3353" w:rsidRDefault="00CC3353" w:rsidP="00CC3353">
      <w:pPr>
        <w:widowControl/>
        <w:numPr>
          <w:ilvl w:val="1"/>
          <w:numId w:val="136"/>
        </w:numPr>
        <w:spacing w:before="100" w:beforeAutospacing="1" w:after="100" w:afterAutospacing="1"/>
        <w:jc w:val="left"/>
      </w:pPr>
      <w:r>
        <w:t>外资</w:t>
      </w:r>
      <w:r>
        <w:t>122</w:t>
      </w:r>
      <w:r>
        <w:t>亿美元的净流出创下历史纪录，直接拖累市场表现</w:t>
      </w:r>
      <w:r>
        <w:rPr>
          <w:rFonts w:ascii="宋体" w:eastAsia="宋体" w:hAnsi="宋体" w:cs="宋体" w:hint="eastAsia"/>
        </w:rPr>
        <w:t>。</w:t>
      </w:r>
    </w:p>
    <w:p w14:paraId="5CEAA132" w14:textId="77777777" w:rsidR="00CC3353" w:rsidRDefault="00CC3353" w:rsidP="00CC3353">
      <w:pPr>
        <w:widowControl/>
        <w:numPr>
          <w:ilvl w:val="1"/>
          <w:numId w:val="136"/>
        </w:numPr>
        <w:spacing w:before="100" w:beforeAutospacing="1" w:after="100" w:afterAutospacing="1"/>
        <w:jc w:val="left"/>
      </w:pPr>
      <w:r>
        <w:t>高股息</w:t>
      </w:r>
      <w:r>
        <w:t>ETF</w:t>
      </w:r>
      <w:r>
        <w:t>吸引显著资金流入（</w:t>
      </w:r>
      <w:r>
        <w:t>17.9</w:t>
      </w:r>
      <w:r>
        <w:t>亿美元），表明投资者正在寻求防御性资产以规避市场波动</w:t>
      </w:r>
      <w:r>
        <w:rPr>
          <w:rFonts w:ascii="宋体" w:eastAsia="宋体" w:hAnsi="宋体" w:cs="宋体" w:hint="eastAsia"/>
        </w:rPr>
        <w:t>。</w:t>
      </w:r>
    </w:p>
    <w:p w14:paraId="3036EF3B" w14:textId="77777777" w:rsidR="00CC3353" w:rsidRDefault="00CC3353" w:rsidP="00CC3353">
      <w:pPr>
        <w:pStyle w:val="ae"/>
        <w:numPr>
          <w:ilvl w:val="0"/>
          <w:numId w:val="136"/>
        </w:numPr>
      </w:pPr>
      <w:r>
        <w:rPr>
          <w:rStyle w:val="af1"/>
          <w:rFonts w:ascii="宋体" w:eastAsia="宋体" w:hAnsi="宋体" w:cs="宋体" w:hint="eastAsia"/>
        </w:rPr>
        <w:t>结合台积电的表现论证行业韧性</w:t>
      </w:r>
    </w:p>
    <w:p w14:paraId="46846BC5" w14:textId="77777777" w:rsidR="00CC3353" w:rsidRDefault="00CC3353" w:rsidP="00CC3353">
      <w:pPr>
        <w:widowControl/>
        <w:numPr>
          <w:ilvl w:val="1"/>
          <w:numId w:val="136"/>
        </w:numPr>
        <w:spacing w:before="100" w:beforeAutospacing="1" w:after="100" w:afterAutospacing="1"/>
        <w:jc w:val="left"/>
      </w:pPr>
      <w:r>
        <w:t>作者强调台积电凭借其市场地位和供应链优势，展现出较强的抗风险能力，这说明即便在整体市场疲软的背景下，具备全球竞争力的企业仍具吸引力</w:t>
      </w:r>
      <w:r>
        <w:rPr>
          <w:rFonts w:ascii="宋体" w:eastAsia="宋体" w:hAnsi="宋体" w:cs="宋体" w:hint="eastAsia"/>
        </w:rPr>
        <w:t>。</w:t>
      </w:r>
    </w:p>
    <w:p w14:paraId="61274D64" w14:textId="77777777" w:rsidR="00CC3353" w:rsidRDefault="00CC3353" w:rsidP="00CC3353">
      <w:pPr>
        <w:pStyle w:val="ae"/>
        <w:numPr>
          <w:ilvl w:val="0"/>
          <w:numId w:val="136"/>
        </w:numPr>
      </w:pPr>
      <w:r>
        <w:rPr>
          <w:rStyle w:val="af1"/>
          <w:rFonts w:ascii="宋体" w:eastAsia="宋体" w:hAnsi="宋体" w:cs="宋体" w:hint="eastAsia"/>
        </w:rPr>
        <w:t>经济数据支持出口商面临压力的结论</w:t>
      </w:r>
    </w:p>
    <w:p w14:paraId="3BD0D397" w14:textId="77777777" w:rsidR="00CC3353" w:rsidRDefault="00CC3353" w:rsidP="00CC3353">
      <w:pPr>
        <w:widowControl/>
        <w:numPr>
          <w:ilvl w:val="1"/>
          <w:numId w:val="136"/>
        </w:numPr>
        <w:spacing w:before="100" w:beforeAutospacing="1" w:after="100" w:afterAutospacing="1"/>
        <w:jc w:val="left"/>
      </w:pPr>
      <w:r>
        <w:t>制造业</w:t>
      </w:r>
      <w:r>
        <w:t>PMI</w:t>
      </w:r>
      <w:r>
        <w:t>回升至</w:t>
      </w:r>
      <w:r>
        <w:t>51.5</w:t>
      </w:r>
      <w:r>
        <w:t>显示部分复苏迹象，但出口表现低迷、外需疲软的事实验证了出口商面临的持续压力</w:t>
      </w:r>
      <w:r>
        <w:rPr>
          <w:rFonts w:ascii="宋体" w:eastAsia="宋体" w:hAnsi="宋体" w:cs="宋体" w:hint="eastAsia"/>
        </w:rPr>
        <w:t>。</w:t>
      </w:r>
    </w:p>
    <w:p w14:paraId="55520EA9" w14:textId="77777777" w:rsidR="00CC3353" w:rsidRDefault="00CC3353" w:rsidP="00CC3353">
      <w:pPr>
        <w:widowControl/>
        <w:numPr>
          <w:ilvl w:val="1"/>
          <w:numId w:val="136"/>
        </w:numPr>
        <w:spacing w:before="100" w:beforeAutospacing="1" w:after="100" w:afterAutospacing="1"/>
        <w:jc w:val="left"/>
      </w:pPr>
      <w:r>
        <w:t>CPI</w:t>
      </w:r>
      <w:r>
        <w:t>下降表明通胀压力减弱，但经济数据的整体复苏力度有限</w:t>
      </w:r>
      <w:r>
        <w:rPr>
          <w:rFonts w:ascii="宋体" w:eastAsia="宋体" w:hAnsi="宋体" w:cs="宋体" w:hint="eastAsia"/>
        </w:rPr>
        <w:t>。</w:t>
      </w:r>
    </w:p>
    <w:p w14:paraId="48095C2F" w14:textId="77777777" w:rsidR="00CC3353" w:rsidRDefault="00CC3353" w:rsidP="00CC3353">
      <w:r>
        <w:pict w14:anchorId="130C9659">
          <v:rect id="_x0000_i1236" style="width:0;height:1.5pt" o:hralign="center" o:hrstd="t" o:hr="t" fillcolor="#a0a0a0" stroked="f"/>
        </w:pict>
      </w:r>
    </w:p>
    <w:p w14:paraId="2A225B68" w14:textId="77777777" w:rsidR="00CC3353" w:rsidRDefault="00CC3353" w:rsidP="00CC3353">
      <w:pPr>
        <w:pStyle w:val="3"/>
      </w:pPr>
      <w:r>
        <w:lastRenderedPageBreak/>
        <w:t>总</w:t>
      </w:r>
      <w:r>
        <w:rPr>
          <w:rFonts w:ascii="宋体" w:eastAsia="宋体" w:hAnsi="宋体" w:cs="宋体" w:hint="eastAsia"/>
        </w:rPr>
        <w:t>结</w:t>
      </w:r>
    </w:p>
    <w:p w14:paraId="03196094" w14:textId="77777777" w:rsidR="00CC3353" w:rsidRDefault="00CC3353" w:rsidP="00CC3353">
      <w:pPr>
        <w:pStyle w:val="ae"/>
      </w:pPr>
      <w:r>
        <w:rPr>
          <w:rFonts w:ascii="宋体" w:eastAsia="宋体" w:hAnsi="宋体" w:cs="宋体" w:hint="eastAsia"/>
        </w:rPr>
        <w:t>文章分析了台湾股市在</w:t>
      </w:r>
      <w:r>
        <w:t>3</w:t>
      </w:r>
      <w:r>
        <w:rPr>
          <w:rFonts w:ascii="宋体" w:eastAsia="宋体" w:hAnsi="宋体" w:cs="宋体" w:hint="eastAsia"/>
        </w:rPr>
        <w:t>月</w:t>
      </w:r>
      <w:r>
        <w:t>2025</w:t>
      </w:r>
      <w:r>
        <w:rPr>
          <w:rFonts w:ascii="宋体" w:eastAsia="宋体" w:hAnsi="宋体" w:cs="宋体" w:hint="eastAsia"/>
        </w:rPr>
        <w:t>年因关税不确定性和外资大规模抛售而出现的显著下跌，指出</w:t>
      </w:r>
      <w:r>
        <w:t>IT</w:t>
      </w:r>
      <w:r>
        <w:rPr>
          <w:rFonts w:ascii="宋体" w:eastAsia="宋体" w:hAnsi="宋体" w:cs="宋体" w:hint="eastAsia"/>
        </w:rPr>
        <w:t>和医疗保健行业领跌，而远传电信、联电等个别公司展现韧性。尽管经济数据如制造业</w:t>
      </w:r>
      <w:r>
        <w:t>PMI</w:t>
      </w:r>
      <w:r>
        <w:rPr>
          <w:rFonts w:ascii="宋体" w:eastAsia="宋体" w:hAnsi="宋体" w:cs="宋体" w:hint="eastAsia"/>
        </w:rPr>
        <w:t>有所改善，但出口商仍面临外需疲软的挑战。台积电凭借其市场地位展现了较强的抗风险能力，而高股息</w:t>
      </w:r>
      <w:r>
        <w:t>ETF</w:t>
      </w:r>
      <w:r>
        <w:rPr>
          <w:rFonts w:ascii="宋体" w:eastAsia="宋体" w:hAnsi="宋体" w:cs="宋体" w:hint="eastAsia"/>
        </w:rPr>
        <w:t>吸引资金流入体现了投资者的防御策略。通过市场数据、行业表现和经济指标的全面分析，文章清晰揭示了台湾市场面临的短期压力和长期机会。</w:t>
      </w:r>
    </w:p>
    <w:p w14:paraId="7F9ABF4A" w14:textId="77777777" w:rsidR="00CC3353" w:rsidRDefault="00CC3353" w:rsidP="00CC3353">
      <w:r>
        <w:rPr>
          <w:rStyle w:val="messagemessagemetadatatextfxy5"/>
        </w:rPr>
        <w:t>8:59 PM</w:t>
      </w:r>
    </w:p>
    <w:p w14:paraId="6EA97C8F" w14:textId="77777777" w:rsidR="00CC3353" w:rsidRDefault="00CC3353" w:rsidP="00CC3353">
      <w:pPr>
        <w:pStyle w:val="ae"/>
      </w:pPr>
      <w:r>
        <w:rPr>
          <w:rFonts w:ascii="宋体" w:eastAsia="宋体" w:hAnsi="宋体" w:cs="宋体" w:hint="eastAsia"/>
        </w:rPr>
        <w:t>请梳理出下面文章的主要观点，主要事实，以及支持作者观点的逻辑的梳理</w:t>
      </w:r>
    </w:p>
    <w:p w14:paraId="771C6279" w14:textId="2C16886E" w:rsidR="00CC3353" w:rsidRDefault="00CC3353" w:rsidP="00CC3353">
      <w:r>
        <w:rPr>
          <w:noProof/>
        </w:rPr>
        <w:lastRenderedPageBreak/>
        <w:drawing>
          <wp:inline distT="0" distB="0" distL="0" distR="0" wp14:anchorId="64F090A6" wp14:editId="223AC08D">
            <wp:extent cx="5274310" cy="5991860"/>
            <wp:effectExtent l="0" t="0" r="2540" b="8890"/>
            <wp:docPr id="1052367664" name="图片 59"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367664" name="图片 59" descr="文本&#10;&#10;AI 生成的内容可能不正确。"/>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74310" cy="5991860"/>
                    </a:xfrm>
                    <a:prstGeom prst="rect">
                      <a:avLst/>
                    </a:prstGeom>
                    <a:noFill/>
                    <a:ln>
                      <a:noFill/>
                    </a:ln>
                  </pic:spPr>
                </pic:pic>
              </a:graphicData>
            </a:graphic>
          </wp:inline>
        </w:drawing>
      </w:r>
    </w:p>
    <w:p w14:paraId="16FAA4C9" w14:textId="77777777" w:rsidR="00CC3353" w:rsidRDefault="00CC3353" w:rsidP="00CC3353">
      <w:r>
        <w:rPr>
          <w:rStyle w:val="messagemessagemetadatatextfxy5"/>
        </w:rPr>
        <w:t>8:59 PM</w:t>
      </w:r>
    </w:p>
    <w:p w14:paraId="28906AFE" w14:textId="77777777" w:rsidR="00CC3353" w:rsidRDefault="00CC3353" w:rsidP="00CC3353">
      <w:pPr>
        <w:rPr>
          <w:rStyle w:val="af"/>
        </w:rPr>
      </w:pPr>
      <w:r>
        <w:fldChar w:fldCharType="begin"/>
      </w:r>
      <w:r>
        <w:instrText>HYPERLINK "/GPT-4o" \t "_blank"</w:instrText>
      </w:r>
      <w:r>
        <w:fldChar w:fldCharType="separate"/>
      </w:r>
    </w:p>
    <w:p w14:paraId="4765600D" w14:textId="0455BBFD" w:rsidR="00CC3353" w:rsidRDefault="00CC3353" w:rsidP="00CC3353">
      <w:r>
        <w:rPr>
          <w:noProof/>
          <w:color w:val="0000FF"/>
        </w:rPr>
        <w:drawing>
          <wp:inline distT="0" distB="0" distL="0" distR="0" wp14:anchorId="7BEA129B" wp14:editId="0371F812">
            <wp:extent cx="190500" cy="190500"/>
            <wp:effectExtent l="0" t="0" r="0" b="0"/>
            <wp:docPr id="653488379" name="图片 58" descr="Bot image for GPT-4o">
              <a:hlinkClick xmlns:a="http://schemas.openxmlformats.org/drawingml/2006/main" r:id="rId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Bot image for GPT-4o">
                      <a:hlinkClick r:id="rId5" tgtFrame="&quot;_blank&quot;"/>
                    </pic:cNvPr>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14:paraId="17229B08" w14:textId="77777777" w:rsidR="00CC3353" w:rsidRDefault="00CC3353" w:rsidP="00CC3353">
      <w:pPr>
        <w:pStyle w:val="ae"/>
        <w:rPr>
          <w:color w:val="0000FF"/>
          <w:u w:val="single"/>
        </w:rPr>
      </w:pPr>
      <w:r>
        <w:rPr>
          <w:color w:val="0000FF"/>
          <w:u w:val="single"/>
        </w:rPr>
        <w:t>GPT-4o</w:t>
      </w:r>
    </w:p>
    <w:p w14:paraId="25A24040" w14:textId="77777777" w:rsidR="00CC3353" w:rsidRDefault="00CC3353" w:rsidP="00CC3353">
      <w:r>
        <w:fldChar w:fldCharType="end"/>
      </w:r>
    </w:p>
    <w:p w14:paraId="5C878F85" w14:textId="77777777" w:rsidR="00CC3353" w:rsidRDefault="00CC3353" w:rsidP="00CC3353">
      <w:r>
        <w:t>Poe</w:t>
      </w:r>
    </w:p>
    <w:p w14:paraId="5799CAF7" w14:textId="77777777" w:rsidR="00CC3353" w:rsidRDefault="00CC3353" w:rsidP="00CC3353">
      <w:pPr>
        <w:pStyle w:val="3"/>
      </w:pPr>
      <w:r>
        <w:lastRenderedPageBreak/>
        <w:t>主要观</w:t>
      </w:r>
      <w:r>
        <w:rPr>
          <w:rFonts w:ascii="宋体" w:eastAsia="宋体" w:hAnsi="宋体" w:cs="宋体" w:hint="eastAsia"/>
        </w:rPr>
        <w:t>点</w:t>
      </w:r>
    </w:p>
    <w:p w14:paraId="420C43EA" w14:textId="77777777" w:rsidR="00CC3353" w:rsidRDefault="00CC3353" w:rsidP="00CC3353">
      <w:pPr>
        <w:pStyle w:val="ae"/>
        <w:numPr>
          <w:ilvl w:val="0"/>
          <w:numId w:val="137"/>
        </w:numPr>
      </w:pPr>
      <w:r>
        <w:rPr>
          <w:rStyle w:val="af1"/>
        </w:rPr>
        <w:t xml:space="preserve">UMC </w:t>
      </w:r>
      <w:r>
        <w:rPr>
          <w:rStyle w:val="af1"/>
          <w:rFonts w:ascii="宋体" w:eastAsia="宋体" w:hAnsi="宋体" w:cs="宋体" w:hint="eastAsia"/>
        </w:rPr>
        <w:t>与</w:t>
      </w:r>
      <w:r>
        <w:rPr>
          <w:rStyle w:val="af1"/>
        </w:rPr>
        <w:t xml:space="preserve"> GFS </w:t>
      </w:r>
      <w:r>
        <w:rPr>
          <w:rStyle w:val="af1"/>
          <w:rFonts w:ascii="宋体" w:eastAsia="宋体" w:hAnsi="宋体" w:cs="宋体" w:hint="eastAsia"/>
        </w:rPr>
        <w:t>的潜在合并可能是积极的，但面临审批不确定性</w:t>
      </w:r>
      <w:r>
        <w:br/>
      </w:r>
      <w:r>
        <w:rPr>
          <w:rFonts w:ascii="宋体" w:eastAsia="宋体" w:hAnsi="宋体" w:cs="宋体" w:hint="eastAsia"/>
        </w:rPr>
        <w:t>合并可能带来成本效率和规模效益的提升，但审批障碍和技术整合的难度可能减弱其潜在优势。</w:t>
      </w:r>
    </w:p>
    <w:p w14:paraId="6B964E35" w14:textId="77777777" w:rsidR="00CC3353" w:rsidRDefault="00CC3353" w:rsidP="00CC3353">
      <w:pPr>
        <w:pStyle w:val="ae"/>
        <w:numPr>
          <w:ilvl w:val="0"/>
          <w:numId w:val="137"/>
        </w:numPr>
      </w:pPr>
      <w:r>
        <w:rPr>
          <w:rStyle w:val="af1"/>
          <w:rFonts w:ascii="宋体" w:eastAsia="宋体" w:hAnsi="宋体" w:cs="宋体" w:hint="eastAsia"/>
        </w:rPr>
        <w:t>独立成熟制程业务面临挑战，需求疲软和产能过剩将持续</w:t>
      </w:r>
      <w:r>
        <w:br/>
      </w:r>
      <w:r>
        <w:rPr>
          <w:rFonts w:ascii="宋体" w:eastAsia="宋体" w:hAnsi="宋体" w:cs="宋体" w:hint="eastAsia"/>
        </w:rPr>
        <w:t>在当前宏观经济放缓和行业需求疲软（尤其是</w:t>
      </w:r>
      <w:r>
        <w:t xml:space="preserve"> AI </w:t>
      </w:r>
      <w:r>
        <w:rPr>
          <w:rFonts w:ascii="宋体" w:eastAsia="宋体" w:hAnsi="宋体" w:cs="宋体" w:hint="eastAsia"/>
        </w:rPr>
        <w:t>相关需求）的情况下，成熟制程产能利用率可能难以迅速回到疫情前水平。</w:t>
      </w:r>
    </w:p>
    <w:p w14:paraId="00433E2B" w14:textId="77777777" w:rsidR="00CC3353" w:rsidRDefault="00CC3353" w:rsidP="00CC3353">
      <w:pPr>
        <w:pStyle w:val="ae"/>
        <w:numPr>
          <w:ilvl w:val="0"/>
          <w:numId w:val="137"/>
        </w:numPr>
      </w:pPr>
      <w:r>
        <w:rPr>
          <w:rStyle w:val="af1"/>
          <w:rFonts w:ascii="宋体" w:eastAsia="宋体" w:hAnsi="宋体" w:cs="宋体" w:hint="eastAsia"/>
        </w:rPr>
        <w:t>制程整合可能耗时且复杂，削弱合并的规模效益</w:t>
      </w:r>
      <w:r>
        <w:br/>
      </w:r>
      <w:r>
        <w:rPr>
          <w:rFonts w:ascii="宋体" w:eastAsia="宋体" w:hAnsi="宋体" w:cs="宋体" w:hint="eastAsia"/>
        </w:rPr>
        <w:t>合并后可能需要重新调整客户现有的制程流程，这将耗费时间和成本，并可能影响合并的整体协同效应。</w:t>
      </w:r>
    </w:p>
    <w:p w14:paraId="2EB4B54A" w14:textId="77777777" w:rsidR="00CC3353" w:rsidRDefault="00CC3353" w:rsidP="00CC3353">
      <w:pPr>
        <w:pStyle w:val="ae"/>
        <w:numPr>
          <w:ilvl w:val="0"/>
          <w:numId w:val="137"/>
        </w:numPr>
      </w:pPr>
      <w:r>
        <w:rPr>
          <w:rStyle w:val="af1"/>
          <w:rFonts w:ascii="宋体" w:eastAsia="宋体" w:hAnsi="宋体" w:cs="宋体" w:hint="eastAsia"/>
        </w:rPr>
        <w:t>监管审批可能成为主要障碍，特别是在中国和台湾</w:t>
      </w:r>
      <w:r>
        <w:br/>
      </w:r>
      <w:r>
        <w:rPr>
          <w:rFonts w:ascii="宋体" w:eastAsia="宋体" w:hAnsi="宋体" w:cs="宋体" w:hint="eastAsia"/>
        </w:rPr>
        <w:t>由于合并涉及复杂的市场竞争和地缘政治问题，预计来自中国和台湾监管机构的审查将非常严格，审批过程可能拖延或受到阻碍。</w:t>
      </w:r>
    </w:p>
    <w:p w14:paraId="659B9E2A" w14:textId="77777777" w:rsidR="00CC3353" w:rsidRDefault="00CC3353" w:rsidP="00CC3353">
      <w:r>
        <w:pict w14:anchorId="5DD8D07F">
          <v:rect id="_x0000_i1239" style="width:0;height:1.5pt" o:hralign="center" o:hrstd="t" o:hr="t" fillcolor="#a0a0a0" stroked="f"/>
        </w:pict>
      </w:r>
    </w:p>
    <w:p w14:paraId="1E0FA806" w14:textId="77777777" w:rsidR="00CC3353" w:rsidRDefault="00CC3353" w:rsidP="00CC3353">
      <w:pPr>
        <w:pStyle w:val="3"/>
      </w:pPr>
      <w:r>
        <w:t>主要事</w:t>
      </w:r>
      <w:r>
        <w:rPr>
          <w:rFonts w:ascii="宋体" w:eastAsia="宋体" w:hAnsi="宋体" w:cs="宋体" w:hint="eastAsia"/>
        </w:rPr>
        <w:t>实</w:t>
      </w:r>
    </w:p>
    <w:p w14:paraId="59AD9DD5" w14:textId="77777777" w:rsidR="00CC3353" w:rsidRDefault="00CC3353" w:rsidP="00CC3353">
      <w:pPr>
        <w:pStyle w:val="ae"/>
        <w:numPr>
          <w:ilvl w:val="0"/>
          <w:numId w:val="138"/>
        </w:numPr>
      </w:pPr>
      <w:r>
        <w:rPr>
          <w:rStyle w:val="af1"/>
          <w:rFonts w:ascii="宋体" w:eastAsia="宋体" w:hAnsi="宋体" w:cs="宋体" w:hint="eastAsia"/>
        </w:rPr>
        <w:t>合并的潜在优势</w:t>
      </w:r>
    </w:p>
    <w:p w14:paraId="748CE24C" w14:textId="77777777" w:rsidR="00CC3353" w:rsidRDefault="00CC3353" w:rsidP="00CC3353">
      <w:pPr>
        <w:widowControl/>
        <w:numPr>
          <w:ilvl w:val="1"/>
          <w:numId w:val="138"/>
        </w:numPr>
        <w:spacing w:before="100" w:beforeAutospacing="1" w:after="100" w:afterAutospacing="1"/>
        <w:jc w:val="left"/>
      </w:pPr>
      <w:r>
        <w:t>合并可能通过成本削减和规模效应提高效率，尤其是在成熟制程需求增长乏力和产能利用率不足的背景下</w:t>
      </w:r>
      <w:r>
        <w:rPr>
          <w:rFonts w:ascii="宋体" w:eastAsia="宋体" w:hAnsi="宋体" w:cs="宋体" w:hint="eastAsia"/>
        </w:rPr>
        <w:t>。</w:t>
      </w:r>
    </w:p>
    <w:p w14:paraId="5BD2695B" w14:textId="77777777" w:rsidR="00CC3353" w:rsidRDefault="00CC3353" w:rsidP="00CC3353">
      <w:pPr>
        <w:widowControl/>
        <w:numPr>
          <w:ilvl w:val="1"/>
          <w:numId w:val="138"/>
        </w:numPr>
        <w:spacing w:before="100" w:beforeAutospacing="1" w:after="100" w:afterAutospacing="1"/>
        <w:jc w:val="left"/>
      </w:pPr>
      <w:r>
        <w:t xml:space="preserve">UMC </w:t>
      </w:r>
      <w:r>
        <w:t>在中国大陆和台湾以外的业务占其总业务的约</w:t>
      </w:r>
      <w:r>
        <w:t>23%</w:t>
      </w:r>
      <w:r>
        <w:t>，合并可能有助于地理多元化，减少对中美地缘政治风险的依赖</w:t>
      </w:r>
      <w:r>
        <w:rPr>
          <w:rFonts w:ascii="宋体" w:eastAsia="宋体" w:hAnsi="宋体" w:cs="宋体" w:hint="eastAsia"/>
        </w:rPr>
        <w:t>。</w:t>
      </w:r>
    </w:p>
    <w:p w14:paraId="3220A9B1" w14:textId="77777777" w:rsidR="00CC3353" w:rsidRDefault="00CC3353" w:rsidP="00CC3353">
      <w:pPr>
        <w:pStyle w:val="ae"/>
        <w:numPr>
          <w:ilvl w:val="0"/>
          <w:numId w:val="138"/>
        </w:numPr>
      </w:pPr>
      <w:r>
        <w:rPr>
          <w:rStyle w:val="af1"/>
          <w:rFonts w:ascii="宋体" w:eastAsia="宋体" w:hAnsi="宋体" w:cs="宋体" w:hint="eastAsia"/>
        </w:rPr>
        <w:t>成熟制程业务的现状</w:t>
      </w:r>
    </w:p>
    <w:p w14:paraId="2A1AB8C7" w14:textId="77777777" w:rsidR="00CC3353" w:rsidRDefault="00CC3353" w:rsidP="00CC3353">
      <w:pPr>
        <w:widowControl/>
        <w:numPr>
          <w:ilvl w:val="1"/>
          <w:numId w:val="138"/>
        </w:numPr>
        <w:spacing w:before="100" w:beforeAutospacing="1" w:after="100" w:afterAutospacing="1"/>
        <w:jc w:val="left"/>
      </w:pPr>
      <w:r>
        <w:t>当前成熟制程的需求疲软，特别是在</w:t>
      </w:r>
      <w:r>
        <w:t xml:space="preserve"> AI </w:t>
      </w:r>
      <w:r>
        <w:t>和其他高端技术需求放缓的背景下</w:t>
      </w:r>
      <w:r>
        <w:rPr>
          <w:rFonts w:ascii="宋体" w:eastAsia="宋体" w:hAnsi="宋体" w:cs="宋体" w:hint="eastAsia"/>
        </w:rPr>
        <w:t>。</w:t>
      </w:r>
    </w:p>
    <w:p w14:paraId="5E2F7D16" w14:textId="77777777" w:rsidR="00CC3353" w:rsidRDefault="00CC3353" w:rsidP="00CC3353">
      <w:pPr>
        <w:widowControl/>
        <w:numPr>
          <w:ilvl w:val="1"/>
          <w:numId w:val="138"/>
        </w:numPr>
        <w:spacing w:before="100" w:beforeAutospacing="1" w:after="100" w:afterAutospacing="1"/>
        <w:jc w:val="left"/>
      </w:pPr>
      <w:r>
        <w:t>中国代工厂和</w:t>
      </w:r>
      <w:r>
        <w:t xml:space="preserve"> TSMC </w:t>
      </w:r>
      <w:r>
        <w:t>的快速扩张导致产能过剩，进一步压低了市场价格</w:t>
      </w:r>
      <w:r>
        <w:rPr>
          <w:rFonts w:ascii="宋体" w:eastAsia="宋体" w:hAnsi="宋体" w:cs="宋体" w:hint="eastAsia"/>
        </w:rPr>
        <w:t>。</w:t>
      </w:r>
    </w:p>
    <w:p w14:paraId="5EDEAA2E" w14:textId="77777777" w:rsidR="00CC3353" w:rsidRDefault="00CC3353" w:rsidP="00CC3353">
      <w:pPr>
        <w:pStyle w:val="ae"/>
        <w:numPr>
          <w:ilvl w:val="0"/>
          <w:numId w:val="138"/>
        </w:numPr>
      </w:pPr>
      <w:r>
        <w:rPr>
          <w:rStyle w:val="af1"/>
          <w:rFonts w:ascii="宋体" w:eastAsia="宋体" w:hAnsi="宋体" w:cs="宋体" w:hint="eastAsia"/>
        </w:rPr>
        <w:t>技术整合的复杂性</w:t>
      </w:r>
    </w:p>
    <w:p w14:paraId="1F3383D9" w14:textId="77777777" w:rsidR="00CC3353" w:rsidRPr="00CC3353" w:rsidRDefault="00CC3353" w:rsidP="00CC3353">
      <w:pPr>
        <w:widowControl/>
        <w:numPr>
          <w:ilvl w:val="1"/>
          <w:numId w:val="138"/>
        </w:numPr>
        <w:spacing w:before="100" w:beforeAutospacing="1" w:after="100" w:afterAutospacing="1"/>
        <w:jc w:val="left"/>
        <w:rPr>
          <w:lang/>
        </w:rPr>
      </w:pPr>
      <w:r w:rsidRPr="00CC3353">
        <w:rPr>
          <w:lang/>
        </w:rPr>
        <w:t>合并双方（</w:t>
      </w:r>
      <w:r w:rsidRPr="00CC3353">
        <w:rPr>
          <w:lang/>
        </w:rPr>
        <w:t xml:space="preserve">UMC </w:t>
      </w:r>
      <w:r w:rsidRPr="00CC3353">
        <w:rPr>
          <w:lang/>
        </w:rPr>
        <w:t>和</w:t>
      </w:r>
      <w:r w:rsidRPr="00CC3353">
        <w:rPr>
          <w:lang/>
        </w:rPr>
        <w:t xml:space="preserve"> GFS</w:t>
      </w:r>
      <w:r w:rsidRPr="00CC3353">
        <w:rPr>
          <w:lang/>
        </w:rPr>
        <w:t>）的制程技术不同，</w:t>
      </w:r>
      <w:r w:rsidRPr="00CC3353">
        <w:rPr>
          <w:lang/>
        </w:rPr>
        <w:t xml:space="preserve">UMC </w:t>
      </w:r>
      <w:r w:rsidRPr="00CC3353">
        <w:rPr>
          <w:lang/>
        </w:rPr>
        <w:t>采用</w:t>
      </w:r>
      <w:r w:rsidRPr="00CC3353">
        <w:rPr>
          <w:lang/>
        </w:rPr>
        <w:t xml:space="preserve"> "gate-last" </w:t>
      </w:r>
      <w:r w:rsidRPr="00CC3353">
        <w:rPr>
          <w:lang/>
        </w:rPr>
        <w:t>流程，而</w:t>
      </w:r>
      <w:r w:rsidRPr="00CC3353">
        <w:rPr>
          <w:lang/>
        </w:rPr>
        <w:t xml:space="preserve"> GFS </w:t>
      </w:r>
      <w:r w:rsidRPr="00CC3353">
        <w:rPr>
          <w:lang/>
        </w:rPr>
        <w:t>采用</w:t>
      </w:r>
      <w:r w:rsidRPr="00CC3353">
        <w:rPr>
          <w:lang/>
        </w:rPr>
        <w:t xml:space="preserve"> "gate-first" </w:t>
      </w:r>
      <w:r w:rsidRPr="00CC3353">
        <w:rPr>
          <w:lang/>
        </w:rPr>
        <w:t>流程，这可能导致客户需要重新调整现有流程</w:t>
      </w:r>
      <w:r w:rsidRPr="00CC3353">
        <w:rPr>
          <w:rFonts w:ascii="宋体" w:eastAsia="宋体" w:hAnsi="宋体" w:cs="宋体" w:hint="eastAsia"/>
          <w:lang/>
        </w:rPr>
        <w:t>。</w:t>
      </w:r>
    </w:p>
    <w:p w14:paraId="1655ED35" w14:textId="77777777" w:rsidR="00CC3353" w:rsidRDefault="00CC3353" w:rsidP="00CC3353">
      <w:pPr>
        <w:widowControl/>
        <w:numPr>
          <w:ilvl w:val="1"/>
          <w:numId w:val="138"/>
        </w:numPr>
        <w:spacing w:before="100" w:beforeAutospacing="1" w:after="100" w:afterAutospacing="1"/>
        <w:jc w:val="left"/>
      </w:pPr>
      <w:r>
        <w:t>不同的设备和材料标准可能增加整合的难度</w:t>
      </w:r>
      <w:r>
        <w:rPr>
          <w:rFonts w:ascii="宋体" w:eastAsia="宋体" w:hAnsi="宋体" w:cs="宋体" w:hint="eastAsia"/>
        </w:rPr>
        <w:t>。</w:t>
      </w:r>
    </w:p>
    <w:p w14:paraId="7979C7C4" w14:textId="77777777" w:rsidR="00CC3353" w:rsidRDefault="00CC3353" w:rsidP="00CC3353">
      <w:pPr>
        <w:pStyle w:val="ae"/>
        <w:numPr>
          <w:ilvl w:val="0"/>
          <w:numId w:val="138"/>
        </w:numPr>
      </w:pPr>
      <w:r>
        <w:rPr>
          <w:rStyle w:val="af1"/>
          <w:rFonts w:ascii="宋体" w:eastAsia="宋体" w:hAnsi="宋体" w:cs="宋体" w:hint="eastAsia"/>
        </w:rPr>
        <w:t>股东和管理权结构的挑战</w:t>
      </w:r>
    </w:p>
    <w:p w14:paraId="4FF1AF46" w14:textId="77777777" w:rsidR="00CC3353" w:rsidRDefault="00CC3353" w:rsidP="00CC3353">
      <w:pPr>
        <w:widowControl/>
        <w:numPr>
          <w:ilvl w:val="1"/>
          <w:numId w:val="138"/>
        </w:numPr>
        <w:spacing w:before="100" w:beforeAutospacing="1" w:after="100" w:afterAutospacing="1"/>
        <w:jc w:val="left"/>
      </w:pPr>
      <w:r>
        <w:t xml:space="preserve">GFS </w:t>
      </w:r>
      <w:r>
        <w:t>股权大部分由</w:t>
      </w:r>
      <w:r>
        <w:t xml:space="preserve"> Mubadala </w:t>
      </w:r>
      <w:r>
        <w:t>集团持有（占股</w:t>
      </w:r>
      <w:r>
        <w:t>81%</w:t>
      </w:r>
      <w:r>
        <w:t>），而</w:t>
      </w:r>
      <w:r>
        <w:t xml:space="preserve"> UMC </w:t>
      </w:r>
      <w:r>
        <w:t>没有主要控股股东，这可能导致管理层在合并后无法达成一致</w:t>
      </w:r>
      <w:r>
        <w:rPr>
          <w:rFonts w:ascii="宋体" w:eastAsia="宋体" w:hAnsi="宋体" w:cs="宋体" w:hint="eastAsia"/>
        </w:rPr>
        <w:t>。</w:t>
      </w:r>
    </w:p>
    <w:p w14:paraId="05DE010D" w14:textId="77777777" w:rsidR="00CC3353" w:rsidRDefault="00CC3353" w:rsidP="00CC3353">
      <w:pPr>
        <w:widowControl/>
        <w:numPr>
          <w:ilvl w:val="1"/>
          <w:numId w:val="138"/>
        </w:numPr>
        <w:spacing w:before="100" w:beforeAutospacing="1" w:after="100" w:afterAutospacing="1"/>
        <w:jc w:val="left"/>
      </w:pPr>
      <w:r>
        <w:t>合并后对管理权和控制权的分配可能成为谈判中的关键问题</w:t>
      </w:r>
      <w:r>
        <w:rPr>
          <w:rFonts w:ascii="宋体" w:eastAsia="宋体" w:hAnsi="宋体" w:cs="宋体" w:hint="eastAsia"/>
        </w:rPr>
        <w:t>。</w:t>
      </w:r>
    </w:p>
    <w:p w14:paraId="30DB036D" w14:textId="77777777" w:rsidR="00CC3353" w:rsidRDefault="00CC3353" w:rsidP="00CC3353">
      <w:pPr>
        <w:pStyle w:val="ae"/>
        <w:numPr>
          <w:ilvl w:val="0"/>
          <w:numId w:val="138"/>
        </w:numPr>
      </w:pPr>
      <w:r>
        <w:rPr>
          <w:rStyle w:val="af1"/>
          <w:rFonts w:ascii="宋体" w:eastAsia="宋体" w:hAnsi="宋体" w:cs="宋体" w:hint="eastAsia"/>
        </w:rPr>
        <w:lastRenderedPageBreak/>
        <w:t>监管审批的潜在阻碍</w:t>
      </w:r>
    </w:p>
    <w:p w14:paraId="5D1F2CCF" w14:textId="77777777" w:rsidR="00CC3353" w:rsidRDefault="00CC3353" w:rsidP="00CC3353">
      <w:pPr>
        <w:widowControl/>
        <w:numPr>
          <w:ilvl w:val="1"/>
          <w:numId w:val="138"/>
        </w:numPr>
        <w:spacing w:before="100" w:beforeAutospacing="1" w:after="100" w:afterAutospacing="1"/>
        <w:jc w:val="left"/>
      </w:pPr>
      <w:r>
        <w:t>鉴于中国和台湾对市场竞争的敏感性，预计监管机构将对合并进行严格审查</w:t>
      </w:r>
      <w:r>
        <w:rPr>
          <w:rFonts w:ascii="宋体" w:eastAsia="宋体" w:hAnsi="宋体" w:cs="宋体" w:hint="eastAsia"/>
        </w:rPr>
        <w:t>。</w:t>
      </w:r>
    </w:p>
    <w:p w14:paraId="1006F498" w14:textId="77777777" w:rsidR="00CC3353" w:rsidRDefault="00CC3353" w:rsidP="00CC3353">
      <w:pPr>
        <w:widowControl/>
        <w:numPr>
          <w:ilvl w:val="1"/>
          <w:numId w:val="138"/>
        </w:numPr>
        <w:spacing w:before="100" w:beforeAutospacing="1" w:after="100" w:afterAutospacing="1"/>
        <w:jc w:val="left"/>
      </w:pPr>
      <w:r>
        <w:t>审批延迟或不通过可能削弱合并的可行性</w:t>
      </w:r>
      <w:r>
        <w:rPr>
          <w:rFonts w:ascii="宋体" w:eastAsia="宋体" w:hAnsi="宋体" w:cs="宋体" w:hint="eastAsia"/>
        </w:rPr>
        <w:t>。</w:t>
      </w:r>
    </w:p>
    <w:p w14:paraId="75E21434" w14:textId="77777777" w:rsidR="00CC3353" w:rsidRDefault="00CC3353" w:rsidP="00CC3353">
      <w:r>
        <w:pict w14:anchorId="61C392A5">
          <v:rect id="_x0000_i1240" style="width:0;height:1.5pt" o:hralign="center" o:hrstd="t" o:hr="t" fillcolor="#a0a0a0" stroked="f"/>
        </w:pict>
      </w:r>
    </w:p>
    <w:p w14:paraId="7D2DF670" w14:textId="77777777" w:rsidR="00CC3353" w:rsidRDefault="00CC3353" w:rsidP="00CC3353">
      <w:pPr>
        <w:pStyle w:val="3"/>
      </w:pPr>
      <w:r>
        <w:t>支持作者观点的逻</w:t>
      </w:r>
      <w:r>
        <w:rPr>
          <w:rFonts w:ascii="宋体" w:eastAsia="宋体" w:hAnsi="宋体" w:cs="宋体" w:hint="eastAsia"/>
        </w:rPr>
        <w:t>辑</w:t>
      </w:r>
    </w:p>
    <w:p w14:paraId="67542816" w14:textId="77777777" w:rsidR="00CC3353" w:rsidRDefault="00CC3353" w:rsidP="00CC3353">
      <w:pPr>
        <w:pStyle w:val="ae"/>
        <w:numPr>
          <w:ilvl w:val="0"/>
          <w:numId w:val="139"/>
        </w:numPr>
      </w:pPr>
      <w:r>
        <w:rPr>
          <w:rStyle w:val="af1"/>
          <w:rFonts w:ascii="宋体" w:eastAsia="宋体" w:hAnsi="宋体" w:cs="宋体" w:hint="eastAsia"/>
        </w:rPr>
        <w:t>通过行业现状论证合并的潜在优势</w:t>
      </w:r>
    </w:p>
    <w:p w14:paraId="2292C882" w14:textId="77777777" w:rsidR="00CC3353" w:rsidRDefault="00CC3353" w:rsidP="00CC3353">
      <w:pPr>
        <w:widowControl/>
        <w:numPr>
          <w:ilvl w:val="1"/>
          <w:numId w:val="139"/>
        </w:numPr>
        <w:spacing w:before="100" w:beforeAutospacing="1" w:after="100" w:afterAutospacing="1"/>
        <w:jc w:val="left"/>
      </w:pPr>
      <w:r>
        <w:t>在成熟制程需求疲软、产能利用率低的背景下，合并可通过成本削减和规模效益提高业务效率</w:t>
      </w:r>
      <w:r>
        <w:rPr>
          <w:rFonts w:ascii="宋体" w:eastAsia="宋体" w:hAnsi="宋体" w:cs="宋体" w:hint="eastAsia"/>
        </w:rPr>
        <w:t>。</w:t>
      </w:r>
    </w:p>
    <w:p w14:paraId="7422E802" w14:textId="77777777" w:rsidR="00CC3353" w:rsidRDefault="00CC3353" w:rsidP="00CC3353">
      <w:pPr>
        <w:widowControl/>
        <w:numPr>
          <w:ilvl w:val="1"/>
          <w:numId w:val="139"/>
        </w:numPr>
        <w:spacing w:before="100" w:beforeAutospacing="1" w:after="100" w:afterAutospacing="1"/>
        <w:jc w:val="left"/>
      </w:pPr>
      <w:r>
        <w:t>作者通过引用</w:t>
      </w:r>
      <w:r>
        <w:t xml:space="preserve"> UMC </w:t>
      </w:r>
      <w:r>
        <w:t>全球业务分布数据（</w:t>
      </w:r>
      <w:r>
        <w:t xml:space="preserve">23% </w:t>
      </w:r>
      <w:r>
        <w:t>位于中国大陆和台湾以外），进一步支持了合并可能降低地缘政治风险的观点</w:t>
      </w:r>
      <w:r>
        <w:rPr>
          <w:rFonts w:ascii="宋体" w:eastAsia="宋体" w:hAnsi="宋体" w:cs="宋体" w:hint="eastAsia"/>
        </w:rPr>
        <w:t>。</w:t>
      </w:r>
    </w:p>
    <w:p w14:paraId="7A2B8B2F" w14:textId="77777777" w:rsidR="00CC3353" w:rsidRDefault="00CC3353" w:rsidP="00CC3353">
      <w:pPr>
        <w:pStyle w:val="ae"/>
        <w:numPr>
          <w:ilvl w:val="0"/>
          <w:numId w:val="139"/>
        </w:numPr>
      </w:pPr>
      <w:r>
        <w:rPr>
          <w:rStyle w:val="af1"/>
          <w:rFonts w:ascii="宋体" w:eastAsia="宋体" w:hAnsi="宋体" w:cs="宋体" w:hint="eastAsia"/>
        </w:rPr>
        <w:t>技术整合复杂性削弱协同效应的分析</w:t>
      </w:r>
    </w:p>
    <w:p w14:paraId="73879104" w14:textId="77777777" w:rsidR="00CC3353" w:rsidRPr="00CC3353" w:rsidRDefault="00CC3353" w:rsidP="00CC3353">
      <w:pPr>
        <w:widowControl/>
        <w:numPr>
          <w:ilvl w:val="1"/>
          <w:numId w:val="139"/>
        </w:numPr>
        <w:spacing w:before="100" w:beforeAutospacing="1" w:after="100" w:afterAutospacing="1"/>
        <w:jc w:val="left"/>
        <w:rPr>
          <w:lang/>
        </w:rPr>
      </w:pPr>
      <w:r w:rsidRPr="00CC3353">
        <w:rPr>
          <w:lang/>
        </w:rPr>
        <w:t>合并双方制程技术的差异（如</w:t>
      </w:r>
      <w:r w:rsidRPr="00CC3353">
        <w:rPr>
          <w:lang/>
        </w:rPr>
        <w:t xml:space="preserve"> "gate-last" </w:t>
      </w:r>
      <w:r w:rsidRPr="00CC3353">
        <w:rPr>
          <w:lang/>
        </w:rPr>
        <w:t>和</w:t>
      </w:r>
      <w:r w:rsidRPr="00CC3353">
        <w:rPr>
          <w:lang/>
        </w:rPr>
        <w:t xml:space="preserve"> "gate-first" </w:t>
      </w:r>
      <w:r w:rsidRPr="00CC3353">
        <w:rPr>
          <w:lang/>
        </w:rPr>
        <w:t>流程）将导致客户需要额外投入时间和资源以调整流程，这清晰地解释了为何技术整合可能削弱合并的规模效益</w:t>
      </w:r>
      <w:r w:rsidRPr="00CC3353">
        <w:rPr>
          <w:rFonts w:ascii="宋体" w:eastAsia="宋体" w:hAnsi="宋体" w:cs="宋体" w:hint="eastAsia"/>
          <w:lang/>
        </w:rPr>
        <w:t>。</w:t>
      </w:r>
    </w:p>
    <w:p w14:paraId="32D34BE7" w14:textId="77777777" w:rsidR="00CC3353" w:rsidRDefault="00CC3353" w:rsidP="00CC3353">
      <w:pPr>
        <w:widowControl/>
        <w:numPr>
          <w:ilvl w:val="1"/>
          <w:numId w:val="139"/>
        </w:numPr>
        <w:spacing w:before="100" w:beforeAutospacing="1" w:after="100" w:afterAutospacing="1"/>
        <w:jc w:val="left"/>
      </w:pPr>
      <w:r>
        <w:t>通过强调设备和材料标准的不同，逻辑上进一步阐明了整合的复杂性</w:t>
      </w:r>
      <w:r>
        <w:rPr>
          <w:rFonts w:ascii="宋体" w:eastAsia="宋体" w:hAnsi="宋体" w:cs="宋体" w:hint="eastAsia"/>
        </w:rPr>
        <w:t>。</w:t>
      </w:r>
    </w:p>
    <w:p w14:paraId="6F13A3B9" w14:textId="77777777" w:rsidR="00CC3353" w:rsidRDefault="00CC3353" w:rsidP="00CC3353">
      <w:pPr>
        <w:pStyle w:val="ae"/>
        <w:numPr>
          <w:ilvl w:val="0"/>
          <w:numId w:val="139"/>
        </w:numPr>
      </w:pPr>
      <w:r>
        <w:rPr>
          <w:rStyle w:val="af1"/>
          <w:rFonts w:ascii="宋体" w:eastAsia="宋体" w:hAnsi="宋体" w:cs="宋体" w:hint="eastAsia"/>
        </w:rPr>
        <w:t>成熟制程业务挑战的合理推论</w:t>
      </w:r>
    </w:p>
    <w:p w14:paraId="5F7CE2FF" w14:textId="77777777" w:rsidR="00CC3353" w:rsidRDefault="00CC3353" w:rsidP="00CC3353">
      <w:pPr>
        <w:widowControl/>
        <w:numPr>
          <w:ilvl w:val="1"/>
          <w:numId w:val="139"/>
        </w:numPr>
        <w:spacing w:before="100" w:beforeAutospacing="1" w:after="100" w:afterAutospacing="1"/>
        <w:jc w:val="left"/>
      </w:pPr>
      <w:r>
        <w:t>作者通过分析当前经济放缓和需求疲软的环境，指出成熟制程的独立运营面临长期压力</w:t>
      </w:r>
      <w:r>
        <w:rPr>
          <w:rFonts w:ascii="宋体" w:eastAsia="宋体" w:hAnsi="宋体" w:cs="宋体" w:hint="eastAsia"/>
        </w:rPr>
        <w:t>。</w:t>
      </w:r>
    </w:p>
    <w:p w14:paraId="551D34F7" w14:textId="77777777" w:rsidR="00CC3353" w:rsidRDefault="00CC3353" w:rsidP="00CC3353">
      <w:pPr>
        <w:widowControl/>
        <w:numPr>
          <w:ilvl w:val="1"/>
          <w:numId w:val="139"/>
        </w:numPr>
        <w:spacing w:before="100" w:beforeAutospacing="1" w:after="100" w:afterAutospacing="1"/>
        <w:jc w:val="left"/>
      </w:pPr>
      <w:r>
        <w:t>提到中国代工厂和</w:t>
      </w:r>
      <w:r>
        <w:t xml:space="preserve"> TSMC </w:t>
      </w:r>
      <w:r>
        <w:t>的快速扩张加剧了产能过剩，这进一步支持了合并可能是行业未来发展的必要路径</w:t>
      </w:r>
      <w:r>
        <w:rPr>
          <w:rFonts w:ascii="宋体" w:eastAsia="宋体" w:hAnsi="宋体" w:cs="宋体" w:hint="eastAsia"/>
        </w:rPr>
        <w:t>。</w:t>
      </w:r>
    </w:p>
    <w:p w14:paraId="5C85C9E3" w14:textId="77777777" w:rsidR="00CC3353" w:rsidRDefault="00CC3353" w:rsidP="00CC3353">
      <w:pPr>
        <w:pStyle w:val="ae"/>
        <w:numPr>
          <w:ilvl w:val="0"/>
          <w:numId w:val="139"/>
        </w:numPr>
      </w:pPr>
      <w:r>
        <w:rPr>
          <w:rStyle w:val="af1"/>
          <w:rFonts w:ascii="宋体" w:eastAsia="宋体" w:hAnsi="宋体" w:cs="宋体" w:hint="eastAsia"/>
        </w:rPr>
        <w:t>监管审批障碍的前瞻性分析</w:t>
      </w:r>
    </w:p>
    <w:p w14:paraId="139EE15C" w14:textId="77777777" w:rsidR="00CC3353" w:rsidRDefault="00CC3353" w:rsidP="00CC3353">
      <w:pPr>
        <w:widowControl/>
        <w:numPr>
          <w:ilvl w:val="1"/>
          <w:numId w:val="139"/>
        </w:numPr>
        <w:spacing w:before="100" w:beforeAutospacing="1" w:after="100" w:afterAutospacing="1"/>
        <w:jc w:val="left"/>
      </w:pPr>
      <w:r>
        <w:t>作者结合当前中美地缘政治态势，合理推测中国和台湾的监管机构可能对合并进行严格审查，并指出审批可能拖延甚至失败的风险</w:t>
      </w:r>
      <w:r>
        <w:rPr>
          <w:rFonts w:ascii="宋体" w:eastAsia="宋体" w:hAnsi="宋体" w:cs="宋体" w:hint="eastAsia"/>
        </w:rPr>
        <w:t>。</w:t>
      </w:r>
    </w:p>
    <w:p w14:paraId="51383C5F" w14:textId="77777777" w:rsidR="00CC3353" w:rsidRDefault="00CC3353" w:rsidP="00CC3353">
      <w:pPr>
        <w:widowControl/>
        <w:numPr>
          <w:ilvl w:val="1"/>
          <w:numId w:val="139"/>
        </w:numPr>
        <w:spacing w:before="100" w:beforeAutospacing="1" w:after="100" w:afterAutospacing="1"/>
        <w:jc w:val="left"/>
      </w:pPr>
      <w:r>
        <w:t>通过强调市场竞争和政治敏感性，清晰地解释了监管障碍对合并可行性的影响</w:t>
      </w:r>
      <w:r>
        <w:rPr>
          <w:rFonts w:ascii="宋体" w:eastAsia="宋体" w:hAnsi="宋体" w:cs="宋体" w:hint="eastAsia"/>
        </w:rPr>
        <w:t>。</w:t>
      </w:r>
    </w:p>
    <w:p w14:paraId="7570D9F5" w14:textId="77777777" w:rsidR="00CC3353" w:rsidRDefault="00CC3353" w:rsidP="00CC3353">
      <w:pPr>
        <w:pStyle w:val="ae"/>
        <w:numPr>
          <w:ilvl w:val="0"/>
          <w:numId w:val="139"/>
        </w:numPr>
      </w:pPr>
      <w:r>
        <w:rPr>
          <w:rStyle w:val="af1"/>
          <w:rFonts w:ascii="宋体" w:eastAsia="宋体" w:hAnsi="宋体" w:cs="宋体" w:hint="eastAsia"/>
        </w:rPr>
        <w:t>结合股权结构分析管理权的潜在冲突</w:t>
      </w:r>
    </w:p>
    <w:p w14:paraId="056676DB" w14:textId="77777777" w:rsidR="00CC3353" w:rsidRDefault="00CC3353" w:rsidP="00CC3353">
      <w:pPr>
        <w:widowControl/>
        <w:numPr>
          <w:ilvl w:val="1"/>
          <w:numId w:val="139"/>
        </w:numPr>
        <w:spacing w:before="100" w:beforeAutospacing="1" w:after="100" w:afterAutospacing="1"/>
        <w:jc w:val="left"/>
      </w:pPr>
      <w:r>
        <w:t>指出</w:t>
      </w:r>
      <w:r>
        <w:t xml:space="preserve"> GFS </w:t>
      </w:r>
      <w:r>
        <w:t>的股东结构（由</w:t>
      </w:r>
      <w:r>
        <w:t xml:space="preserve"> Mubadala </w:t>
      </w:r>
      <w:r>
        <w:t>控股）和</w:t>
      </w:r>
      <w:r>
        <w:t xml:space="preserve"> UMC </w:t>
      </w:r>
      <w:r>
        <w:t>的无控股股东状态，预示合并后在管理权分配上可能出现冲突，这进一步支持了合并的不确定性</w:t>
      </w:r>
      <w:r>
        <w:rPr>
          <w:rFonts w:ascii="宋体" w:eastAsia="宋体" w:hAnsi="宋体" w:cs="宋体" w:hint="eastAsia"/>
        </w:rPr>
        <w:t>。</w:t>
      </w:r>
    </w:p>
    <w:p w14:paraId="46EA63EF" w14:textId="77777777" w:rsidR="00CC3353" w:rsidRDefault="00CC3353" w:rsidP="00CC3353">
      <w:r>
        <w:pict w14:anchorId="26DD9D1C">
          <v:rect id="_x0000_i1241" style="width:0;height:1.5pt" o:hralign="center" o:hrstd="t" o:hr="t" fillcolor="#a0a0a0" stroked="f"/>
        </w:pict>
      </w:r>
    </w:p>
    <w:p w14:paraId="2908A064" w14:textId="77777777" w:rsidR="00CC3353" w:rsidRDefault="00CC3353" w:rsidP="00CC3353">
      <w:pPr>
        <w:pStyle w:val="3"/>
      </w:pPr>
      <w:r>
        <w:lastRenderedPageBreak/>
        <w:t>总</w:t>
      </w:r>
      <w:r>
        <w:rPr>
          <w:rFonts w:ascii="宋体" w:eastAsia="宋体" w:hAnsi="宋体" w:cs="宋体" w:hint="eastAsia"/>
        </w:rPr>
        <w:t>结</w:t>
      </w:r>
    </w:p>
    <w:p w14:paraId="4AFDEAA1" w14:textId="77777777" w:rsidR="00CC3353" w:rsidRDefault="00CC3353" w:rsidP="00CC3353">
      <w:pPr>
        <w:pStyle w:val="ae"/>
      </w:pPr>
      <w:r>
        <w:rPr>
          <w:rFonts w:ascii="宋体" w:eastAsia="宋体" w:hAnsi="宋体" w:cs="宋体" w:hint="eastAsia"/>
        </w:rPr>
        <w:t>文章分析了</w:t>
      </w:r>
      <w:r>
        <w:t xml:space="preserve"> UMC </w:t>
      </w:r>
      <w:r>
        <w:rPr>
          <w:rFonts w:ascii="宋体" w:eastAsia="宋体" w:hAnsi="宋体" w:cs="宋体" w:hint="eastAsia"/>
        </w:rPr>
        <w:t>和</w:t>
      </w:r>
      <w:r>
        <w:t xml:space="preserve"> GFS </w:t>
      </w:r>
      <w:r>
        <w:rPr>
          <w:rFonts w:ascii="宋体" w:eastAsia="宋体" w:hAnsi="宋体" w:cs="宋体" w:hint="eastAsia"/>
        </w:rPr>
        <w:t>潜在合并的优劣势，指出合并可能通过成本削减和规模效益带来积极影响，但因审批障碍、技术整合复杂性以及管理权分配问题，整体前景存在较大不确定性。作者通过行业现状、技术差异和监管环境的细致分析，清晰揭示了合并的潜在机遇与挑战，并提出合理的逻辑推导，强化了观点的可信度和前瞻性。</w:t>
      </w:r>
    </w:p>
    <w:p w14:paraId="0A1EF536" w14:textId="77777777" w:rsidR="00CC3353" w:rsidRDefault="00CC3353" w:rsidP="00CC3353">
      <w:r>
        <w:rPr>
          <w:rStyle w:val="messagemessagemetadatatextfxy5"/>
        </w:rPr>
        <w:t>8:59 PM</w:t>
      </w:r>
    </w:p>
    <w:p w14:paraId="60B1E079" w14:textId="77777777" w:rsidR="00CC3353" w:rsidRDefault="00CC3353" w:rsidP="00CC3353">
      <w:pPr>
        <w:pStyle w:val="ae"/>
      </w:pPr>
      <w:r>
        <w:rPr>
          <w:rFonts w:ascii="宋体" w:eastAsia="宋体" w:hAnsi="宋体" w:cs="宋体" w:hint="eastAsia"/>
        </w:rPr>
        <w:t>请梳理出下面文章的主要观点，主要事实，以及支持作者观点的逻辑的梳理</w:t>
      </w:r>
    </w:p>
    <w:p w14:paraId="22FD6337" w14:textId="653689C1" w:rsidR="00CC3353" w:rsidRDefault="00CC3353" w:rsidP="00CC3353">
      <w:r>
        <w:rPr>
          <w:noProof/>
        </w:rPr>
        <w:drawing>
          <wp:inline distT="0" distB="0" distL="0" distR="0" wp14:anchorId="1EE0F47F" wp14:editId="42F9B405">
            <wp:extent cx="5274310" cy="5991860"/>
            <wp:effectExtent l="0" t="0" r="2540" b="8890"/>
            <wp:docPr id="613059705" name="图片 57"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059705" name="图片 57" descr="文本&#10;&#10;AI 生成的内容可能不正确。"/>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74310" cy="5991860"/>
                    </a:xfrm>
                    <a:prstGeom prst="rect">
                      <a:avLst/>
                    </a:prstGeom>
                    <a:noFill/>
                    <a:ln>
                      <a:noFill/>
                    </a:ln>
                  </pic:spPr>
                </pic:pic>
              </a:graphicData>
            </a:graphic>
          </wp:inline>
        </w:drawing>
      </w:r>
    </w:p>
    <w:p w14:paraId="6DD405FA" w14:textId="77777777" w:rsidR="00CC3353" w:rsidRDefault="00CC3353" w:rsidP="00CC3353">
      <w:r>
        <w:rPr>
          <w:rStyle w:val="messagemessagemetadatatextfxy5"/>
        </w:rPr>
        <w:lastRenderedPageBreak/>
        <w:t>8:59 PM</w:t>
      </w:r>
    </w:p>
    <w:p w14:paraId="79F62F38" w14:textId="77777777" w:rsidR="00CC3353" w:rsidRDefault="00CC3353" w:rsidP="00CC3353">
      <w:pPr>
        <w:rPr>
          <w:rStyle w:val="af"/>
        </w:rPr>
      </w:pPr>
      <w:r>
        <w:fldChar w:fldCharType="begin"/>
      </w:r>
      <w:r>
        <w:instrText>HYPERLINK "/GPT-4o" \t "_blank"</w:instrText>
      </w:r>
      <w:r>
        <w:fldChar w:fldCharType="separate"/>
      </w:r>
    </w:p>
    <w:p w14:paraId="747E6AA8" w14:textId="6A322D09" w:rsidR="00CC3353" w:rsidRDefault="00CC3353" w:rsidP="00CC3353">
      <w:r>
        <w:rPr>
          <w:noProof/>
          <w:color w:val="0000FF"/>
        </w:rPr>
        <w:drawing>
          <wp:inline distT="0" distB="0" distL="0" distR="0" wp14:anchorId="37105DE4" wp14:editId="6E0CFDD0">
            <wp:extent cx="190500" cy="190500"/>
            <wp:effectExtent l="0" t="0" r="0" b="0"/>
            <wp:docPr id="1850983152" name="图片 56" descr="Bot image for GPT-4o">
              <a:hlinkClick xmlns:a="http://schemas.openxmlformats.org/drawingml/2006/main" r:id="rId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Bot image for GPT-4o">
                      <a:hlinkClick r:id="rId5" tgtFrame="&quot;_blank&quot;"/>
                    </pic:cNvPr>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14:paraId="30CE9DDA" w14:textId="77777777" w:rsidR="00CC3353" w:rsidRDefault="00CC3353" w:rsidP="00CC3353">
      <w:pPr>
        <w:pStyle w:val="ae"/>
        <w:rPr>
          <w:color w:val="0000FF"/>
          <w:u w:val="single"/>
        </w:rPr>
      </w:pPr>
      <w:r>
        <w:rPr>
          <w:color w:val="0000FF"/>
          <w:u w:val="single"/>
        </w:rPr>
        <w:t>GPT-4o</w:t>
      </w:r>
    </w:p>
    <w:p w14:paraId="018A808D" w14:textId="77777777" w:rsidR="00CC3353" w:rsidRDefault="00CC3353" w:rsidP="00CC3353">
      <w:r>
        <w:fldChar w:fldCharType="end"/>
      </w:r>
    </w:p>
    <w:p w14:paraId="39725839" w14:textId="77777777" w:rsidR="00CC3353" w:rsidRDefault="00CC3353" w:rsidP="00CC3353">
      <w:r>
        <w:t>Poe</w:t>
      </w:r>
    </w:p>
    <w:p w14:paraId="72AF429F" w14:textId="77777777" w:rsidR="00CC3353" w:rsidRDefault="00CC3353" w:rsidP="00CC3353">
      <w:pPr>
        <w:pStyle w:val="3"/>
      </w:pPr>
      <w:r>
        <w:t>主要观</w:t>
      </w:r>
      <w:r>
        <w:rPr>
          <w:rFonts w:ascii="宋体" w:eastAsia="宋体" w:hAnsi="宋体" w:cs="宋体" w:hint="eastAsia"/>
        </w:rPr>
        <w:t>点</w:t>
      </w:r>
    </w:p>
    <w:p w14:paraId="489BB0BE" w14:textId="77777777" w:rsidR="00CC3353" w:rsidRDefault="00CC3353" w:rsidP="00CC3353">
      <w:pPr>
        <w:pStyle w:val="ae"/>
        <w:numPr>
          <w:ilvl w:val="0"/>
          <w:numId w:val="140"/>
        </w:numPr>
      </w:pPr>
      <w:r>
        <w:rPr>
          <w:rStyle w:val="af1"/>
        </w:rPr>
        <w:t>UMC</w:t>
      </w:r>
      <w:r>
        <w:rPr>
          <w:rStyle w:val="af1"/>
          <w:rFonts w:ascii="宋体" w:eastAsia="宋体" w:hAnsi="宋体" w:cs="宋体" w:hint="eastAsia"/>
        </w:rPr>
        <w:t>与</w:t>
      </w:r>
      <w:r>
        <w:rPr>
          <w:rStyle w:val="af1"/>
        </w:rPr>
        <w:t>GFS</w:t>
      </w:r>
      <w:r>
        <w:rPr>
          <w:rStyle w:val="af1"/>
          <w:rFonts w:ascii="宋体" w:eastAsia="宋体" w:hAnsi="宋体" w:cs="宋体" w:hint="eastAsia"/>
        </w:rPr>
        <w:t>的潜在合并可能带来正面影响，但审批的不确定性较高</w:t>
      </w:r>
      <w:r>
        <w:br/>
      </w:r>
      <w:r>
        <w:rPr>
          <w:rFonts w:ascii="宋体" w:eastAsia="宋体" w:hAnsi="宋体" w:cs="宋体" w:hint="eastAsia"/>
        </w:rPr>
        <w:t>合并可能通过规模化和成本效率提升带来积极影响，但地缘政治和监管审批可能成为主要障碍。</w:t>
      </w:r>
    </w:p>
    <w:p w14:paraId="17D840EB" w14:textId="77777777" w:rsidR="00CC3353" w:rsidRDefault="00CC3353" w:rsidP="00CC3353">
      <w:pPr>
        <w:pStyle w:val="ae"/>
        <w:numPr>
          <w:ilvl w:val="0"/>
          <w:numId w:val="140"/>
        </w:numPr>
      </w:pPr>
      <w:r>
        <w:rPr>
          <w:rStyle w:val="af1"/>
          <w:rFonts w:ascii="宋体" w:eastAsia="宋体" w:hAnsi="宋体" w:cs="宋体" w:hint="eastAsia"/>
        </w:rPr>
        <w:t>成熟制程代工业务面临长期挑战</w:t>
      </w:r>
      <w:r>
        <w:br/>
      </w:r>
      <w:r>
        <w:rPr>
          <w:rFonts w:ascii="宋体" w:eastAsia="宋体" w:hAnsi="宋体" w:cs="宋体" w:hint="eastAsia"/>
        </w:rPr>
        <w:t>单纯的成熟制程代工业务增长乏力，受限于需求疲软、产能过剩和行业竞争加剧，复苏可能需要更长时间。</w:t>
      </w:r>
    </w:p>
    <w:p w14:paraId="5E3F2D51" w14:textId="77777777" w:rsidR="00CC3353" w:rsidRDefault="00CC3353" w:rsidP="00CC3353">
      <w:pPr>
        <w:pStyle w:val="ae"/>
        <w:numPr>
          <w:ilvl w:val="0"/>
          <w:numId w:val="140"/>
        </w:numPr>
      </w:pPr>
      <w:r>
        <w:rPr>
          <w:rStyle w:val="af1"/>
          <w:rFonts w:ascii="宋体" w:eastAsia="宋体" w:hAnsi="宋体" w:cs="宋体" w:hint="eastAsia"/>
        </w:rPr>
        <w:t>合并过程复杂且需要克服多重阻力</w:t>
      </w:r>
      <w:r>
        <w:br/>
      </w:r>
      <w:r>
        <w:rPr>
          <w:rFonts w:ascii="宋体" w:eastAsia="宋体" w:hAnsi="宋体" w:cs="宋体" w:hint="eastAsia"/>
        </w:rPr>
        <w:t>合并将涉及运营整合（如制程节点对齐）和客户流程调整，这可能影响合并的规模效益。</w:t>
      </w:r>
    </w:p>
    <w:p w14:paraId="38BA743D" w14:textId="77777777" w:rsidR="00CC3353" w:rsidRDefault="00CC3353" w:rsidP="00CC3353">
      <w:pPr>
        <w:pStyle w:val="ae"/>
        <w:numPr>
          <w:ilvl w:val="0"/>
          <w:numId w:val="140"/>
        </w:numPr>
      </w:pPr>
      <w:r>
        <w:rPr>
          <w:rStyle w:val="af1"/>
          <w:rFonts w:ascii="宋体" w:eastAsia="宋体" w:hAnsi="宋体" w:cs="宋体" w:hint="eastAsia"/>
        </w:rPr>
        <w:t>监管审批可能成为关键障碍</w:t>
      </w:r>
      <w:r>
        <w:br/>
      </w:r>
      <w:r>
        <w:rPr>
          <w:rFonts w:ascii="宋体" w:eastAsia="宋体" w:hAnsi="宋体" w:cs="宋体" w:hint="eastAsia"/>
        </w:rPr>
        <w:t>中国和台湾的监管机构可能对这一交易进行严格审查，增加合并的不确定性。</w:t>
      </w:r>
    </w:p>
    <w:p w14:paraId="640A0CA5" w14:textId="77777777" w:rsidR="00CC3353" w:rsidRDefault="00CC3353" w:rsidP="00CC3353">
      <w:r>
        <w:pict w14:anchorId="09EEBEAF">
          <v:rect id="_x0000_i1244" style="width:0;height:1.5pt" o:hralign="center" o:hrstd="t" o:hr="t" fillcolor="#a0a0a0" stroked="f"/>
        </w:pict>
      </w:r>
    </w:p>
    <w:p w14:paraId="7093F087" w14:textId="77777777" w:rsidR="00CC3353" w:rsidRDefault="00CC3353" w:rsidP="00CC3353">
      <w:pPr>
        <w:pStyle w:val="3"/>
      </w:pPr>
      <w:r>
        <w:t>主要事</w:t>
      </w:r>
      <w:r>
        <w:rPr>
          <w:rFonts w:ascii="宋体" w:eastAsia="宋体" w:hAnsi="宋体" w:cs="宋体" w:hint="eastAsia"/>
        </w:rPr>
        <w:t>实</w:t>
      </w:r>
    </w:p>
    <w:p w14:paraId="767F5C08" w14:textId="77777777" w:rsidR="00CC3353" w:rsidRDefault="00CC3353" w:rsidP="00CC3353">
      <w:pPr>
        <w:pStyle w:val="ae"/>
        <w:numPr>
          <w:ilvl w:val="0"/>
          <w:numId w:val="141"/>
        </w:numPr>
      </w:pPr>
      <w:r>
        <w:rPr>
          <w:rStyle w:val="af1"/>
        </w:rPr>
        <w:t>UMC</w:t>
      </w:r>
      <w:r>
        <w:rPr>
          <w:rStyle w:val="af1"/>
          <w:rFonts w:ascii="宋体" w:eastAsia="宋体" w:hAnsi="宋体" w:cs="宋体" w:hint="eastAsia"/>
        </w:rPr>
        <w:t>与</w:t>
      </w:r>
      <w:r>
        <w:rPr>
          <w:rStyle w:val="af1"/>
        </w:rPr>
        <w:t>GFS</w:t>
      </w:r>
      <w:r>
        <w:rPr>
          <w:rStyle w:val="af1"/>
          <w:rFonts w:ascii="宋体" w:eastAsia="宋体" w:hAnsi="宋体" w:cs="宋体" w:hint="eastAsia"/>
        </w:rPr>
        <w:t>的潜在合并计划</w:t>
      </w:r>
    </w:p>
    <w:p w14:paraId="0EFA9BD1" w14:textId="77777777" w:rsidR="00CC3353" w:rsidRPr="00CC3353" w:rsidRDefault="00CC3353" w:rsidP="00CC3353">
      <w:pPr>
        <w:widowControl/>
        <w:numPr>
          <w:ilvl w:val="1"/>
          <w:numId w:val="141"/>
        </w:numPr>
        <w:spacing w:before="100" w:beforeAutospacing="1" w:after="100" w:afterAutospacing="1"/>
        <w:jc w:val="left"/>
        <w:rPr>
          <w:lang/>
        </w:rPr>
      </w:pPr>
      <w:r w:rsidRPr="00CC3353">
        <w:rPr>
          <w:lang/>
        </w:rPr>
        <w:t>据《日经亚洲》报道，</w:t>
      </w:r>
      <w:r w:rsidRPr="00CC3353">
        <w:rPr>
          <w:lang/>
        </w:rPr>
        <w:t>GFS</w:t>
      </w:r>
      <w:r w:rsidRPr="00CC3353">
        <w:rPr>
          <w:lang/>
        </w:rPr>
        <w:t>（</w:t>
      </w:r>
      <w:r w:rsidRPr="00CC3353">
        <w:rPr>
          <w:lang/>
        </w:rPr>
        <w:t>GlobalFoundries</w:t>
      </w:r>
      <w:r w:rsidRPr="00CC3353">
        <w:rPr>
          <w:lang/>
        </w:rPr>
        <w:t>）正在考虑与</w:t>
      </w:r>
      <w:r w:rsidRPr="00CC3353">
        <w:rPr>
          <w:lang/>
        </w:rPr>
        <w:t>UMC</w:t>
      </w:r>
      <w:r w:rsidRPr="00CC3353">
        <w:rPr>
          <w:lang/>
        </w:rPr>
        <w:t>进行合并，</w:t>
      </w:r>
      <w:r w:rsidRPr="00CC3353">
        <w:rPr>
          <w:lang/>
        </w:rPr>
        <w:t>J.P. Morgan</w:t>
      </w:r>
      <w:r w:rsidRPr="00CC3353">
        <w:rPr>
          <w:lang/>
        </w:rPr>
        <w:t>对此持中性立场</w:t>
      </w:r>
      <w:r w:rsidRPr="00CC3353">
        <w:rPr>
          <w:rFonts w:ascii="宋体" w:eastAsia="宋体" w:hAnsi="宋体" w:cs="宋体" w:hint="eastAsia"/>
          <w:lang/>
        </w:rPr>
        <w:t>。</w:t>
      </w:r>
    </w:p>
    <w:p w14:paraId="3F384C9C" w14:textId="77777777" w:rsidR="00CC3353" w:rsidRDefault="00CC3353" w:rsidP="00CC3353">
      <w:pPr>
        <w:widowControl/>
        <w:numPr>
          <w:ilvl w:val="1"/>
          <w:numId w:val="141"/>
        </w:numPr>
        <w:spacing w:before="100" w:beforeAutospacing="1" w:after="100" w:afterAutospacing="1"/>
        <w:jc w:val="left"/>
      </w:pPr>
      <w:r>
        <w:t>UMC</w:t>
      </w:r>
      <w:r>
        <w:t>在中国和台湾以外的市场中占据约</w:t>
      </w:r>
      <w:r>
        <w:t>23%</w:t>
      </w:r>
      <w:r>
        <w:t>的市场份额</w:t>
      </w:r>
      <w:r>
        <w:rPr>
          <w:rFonts w:ascii="宋体" w:eastAsia="宋体" w:hAnsi="宋体" w:cs="宋体" w:hint="eastAsia"/>
        </w:rPr>
        <w:t>。</w:t>
      </w:r>
    </w:p>
    <w:p w14:paraId="6DDFD28A" w14:textId="77777777" w:rsidR="00CC3353" w:rsidRDefault="00CC3353" w:rsidP="00CC3353">
      <w:pPr>
        <w:pStyle w:val="ae"/>
        <w:numPr>
          <w:ilvl w:val="0"/>
          <w:numId w:val="141"/>
        </w:numPr>
      </w:pPr>
      <w:r>
        <w:rPr>
          <w:rStyle w:val="af1"/>
          <w:rFonts w:ascii="宋体" w:eastAsia="宋体" w:hAnsi="宋体" w:cs="宋体" w:hint="eastAsia"/>
        </w:rPr>
        <w:t>成本效率和规模化的潜力</w:t>
      </w:r>
    </w:p>
    <w:p w14:paraId="3E9CD81E" w14:textId="77777777" w:rsidR="00CC3353" w:rsidRDefault="00CC3353" w:rsidP="00CC3353">
      <w:pPr>
        <w:widowControl/>
        <w:numPr>
          <w:ilvl w:val="1"/>
          <w:numId w:val="141"/>
        </w:numPr>
        <w:spacing w:before="100" w:beforeAutospacing="1" w:after="100" w:afterAutospacing="1"/>
        <w:jc w:val="left"/>
      </w:pPr>
      <w:r>
        <w:t>合并可能通过整合供应链和运营流程，降低成本并提升规模效益</w:t>
      </w:r>
      <w:r>
        <w:rPr>
          <w:rFonts w:ascii="宋体" w:eastAsia="宋体" w:hAnsi="宋体" w:cs="宋体" w:hint="eastAsia"/>
        </w:rPr>
        <w:t>。</w:t>
      </w:r>
    </w:p>
    <w:p w14:paraId="221BC49A" w14:textId="77777777" w:rsidR="00CC3353" w:rsidRDefault="00CC3353" w:rsidP="00CC3353">
      <w:pPr>
        <w:widowControl/>
        <w:numPr>
          <w:ilvl w:val="1"/>
          <w:numId w:val="141"/>
        </w:numPr>
        <w:spacing w:before="100" w:beforeAutospacing="1" w:after="100" w:afterAutospacing="1"/>
        <w:jc w:val="left"/>
      </w:pPr>
      <w:r>
        <w:t>在中国竞争日益激烈的背景下，</w:t>
      </w:r>
      <w:r>
        <w:t>UMC</w:t>
      </w:r>
      <w:r>
        <w:t>和</w:t>
      </w:r>
      <w:r>
        <w:t>GFS</w:t>
      </w:r>
      <w:r>
        <w:t>的合并可能增强其在非中国市场的竞争力</w:t>
      </w:r>
      <w:r>
        <w:rPr>
          <w:rFonts w:ascii="宋体" w:eastAsia="宋体" w:hAnsi="宋体" w:cs="宋体" w:hint="eastAsia"/>
        </w:rPr>
        <w:t>。</w:t>
      </w:r>
    </w:p>
    <w:p w14:paraId="1E520949" w14:textId="77777777" w:rsidR="00CC3353" w:rsidRDefault="00CC3353" w:rsidP="00CC3353">
      <w:pPr>
        <w:pStyle w:val="ae"/>
        <w:numPr>
          <w:ilvl w:val="0"/>
          <w:numId w:val="141"/>
        </w:numPr>
      </w:pPr>
      <w:r>
        <w:rPr>
          <w:rStyle w:val="af1"/>
          <w:rFonts w:ascii="宋体" w:eastAsia="宋体" w:hAnsi="宋体" w:cs="宋体" w:hint="eastAsia"/>
        </w:rPr>
        <w:t>成熟制程代工行业的困境</w:t>
      </w:r>
    </w:p>
    <w:p w14:paraId="4C3AF7FB" w14:textId="77777777" w:rsidR="00CC3353" w:rsidRDefault="00CC3353" w:rsidP="00CC3353">
      <w:pPr>
        <w:widowControl/>
        <w:numPr>
          <w:ilvl w:val="1"/>
          <w:numId w:val="141"/>
        </w:numPr>
        <w:spacing w:before="100" w:beforeAutospacing="1" w:after="100" w:afterAutospacing="1"/>
        <w:jc w:val="left"/>
      </w:pPr>
      <w:r>
        <w:lastRenderedPageBreak/>
        <w:t>成熟制程代工因需求疲软和产能过剩而增长乏力，尤其是在经济增长放缓和行业需求转向高端制程的情况下</w:t>
      </w:r>
      <w:r>
        <w:rPr>
          <w:rFonts w:ascii="宋体" w:eastAsia="宋体" w:hAnsi="宋体" w:cs="宋体" w:hint="eastAsia"/>
        </w:rPr>
        <w:t>。</w:t>
      </w:r>
    </w:p>
    <w:p w14:paraId="0D483672" w14:textId="77777777" w:rsidR="00CC3353" w:rsidRDefault="00CC3353" w:rsidP="00CC3353">
      <w:pPr>
        <w:widowControl/>
        <w:numPr>
          <w:ilvl w:val="1"/>
          <w:numId w:val="141"/>
        </w:numPr>
        <w:spacing w:before="100" w:beforeAutospacing="1" w:after="100" w:afterAutospacing="1"/>
        <w:jc w:val="left"/>
      </w:pPr>
      <w:r>
        <w:t>定价可能需要较长时间才能恢复到疫情前水平</w:t>
      </w:r>
      <w:r>
        <w:rPr>
          <w:rFonts w:ascii="宋体" w:eastAsia="宋体" w:hAnsi="宋体" w:cs="宋体" w:hint="eastAsia"/>
        </w:rPr>
        <w:t>。</w:t>
      </w:r>
    </w:p>
    <w:p w14:paraId="265D7A39" w14:textId="77777777" w:rsidR="00CC3353" w:rsidRDefault="00CC3353" w:rsidP="00CC3353">
      <w:pPr>
        <w:pStyle w:val="ae"/>
        <w:numPr>
          <w:ilvl w:val="0"/>
          <w:numId w:val="141"/>
        </w:numPr>
      </w:pPr>
      <w:r>
        <w:rPr>
          <w:rStyle w:val="af1"/>
          <w:rFonts w:ascii="宋体" w:eastAsia="宋体" w:hAnsi="宋体" w:cs="宋体" w:hint="eastAsia"/>
        </w:rPr>
        <w:t>合并中的运营整合挑战</w:t>
      </w:r>
    </w:p>
    <w:p w14:paraId="6B26A922" w14:textId="77777777" w:rsidR="00CC3353" w:rsidRDefault="00CC3353" w:rsidP="00CC3353">
      <w:pPr>
        <w:widowControl/>
        <w:numPr>
          <w:ilvl w:val="1"/>
          <w:numId w:val="141"/>
        </w:numPr>
        <w:spacing w:before="100" w:beforeAutospacing="1" w:after="100" w:afterAutospacing="1"/>
        <w:jc w:val="left"/>
      </w:pPr>
      <w:r>
        <w:t>GFS</w:t>
      </w:r>
      <w:r>
        <w:t>和</w:t>
      </w:r>
      <w:r>
        <w:t>UMC</w:t>
      </w:r>
      <w:r>
        <w:t>的制造流程不同（如</w:t>
      </w:r>
      <w:r>
        <w:t>GFS</w:t>
      </w:r>
      <w:r>
        <w:t>采用</w:t>
      </w:r>
      <w:r>
        <w:t>“</w:t>
      </w:r>
      <w:r>
        <w:t>先闸</w:t>
      </w:r>
      <w:r>
        <w:t>”</w:t>
      </w:r>
      <w:r>
        <w:t>制程，而</w:t>
      </w:r>
      <w:r>
        <w:t>UMC</w:t>
      </w:r>
      <w:r>
        <w:t>采用</w:t>
      </w:r>
      <w:r>
        <w:t>“</w:t>
      </w:r>
      <w:r>
        <w:t>后闸</w:t>
      </w:r>
      <w:r>
        <w:t>”</w:t>
      </w:r>
      <w:r>
        <w:t>制程），统一运营流程可能导致额外成本和时间延迟</w:t>
      </w:r>
      <w:r>
        <w:rPr>
          <w:rFonts w:ascii="宋体" w:eastAsia="宋体" w:hAnsi="宋体" w:cs="宋体" w:hint="eastAsia"/>
        </w:rPr>
        <w:t>。</w:t>
      </w:r>
    </w:p>
    <w:p w14:paraId="453361AE" w14:textId="77777777" w:rsidR="00CC3353" w:rsidRDefault="00CC3353" w:rsidP="00CC3353">
      <w:pPr>
        <w:widowControl/>
        <w:numPr>
          <w:ilvl w:val="1"/>
          <w:numId w:val="141"/>
        </w:numPr>
        <w:spacing w:before="100" w:beforeAutospacing="1" w:after="100" w:afterAutospacing="1"/>
        <w:jc w:val="left"/>
      </w:pPr>
      <w:r>
        <w:t>客户可能需要重新调整流程，进一步影响合并的规模效益</w:t>
      </w:r>
      <w:r>
        <w:rPr>
          <w:rFonts w:ascii="宋体" w:eastAsia="宋体" w:hAnsi="宋体" w:cs="宋体" w:hint="eastAsia"/>
        </w:rPr>
        <w:t>。</w:t>
      </w:r>
    </w:p>
    <w:p w14:paraId="5F373271" w14:textId="77777777" w:rsidR="00CC3353" w:rsidRDefault="00CC3353" w:rsidP="00CC3353">
      <w:pPr>
        <w:pStyle w:val="ae"/>
        <w:numPr>
          <w:ilvl w:val="0"/>
          <w:numId w:val="141"/>
        </w:numPr>
      </w:pPr>
      <w:r>
        <w:rPr>
          <w:rStyle w:val="af1"/>
          <w:rFonts w:ascii="宋体" w:eastAsia="宋体" w:hAnsi="宋体" w:cs="宋体" w:hint="eastAsia"/>
        </w:rPr>
        <w:t>监管审批风险</w:t>
      </w:r>
    </w:p>
    <w:p w14:paraId="6396F7E8" w14:textId="77777777" w:rsidR="00CC3353" w:rsidRDefault="00CC3353" w:rsidP="00CC3353">
      <w:pPr>
        <w:widowControl/>
        <w:numPr>
          <w:ilvl w:val="1"/>
          <w:numId w:val="141"/>
        </w:numPr>
        <w:spacing w:before="100" w:beforeAutospacing="1" w:after="100" w:afterAutospacing="1"/>
        <w:jc w:val="left"/>
      </w:pPr>
      <w:r>
        <w:t>由于</w:t>
      </w:r>
      <w:r>
        <w:t>UMC</w:t>
      </w:r>
      <w:r>
        <w:t>和</w:t>
      </w:r>
      <w:r>
        <w:t>GFS</w:t>
      </w:r>
      <w:r>
        <w:t>的市场影响力，合并可能受到中国和台湾监管机构的严格审查</w:t>
      </w:r>
      <w:r>
        <w:rPr>
          <w:rFonts w:ascii="宋体" w:eastAsia="宋体" w:hAnsi="宋体" w:cs="宋体" w:hint="eastAsia"/>
        </w:rPr>
        <w:t>。</w:t>
      </w:r>
    </w:p>
    <w:p w14:paraId="31B17DD6" w14:textId="77777777" w:rsidR="00CC3353" w:rsidRDefault="00CC3353" w:rsidP="00CC3353">
      <w:pPr>
        <w:widowControl/>
        <w:numPr>
          <w:ilvl w:val="1"/>
          <w:numId w:val="141"/>
        </w:numPr>
        <w:spacing w:before="100" w:beforeAutospacing="1" w:after="100" w:afterAutospacing="1"/>
        <w:jc w:val="left"/>
      </w:pPr>
      <w:r>
        <w:t>审批延迟可能成为合并的重大障碍</w:t>
      </w:r>
      <w:r>
        <w:rPr>
          <w:rFonts w:ascii="宋体" w:eastAsia="宋体" w:hAnsi="宋体" w:cs="宋体" w:hint="eastAsia"/>
        </w:rPr>
        <w:t>。</w:t>
      </w:r>
    </w:p>
    <w:p w14:paraId="01354C91" w14:textId="77777777" w:rsidR="00CC3353" w:rsidRDefault="00CC3353" w:rsidP="00CC3353">
      <w:pPr>
        <w:pStyle w:val="ae"/>
        <w:numPr>
          <w:ilvl w:val="0"/>
          <w:numId w:val="141"/>
        </w:numPr>
      </w:pPr>
      <w:r>
        <w:rPr>
          <w:rStyle w:val="af1"/>
          <w:rFonts w:ascii="宋体" w:eastAsia="宋体" w:hAnsi="宋体" w:cs="宋体" w:hint="eastAsia"/>
        </w:rPr>
        <w:t>主要股东和控制权问题</w:t>
      </w:r>
    </w:p>
    <w:p w14:paraId="74C717A3" w14:textId="77777777" w:rsidR="00CC3353" w:rsidRDefault="00CC3353" w:rsidP="00CC3353">
      <w:pPr>
        <w:widowControl/>
        <w:numPr>
          <w:ilvl w:val="1"/>
          <w:numId w:val="141"/>
        </w:numPr>
        <w:spacing w:before="100" w:beforeAutospacing="1" w:after="100" w:afterAutospacing="1"/>
        <w:jc w:val="left"/>
      </w:pPr>
      <w:r>
        <w:t>GFS</w:t>
      </w:r>
      <w:r>
        <w:t>由</w:t>
      </w:r>
      <w:r>
        <w:t>Mubadala</w:t>
      </w:r>
      <w:r>
        <w:t>集团（阿布扎比国家基金）控股，而</w:t>
      </w:r>
      <w:r>
        <w:t>UMC</w:t>
      </w:r>
      <w:r>
        <w:t>没有明确的控股股东</w:t>
      </w:r>
      <w:r>
        <w:rPr>
          <w:rFonts w:ascii="宋体" w:eastAsia="宋体" w:hAnsi="宋体" w:cs="宋体" w:hint="eastAsia"/>
        </w:rPr>
        <w:t>。</w:t>
      </w:r>
    </w:p>
    <w:p w14:paraId="14E2B491" w14:textId="77777777" w:rsidR="00CC3353" w:rsidRDefault="00CC3353" w:rsidP="00CC3353">
      <w:pPr>
        <w:widowControl/>
        <w:numPr>
          <w:ilvl w:val="1"/>
          <w:numId w:val="141"/>
        </w:numPr>
        <w:spacing w:before="100" w:beforeAutospacing="1" w:after="100" w:afterAutospacing="1"/>
        <w:jc w:val="left"/>
      </w:pPr>
      <w:r>
        <w:t>管理层和股东关于控制权的分配可能成为合并的潜在争议点</w:t>
      </w:r>
      <w:r>
        <w:rPr>
          <w:rFonts w:ascii="宋体" w:eastAsia="宋体" w:hAnsi="宋体" w:cs="宋体" w:hint="eastAsia"/>
        </w:rPr>
        <w:t>。</w:t>
      </w:r>
    </w:p>
    <w:p w14:paraId="5835D05A" w14:textId="77777777" w:rsidR="00CC3353" w:rsidRDefault="00CC3353" w:rsidP="00CC3353">
      <w:r>
        <w:pict w14:anchorId="271604A9">
          <v:rect id="_x0000_i1245" style="width:0;height:1.5pt" o:hralign="center" o:hrstd="t" o:hr="t" fillcolor="#a0a0a0" stroked="f"/>
        </w:pict>
      </w:r>
    </w:p>
    <w:p w14:paraId="2386F6F2" w14:textId="77777777" w:rsidR="00CC3353" w:rsidRDefault="00CC3353" w:rsidP="00CC3353">
      <w:pPr>
        <w:pStyle w:val="3"/>
      </w:pPr>
      <w:r>
        <w:t>支持作者观点的逻</w:t>
      </w:r>
      <w:r>
        <w:rPr>
          <w:rFonts w:ascii="宋体" w:eastAsia="宋体" w:hAnsi="宋体" w:cs="宋体" w:hint="eastAsia"/>
        </w:rPr>
        <w:t>辑</w:t>
      </w:r>
    </w:p>
    <w:p w14:paraId="0BBC6B1F" w14:textId="77777777" w:rsidR="00CC3353" w:rsidRDefault="00CC3353" w:rsidP="00CC3353">
      <w:pPr>
        <w:pStyle w:val="ae"/>
        <w:numPr>
          <w:ilvl w:val="0"/>
          <w:numId w:val="142"/>
        </w:numPr>
      </w:pPr>
      <w:r>
        <w:rPr>
          <w:rStyle w:val="af1"/>
          <w:rFonts w:ascii="宋体" w:eastAsia="宋体" w:hAnsi="宋体" w:cs="宋体" w:hint="eastAsia"/>
        </w:rPr>
        <w:t>规模效益和成本效率的分析</w:t>
      </w:r>
    </w:p>
    <w:p w14:paraId="5666497F" w14:textId="77777777" w:rsidR="00CC3353" w:rsidRDefault="00CC3353" w:rsidP="00CC3353">
      <w:pPr>
        <w:widowControl/>
        <w:numPr>
          <w:ilvl w:val="1"/>
          <w:numId w:val="142"/>
        </w:numPr>
        <w:spacing w:before="100" w:beforeAutospacing="1" w:after="100" w:afterAutospacing="1"/>
        <w:jc w:val="left"/>
      </w:pPr>
      <w:r>
        <w:t>作者通过指出</w:t>
      </w:r>
      <w:r>
        <w:t>UMC</w:t>
      </w:r>
      <w:r>
        <w:t>在非中国市场的</w:t>
      </w:r>
      <w:r>
        <w:t>23%</w:t>
      </w:r>
      <w:r>
        <w:t>市场份额，以及合并后可能提升的成本效率（如供应链整合），合理地解释了合并带来的潜在正面影响</w:t>
      </w:r>
      <w:r>
        <w:rPr>
          <w:rFonts w:ascii="宋体" w:eastAsia="宋体" w:hAnsi="宋体" w:cs="宋体" w:hint="eastAsia"/>
        </w:rPr>
        <w:t>。</w:t>
      </w:r>
    </w:p>
    <w:p w14:paraId="2D1E60AF" w14:textId="77777777" w:rsidR="00CC3353" w:rsidRDefault="00CC3353" w:rsidP="00CC3353">
      <w:pPr>
        <w:widowControl/>
        <w:numPr>
          <w:ilvl w:val="1"/>
          <w:numId w:val="142"/>
        </w:numPr>
        <w:spacing w:before="100" w:beforeAutospacing="1" w:after="100" w:afterAutospacing="1"/>
        <w:jc w:val="left"/>
      </w:pPr>
      <w:r>
        <w:t>在中国竞争加剧的背景下，非中国市场的扩展逻辑清晰，进一步支持了合并的战略意义</w:t>
      </w:r>
      <w:r>
        <w:rPr>
          <w:rFonts w:ascii="宋体" w:eastAsia="宋体" w:hAnsi="宋体" w:cs="宋体" w:hint="eastAsia"/>
        </w:rPr>
        <w:t>。</w:t>
      </w:r>
    </w:p>
    <w:p w14:paraId="016FE15C" w14:textId="77777777" w:rsidR="00CC3353" w:rsidRDefault="00CC3353" w:rsidP="00CC3353">
      <w:pPr>
        <w:pStyle w:val="ae"/>
        <w:numPr>
          <w:ilvl w:val="0"/>
          <w:numId w:val="142"/>
        </w:numPr>
      </w:pPr>
      <w:r>
        <w:rPr>
          <w:rStyle w:val="af1"/>
          <w:rFonts w:ascii="宋体" w:eastAsia="宋体" w:hAnsi="宋体" w:cs="宋体" w:hint="eastAsia"/>
        </w:rPr>
        <w:t>成熟制程代工的挑战分析</w:t>
      </w:r>
    </w:p>
    <w:p w14:paraId="3C253A59" w14:textId="77777777" w:rsidR="00CC3353" w:rsidRDefault="00CC3353" w:rsidP="00CC3353">
      <w:pPr>
        <w:widowControl/>
        <w:numPr>
          <w:ilvl w:val="1"/>
          <w:numId w:val="142"/>
        </w:numPr>
        <w:spacing w:before="100" w:beforeAutospacing="1" w:after="100" w:afterAutospacing="1"/>
        <w:jc w:val="left"/>
      </w:pPr>
      <w:r>
        <w:t>作者详细分析了成熟制程代工的需求疲软和产能过剩问题，并结合宏观经济放缓和产业需求的高端化趋势，合理论证了这一领域的长期挑战</w:t>
      </w:r>
      <w:r>
        <w:rPr>
          <w:rFonts w:ascii="宋体" w:eastAsia="宋体" w:hAnsi="宋体" w:cs="宋体" w:hint="eastAsia"/>
        </w:rPr>
        <w:t>。</w:t>
      </w:r>
    </w:p>
    <w:p w14:paraId="7B3C3D73" w14:textId="77777777" w:rsidR="00CC3353" w:rsidRDefault="00CC3353" w:rsidP="00CC3353">
      <w:pPr>
        <w:widowControl/>
        <w:numPr>
          <w:ilvl w:val="1"/>
          <w:numId w:val="142"/>
        </w:numPr>
        <w:spacing w:before="100" w:beforeAutospacing="1" w:after="100" w:afterAutospacing="1"/>
        <w:jc w:val="left"/>
      </w:pPr>
      <w:r>
        <w:t>定价难以恢复至疫情前水平的预期进一步验证了成熟制程代工市场的困境</w:t>
      </w:r>
      <w:r>
        <w:rPr>
          <w:rFonts w:ascii="宋体" w:eastAsia="宋体" w:hAnsi="宋体" w:cs="宋体" w:hint="eastAsia"/>
        </w:rPr>
        <w:t>。</w:t>
      </w:r>
    </w:p>
    <w:p w14:paraId="510E5744" w14:textId="77777777" w:rsidR="00CC3353" w:rsidRDefault="00CC3353" w:rsidP="00CC3353">
      <w:pPr>
        <w:pStyle w:val="ae"/>
        <w:numPr>
          <w:ilvl w:val="0"/>
          <w:numId w:val="142"/>
        </w:numPr>
      </w:pPr>
      <w:r>
        <w:rPr>
          <w:rStyle w:val="af1"/>
          <w:rFonts w:ascii="宋体" w:eastAsia="宋体" w:hAnsi="宋体" w:cs="宋体" w:hint="eastAsia"/>
        </w:rPr>
        <w:t>运营整合的复杂性</w:t>
      </w:r>
    </w:p>
    <w:p w14:paraId="2E36BA86" w14:textId="77777777" w:rsidR="00CC3353" w:rsidRDefault="00CC3353" w:rsidP="00CC3353">
      <w:pPr>
        <w:widowControl/>
        <w:numPr>
          <w:ilvl w:val="1"/>
          <w:numId w:val="142"/>
        </w:numPr>
        <w:spacing w:before="100" w:beforeAutospacing="1" w:after="100" w:afterAutospacing="1"/>
        <w:jc w:val="left"/>
      </w:pPr>
      <w:r>
        <w:t>文章指出</w:t>
      </w:r>
      <w:r>
        <w:t>UMC</w:t>
      </w:r>
      <w:r>
        <w:t>和</w:t>
      </w:r>
      <w:r>
        <w:t>GFS</w:t>
      </w:r>
      <w:r>
        <w:t>在制程节点上的差异（如制程</w:t>
      </w:r>
      <w:r>
        <w:t>“</w:t>
      </w:r>
      <w:r>
        <w:t>先闸</w:t>
      </w:r>
      <w:r>
        <w:t>”</w:t>
      </w:r>
      <w:r>
        <w:t>和</w:t>
      </w:r>
      <w:r>
        <w:t>“</w:t>
      </w:r>
      <w:r>
        <w:t>后闸</w:t>
      </w:r>
      <w:r>
        <w:t>”</w:t>
      </w:r>
      <w:r>
        <w:t>），并分析了客户流程调整可能带来的延迟和成本增加</w:t>
      </w:r>
      <w:r>
        <w:rPr>
          <w:rFonts w:ascii="宋体" w:eastAsia="宋体" w:hAnsi="宋体" w:cs="宋体" w:hint="eastAsia"/>
        </w:rPr>
        <w:t>。</w:t>
      </w:r>
    </w:p>
    <w:p w14:paraId="049E72F6" w14:textId="77777777" w:rsidR="00CC3353" w:rsidRDefault="00CC3353" w:rsidP="00CC3353">
      <w:pPr>
        <w:widowControl/>
        <w:numPr>
          <w:ilvl w:val="1"/>
          <w:numId w:val="142"/>
        </w:numPr>
        <w:spacing w:before="100" w:beforeAutospacing="1" w:after="100" w:afterAutospacing="1"/>
        <w:jc w:val="left"/>
      </w:pPr>
      <w:r>
        <w:t>这一逻辑清晰地解释了合并后可能面临的整合挑战，以及对规模效益的潜在削弱</w:t>
      </w:r>
      <w:r>
        <w:rPr>
          <w:rFonts w:ascii="宋体" w:eastAsia="宋体" w:hAnsi="宋体" w:cs="宋体" w:hint="eastAsia"/>
        </w:rPr>
        <w:t>。</w:t>
      </w:r>
    </w:p>
    <w:p w14:paraId="4DACF765" w14:textId="77777777" w:rsidR="00CC3353" w:rsidRDefault="00CC3353" w:rsidP="00CC3353">
      <w:pPr>
        <w:pStyle w:val="ae"/>
        <w:numPr>
          <w:ilvl w:val="0"/>
          <w:numId w:val="142"/>
        </w:numPr>
      </w:pPr>
      <w:r>
        <w:rPr>
          <w:rStyle w:val="af1"/>
          <w:rFonts w:ascii="宋体" w:eastAsia="宋体" w:hAnsi="宋体" w:cs="宋体" w:hint="eastAsia"/>
        </w:rPr>
        <w:t>监管审批的不确定性</w:t>
      </w:r>
    </w:p>
    <w:p w14:paraId="7F9BC816" w14:textId="77777777" w:rsidR="00CC3353" w:rsidRDefault="00CC3353" w:rsidP="00CC3353">
      <w:pPr>
        <w:widowControl/>
        <w:numPr>
          <w:ilvl w:val="1"/>
          <w:numId w:val="142"/>
        </w:numPr>
        <w:spacing w:before="100" w:beforeAutospacing="1" w:after="100" w:afterAutospacing="1"/>
        <w:jc w:val="left"/>
      </w:pPr>
      <w:r>
        <w:lastRenderedPageBreak/>
        <w:t>作者提到中国和台湾在监管方面的严格审查，这一观点基于两国对半导体行业的高度关注和保护性政策，具有现实依据</w:t>
      </w:r>
      <w:r>
        <w:rPr>
          <w:rFonts w:ascii="宋体" w:eastAsia="宋体" w:hAnsi="宋体" w:cs="宋体" w:hint="eastAsia"/>
        </w:rPr>
        <w:t>。</w:t>
      </w:r>
    </w:p>
    <w:p w14:paraId="1657F180" w14:textId="77777777" w:rsidR="00CC3353" w:rsidRDefault="00CC3353" w:rsidP="00CC3353">
      <w:pPr>
        <w:widowControl/>
        <w:numPr>
          <w:ilvl w:val="1"/>
          <w:numId w:val="142"/>
        </w:numPr>
        <w:spacing w:before="100" w:beforeAutospacing="1" w:after="100" w:afterAutospacing="1"/>
        <w:jc w:val="left"/>
      </w:pPr>
      <w:r>
        <w:t>审批延迟的可能性进一步支持了合并不确定性较高的观点</w:t>
      </w:r>
      <w:r>
        <w:rPr>
          <w:rFonts w:ascii="宋体" w:eastAsia="宋体" w:hAnsi="宋体" w:cs="宋体" w:hint="eastAsia"/>
        </w:rPr>
        <w:t>。</w:t>
      </w:r>
    </w:p>
    <w:p w14:paraId="46D87891" w14:textId="77777777" w:rsidR="00CC3353" w:rsidRDefault="00CC3353" w:rsidP="00CC3353">
      <w:pPr>
        <w:pStyle w:val="ae"/>
        <w:numPr>
          <w:ilvl w:val="0"/>
          <w:numId w:val="142"/>
        </w:numPr>
      </w:pPr>
      <w:r>
        <w:rPr>
          <w:rStyle w:val="af1"/>
          <w:rFonts w:ascii="宋体" w:eastAsia="宋体" w:hAnsi="宋体" w:cs="宋体" w:hint="eastAsia"/>
        </w:rPr>
        <w:t>股东结构和控制权问题的考量</w:t>
      </w:r>
    </w:p>
    <w:p w14:paraId="79962DEF" w14:textId="77777777" w:rsidR="00CC3353" w:rsidRDefault="00CC3353" w:rsidP="00CC3353">
      <w:pPr>
        <w:widowControl/>
        <w:numPr>
          <w:ilvl w:val="1"/>
          <w:numId w:val="142"/>
        </w:numPr>
        <w:spacing w:before="100" w:beforeAutospacing="1" w:after="100" w:afterAutospacing="1"/>
        <w:jc w:val="left"/>
      </w:pPr>
      <w:r>
        <w:t>作者提到</w:t>
      </w:r>
      <w:r>
        <w:t>GFS</w:t>
      </w:r>
      <w:r>
        <w:t>由</w:t>
      </w:r>
      <w:r>
        <w:t>Mubadala</w:t>
      </w:r>
      <w:r>
        <w:t>集团控股，而</w:t>
      </w:r>
      <w:r>
        <w:t>UMC</w:t>
      </w:r>
      <w:r>
        <w:t>没有明确控股股东，这可能导致在管理层和股东间出现分歧</w:t>
      </w:r>
      <w:r>
        <w:rPr>
          <w:rFonts w:ascii="宋体" w:eastAsia="宋体" w:hAnsi="宋体" w:cs="宋体" w:hint="eastAsia"/>
        </w:rPr>
        <w:t>。</w:t>
      </w:r>
    </w:p>
    <w:p w14:paraId="116D332C" w14:textId="77777777" w:rsidR="00CC3353" w:rsidRDefault="00CC3353" w:rsidP="00CC3353">
      <w:pPr>
        <w:widowControl/>
        <w:numPr>
          <w:ilvl w:val="1"/>
          <w:numId w:val="142"/>
        </w:numPr>
        <w:spacing w:before="100" w:beforeAutospacing="1" w:after="100" w:afterAutospacing="1"/>
        <w:jc w:val="left"/>
      </w:pPr>
      <w:r>
        <w:t>这一分析符合企业并购中常见的控制权争议，进一步验证了合并中的复杂性</w:t>
      </w:r>
      <w:r>
        <w:rPr>
          <w:rFonts w:ascii="宋体" w:eastAsia="宋体" w:hAnsi="宋体" w:cs="宋体" w:hint="eastAsia"/>
        </w:rPr>
        <w:t>。</w:t>
      </w:r>
    </w:p>
    <w:p w14:paraId="2550D084" w14:textId="77777777" w:rsidR="00CC3353" w:rsidRDefault="00CC3353" w:rsidP="00CC3353">
      <w:r>
        <w:pict w14:anchorId="12BD8D02">
          <v:rect id="_x0000_i1246" style="width:0;height:1.5pt" o:hralign="center" o:hrstd="t" o:hr="t" fillcolor="#a0a0a0" stroked="f"/>
        </w:pict>
      </w:r>
    </w:p>
    <w:p w14:paraId="285C0DE7" w14:textId="77777777" w:rsidR="00CC3353" w:rsidRDefault="00CC3353" w:rsidP="00CC3353">
      <w:pPr>
        <w:pStyle w:val="3"/>
      </w:pPr>
      <w:r>
        <w:t>总</w:t>
      </w:r>
      <w:r>
        <w:rPr>
          <w:rFonts w:ascii="宋体" w:eastAsia="宋体" w:hAnsi="宋体" w:cs="宋体" w:hint="eastAsia"/>
        </w:rPr>
        <w:t>结</w:t>
      </w:r>
    </w:p>
    <w:p w14:paraId="6E8E285D" w14:textId="77777777" w:rsidR="00CC3353" w:rsidRDefault="00CC3353" w:rsidP="00CC3353">
      <w:pPr>
        <w:pStyle w:val="ae"/>
      </w:pPr>
      <w:r>
        <w:rPr>
          <w:rFonts w:ascii="宋体" w:eastAsia="宋体" w:hAnsi="宋体" w:cs="宋体" w:hint="eastAsia"/>
        </w:rPr>
        <w:t>文章分析了</w:t>
      </w:r>
      <w:r>
        <w:t>UMC</w:t>
      </w:r>
      <w:r>
        <w:rPr>
          <w:rFonts w:ascii="宋体" w:eastAsia="宋体" w:hAnsi="宋体" w:cs="宋体" w:hint="eastAsia"/>
        </w:rPr>
        <w:t>与</w:t>
      </w:r>
      <w:r>
        <w:t>GFS</w:t>
      </w:r>
      <w:r>
        <w:rPr>
          <w:rFonts w:ascii="宋体" w:eastAsia="宋体" w:hAnsi="宋体" w:cs="宋体" w:hint="eastAsia"/>
        </w:rPr>
        <w:t>可能合并的潜在影响和风险，指出合并可能通过规模化和成本效益提升增强其竞争力，尤其是在非中国市场。然而，成熟制程代工市场的长期挑战（如需求疲软和产能过剩）、运营整合的复杂性、监管审批的不确定性以及股东控制权问题，可能对合并的成功构成阻碍。文章通过具体事实和逻辑分析，为投资者提供了对这一潜在交易的全面解读，既考虑了合并的潜在好处，也详细论证了可能的风险和不确定性。</w:t>
      </w:r>
    </w:p>
    <w:p w14:paraId="5EAF62A2" w14:textId="77777777" w:rsidR="00CC3353" w:rsidRDefault="00CC3353" w:rsidP="00CC3353">
      <w:r>
        <w:rPr>
          <w:rStyle w:val="messagemessagemetadatatextfxy5"/>
        </w:rPr>
        <w:t>8:59 PM</w:t>
      </w:r>
    </w:p>
    <w:p w14:paraId="0967BB98" w14:textId="77777777" w:rsidR="00CC3353" w:rsidRDefault="00CC3353" w:rsidP="00CC3353">
      <w:pPr>
        <w:pStyle w:val="ae"/>
      </w:pPr>
      <w:r>
        <w:rPr>
          <w:rFonts w:ascii="宋体" w:eastAsia="宋体" w:hAnsi="宋体" w:cs="宋体" w:hint="eastAsia"/>
        </w:rPr>
        <w:t>请梳理出下面文章的主要观点，主要事实，以及支持作者观点的逻辑的梳理</w:t>
      </w:r>
    </w:p>
    <w:p w14:paraId="6B94686B" w14:textId="4F7607BE" w:rsidR="00CC3353" w:rsidRDefault="00CC3353" w:rsidP="00CC3353">
      <w:r>
        <w:rPr>
          <w:noProof/>
        </w:rPr>
        <w:lastRenderedPageBreak/>
        <w:drawing>
          <wp:inline distT="0" distB="0" distL="0" distR="0" wp14:anchorId="0CD72F64" wp14:editId="007BF2A5">
            <wp:extent cx="4440555" cy="8863330"/>
            <wp:effectExtent l="0" t="0" r="0" b="0"/>
            <wp:docPr id="2025383243" name="图片 55" descr="图形用户界面, 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383243" name="图片 55" descr="图形用户界面, 文本&#10;&#10;AI 生成的内容可能不正确。"/>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440555" cy="8863330"/>
                    </a:xfrm>
                    <a:prstGeom prst="rect">
                      <a:avLst/>
                    </a:prstGeom>
                    <a:noFill/>
                    <a:ln>
                      <a:noFill/>
                    </a:ln>
                  </pic:spPr>
                </pic:pic>
              </a:graphicData>
            </a:graphic>
          </wp:inline>
        </w:drawing>
      </w:r>
    </w:p>
    <w:p w14:paraId="3776C589" w14:textId="77777777" w:rsidR="00CC3353" w:rsidRDefault="00CC3353" w:rsidP="00CC3353">
      <w:r>
        <w:rPr>
          <w:rStyle w:val="messagemessagemetadatatextfxy5"/>
        </w:rPr>
        <w:lastRenderedPageBreak/>
        <w:t>8:59 PM</w:t>
      </w:r>
    </w:p>
    <w:p w14:paraId="6284EB90" w14:textId="77777777" w:rsidR="00CC3353" w:rsidRDefault="00CC3353" w:rsidP="00CC3353">
      <w:pPr>
        <w:rPr>
          <w:rStyle w:val="af"/>
        </w:rPr>
      </w:pPr>
      <w:r>
        <w:fldChar w:fldCharType="begin"/>
      </w:r>
      <w:r>
        <w:instrText>HYPERLINK "/GPT-4o" \t "_blank"</w:instrText>
      </w:r>
      <w:r>
        <w:fldChar w:fldCharType="separate"/>
      </w:r>
    </w:p>
    <w:p w14:paraId="204DE881" w14:textId="37AC249C" w:rsidR="00CC3353" w:rsidRDefault="00CC3353" w:rsidP="00CC3353">
      <w:r>
        <w:rPr>
          <w:noProof/>
          <w:color w:val="0000FF"/>
        </w:rPr>
        <w:drawing>
          <wp:inline distT="0" distB="0" distL="0" distR="0" wp14:anchorId="3641C281" wp14:editId="1807607B">
            <wp:extent cx="190500" cy="190500"/>
            <wp:effectExtent l="0" t="0" r="0" b="0"/>
            <wp:docPr id="996601513" name="图片 54" descr="Bot image for GPT-4o">
              <a:hlinkClick xmlns:a="http://schemas.openxmlformats.org/drawingml/2006/main" r:id="rId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descr="Bot image for GPT-4o">
                      <a:hlinkClick r:id="rId5" tgtFrame="&quot;_blank&quot;"/>
                    </pic:cNvPr>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14:paraId="67DD53A2" w14:textId="77777777" w:rsidR="00CC3353" w:rsidRDefault="00CC3353" w:rsidP="00CC3353">
      <w:pPr>
        <w:pStyle w:val="ae"/>
        <w:rPr>
          <w:color w:val="0000FF"/>
          <w:u w:val="single"/>
        </w:rPr>
      </w:pPr>
      <w:r>
        <w:rPr>
          <w:color w:val="0000FF"/>
          <w:u w:val="single"/>
        </w:rPr>
        <w:t>GPT-4o</w:t>
      </w:r>
    </w:p>
    <w:p w14:paraId="30DE6597" w14:textId="77777777" w:rsidR="00CC3353" w:rsidRDefault="00CC3353" w:rsidP="00CC3353">
      <w:r>
        <w:fldChar w:fldCharType="end"/>
      </w:r>
    </w:p>
    <w:p w14:paraId="5EEC0F5F" w14:textId="77777777" w:rsidR="00CC3353" w:rsidRDefault="00CC3353" w:rsidP="00CC3353">
      <w:r>
        <w:t>Poe</w:t>
      </w:r>
    </w:p>
    <w:p w14:paraId="21168E39" w14:textId="77777777" w:rsidR="00CC3353" w:rsidRDefault="00CC3353" w:rsidP="00CC3353">
      <w:pPr>
        <w:pStyle w:val="3"/>
      </w:pPr>
      <w:r>
        <w:t>主要观</w:t>
      </w:r>
      <w:r>
        <w:rPr>
          <w:rFonts w:ascii="宋体" w:eastAsia="宋体" w:hAnsi="宋体" w:cs="宋体" w:hint="eastAsia"/>
        </w:rPr>
        <w:t>点</w:t>
      </w:r>
    </w:p>
    <w:p w14:paraId="795AEAF5" w14:textId="77777777" w:rsidR="00CC3353" w:rsidRDefault="00CC3353" w:rsidP="00CC3353">
      <w:pPr>
        <w:pStyle w:val="ae"/>
        <w:numPr>
          <w:ilvl w:val="0"/>
          <w:numId w:val="143"/>
        </w:numPr>
      </w:pPr>
      <w:r>
        <w:rPr>
          <w:rStyle w:val="af1"/>
          <w:rFonts w:ascii="宋体" w:eastAsia="宋体" w:hAnsi="宋体" w:cs="宋体" w:hint="eastAsia"/>
        </w:rPr>
        <w:t>对中国银行的整体展望保持乐观，尽管关税政策带来短期压力</w:t>
      </w:r>
      <w:r>
        <w:br/>
      </w:r>
      <w:r>
        <w:rPr>
          <w:rFonts w:ascii="宋体" w:eastAsia="宋体" w:hAnsi="宋体" w:cs="宋体" w:hint="eastAsia"/>
        </w:rPr>
        <w:t>美国对中国进口商品的</w:t>
      </w:r>
      <w:r>
        <w:t>54%</w:t>
      </w:r>
      <w:r>
        <w:rPr>
          <w:rFonts w:ascii="宋体" w:eastAsia="宋体" w:hAnsi="宋体" w:cs="宋体" w:hint="eastAsia"/>
        </w:rPr>
        <w:t>关税对银行业短期收入和资产质量构成压力，但长期来看，中国主要银行有能力应对不利影响，并维持稳定的收入和盈利增长。</w:t>
      </w:r>
    </w:p>
    <w:p w14:paraId="2FF4B96F" w14:textId="77777777" w:rsidR="00CC3353" w:rsidRDefault="00CC3353" w:rsidP="00CC3353">
      <w:pPr>
        <w:pStyle w:val="ae"/>
        <w:numPr>
          <w:ilvl w:val="0"/>
          <w:numId w:val="143"/>
        </w:numPr>
      </w:pPr>
      <w:r>
        <w:rPr>
          <w:rStyle w:val="af1"/>
          <w:rFonts w:ascii="宋体" w:eastAsia="宋体" w:hAnsi="宋体" w:cs="宋体" w:hint="eastAsia"/>
        </w:rPr>
        <w:t>资产质量风险可控，制造业贷款敞口有限</w:t>
      </w:r>
      <w:r>
        <w:br/>
      </w:r>
      <w:r>
        <w:rPr>
          <w:rFonts w:ascii="宋体" w:eastAsia="宋体" w:hAnsi="宋体" w:cs="宋体" w:hint="eastAsia"/>
        </w:rPr>
        <w:t>制造业贷款仅占中国银行贷款总额的</w:t>
      </w:r>
      <w:r>
        <w:t>10%</w:t>
      </w:r>
      <w:r>
        <w:rPr>
          <w:rFonts w:ascii="宋体" w:eastAsia="宋体" w:hAnsi="宋体" w:cs="宋体" w:hint="eastAsia"/>
        </w:rPr>
        <w:t>，即使受关税影响，预计不良贷款率（</w:t>
      </w:r>
      <w:r>
        <w:t>NPL</w:t>
      </w:r>
      <w:r>
        <w:rPr>
          <w:rFonts w:ascii="宋体" w:eastAsia="宋体" w:hAnsi="宋体" w:cs="宋体" w:hint="eastAsia"/>
        </w:rPr>
        <w:t>）上升的幅度也有限。</w:t>
      </w:r>
    </w:p>
    <w:p w14:paraId="5A7A97B0" w14:textId="77777777" w:rsidR="00CC3353" w:rsidRDefault="00CC3353" w:rsidP="00CC3353">
      <w:pPr>
        <w:pStyle w:val="ae"/>
        <w:numPr>
          <w:ilvl w:val="0"/>
          <w:numId w:val="143"/>
        </w:numPr>
      </w:pPr>
      <w:r>
        <w:rPr>
          <w:rStyle w:val="af1"/>
          <w:rFonts w:ascii="宋体" w:eastAsia="宋体" w:hAnsi="宋体" w:cs="宋体" w:hint="eastAsia"/>
        </w:rPr>
        <w:t>中国银行具备稳健的资本和风险缓冲能力</w:t>
      </w:r>
      <w:r>
        <w:br/>
      </w:r>
      <w:r>
        <w:rPr>
          <w:rFonts w:ascii="宋体" w:eastAsia="宋体" w:hAnsi="宋体" w:cs="宋体" w:hint="eastAsia"/>
        </w:rPr>
        <w:t>中国主要银行的资本充足率较高，风险覆盖能力强，能够有效应对因关税政策引发的潜在资产质量劣化问题。</w:t>
      </w:r>
    </w:p>
    <w:p w14:paraId="2C1A15E7" w14:textId="77777777" w:rsidR="00CC3353" w:rsidRDefault="00CC3353" w:rsidP="00CC3353">
      <w:pPr>
        <w:pStyle w:val="ae"/>
        <w:numPr>
          <w:ilvl w:val="0"/>
          <w:numId w:val="143"/>
        </w:numPr>
      </w:pPr>
      <w:r>
        <w:rPr>
          <w:rStyle w:val="af1"/>
          <w:rFonts w:ascii="宋体" w:eastAsia="宋体" w:hAnsi="宋体" w:cs="宋体" w:hint="eastAsia"/>
        </w:rPr>
        <w:t>建议在收益率波动中配置中国银行股</w:t>
      </w:r>
      <w:r>
        <w:br/>
      </w:r>
      <w:r>
        <w:rPr>
          <w:rFonts w:ascii="宋体" w:eastAsia="宋体" w:hAnsi="宋体" w:cs="宋体" w:hint="eastAsia"/>
        </w:rPr>
        <w:t>尽管短期存在不利因素，但长期来看，中国银行股具备较高的股息回报率和稳健的基本面，是防御性投资的良好选择。</w:t>
      </w:r>
    </w:p>
    <w:p w14:paraId="7FC70605" w14:textId="77777777" w:rsidR="00CC3353" w:rsidRDefault="00CC3353" w:rsidP="00CC3353">
      <w:r>
        <w:pict w14:anchorId="13CFAB07">
          <v:rect id="_x0000_i1249" style="width:0;height:1.5pt" o:hralign="center" o:hrstd="t" o:hr="t" fillcolor="#a0a0a0" stroked="f"/>
        </w:pict>
      </w:r>
    </w:p>
    <w:p w14:paraId="113EFC7C" w14:textId="77777777" w:rsidR="00CC3353" w:rsidRDefault="00CC3353" w:rsidP="00CC3353">
      <w:pPr>
        <w:pStyle w:val="3"/>
      </w:pPr>
      <w:r>
        <w:t>主要事</w:t>
      </w:r>
      <w:r>
        <w:rPr>
          <w:rFonts w:ascii="宋体" w:eastAsia="宋体" w:hAnsi="宋体" w:cs="宋体" w:hint="eastAsia"/>
        </w:rPr>
        <w:t>实</w:t>
      </w:r>
    </w:p>
    <w:p w14:paraId="3868CE87" w14:textId="77777777" w:rsidR="00CC3353" w:rsidRDefault="00CC3353" w:rsidP="00CC3353">
      <w:pPr>
        <w:pStyle w:val="ae"/>
        <w:numPr>
          <w:ilvl w:val="0"/>
          <w:numId w:val="144"/>
        </w:numPr>
      </w:pPr>
      <w:r>
        <w:rPr>
          <w:rStyle w:val="af1"/>
          <w:rFonts w:ascii="宋体" w:eastAsia="宋体" w:hAnsi="宋体" w:cs="宋体" w:hint="eastAsia"/>
        </w:rPr>
        <w:t>美国关税政策对中国银行业的潜在影响</w:t>
      </w:r>
    </w:p>
    <w:p w14:paraId="27C7F4B3" w14:textId="77777777" w:rsidR="00CC3353" w:rsidRDefault="00CC3353" w:rsidP="00CC3353">
      <w:pPr>
        <w:widowControl/>
        <w:numPr>
          <w:ilvl w:val="1"/>
          <w:numId w:val="144"/>
        </w:numPr>
        <w:spacing w:before="100" w:beforeAutospacing="1" w:after="100" w:afterAutospacing="1"/>
        <w:jc w:val="left"/>
      </w:pPr>
      <w:r>
        <w:t>美国对中国进口商品实施</w:t>
      </w:r>
      <w:r>
        <w:t>54%</w:t>
      </w:r>
      <w:r>
        <w:t>的对等关税，这可能对中国制造业和贸易相关行业产生负面冲击</w:t>
      </w:r>
      <w:r>
        <w:rPr>
          <w:rFonts w:ascii="宋体" w:eastAsia="宋体" w:hAnsi="宋体" w:cs="宋体" w:hint="eastAsia"/>
        </w:rPr>
        <w:t>。</w:t>
      </w:r>
    </w:p>
    <w:p w14:paraId="3D0340D5" w14:textId="77777777" w:rsidR="00CC3353" w:rsidRDefault="00CC3353" w:rsidP="00CC3353">
      <w:pPr>
        <w:widowControl/>
        <w:numPr>
          <w:ilvl w:val="1"/>
          <w:numId w:val="144"/>
        </w:numPr>
        <w:spacing w:before="100" w:beforeAutospacing="1" w:after="100" w:afterAutospacing="1"/>
        <w:jc w:val="left"/>
      </w:pPr>
      <w:r>
        <w:t>制造业贷款占中国银行贷款总额的</w:t>
      </w:r>
      <w:r>
        <w:t>10%</w:t>
      </w:r>
      <w:r>
        <w:t>，与贸易相关的不良贷款率可能上升至</w:t>
      </w:r>
      <w:r>
        <w:t>2%</w:t>
      </w:r>
      <w:r>
        <w:t>，但预计整体影响可控</w:t>
      </w:r>
      <w:r>
        <w:rPr>
          <w:rFonts w:ascii="宋体" w:eastAsia="宋体" w:hAnsi="宋体" w:cs="宋体" w:hint="eastAsia"/>
        </w:rPr>
        <w:t>。</w:t>
      </w:r>
    </w:p>
    <w:p w14:paraId="40DB01FF" w14:textId="77777777" w:rsidR="00CC3353" w:rsidRDefault="00CC3353" w:rsidP="00CC3353">
      <w:pPr>
        <w:pStyle w:val="ae"/>
        <w:numPr>
          <w:ilvl w:val="0"/>
          <w:numId w:val="144"/>
        </w:numPr>
      </w:pPr>
      <w:r>
        <w:rPr>
          <w:rStyle w:val="af1"/>
          <w:rFonts w:ascii="宋体" w:eastAsia="宋体" w:hAnsi="宋体" w:cs="宋体" w:hint="eastAsia"/>
        </w:rPr>
        <w:t>资产质量和盈利能力分析</w:t>
      </w:r>
    </w:p>
    <w:p w14:paraId="2CE86C94" w14:textId="77777777" w:rsidR="00CC3353" w:rsidRDefault="00CC3353" w:rsidP="00CC3353">
      <w:pPr>
        <w:widowControl/>
        <w:numPr>
          <w:ilvl w:val="1"/>
          <w:numId w:val="144"/>
        </w:numPr>
        <w:spacing w:before="100" w:beforeAutospacing="1" w:after="100" w:afterAutospacing="1"/>
        <w:jc w:val="left"/>
      </w:pPr>
      <w:r>
        <w:t>预计资产质量的直接影响有限，因制造业贷款敞口较小且风险覆盖能力较强</w:t>
      </w:r>
      <w:r>
        <w:rPr>
          <w:rFonts w:ascii="宋体" w:eastAsia="宋体" w:hAnsi="宋体" w:cs="宋体" w:hint="eastAsia"/>
        </w:rPr>
        <w:t>。</w:t>
      </w:r>
    </w:p>
    <w:p w14:paraId="6B9A348B" w14:textId="77777777" w:rsidR="00CC3353" w:rsidRDefault="00CC3353" w:rsidP="00CC3353">
      <w:pPr>
        <w:widowControl/>
        <w:numPr>
          <w:ilvl w:val="1"/>
          <w:numId w:val="144"/>
        </w:numPr>
        <w:spacing w:before="100" w:beforeAutospacing="1" w:after="100" w:afterAutospacing="1"/>
        <w:jc w:val="left"/>
      </w:pPr>
      <w:r>
        <w:t>中国银行的拨备覆盖率（</w:t>
      </w:r>
      <w:r>
        <w:t>PPC</w:t>
      </w:r>
      <w:r>
        <w:t>）高于</w:t>
      </w:r>
      <w:r>
        <w:t>120%</w:t>
      </w:r>
      <w:r>
        <w:t>，具备足够的缓冲能力应对潜在风险</w:t>
      </w:r>
      <w:r>
        <w:rPr>
          <w:rFonts w:ascii="宋体" w:eastAsia="宋体" w:hAnsi="宋体" w:cs="宋体" w:hint="eastAsia"/>
        </w:rPr>
        <w:t>。</w:t>
      </w:r>
    </w:p>
    <w:p w14:paraId="15DE9CFA" w14:textId="77777777" w:rsidR="00CC3353" w:rsidRDefault="00CC3353" w:rsidP="00CC3353">
      <w:pPr>
        <w:pStyle w:val="ae"/>
        <w:numPr>
          <w:ilvl w:val="0"/>
          <w:numId w:val="144"/>
        </w:numPr>
      </w:pPr>
      <w:r>
        <w:rPr>
          <w:rStyle w:val="af1"/>
          <w:rFonts w:ascii="宋体" w:eastAsia="宋体" w:hAnsi="宋体" w:cs="宋体" w:hint="eastAsia"/>
        </w:rPr>
        <w:lastRenderedPageBreak/>
        <w:t>资本充足率和分红优势</w:t>
      </w:r>
    </w:p>
    <w:p w14:paraId="1838ECA1" w14:textId="77777777" w:rsidR="00CC3353" w:rsidRDefault="00CC3353" w:rsidP="00CC3353">
      <w:pPr>
        <w:widowControl/>
        <w:numPr>
          <w:ilvl w:val="1"/>
          <w:numId w:val="144"/>
        </w:numPr>
        <w:spacing w:before="100" w:beforeAutospacing="1" w:after="100" w:afterAutospacing="1"/>
        <w:jc w:val="left"/>
      </w:pPr>
      <w:r>
        <w:t>中国银行的一级资本充足率较高（平均超过</w:t>
      </w:r>
      <w:r>
        <w:t>13%</w:t>
      </w:r>
      <w:r>
        <w:t>），能够支撑其应对外部冲击</w:t>
      </w:r>
      <w:r>
        <w:rPr>
          <w:rFonts w:ascii="宋体" w:eastAsia="宋体" w:hAnsi="宋体" w:cs="宋体" w:hint="eastAsia"/>
        </w:rPr>
        <w:t>。</w:t>
      </w:r>
    </w:p>
    <w:p w14:paraId="5ADA8CBE" w14:textId="77777777" w:rsidR="00CC3353" w:rsidRDefault="00CC3353" w:rsidP="00CC3353">
      <w:pPr>
        <w:widowControl/>
        <w:numPr>
          <w:ilvl w:val="1"/>
          <w:numId w:val="144"/>
        </w:numPr>
        <w:spacing w:before="100" w:beforeAutospacing="1" w:after="100" w:afterAutospacing="1"/>
        <w:jc w:val="left"/>
      </w:pPr>
      <w:r>
        <w:t>股息收益率稳健，四大银行的股息收益率已从</w:t>
      </w:r>
      <w:r>
        <w:t>3</w:t>
      </w:r>
      <w:r>
        <w:t>月底的</w:t>
      </w:r>
      <w:r>
        <w:t>5.2%</w:t>
      </w:r>
      <w:r>
        <w:t>提高至</w:t>
      </w:r>
      <w:r>
        <w:t>5.4%</w:t>
      </w:r>
      <w:r>
        <w:rPr>
          <w:rFonts w:ascii="宋体" w:eastAsia="宋体" w:hAnsi="宋体" w:cs="宋体" w:hint="eastAsia"/>
        </w:rPr>
        <w:t>。</w:t>
      </w:r>
    </w:p>
    <w:p w14:paraId="0D562DF7" w14:textId="77777777" w:rsidR="00CC3353" w:rsidRDefault="00CC3353" w:rsidP="00CC3353">
      <w:pPr>
        <w:pStyle w:val="ae"/>
        <w:numPr>
          <w:ilvl w:val="0"/>
          <w:numId w:val="144"/>
        </w:numPr>
      </w:pPr>
      <w:r>
        <w:rPr>
          <w:rStyle w:val="af1"/>
          <w:rFonts w:ascii="宋体" w:eastAsia="宋体" w:hAnsi="宋体" w:cs="宋体" w:hint="eastAsia"/>
        </w:rPr>
        <w:t>投资者情绪和市场波动</w:t>
      </w:r>
    </w:p>
    <w:p w14:paraId="3E2E2782" w14:textId="77777777" w:rsidR="00CC3353" w:rsidRDefault="00CC3353" w:rsidP="00CC3353">
      <w:pPr>
        <w:widowControl/>
        <w:numPr>
          <w:ilvl w:val="1"/>
          <w:numId w:val="144"/>
        </w:numPr>
        <w:spacing w:before="100" w:beforeAutospacing="1" w:after="100" w:afterAutospacing="1"/>
        <w:jc w:val="left"/>
      </w:pPr>
      <w:r>
        <w:t>市场对关税政策的担忧可能导致银行股短期波动，但长期基本面支撑较强</w:t>
      </w:r>
      <w:r>
        <w:rPr>
          <w:rFonts w:ascii="宋体" w:eastAsia="宋体" w:hAnsi="宋体" w:cs="宋体" w:hint="eastAsia"/>
        </w:rPr>
        <w:t>。</w:t>
      </w:r>
    </w:p>
    <w:p w14:paraId="0BAE8AB5" w14:textId="77777777" w:rsidR="00CC3353" w:rsidRDefault="00CC3353" w:rsidP="00CC3353">
      <w:pPr>
        <w:widowControl/>
        <w:numPr>
          <w:ilvl w:val="1"/>
          <w:numId w:val="144"/>
        </w:numPr>
        <w:spacing w:before="100" w:beforeAutospacing="1" w:after="100" w:afterAutospacing="1"/>
        <w:jc w:val="left"/>
      </w:pPr>
      <w:r>
        <w:t>H</w:t>
      </w:r>
      <w:r>
        <w:t>股银行的股息回报率较为吸引，是防御性资产配置的有效选择</w:t>
      </w:r>
      <w:r>
        <w:rPr>
          <w:rFonts w:ascii="宋体" w:eastAsia="宋体" w:hAnsi="宋体" w:cs="宋体" w:hint="eastAsia"/>
        </w:rPr>
        <w:t>。</w:t>
      </w:r>
    </w:p>
    <w:p w14:paraId="420C0B7C" w14:textId="77777777" w:rsidR="00CC3353" w:rsidRDefault="00CC3353" w:rsidP="00CC3353">
      <w:r>
        <w:pict w14:anchorId="20E0EF0E">
          <v:rect id="_x0000_i1250" style="width:0;height:1.5pt" o:hralign="center" o:hrstd="t" o:hr="t" fillcolor="#a0a0a0" stroked="f"/>
        </w:pict>
      </w:r>
    </w:p>
    <w:p w14:paraId="632163B2" w14:textId="77777777" w:rsidR="00CC3353" w:rsidRDefault="00CC3353" w:rsidP="00CC3353">
      <w:pPr>
        <w:pStyle w:val="3"/>
      </w:pPr>
      <w:r>
        <w:t>支持作者观点的逻</w:t>
      </w:r>
      <w:r>
        <w:rPr>
          <w:rFonts w:ascii="宋体" w:eastAsia="宋体" w:hAnsi="宋体" w:cs="宋体" w:hint="eastAsia"/>
        </w:rPr>
        <w:t>辑</w:t>
      </w:r>
    </w:p>
    <w:p w14:paraId="12FA80BA" w14:textId="77777777" w:rsidR="00CC3353" w:rsidRDefault="00CC3353" w:rsidP="00CC3353">
      <w:pPr>
        <w:pStyle w:val="ae"/>
        <w:numPr>
          <w:ilvl w:val="0"/>
          <w:numId w:val="145"/>
        </w:numPr>
      </w:pPr>
      <w:r>
        <w:rPr>
          <w:rStyle w:val="af1"/>
          <w:rFonts w:ascii="宋体" w:eastAsia="宋体" w:hAnsi="宋体" w:cs="宋体" w:hint="eastAsia"/>
        </w:rPr>
        <w:t>资产质量风险较低的量化分析</w:t>
      </w:r>
    </w:p>
    <w:p w14:paraId="2F2929FA" w14:textId="77777777" w:rsidR="00CC3353" w:rsidRDefault="00CC3353" w:rsidP="00CC3353">
      <w:pPr>
        <w:widowControl/>
        <w:numPr>
          <w:ilvl w:val="1"/>
          <w:numId w:val="145"/>
        </w:numPr>
        <w:spacing w:before="100" w:beforeAutospacing="1" w:after="100" w:afterAutospacing="1"/>
        <w:jc w:val="left"/>
      </w:pPr>
      <w:r>
        <w:t>作者通过数据说明制造业贷款仅占贷款总额的</w:t>
      </w:r>
      <w:r>
        <w:t>10%</w:t>
      </w:r>
      <w:r>
        <w:t>，即使关税影响导致相关不良贷款率上升至</w:t>
      </w:r>
      <w:r>
        <w:t>2%</w:t>
      </w:r>
      <w:r>
        <w:t>，整体资产质量的影响仍可控</w:t>
      </w:r>
      <w:r>
        <w:rPr>
          <w:rFonts w:ascii="宋体" w:eastAsia="宋体" w:hAnsi="宋体" w:cs="宋体" w:hint="eastAsia"/>
        </w:rPr>
        <w:t>。</w:t>
      </w:r>
    </w:p>
    <w:p w14:paraId="593C1D75" w14:textId="77777777" w:rsidR="00CC3353" w:rsidRDefault="00CC3353" w:rsidP="00CC3353">
      <w:pPr>
        <w:widowControl/>
        <w:numPr>
          <w:ilvl w:val="1"/>
          <w:numId w:val="145"/>
        </w:numPr>
        <w:spacing w:before="100" w:beforeAutospacing="1" w:after="100" w:afterAutospacing="1"/>
        <w:jc w:val="left"/>
      </w:pPr>
      <w:r>
        <w:t>同时提及</w:t>
      </w:r>
      <w:r>
        <w:t>2018</w:t>
      </w:r>
      <w:r>
        <w:t>年贸易战期间，中国银行业成功控制了资产质量风险，进一步验证了当前风险管理的可行性</w:t>
      </w:r>
      <w:r>
        <w:rPr>
          <w:rFonts w:ascii="宋体" w:eastAsia="宋体" w:hAnsi="宋体" w:cs="宋体" w:hint="eastAsia"/>
        </w:rPr>
        <w:t>。</w:t>
      </w:r>
    </w:p>
    <w:p w14:paraId="7242EFD6" w14:textId="77777777" w:rsidR="00CC3353" w:rsidRDefault="00CC3353" w:rsidP="00CC3353">
      <w:pPr>
        <w:pStyle w:val="ae"/>
        <w:numPr>
          <w:ilvl w:val="0"/>
          <w:numId w:val="145"/>
        </w:numPr>
      </w:pPr>
      <w:r>
        <w:rPr>
          <w:rStyle w:val="af1"/>
          <w:rFonts w:ascii="宋体" w:eastAsia="宋体" w:hAnsi="宋体" w:cs="宋体" w:hint="eastAsia"/>
        </w:rPr>
        <w:t>资本充足率和拨备覆盖率提供风险缓冲</w:t>
      </w:r>
    </w:p>
    <w:p w14:paraId="0CF7D8E2" w14:textId="77777777" w:rsidR="00CC3353" w:rsidRDefault="00CC3353" w:rsidP="00CC3353">
      <w:pPr>
        <w:widowControl/>
        <w:numPr>
          <w:ilvl w:val="1"/>
          <w:numId w:val="145"/>
        </w:numPr>
        <w:spacing w:before="100" w:beforeAutospacing="1" w:after="100" w:afterAutospacing="1"/>
        <w:jc w:val="left"/>
      </w:pPr>
      <w:r>
        <w:t>拨备覆盖率高于</w:t>
      </w:r>
      <w:r>
        <w:t>120%</w:t>
      </w:r>
      <w:r>
        <w:t>，一级资本充足率超过</w:t>
      </w:r>
      <w:r>
        <w:t>13%</w:t>
      </w:r>
      <w:r>
        <w:t>，这些数据表明中国银行具备强劲的资本缓冲能力，支持其应对潜在风险</w:t>
      </w:r>
      <w:r>
        <w:rPr>
          <w:rFonts w:ascii="宋体" w:eastAsia="宋体" w:hAnsi="宋体" w:cs="宋体" w:hint="eastAsia"/>
        </w:rPr>
        <w:t>。</w:t>
      </w:r>
    </w:p>
    <w:p w14:paraId="1B481E8F" w14:textId="77777777" w:rsidR="00CC3353" w:rsidRDefault="00CC3353" w:rsidP="00CC3353">
      <w:pPr>
        <w:widowControl/>
        <w:numPr>
          <w:ilvl w:val="1"/>
          <w:numId w:val="145"/>
        </w:numPr>
        <w:spacing w:before="100" w:beforeAutospacing="1" w:after="100" w:afterAutospacing="1"/>
        <w:jc w:val="left"/>
      </w:pPr>
      <w:r>
        <w:t>作者强调这种稳健性可帮助银行在外部环境恶化时维持稳定的运营和盈利能力</w:t>
      </w:r>
      <w:r>
        <w:rPr>
          <w:rFonts w:ascii="宋体" w:eastAsia="宋体" w:hAnsi="宋体" w:cs="宋体" w:hint="eastAsia"/>
        </w:rPr>
        <w:t>。</w:t>
      </w:r>
    </w:p>
    <w:p w14:paraId="38C9203A" w14:textId="77777777" w:rsidR="00CC3353" w:rsidRDefault="00CC3353" w:rsidP="00CC3353">
      <w:pPr>
        <w:pStyle w:val="ae"/>
        <w:numPr>
          <w:ilvl w:val="0"/>
          <w:numId w:val="145"/>
        </w:numPr>
      </w:pPr>
      <w:r>
        <w:rPr>
          <w:rStyle w:val="af1"/>
          <w:rFonts w:ascii="宋体" w:eastAsia="宋体" w:hAnsi="宋体" w:cs="宋体" w:hint="eastAsia"/>
        </w:rPr>
        <w:t>长期投资价值的支持逻辑</w:t>
      </w:r>
    </w:p>
    <w:p w14:paraId="16E62777" w14:textId="77777777" w:rsidR="00CC3353" w:rsidRDefault="00CC3353" w:rsidP="00CC3353">
      <w:pPr>
        <w:widowControl/>
        <w:numPr>
          <w:ilvl w:val="1"/>
          <w:numId w:val="145"/>
        </w:numPr>
        <w:spacing w:before="100" w:beforeAutospacing="1" w:after="100" w:afterAutospacing="1"/>
        <w:jc w:val="left"/>
      </w:pPr>
      <w:r>
        <w:t>尽管短期市场波动可能加剧，但中国银行的高股息回报率和防御性特征使其成为长期投资的理想选择</w:t>
      </w:r>
      <w:r>
        <w:rPr>
          <w:rFonts w:ascii="宋体" w:eastAsia="宋体" w:hAnsi="宋体" w:cs="宋体" w:hint="eastAsia"/>
        </w:rPr>
        <w:t>。</w:t>
      </w:r>
    </w:p>
    <w:p w14:paraId="1684C445" w14:textId="77777777" w:rsidR="00CC3353" w:rsidRDefault="00CC3353" w:rsidP="00CC3353">
      <w:pPr>
        <w:widowControl/>
        <w:numPr>
          <w:ilvl w:val="1"/>
          <w:numId w:val="145"/>
        </w:numPr>
        <w:spacing w:before="100" w:beforeAutospacing="1" w:after="100" w:afterAutospacing="1"/>
        <w:jc w:val="left"/>
      </w:pPr>
      <w:r>
        <w:t>提到</w:t>
      </w:r>
      <w:r>
        <w:t>H</w:t>
      </w:r>
      <w:r>
        <w:t>股银行股息收益率从</w:t>
      </w:r>
      <w:r>
        <w:t>3</w:t>
      </w:r>
      <w:r>
        <w:t>月底的</w:t>
      </w:r>
      <w:r>
        <w:t>5.2%</w:t>
      </w:r>
      <w:r>
        <w:t>上升至</w:t>
      </w:r>
      <w:r>
        <w:t>5.4%</w:t>
      </w:r>
      <w:r>
        <w:t>，进一步支持其作为稳定收益资产的吸引力</w:t>
      </w:r>
      <w:r>
        <w:rPr>
          <w:rFonts w:ascii="宋体" w:eastAsia="宋体" w:hAnsi="宋体" w:cs="宋体" w:hint="eastAsia"/>
        </w:rPr>
        <w:t>。</w:t>
      </w:r>
    </w:p>
    <w:p w14:paraId="7E6A3BD7" w14:textId="77777777" w:rsidR="00CC3353" w:rsidRDefault="00CC3353" w:rsidP="00CC3353">
      <w:pPr>
        <w:pStyle w:val="ae"/>
        <w:numPr>
          <w:ilvl w:val="0"/>
          <w:numId w:val="145"/>
        </w:numPr>
      </w:pPr>
      <w:r>
        <w:rPr>
          <w:rStyle w:val="af1"/>
          <w:rFonts w:ascii="宋体" w:eastAsia="宋体" w:hAnsi="宋体" w:cs="宋体" w:hint="eastAsia"/>
        </w:rPr>
        <w:t>历史经验提供信心支撑</w:t>
      </w:r>
    </w:p>
    <w:p w14:paraId="4C86B0D3" w14:textId="77777777" w:rsidR="00CC3353" w:rsidRDefault="00CC3353" w:rsidP="00CC3353">
      <w:pPr>
        <w:widowControl/>
        <w:numPr>
          <w:ilvl w:val="1"/>
          <w:numId w:val="145"/>
        </w:numPr>
        <w:spacing w:before="100" w:beforeAutospacing="1" w:after="100" w:afterAutospacing="1"/>
        <w:jc w:val="left"/>
      </w:pPr>
      <w:r>
        <w:t>作者回顾</w:t>
      </w:r>
      <w:r>
        <w:t>2018</w:t>
      </w:r>
      <w:r>
        <w:t>年贸易战期间，中国银行业在同样面临关税压力时表现稳健，成功控制了不良贷款率并维持了盈利能力</w:t>
      </w:r>
      <w:r>
        <w:rPr>
          <w:rFonts w:ascii="宋体" w:eastAsia="宋体" w:hAnsi="宋体" w:cs="宋体" w:hint="eastAsia"/>
        </w:rPr>
        <w:t>。</w:t>
      </w:r>
    </w:p>
    <w:p w14:paraId="663A6318" w14:textId="77777777" w:rsidR="00CC3353" w:rsidRDefault="00CC3353" w:rsidP="00CC3353">
      <w:pPr>
        <w:widowControl/>
        <w:numPr>
          <w:ilvl w:val="1"/>
          <w:numId w:val="145"/>
        </w:numPr>
        <w:spacing w:before="100" w:beforeAutospacing="1" w:after="100" w:afterAutospacing="1"/>
        <w:jc w:val="left"/>
      </w:pPr>
      <w:r>
        <w:t>这一历史经验进一步增强了当前环境下对中国银行业稳健性的信心</w:t>
      </w:r>
      <w:r>
        <w:rPr>
          <w:rFonts w:ascii="宋体" w:eastAsia="宋体" w:hAnsi="宋体" w:cs="宋体" w:hint="eastAsia"/>
        </w:rPr>
        <w:t>。</w:t>
      </w:r>
    </w:p>
    <w:p w14:paraId="68F884C1" w14:textId="77777777" w:rsidR="00CC3353" w:rsidRDefault="00CC3353" w:rsidP="00CC3353">
      <w:pPr>
        <w:pStyle w:val="ae"/>
        <w:numPr>
          <w:ilvl w:val="0"/>
          <w:numId w:val="145"/>
        </w:numPr>
      </w:pPr>
      <w:r>
        <w:rPr>
          <w:rStyle w:val="af1"/>
          <w:rFonts w:ascii="宋体" w:eastAsia="宋体" w:hAnsi="宋体" w:cs="宋体" w:hint="eastAsia"/>
        </w:rPr>
        <w:t>对比分析提升说服力</w:t>
      </w:r>
    </w:p>
    <w:p w14:paraId="2109D5AE" w14:textId="77777777" w:rsidR="00CC3353" w:rsidRDefault="00CC3353" w:rsidP="00CC3353">
      <w:pPr>
        <w:widowControl/>
        <w:numPr>
          <w:ilvl w:val="1"/>
          <w:numId w:val="145"/>
        </w:numPr>
        <w:spacing w:before="100" w:beforeAutospacing="1" w:after="100" w:afterAutospacing="1"/>
        <w:jc w:val="left"/>
      </w:pPr>
      <w:r>
        <w:lastRenderedPageBreak/>
        <w:t>作者将中国银行与其他行业进行对比，指出银行业因其有限的制造业贷款敞口和强大的资本缓冲，受到关税政策的影响相对较小</w:t>
      </w:r>
      <w:r>
        <w:rPr>
          <w:rFonts w:ascii="宋体" w:eastAsia="宋体" w:hAnsi="宋体" w:cs="宋体" w:hint="eastAsia"/>
        </w:rPr>
        <w:t>。</w:t>
      </w:r>
    </w:p>
    <w:p w14:paraId="11572777" w14:textId="77777777" w:rsidR="00CC3353" w:rsidRDefault="00CC3353" w:rsidP="00CC3353">
      <w:pPr>
        <w:widowControl/>
        <w:numPr>
          <w:ilvl w:val="1"/>
          <w:numId w:val="145"/>
        </w:numPr>
        <w:spacing w:before="100" w:beforeAutospacing="1" w:after="100" w:afterAutospacing="1"/>
        <w:jc w:val="left"/>
      </w:pPr>
      <w:r>
        <w:t>同时强调了中国银行相较于其他资产类别的防御性优势，进一步支持长期投资的观点</w:t>
      </w:r>
      <w:r>
        <w:rPr>
          <w:rFonts w:ascii="宋体" w:eastAsia="宋体" w:hAnsi="宋体" w:cs="宋体" w:hint="eastAsia"/>
        </w:rPr>
        <w:t>。</w:t>
      </w:r>
    </w:p>
    <w:p w14:paraId="5791BCFF" w14:textId="77777777" w:rsidR="00CC3353" w:rsidRDefault="00CC3353" w:rsidP="00CC3353">
      <w:r>
        <w:pict w14:anchorId="703FB8CF">
          <v:rect id="_x0000_i1251" style="width:0;height:1.5pt" o:hralign="center" o:hrstd="t" o:hr="t" fillcolor="#a0a0a0" stroked="f"/>
        </w:pict>
      </w:r>
    </w:p>
    <w:p w14:paraId="0D0C6865" w14:textId="77777777" w:rsidR="00CC3353" w:rsidRDefault="00CC3353" w:rsidP="00CC3353">
      <w:pPr>
        <w:pStyle w:val="3"/>
      </w:pPr>
      <w:r>
        <w:t>总</w:t>
      </w:r>
      <w:r>
        <w:rPr>
          <w:rFonts w:ascii="宋体" w:eastAsia="宋体" w:hAnsi="宋体" w:cs="宋体" w:hint="eastAsia"/>
        </w:rPr>
        <w:t>结</w:t>
      </w:r>
    </w:p>
    <w:p w14:paraId="300D916E" w14:textId="77777777" w:rsidR="00CC3353" w:rsidRDefault="00CC3353" w:rsidP="00CC3353">
      <w:pPr>
        <w:pStyle w:val="ae"/>
      </w:pPr>
      <w:r>
        <w:rPr>
          <w:rFonts w:ascii="宋体" w:eastAsia="宋体" w:hAnsi="宋体" w:cs="宋体" w:hint="eastAsia"/>
        </w:rPr>
        <w:t>文章分析了美国对中国实施</w:t>
      </w:r>
      <w:r>
        <w:t>54%</w:t>
      </w:r>
      <w:r>
        <w:rPr>
          <w:rFonts w:ascii="宋体" w:eastAsia="宋体" w:hAnsi="宋体" w:cs="宋体" w:hint="eastAsia"/>
        </w:rPr>
        <w:t>关税政策后，中国银行业可能面临的短期压力和长期机遇。尽管关税政策可能短期内对银行的收入和资产质量构成挑战，但作者通过资产质量敞口、资本充足率和历史数据等多方面分析，指出中国主要银行具备强大的风险缓冲能力和盈利韧性。文章强调中国银行股的高股息回报和防御性特征，使其成为波动市场中的稳健投资选择。通过详实的数据支持和历史经验对比，文章清晰地论证了中国银行在当前环境下的投资价值及风险可控性。</w:t>
      </w:r>
    </w:p>
    <w:p w14:paraId="1390FF48" w14:textId="77777777" w:rsidR="00CC3353" w:rsidRDefault="00CC3353" w:rsidP="00CC3353">
      <w:r>
        <w:rPr>
          <w:rStyle w:val="messagemessagemetadatatextfxy5"/>
        </w:rPr>
        <w:t>8:59 PM</w:t>
      </w:r>
    </w:p>
    <w:p w14:paraId="3C9E2A39" w14:textId="77777777" w:rsidR="00CC3353" w:rsidRDefault="00CC3353" w:rsidP="00CC3353">
      <w:pPr>
        <w:pStyle w:val="ae"/>
      </w:pPr>
      <w:r>
        <w:rPr>
          <w:rFonts w:ascii="宋体" w:eastAsia="宋体" w:hAnsi="宋体" w:cs="宋体" w:hint="eastAsia"/>
        </w:rPr>
        <w:t>请梳理出下面文章的主要观点，主要事实，以及支持作者观点的逻辑的梳理</w:t>
      </w:r>
    </w:p>
    <w:p w14:paraId="1AC6A7F9" w14:textId="2F7E4B89" w:rsidR="00CC3353" w:rsidRDefault="00CC3353" w:rsidP="00CC3353">
      <w:r>
        <w:rPr>
          <w:noProof/>
        </w:rPr>
        <w:lastRenderedPageBreak/>
        <w:drawing>
          <wp:inline distT="0" distB="0" distL="0" distR="0" wp14:anchorId="57A1DD67" wp14:editId="2E185AB7">
            <wp:extent cx="5274310" cy="5149850"/>
            <wp:effectExtent l="0" t="0" r="2540" b="0"/>
            <wp:docPr id="1091613905" name="图片 53" descr="图形用户界面&#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613905" name="图片 53" descr="图形用户界面&#10;&#10;AI 生成的内容可能不正确。"/>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74310" cy="5149850"/>
                    </a:xfrm>
                    <a:prstGeom prst="rect">
                      <a:avLst/>
                    </a:prstGeom>
                    <a:noFill/>
                    <a:ln>
                      <a:noFill/>
                    </a:ln>
                  </pic:spPr>
                </pic:pic>
              </a:graphicData>
            </a:graphic>
          </wp:inline>
        </w:drawing>
      </w:r>
    </w:p>
    <w:p w14:paraId="5226B813" w14:textId="77777777" w:rsidR="00CC3353" w:rsidRDefault="00CC3353" w:rsidP="00CC3353">
      <w:r>
        <w:rPr>
          <w:rStyle w:val="messagemessagemetadatatextfxy5"/>
        </w:rPr>
        <w:t>8:59 PM</w:t>
      </w:r>
    </w:p>
    <w:p w14:paraId="327088B8" w14:textId="77777777" w:rsidR="00CC3353" w:rsidRDefault="00CC3353" w:rsidP="00CC3353">
      <w:pPr>
        <w:rPr>
          <w:rStyle w:val="af"/>
        </w:rPr>
      </w:pPr>
      <w:r>
        <w:fldChar w:fldCharType="begin"/>
      </w:r>
      <w:r>
        <w:instrText>HYPERLINK "/GPT-4o" \t "_blank"</w:instrText>
      </w:r>
      <w:r>
        <w:fldChar w:fldCharType="separate"/>
      </w:r>
    </w:p>
    <w:p w14:paraId="2239D030" w14:textId="0BE4816F" w:rsidR="00CC3353" w:rsidRDefault="00CC3353" w:rsidP="00CC3353">
      <w:r>
        <w:rPr>
          <w:noProof/>
          <w:color w:val="0000FF"/>
        </w:rPr>
        <w:drawing>
          <wp:inline distT="0" distB="0" distL="0" distR="0" wp14:anchorId="77B78A29" wp14:editId="119B909C">
            <wp:extent cx="190500" cy="190500"/>
            <wp:effectExtent l="0" t="0" r="0" b="0"/>
            <wp:docPr id="1121396508" name="图片 52" descr="Bot image for GPT-4o">
              <a:hlinkClick xmlns:a="http://schemas.openxmlformats.org/drawingml/2006/main" r:id="rId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descr="Bot image for GPT-4o">
                      <a:hlinkClick r:id="rId5" tgtFrame="&quot;_blank&quot;"/>
                    </pic:cNvPr>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14:paraId="1EF49702" w14:textId="77777777" w:rsidR="00CC3353" w:rsidRDefault="00CC3353" w:rsidP="00CC3353">
      <w:pPr>
        <w:pStyle w:val="ae"/>
        <w:rPr>
          <w:color w:val="0000FF"/>
          <w:u w:val="single"/>
        </w:rPr>
      </w:pPr>
      <w:r>
        <w:rPr>
          <w:color w:val="0000FF"/>
          <w:u w:val="single"/>
        </w:rPr>
        <w:t>GPT-4o</w:t>
      </w:r>
    </w:p>
    <w:p w14:paraId="2851EBD7" w14:textId="77777777" w:rsidR="00CC3353" w:rsidRDefault="00CC3353" w:rsidP="00CC3353">
      <w:r>
        <w:fldChar w:fldCharType="end"/>
      </w:r>
    </w:p>
    <w:p w14:paraId="69D14EDA" w14:textId="77777777" w:rsidR="00CC3353" w:rsidRDefault="00CC3353" w:rsidP="00CC3353">
      <w:r>
        <w:t>Poe</w:t>
      </w:r>
    </w:p>
    <w:p w14:paraId="1DCAE06E" w14:textId="77777777" w:rsidR="00CC3353" w:rsidRDefault="00CC3353" w:rsidP="00CC3353">
      <w:pPr>
        <w:pStyle w:val="3"/>
      </w:pPr>
      <w:r>
        <w:t>主要观</w:t>
      </w:r>
      <w:r>
        <w:rPr>
          <w:rFonts w:ascii="宋体" w:eastAsia="宋体" w:hAnsi="宋体" w:cs="宋体" w:hint="eastAsia"/>
        </w:rPr>
        <w:t>点</w:t>
      </w:r>
    </w:p>
    <w:p w14:paraId="0B10B0A2" w14:textId="77777777" w:rsidR="00CC3353" w:rsidRDefault="00CC3353" w:rsidP="00CC3353">
      <w:pPr>
        <w:pStyle w:val="ae"/>
        <w:numPr>
          <w:ilvl w:val="0"/>
          <w:numId w:val="146"/>
        </w:numPr>
      </w:pPr>
      <w:r>
        <w:rPr>
          <w:rStyle w:val="af1"/>
          <w:rFonts w:ascii="宋体" w:eastAsia="宋体" w:hAnsi="宋体" w:cs="宋体" w:hint="eastAsia"/>
        </w:rPr>
        <w:t>维持对三井不动产的</w:t>
      </w:r>
      <w:r>
        <w:rPr>
          <w:rStyle w:val="af1"/>
        </w:rPr>
        <w:t>“</w:t>
      </w:r>
      <w:r>
        <w:rPr>
          <w:rStyle w:val="af1"/>
          <w:rFonts w:ascii="宋体" w:eastAsia="宋体" w:hAnsi="宋体" w:cs="宋体" w:hint="eastAsia"/>
        </w:rPr>
        <w:t>买入</w:t>
      </w:r>
      <w:r>
        <w:rPr>
          <w:rStyle w:val="af1"/>
        </w:rPr>
        <w:t>”</w:t>
      </w:r>
      <w:r>
        <w:rPr>
          <w:rStyle w:val="af1"/>
          <w:rFonts w:ascii="宋体" w:eastAsia="宋体" w:hAnsi="宋体" w:cs="宋体" w:hint="eastAsia"/>
        </w:rPr>
        <w:t>评级，并将目标价定为</w:t>
      </w:r>
      <w:r>
        <w:rPr>
          <w:rStyle w:val="af1"/>
        </w:rPr>
        <w:t>1,700</w:t>
      </w:r>
      <w:r>
        <w:rPr>
          <w:rStyle w:val="af1"/>
          <w:rFonts w:ascii="宋体" w:eastAsia="宋体" w:hAnsi="宋体" w:cs="宋体" w:hint="eastAsia"/>
        </w:rPr>
        <w:t>日元</w:t>
      </w:r>
      <w:r>
        <w:br/>
      </w:r>
      <w:r>
        <w:rPr>
          <w:rFonts w:ascii="宋体" w:eastAsia="宋体" w:hAnsi="宋体" w:cs="宋体" w:hint="eastAsia"/>
        </w:rPr>
        <w:t>由于管理业务表现优于预期以及股票回购计划的支持，预计三井不动产的收益和股东回报将持续增长。</w:t>
      </w:r>
    </w:p>
    <w:p w14:paraId="1A54F412" w14:textId="77777777" w:rsidR="00CC3353" w:rsidRDefault="00CC3353" w:rsidP="00CC3353">
      <w:pPr>
        <w:pStyle w:val="ae"/>
        <w:numPr>
          <w:ilvl w:val="0"/>
          <w:numId w:val="146"/>
        </w:numPr>
      </w:pPr>
      <w:r>
        <w:rPr>
          <w:rStyle w:val="af1"/>
          <w:rFonts w:ascii="宋体" w:eastAsia="宋体" w:hAnsi="宋体" w:cs="宋体" w:hint="eastAsia"/>
        </w:rPr>
        <w:lastRenderedPageBreak/>
        <w:t>管理和设施运营业务的强劲表现是主要驱动力</w:t>
      </w:r>
      <w:r>
        <w:br/>
      </w:r>
      <w:r>
        <w:rPr>
          <w:rFonts w:ascii="宋体" w:eastAsia="宋体" w:hAnsi="宋体" w:cs="宋体" w:hint="eastAsia"/>
        </w:rPr>
        <w:t>提高了对</w:t>
      </w:r>
      <w:r>
        <w:t>FY3/25</w:t>
      </w:r>
      <w:r>
        <w:rPr>
          <w:rFonts w:ascii="宋体" w:eastAsia="宋体" w:hAnsi="宋体" w:cs="宋体" w:hint="eastAsia"/>
        </w:rPr>
        <w:t>营业利润（</w:t>
      </w:r>
      <w:r>
        <w:t>OP</w:t>
      </w:r>
      <w:r>
        <w:rPr>
          <w:rFonts w:ascii="宋体" w:eastAsia="宋体" w:hAnsi="宋体" w:cs="宋体" w:hint="eastAsia"/>
        </w:rPr>
        <w:t>）的预测，管理业务的优异表现和强劲的经纪及酒店业务预计将推动整体利润增长。</w:t>
      </w:r>
    </w:p>
    <w:p w14:paraId="48241960" w14:textId="77777777" w:rsidR="00CC3353" w:rsidRDefault="00CC3353" w:rsidP="00CC3353">
      <w:pPr>
        <w:pStyle w:val="ae"/>
        <w:numPr>
          <w:ilvl w:val="0"/>
          <w:numId w:val="146"/>
        </w:numPr>
      </w:pPr>
      <w:r>
        <w:rPr>
          <w:rStyle w:val="af1"/>
          <w:rFonts w:ascii="宋体" w:eastAsia="宋体" w:hAnsi="宋体" w:cs="宋体" w:hint="eastAsia"/>
        </w:rPr>
        <w:t>预计</w:t>
      </w:r>
      <w:r>
        <w:rPr>
          <w:rStyle w:val="af1"/>
        </w:rPr>
        <w:t>FY3/27</w:t>
      </w:r>
      <w:r>
        <w:rPr>
          <w:rStyle w:val="af1"/>
          <w:rFonts w:ascii="宋体" w:eastAsia="宋体" w:hAnsi="宋体" w:cs="宋体" w:hint="eastAsia"/>
        </w:rPr>
        <w:t>的股本回报率（</w:t>
      </w:r>
      <w:r>
        <w:rPr>
          <w:rStyle w:val="af1"/>
        </w:rPr>
        <w:t>ROE</w:t>
      </w:r>
      <w:r>
        <w:rPr>
          <w:rStyle w:val="af1"/>
          <w:rFonts w:ascii="宋体" w:eastAsia="宋体" w:hAnsi="宋体" w:cs="宋体" w:hint="eastAsia"/>
        </w:rPr>
        <w:t>）将达到</w:t>
      </w:r>
      <w:r>
        <w:rPr>
          <w:rStyle w:val="af1"/>
        </w:rPr>
        <w:t>8.7%</w:t>
      </w:r>
      <w:r>
        <w:br/>
      </w:r>
      <w:r>
        <w:rPr>
          <w:rFonts w:ascii="宋体" w:eastAsia="宋体" w:hAnsi="宋体" w:cs="宋体" w:hint="eastAsia"/>
        </w:rPr>
        <w:t>在股东回报政策（包括股票回购和分红）的支持下，</w:t>
      </w:r>
      <w:r>
        <w:t>ROE</w:t>
      </w:r>
      <w:r>
        <w:rPr>
          <w:rFonts w:ascii="宋体" w:eastAsia="宋体" w:hAnsi="宋体" w:cs="宋体" w:hint="eastAsia"/>
        </w:rPr>
        <w:t>有望从</w:t>
      </w:r>
      <w:r>
        <w:t>FY3/24</w:t>
      </w:r>
      <w:r>
        <w:rPr>
          <w:rFonts w:ascii="宋体" w:eastAsia="宋体" w:hAnsi="宋体" w:cs="宋体" w:hint="eastAsia"/>
        </w:rPr>
        <w:t>的</w:t>
      </w:r>
      <w:r>
        <w:t>7.5%</w:t>
      </w:r>
      <w:r>
        <w:rPr>
          <w:rFonts w:ascii="宋体" w:eastAsia="宋体" w:hAnsi="宋体" w:cs="宋体" w:hint="eastAsia"/>
        </w:rPr>
        <w:t>逐步改善至</w:t>
      </w:r>
      <w:r>
        <w:t>FY3/27</w:t>
      </w:r>
      <w:r>
        <w:rPr>
          <w:rFonts w:ascii="宋体" w:eastAsia="宋体" w:hAnsi="宋体" w:cs="宋体" w:hint="eastAsia"/>
        </w:rPr>
        <w:t>的</w:t>
      </w:r>
      <w:r>
        <w:t>8.7%</w:t>
      </w:r>
      <w:r>
        <w:rPr>
          <w:rFonts w:ascii="宋体" w:eastAsia="宋体" w:hAnsi="宋体" w:cs="宋体" w:hint="eastAsia"/>
        </w:rPr>
        <w:t>。</w:t>
      </w:r>
    </w:p>
    <w:p w14:paraId="2BEE529D" w14:textId="77777777" w:rsidR="00CC3353" w:rsidRDefault="00CC3353" w:rsidP="00CC3353">
      <w:pPr>
        <w:pStyle w:val="ae"/>
        <w:numPr>
          <w:ilvl w:val="0"/>
          <w:numId w:val="146"/>
        </w:numPr>
      </w:pPr>
      <w:r>
        <w:rPr>
          <w:rStyle w:val="af1"/>
          <w:rFonts w:ascii="宋体" w:eastAsia="宋体" w:hAnsi="宋体" w:cs="宋体" w:hint="eastAsia"/>
        </w:rPr>
        <w:t>股东回报计划和资本收益驱动长期价值</w:t>
      </w:r>
      <w:r>
        <w:br/>
      </w:r>
      <w:r>
        <w:rPr>
          <w:rFonts w:ascii="宋体" w:eastAsia="宋体" w:hAnsi="宋体" w:cs="宋体" w:hint="eastAsia"/>
        </w:rPr>
        <w:t>维持每年</w:t>
      </w:r>
      <w:r>
        <w:t>440</w:t>
      </w:r>
      <w:r>
        <w:rPr>
          <w:rFonts w:ascii="宋体" w:eastAsia="宋体" w:hAnsi="宋体" w:cs="宋体" w:hint="eastAsia"/>
        </w:rPr>
        <w:t>亿日元的股票回购计划，并预计未来几年将保持这一水平，同时资本收益的增加将进一步推动盈利增长。</w:t>
      </w:r>
    </w:p>
    <w:p w14:paraId="70E42999" w14:textId="77777777" w:rsidR="00CC3353" w:rsidRDefault="00CC3353" w:rsidP="00CC3353">
      <w:r>
        <w:pict w14:anchorId="573C4D9D">
          <v:rect id="_x0000_i1254" style="width:0;height:1.5pt" o:hralign="center" o:hrstd="t" o:hr="t" fillcolor="#a0a0a0" stroked="f"/>
        </w:pict>
      </w:r>
    </w:p>
    <w:p w14:paraId="7C1CC73E" w14:textId="77777777" w:rsidR="00CC3353" w:rsidRDefault="00CC3353" w:rsidP="00CC3353">
      <w:pPr>
        <w:pStyle w:val="3"/>
      </w:pPr>
      <w:r>
        <w:t>主要事</w:t>
      </w:r>
      <w:r>
        <w:rPr>
          <w:rFonts w:ascii="宋体" w:eastAsia="宋体" w:hAnsi="宋体" w:cs="宋体" w:hint="eastAsia"/>
        </w:rPr>
        <w:t>实</w:t>
      </w:r>
    </w:p>
    <w:p w14:paraId="77148EAE" w14:textId="77777777" w:rsidR="00CC3353" w:rsidRDefault="00CC3353" w:rsidP="00CC3353">
      <w:pPr>
        <w:pStyle w:val="ae"/>
        <w:numPr>
          <w:ilvl w:val="0"/>
          <w:numId w:val="147"/>
        </w:numPr>
      </w:pPr>
      <w:r>
        <w:rPr>
          <w:rStyle w:val="af1"/>
          <w:rFonts w:ascii="宋体" w:eastAsia="宋体" w:hAnsi="宋体" w:cs="宋体" w:hint="eastAsia"/>
        </w:rPr>
        <w:t>目标价和评级</w:t>
      </w:r>
    </w:p>
    <w:p w14:paraId="6AB29E79" w14:textId="77777777" w:rsidR="00CC3353" w:rsidRDefault="00CC3353" w:rsidP="00CC3353">
      <w:pPr>
        <w:widowControl/>
        <w:numPr>
          <w:ilvl w:val="1"/>
          <w:numId w:val="147"/>
        </w:numPr>
        <w:spacing w:before="100" w:beforeAutospacing="1" w:after="100" w:afterAutospacing="1"/>
        <w:jc w:val="left"/>
      </w:pPr>
      <w:r>
        <w:t>维持</w:t>
      </w:r>
      <w:r>
        <w:t>“</w:t>
      </w:r>
      <w:r>
        <w:t>买入</w:t>
      </w:r>
      <w:r>
        <w:t>”</w:t>
      </w:r>
      <w:r>
        <w:t>评级，目标价</w:t>
      </w:r>
      <w:r>
        <w:t>1,700</w:t>
      </w:r>
      <w:r>
        <w:t>日元，基于更新后的</w:t>
      </w:r>
      <w:r>
        <w:t>FY3/27</w:t>
      </w:r>
      <w:r>
        <w:t>调整后每股收益（</w:t>
      </w:r>
      <w:r>
        <w:t>EPS</w:t>
      </w:r>
      <w:r>
        <w:t>）估算以及</w:t>
      </w:r>
      <w:r>
        <w:t>0.85</w:t>
      </w:r>
      <w:r>
        <w:t>倍市盈率（</w:t>
      </w:r>
      <w:r>
        <w:t>P/E</w:t>
      </w:r>
      <w:r>
        <w:t>）</w:t>
      </w:r>
      <w:r>
        <w:rPr>
          <w:rFonts w:ascii="宋体" w:eastAsia="宋体" w:hAnsi="宋体" w:cs="宋体" w:hint="eastAsia"/>
        </w:rPr>
        <w:t>。</w:t>
      </w:r>
    </w:p>
    <w:p w14:paraId="61766C22" w14:textId="77777777" w:rsidR="00CC3353" w:rsidRDefault="00CC3353" w:rsidP="00CC3353">
      <w:pPr>
        <w:widowControl/>
        <w:numPr>
          <w:ilvl w:val="1"/>
          <w:numId w:val="147"/>
        </w:numPr>
        <w:spacing w:before="100" w:beforeAutospacing="1" w:after="100" w:afterAutospacing="1"/>
        <w:jc w:val="left"/>
      </w:pPr>
      <w:r>
        <w:t>当前股价为</w:t>
      </w:r>
      <w:r>
        <w:t>1,338</w:t>
      </w:r>
      <w:r>
        <w:t>日元，较目标价仍有上涨空间</w:t>
      </w:r>
      <w:r>
        <w:rPr>
          <w:rFonts w:ascii="宋体" w:eastAsia="宋体" w:hAnsi="宋体" w:cs="宋体" w:hint="eastAsia"/>
        </w:rPr>
        <w:t>。</w:t>
      </w:r>
    </w:p>
    <w:p w14:paraId="171F4EF0" w14:textId="77777777" w:rsidR="00CC3353" w:rsidRDefault="00CC3353" w:rsidP="00CC3353">
      <w:pPr>
        <w:pStyle w:val="ae"/>
        <w:numPr>
          <w:ilvl w:val="0"/>
          <w:numId w:val="147"/>
        </w:numPr>
      </w:pPr>
      <w:r>
        <w:rPr>
          <w:rStyle w:val="af1"/>
          <w:rFonts w:ascii="宋体" w:eastAsia="宋体" w:hAnsi="宋体" w:cs="宋体" w:hint="eastAsia"/>
        </w:rPr>
        <w:t>管理业务的提升</w:t>
      </w:r>
    </w:p>
    <w:p w14:paraId="272406F6" w14:textId="77777777" w:rsidR="00CC3353" w:rsidRDefault="00CC3353" w:rsidP="00CC3353">
      <w:pPr>
        <w:widowControl/>
        <w:numPr>
          <w:ilvl w:val="1"/>
          <w:numId w:val="147"/>
        </w:numPr>
        <w:spacing w:before="100" w:beforeAutospacing="1" w:after="100" w:afterAutospacing="1"/>
        <w:jc w:val="left"/>
      </w:pPr>
      <w:r>
        <w:t>提高了对</w:t>
      </w:r>
      <w:r>
        <w:t>FY3/25</w:t>
      </w:r>
      <w:r>
        <w:t>营业利润的预测，增长</w:t>
      </w:r>
      <w:r>
        <w:t>3.1%</w:t>
      </w:r>
      <w:r>
        <w:t>，主要由于管理业务的表现超过预期</w:t>
      </w:r>
      <w:r>
        <w:rPr>
          <w:rFonts w:ascii="宋体" w:eastAsia="宋体" w:hAnsi="宋体" w:cs="宋体" w:hint="eastAsia"/>
        </w:rPr>
        <w:t>。</w:t>
      </w:r>
    </w:p>
    <w:p w14:paraId="2C2BC091" w14:textId="77777777" w:rsidR="00CC3353" w:rsidRDefault="00CC3353" w:rsidP="00CC3353">
      <w:pPr>
        <w:widowControl/>
        <w:numPr>
          <w:ilvl w:val="1"/>
          <w:numId w:val="147"/>
        </w:numPr>
        <w:spacing w:before="100" w:beforeAutospacing="1" w:after="100" w:afterAutospacing="1"/>
        <w:jc w:val="left"/>
      </w:pPr>
      <w:r>
        <w:t>经纪业务和酒店业务的强劲表现也支持了整体盈利的改善</w:t>
      </w:r>
      <w:r>
        <w:rPr>
          <w:rFonts w:ascii="宋体" w:eastAsia="宋体" w:hAnsi="宋体" w:cs="宋体" w:hint="eastAsia"/>
        </w:rPr>
        <w:t>。</w:t>
      </w:r>
    </w:p>
    <w:p w14:paraId="2587532B" w14:textId="77777777" w:rsidR="00CC3353" w:rsidRDefault="00CC3353" w:rsidP="00CC3353">
      <w:pPr>
        <w:pStyle w:val="ae"/>
        <w:numPr>
          <w:ilvl w:val="0"/>
          <w:numId w:val="147"/>
        </w:numPr>
      </w:pPr>
      <w:r>
        <w:rPr>
          <w:rStyle w:val="af1"/>
          <w:rFonts w:ascii="宋体" w:eastAsia="宋体" w:hAnsi="宋体" w:cs="宋体" w:hint="eastAsia"/>
        </w:rPr>
        <w:t>股东回报计划</w:t>
      </w:r>
    </w:p>
    <w:p w14:paraId="538E5FF4" w14:textId="77777777" w:rsidR="00CC3353" w:rsidRDefault="00CC3353" w:rsidP="00CC3353">
      <w:pPr>
        <w:widowControl/>
        <w:numPr>
          <w:ilvl w:val="1"/>
          <w:numId w:val="147"/>
        </w:numPr>
        <w:spacing w:before="100" w:beforeAutospacing="1" w:after="100" w:afterAutospacing="1"/>
        <w:jc w:val="left"/>
      </w:pPr>
      <w:r>
        <w:t>将</w:t>
      </w:r>
      <w:r>
        <w:t>FY3/26</w:t>
      </w:r>
      <w:r>
        <w:t>的股票回购假设从</w:t>
      </w:r>
      <w:r>
        <w:t>440</w:t>
      </w:r>
      <w:r>
        <w:t>亿日元提高至</w:t>
      </w:r>
      <w:r>
        <w:t>450</w:t>
      </w:r>
      <w:r>
        <w:t>亿日元，并预计</w:t>
      </w:r>
      <w:r>
        <w:t>FY3/27</w:t>
      </w:r>
      <w:r>
        <w:t>及之后将维持这一水平</w:t>
      </w:r>
      <w:r>
        <w:rPr>
          <w:rFonts w:ascii="宋体" w:eastAsia="宋体" w:hAnsi="宋体" w:cs="宋体" w:hint="eastAsia"/>
        </w:rPr>
        <w:t>。</w:t>
      </w:r>
    </w:p>
    <w:p w14:paraId="1803EA7C" w14:textId="77777777" w:rsidR="00CC3353" w:rsidRDefault="00CC3353" w:rsidP="00CC3353">
      <w:pPr>
        <w:widowControl/>
        <w:numPr>
          <w:ilvl w:val="1"/>
          <w:numId w:val="147"/>
        </w:numPr>
        <w:spacing w:before="100" w:beforeAutospacing="1" w:after="100" w:afterAutospacing="1"/>
        <w:jc w:val="left"/>
      </w:pPr>
      <w:r>
        <w:t>预计股东回报率（</w:t>
      </w:r>
      <w:r>
        <w:t>ROE</w:t>
      </w:r>
      <w:r>
        <w:t>）从</w:t>
      </w:r>
      <w:r>
        <w:t>FY3/24</w:t>
      </w:r>
      <w:r>
        <w:t>的</w:t>
      </w:r>
      <w:r>
        <w:t>7.5%</w:t>
      </w:r>
      <w:r>
        <w:t>逐步提升至</w:t>
      </w:r>
      <w:r>
        <w:t>FY3/27</w:t>
      </w:r>
      <w:r>
        <w:t>的</w:t>
      </w:r>
      <w:r>
        <w:t>8.7%</w:t>
      </w:r>
      <w:r>
        <w:rPr>
          <w:rFonts w:ascii="宋体" w:eastAsia="宋体" w:hAnsi="宋体" w:cs="宋体" w:hint="eastAsia"/>
        </w:rPr>
        <w:t>。</w:t>
      </w:r>
    </w:p>
    <w:p w14:paraId="69475E87" w14:textId="77777777" w:rsidR="00CC3353" w:rsidRDefault="00CC3353" w:rsidP="00CC3353">
      <w:pPr>
        <w:pStyle w:val="ae"/>
        <w:numPr>
          <w:ilvl w:val="0"/>
          <w:numId w:val="147"/>
        </w:numPr>
      </w:pPr>
      <w:r>
        <w:rPr>
          <w:rStyle w:val="af1"/>
          <w:rFonts w:ascii="宋体" w:eastAsia="宋体" w:hAnsi="宋体" w:cs="宋体" w:hint="eastAsia"/>
        </w:rPr>
        <w:t>盈利和估值数据</w:t>
      </w:r>
    </w:p>
    <w:p w14:paraId="720245D2" w14:textId="77777777" w:rsidR="00CC3353" w:rsidRDefault="00CC3353" w:rsidP="00CC3353">
      <w:pPr>
        <w:widowControl/>
        <w:numPr>
          <w:ilvl w:val="1"/>
          <w:numId w:val="147"/>
        </w:numPr>
        <w:spacing w:before="100" w:beforeAutospacing="1" w:after="100" w:afterAutospacing="1"/>
        <w:jc w:val="left"/>
      </w:pPr>
      <w:r>
        <w:t>FY3/25</w:t>
      </w:r>
      <w:r>
        <w:t>的</w:t>
      </w:r>
      <w:r>
        <w:t>EPS</w:t>
      </w:r>
      <w:r>
        <w:t>预计为</w:t>
      </w:r>
      <w:r>
        <w:t>89.33</w:t>
      </w:r>
      <w:r>
        <w:t>日元，</w:t>
      </w:r>
      <w:r>
        <w:t>FY3/26</w:t>
      </w:r>
      <w:r>
        <w:t>为</w:t>
      </w:r>
      <w:r>
        <w:t>96.46</w:t>
      </w:r>
      <w:r>
        <w:t>日元，</w:t>
      </w:r>
      <w:r>
        <w:t>FY3/27</w:t>
      </w:r>
      <w:r>
        <w:t>为</w:t>
      </w:r>
      <w:r>
        <w:t>101.81</w:t>
      </w:r>
      <w:r>
        <w:t>日元</w:t>
      </w:r>
      <w:r>
        <w:rPr>
          <w:rFonts w:ascii="宋体" w:eastAsia="宋体" w:hAnsi="宋体" w:cs="宋体" w:hint="eastAsia"/>
        </w:rPr>
        <w:t>。</w:t>
      </w:r>
    </w:p>
    <w:p w14:paraId="5C3D6EE4" w14:textId="77777777" w:rsidR="00CC3353" w:rsidRDefault="00CC3353" w:rsidP="00CC3353">
      <w:pPr>
        <w:widowControl/>
        <w:numPr>
          <w:ilvl w:val="1"/>
          <w:numId w:val="147"/>
        </w:numPr>
        <w:spacing w:before="100" w:beforeAutospacing="1" w:after="100" w:afterAutospacing="1"/>
        <w:jc w:val="left"/>
      </w:pPr>
      <w:r>
        <w:t>2025</w:t>
      </w:r>
      <w:r>
        <w:t>财年的营业利润预测为</w:t>
      </w:r>
      <w:r>
        <w:t>3505</w:t>
      </w:r>
      <w:r>
        <w:t>亿日元，高于之前的估计</w:t>
      </w:r>
      <w:r>
        <w:rPr>
          <w:rFonts w:ascii="宋体" w:eastAsia="宋体" w:hAnsi="宋体" w:cs="宋体" w:hint="eastAsia"/>
        </w:rPr>
        <w:t>。</w:t>
      </w:r>
    </w:p>
    <w:p w14:paraId="3BD4065B" w14:textId="77777777" w:rsidR="00CC3353" w:rsidRDefault="00CC3353" w:rsidP="00CC3353">
      <w:pPr>
        <w:pStyle w:val="ae"/>
        <w:numPr>
          <w:ilvl w:val="0"/>
          <w:numId w:val="147"/>
        </w:numPr>
      </w:pPr>
      <w:r>
        <w:rPr>
          <w:rStyle w:val="af1"/>
          <w:rFonts w:ascii="宋体" w:eastAsia="宋体" w:hAnsi="宋体" w:cs="宋体" w:hint="eastAsia"/>
        </w:rPr>
        <w:t>支持盈利增长的因素</w:t>
      </w:r>
    </w:p>
    <w:p w14:paraId="5004AF9E" w14:textId="77777777" w:rsidR="00CC3353" w:rsidRDefault="00CC3353" w:rsidP="00CC3353">
      <w:pPr>
        <w:widowControl/>
        <w:numPr>
          <w:ilvl w:val="1"/>
          <w:numId w:val="147"/>
        </w:numPr>
        <w:spacing w:before="100" w:beforeAutospacing="1" w:after="100" w:afterAutospacing="1"/>
        <w:jc w:val="left"/>
      </w:pPr>
      <w:r>
        <w:t>现有建筑物的收入增长和资本收益预计将成为主要盈利驱动力</w:t>
      </w:r>
      <w:r>
        <w:rPr>
          <w:rFonts w:ascii="宋体" w:eastAsia="宋体" w:hAnsi="宋体" w:cs="宋体" w:hint="eastAsia"/>
        </w:rPr>
        <w:t>。</w:t>
      </w:r>
    </w:p>
    <w:p w14:paraId="5ED22314" w14:textId="77777777" w:rsidR="00CC3353" w:rsidRDefault="00CC3353" w:rsidP="00CC3353">
      <w:pPr>
        <w:widowControl/>
        <w:numPr>
          <w:ilvl w:val="1"/>
          <w:numId w:val="147"/>
        </w:numPr>
        <w:spacing w:before="100" w:beforeAutospacing="1" w:after="100" w:afterAutospacing="1"/>
        <w:jc w:val="left"/>
      </w:pPr>
      <w:r>
        <w:t>预计资本回报率（</w:t>
      </w:r>
      <w:r>
        <w:t>CAGR</w:t>
      </w:r>
      <w:r>
        <w:t>）在</w:t>
      </w:r>
      <w:r>
        <w:t>FY3/25</w:t>
      </w:r>
      <w:r>
        <w:t>至</w:t>
      </w:r>
      <w:r>
        <w:t>FY3/27</w:t>
      </w:r>
      <w:r>
        <w:t>期间达到</w:t>
      </w:r>
      <w:r>
        <w:t>8.5%</w:t>
      </w:r>
      <w:r>
        <w:rPr>
          <w:rFonts w:ascii="宋体" w:eastAsia="宋体" w:hAnsi="宋体" w:cs="宋体" w:hint="eastAsia"/>
        </w:rPr>
        <w:t>。</w:t>
      </w:r>
    </w:p>
    <w:p w14:paraId="3E989892" w14:textId="77777777" w:rsidR="00CC3353" w:rsidRDefault="00CC3353" w:rsidP="00CC3353">
      <w:r>
        <w:pict w14:anchorId="3F7A70A7">
          <v:rect id="_x0000_i1255" style="width:0;height:1.5pt" o:hralign="center" o:hrstd="t" o:hr="t" fillcolor="#a0a0a0" stroked="f"/>
        </w:pict>
      </w:r>
    </w:p>
    <w:p w14:paraId="7F21FEDD" w14:textId="77777777" w:rsidR="00CC3353" w:rsidRDefault="00CC3353" w:rsidP="00CC3353">
      <w:pPr>
        <w:pStyle w:val="3"/>
      </w:pPr>
      <w:r>
        <w:lastRenderedPageBreak/>
        <w:t>支持作者观点的逻</w:t>
      </w:r>
      <w:r>
        <w:rPr>
          <w:rFonts w:ascii="宋体" w:eastAsia="宋体" w:hAnsi="宋体" w:cs="宋体" w:hint="eastAsia"/>
        </w:rPr>
        <w:t>辑</w:t>
      </w:r>
    </w:p>
    <w:p w14:paraId="563B5EB8" w14:textId="77777777" w:rsidR="00CC3353" w:rsidRDefault="00CC3353" w:rsidP="00CC3353">
      <w:pPr>
        <w:pStyle w:val="ae"/>
        <w:numPr>
          <w:ilvl w:val="0"/>
          <w:numId w:val="148"/>
        </w:numPr>
      </w:pPr>
      <w:r>
        <w:rPr>
          <w:rStyle w:val="af1"/>
          <w:rFonts w:ascii="宋体" w:eastAsia="宋体" w:hAnsi="宋体" w:cs="宋体" w:hint="eastAsia"/>
        </w:rPr>
        <w:t>目标价和评级基于稳健的盈利预测和市盈率</w:t>
      </w:r>
    </w:p>
    <w:p w14:paraId="3EAD8B31" w14:textId="77777777" w:rsidR="00CC3353" w:rsidRDefault="00CC3353" w:rsidP="00CC3353">
      <w:pPr>
        <w:widowControl/>
        <w:numPr>
          <w:ilvl w:val="1"/>
          <w:numId w:val="148"/>
        </w:numPr>
        <w:spacing w:before="100" w:beforeAutospacing="1" w:after="100" w:afterAutospacing="1"/>
        <w:jc w:val="left"/>
      </w:pPr>
      <w:r>
        <w:t>目标价的设定基于</w:t>
      </w:r>
      <w:r>
        <w:t>FY3/27</w:t>
      </w:r>
      <w:r>
        <w:t>调整后</w:t>
      </w:r>
      <w:r>
        <w:t>EPS</w:t>
      </w:r>
      <w:r>
        <w:t>的增长和稳健的</w:t>
      </w:r>
      <w:r>
        <w:t>0.85</w:t>
      </w:r>
      <w:r>
        <w:t>倍</w:t>
      </w:r>
      <w:r>
        <w:t>P/E</w:t>
      </w:r>
      <w:r>
        <w:t>，这一估值与公司近期的盈利表现和未来的增长潜力相符</w:t>
      </w:r>
      <w:r>
        <w:rPr>
          <w:rFonts w:ascii="宋体" w:eastAsia="宋体" w:hAnsi="宋体" w:cs="宋体" w:hint="eastAsia"/>
        </w:rPr>
        <w:t>。</w:t>
      </w:r>
    </w:p>
    <w:p w14:paraId="22C1A22E" w14:textId="77777777" w:rsidR="00CC3353" w:rsidRDefault="00CC3353" w:rsidP="00CC3353">
      <w:pPr>
        <w:widowControl/>
        <w:numPr>
          <w:ilvl w:val="1"/>
          <w:numId w:val="148"/>
        </w:numPr>
        <w:spacing w:before="100" w:beforeAutospacing="1" w:after="100" w:afterAutospacing="1"/>
        <w:jc w:val="left"/>
      </w:pPr>
      <w:r>
        <w:t>当前股价较目标价有显著的上涨空间，逻辑上支持</w:t>
      </w:r>
      <w:r>
        <w:t>“</w:t>
      </w:r>
      <w:r>
        <w:t>买入</w:t>
      </w:r>
      <w:r>
        <w:t>”</w:t>
      </w:r>
      <w:r>
        <w:t>评级</w:t>
      </w:r>
      <w:r>
        <w:rPr>
          <w:rFonts w:ascii="宋体" w:eastAsia="宋体" w:hAnsi="宋体" w:cs="宋体" w:hint="eastAsia"/>
        </w:rPr>
        <w:t>。</w:t>
      </w:r>
    </w:p>
    <w:p w14:paraId="79778E35" w14:textId="77777777" w:rsidR="00CC3353" w:rsidRDefault="00CC3353" w:rsidP="00CC3353">
      <w:pPr>
        <w:pStyle w:val="ae"/>
        <w:numPr>
          <w:ilvl w:val="0"/>
          <w:numId w:val="148"/>
        </w:numPr>
      </w:pPr>
      <w:r>
        <w:rPr>
          <w:rStyle w:val="af1"/>
          <w:rFonts w:ascii="宋体" w:eastAsia="宋体" w:hAnsi="宋体" w:cs="宋体" w:hint="eastAsia"/>
        </w:rPr>
        <w:t>管理业务的强劲表现是盈利增长的核心支持</w:t>
      </w:r>
    </w:p>
    <w:p w14:paraId="7A977CBD" w14:textId="77777777" w:rsidR="00CC3353" w:rsidRDefault="00CC3353" w:rsidP="00CC3353">
      <w:pPr>
        <w:widowControl/>
        <w:numPr>
          <w:ilvl w:val="1"/>
          <w:numId w:val="148"/>
        </w:numPr>
        <w:spacing w:before="100" w:beforeAutospacing="1" w:after="100" w:afterAutospacing="1"/>
        <w:jc w:val="left"/>
      </w:pPr>
      <w:r>
        <w:t>管理业务的增长超出预期，直接推动了</w:t>
      </w:r>
      <w:r>
        <w:t>FY3/25</w:t>
      </w:r>
      <w:r>
        <w:t>营业利润预测上调</w:t>
      </w:r>
      <w:r>
        <w:t>3.1%</w:t>
      </w:r>
      <w:r>
        <w:rPr>
          <w:rFonts w:ascii="宋体" w:eastAsia="宋体" w:hAnsi="宋体" w:cs="宋体" w:hint="eastAsia"/>
        </w:rPr>
        <w:t>。</w:t>
      </w:r>
    </w:p>
    <w:p w14:paraId="209957AC" w14:textId="77777777" w:rsidR="00CC3353" w:rsidRDefault="00CC3353" w:rsidP="00CC3353">
      <w:pPr>
        <w:widowControl/>
        <w:numPr>
          <w:ilvl w:val="1"/>
          <w:numId w:val="148"/>
        </w:numPr>
        <w:spacing w:before="100" w:beforeAutospacing="1" w:after="100" w:afterAutospacing="1"/>
        <w:jc w:val="left"/>
      </w:pPr>
      <w:r>
        <w:t>经纪和酒店业务的持续强劲表现进一步增强了盈利增长的可持续性</w:t>
      </w:r>
      <w:r>
        <w:rPr>
          <w:rFonts w:ascii="宋体" w:eastAsia="宋体" w:hAnsi="宋体" w:cs="宋体" w:hint="eastAsia"/>
        </w:rPr>
        <w:t>。</w:t>
      </w:r>
    </w:p>
    <w:p w14:paraId="35C52273" w14:textId="77777777" w:rsidR="00CC3353" w:rsidRDefault="00CC3353" w:rsidP="00CC3353">
      <w:pPr>
        <w:pStyle w:val="ae"/>
        <w:numPr>
          <w:ilvl w:val="0"/>
          <w:numId w:val="148"/>
        </w:numPr>
      </w:pPr>
      <w:r>
        <w:rPr>
          <w:rStyle w:val="af1"/>
          <w:rFonts w:ascii="宋体" w:eastAsia="宋体" w:hAnsi="宋体" w:cs="宋体" w:hint="eastAsia"/>
        </w:rPr>
        <w:t>股东回报政策为</w:t>
      </w:r>
      <w:r>
        <w:rPr>
          <w:rStyle w:val="af1"/>
        </w:rPr>
        <w:t>ROE</w:t>
      </w:r>
      <w:r>
        <w:rPr>
          <w:rStyle w:val="af1"/>
          <w:rFonts w:ascii="宋体" w:eastAsia="宋体" w:hAnsi="宋体" w:cs="宋体" w:hint="eastAsia"/>
        </w:rPr>
        <w:t>增长提供支撑</w:t>
      </w:r>
    </w:p>
    <w:p w14:paraId="66C75BC2" w14:textId="77777777" w:rsidR="00CC3353" w:rsidRDefault="00CC3353" w:rsidP="00CC3353">
      <w:pPr>
        <w:widowControl/>
        <w:numPr>
          <w:ilvl w:val="1"/>
          <w:numId w:val="148"/>
        </w:numPr>
        <w:spacing w:before="100" w:beforeAutospacing="1" w:after="100" w:afterAutospacing="1"/>
        <w:jc w:val="left"/>
      </w:pPr>
      <w:r>
        <w:t>股票回购规模的提升和稳定的分红政策表明公司对提升股东回报的承诺，这直接推动了</w:t>
      </w:r>
      <w:r>
        <w:t>ROE</w:t>
      </w:r>
      <w:r>
        <w:t>的逐步改善</w:t>
      </w:r>
      <w:r>
        <w:rPr>
          <w:rFonts w:ascii="宋体" w:eastAsia="宋体" w:hAnsi="宋体" w:cs="宋体" w:hint="eastAsia"/>
        </w:rPr>
        <w:t>。</w:t>
      </w:r>
    </w:p>
    <w:p w14:paraId="09181458" w14:textId="77777777" w:rsidR="00CC3353" w:rsidRDefault="00CC3353" w:rsidP="00CC3353">
      <w:pPr>
        <w:widowControl/>
        <w:numPr>
          <w:ilvl w:val="1"/>
          <w:numId w:val="148"/>
        </w:numPr>
        <w:spacing w:before="100" w:beforeAutospacing="1" w:after="100" w:afterAutospacing="1"/>
        <w:jc w:val="left"/>
      </w:pPr>
      <w:r>
        <w:t>ROE</w:t>
      </w:r>
      <w:r>
        <w:t>从</w:t>
      </w:r>
      <w:r>
        <w:t>FY3/24</w:t>
      </w:r>
      <w:r>
        <w:t>的</w:t>
      </w:r>
      <w:r>
        <w:t>7.5%</w:t>
      </w:r>
      <w:r>
        <w:t>提升至</w:t>
      </w:r>
      <w:r>
        <w:t>FY3/27</w:t>
      </w:r>
      <w:r>
        <w:t>的</w:t>
      </w:r>
      <w:r>
        <w:t>8.7%</w:t>
      </w:r>
      <w:r>
        <w:t>，与公司目标一致，增强了投资吸引力</w:t>
      </w:r>
      <w:r>
        <w:rPr>
          <w:rFonts w:ascii="宋体" w:eastAsia="宋体" w:hAnsi="宋体" w:cs="宋体" w:hint="eastAsia"/>
        </w:rPr>
        <w:t>。</w:t>
      </w:r>
    </w:p>
    <w:p w14:paraId="7BD138E6" w14:textId="77777777" w:rsidR="00CC3353" w:rsidRDefault="00CC3353" w:rsidP="00CC3353">
      <w:pPr>
        <w:pStyle w:val="ae"/>
        <w:numPr>
          <w:ilvl w:val="0"/>
          <w:numId w:val="148"/>
        </w:numPr>
      </w:pPr>
      <w:r>
        <w:rPr>
          <w:rStyle w:val="af1"/>
          <w:rFonts w:ascii="宋体" w:eastAsia="宋体" w:hAnsi="宋体" w:cs="宋体" w:hint="eastAsia"/>
        </w:rPr>
        <w:t>资本收益和长期增长潜力的逻辑清晰</w:t>
      </w:r>
    </w:p>
    <w:p w14:paraId="2480D3F4" w14:textId="77777777" w:rsidR="00CC3353" w:rsidRDefault="00CC3353" w:rsidP="00CC3353">
      <w:pPr>
        <w:widowControl/>
        <w:numPr>
          <w:ilvl w:val="1"/>
          <w:numId w:val="148"/>
        </w:numPr>
        <w:spacing w:before="100" w:beforeAutospacing="1" w:after="100" w:afterAutospacing="1"/>
        <w:jc w:val="left"/>
      </w:pPr>
      <w:r>
        <w:t>公司通过现有建筑物的收入增长和资本收益支持未来盈利，这种增长模式风险较低且可持续</w:t>
      </w:r>
      <w:r>
        <w:rPr>
          <w:rFonts w:ascii="宋体" w:eastAsia="宋体" w:hAnsi="宋体" w:cs="宋体" w:hint="eastAsia"/>
        </w:rPr>
        <w:t>。</w:t>
      </w:r>
    </w:p>
    <w:p w14:paraId="7D500FFA" w14:textId="77777777" w:rsidR="00CC3353" w:rsidRDefault="00CC3353" w:rsidP="00CC3353">
      <w:pPr>
        <w:widowControl/>
        <w:numPr>
          <w:ilvl w:val="1"/>
          <w:numId w:val="148"/>
        </w:numPr>
        <w:spacing w:before="100" w:beforeAutospacing="1" w:after="100" w:afterAutospacing="1"/>
        <w:jc w:val="left"/>
      </w:pPr>
      <w:r>
        <w:t>预测的</w:t>
      </w:r>
      <w:r>
        <w:t>CAGR</w:t>
      </w:r>
      <w:r>
        <w:t>（</w:t>
      </w:r>
      <w:r>
        <w:t>8.5%</w:t>
      </w:r>
      <w:r>
        <w:t>）反映了盈利增长的稳定性，进一步支持了作者的乐观展望</w:t>
      </w:r>
      <w:r>
        <w:rPr>
          <w:rFonts w:ascii="宋体" w:eastAsia="宋体" w:hAnsi="宋体" w:cs="宋体" w:hint="eastAsia"/>
        </w:rPr>
        <w:t>。</w:t>
      </w:r>
    </w:p>
    <w:p w14:paraId="0381EFF2" w14:textId="77777777" w:rsidR="00CC3353" w:rsidRDefault="00CC3353" w:rsidP="00CC3353">
      <w:pPr>
        <w:pStyle w:val="ae"/>
        <w:numPr>
          <w:ilvl w:val="0"/>
          <w:numId w:val="148"/>
        </w:numPr>
      </w:pPr>
      <w:r>
        <w:rPr>
          <w:rStyle w:val="af1"/>
          <w:rFonts w:ascii="宋体" w:eastAsia="宋体" w:hAnsi="宋体" w:cs="宋体" w:hint="eastAsia"/>
        </w:rPr>
        <w:t>风险因素被充分考虑</w:t>
      </w:r>
    </w:p>
    <w:p w14:paraId="2ADECFC9" w14:textId="77777777" w:rsidR="00CC3353" w:rsidRDefault="00CC3353" w:rsidP="00CC3353">
      <w:pPr>
        <w:widowControl/>
        <w:numPr>
          <w:ilvl w:val="1"/>
          <w:numId w:val="148"/>
        </w:numPr>
        <w:spacing w:before="100" w:beforeAutospacing="1" w:after="100" w:afterAutospacing="1"/>
        <w:jc w:val="left"/>
      </w:pPr>
      <w:r>
        <w:t>文章提到建筑成本和利率作为关键风险因素，但公司稳健的股东回报政策和资本收益增长被认为能够缓解这些风险</w:t>
      </w:r>
      <w:r>
        <w:rPr>
          <w:rFonts w:ascii="宋体" w:eastAsia="宋体" w:hAnsi="宋体" w:cs="宋体" w:hint="eastAsia"/>
        </w:rPr>
        <w:t>。</w:t>
      </w:r>
    </w:p>
    <w:p w14:paraId="40D626B0" w14:textId="77777777" w:rsidR="00CC3353" w:rsidRDefault="00CC3353" w:rsidP="00CC3353">
      <w:pPr>
        <w:widowControl/>
        <w:numPr>
          <w:ilvl w:val="1"/>
          <w:numId w:val="148"/>
        </w:numPr>
        <w:spacing w:before="100" w:beforeAutospacing="1" w:after="100" w:afterAutospacing="1"/>
        <w:jc w:val="left"/>
      </w:pPr>
      <w:r>
        <w:t>风险与收益的平衡分析增强了观点的合理性</w:t>
      </w:r>
      <w:r>
        <w:rPr>
          <w:rFonts w:ascii="宋体" w:eastAsia="宋体" w:hAnsi="宋体" w:cs="宋体" w:hint="eastAsia"/>
        </w:rPr>
        <w:t>。</w:t>
      </w:r>
    </w:p>
    <w:p w14:paraId="72971184" w14:textId="77777777" w:rsidR="00CC3353" w:rsidRDefault="00CC3353" w:rsidP="00CC3353">
      <w:r>
        <w:pict w14:anchorId="574090BB">
          <v:rect id="_x0000_i1256" style="width:0;height:1.5pt" o:hralign="center" o:hrstd="t" o:hr="t" fillcolor="#a0a0a0" stroked="f"/>
        </w:pict>
      </w:r>
    </w:p>
    <w:p w14:paraId="2887DE27" w14:textId="77777777" w:rsidR="00CC3353" w:rsidRDefault="00CC3353" w:rsidP="00CC3353">
      <w:pPr>
        <w:pStyle w:val="3"/>
      </w:pPr>
      <w:r>
        <w:t>总</w:t>
      </w:r>
      <w:r>
        <w:rPr>
          <w:rFonts w:ascii="宋体" w:eastAsia="宋体" w:hAnsi="宋体" w:cs="宋体" w:hint="eastAsia"/>
        </w:rPr>
        <w:t>结</w:t>
      </w:r>
    </w:p>
    <w:p w14:paraId="7F6258E7" w14:textId="77777777" w:rsidR="00CC3353" w:rsidRDefault="00CC3353" w:rsidP="00CC3353">
      <w:pPr>
        <w:pStyle w:val="ae"/>
      </w:pPr>
      <w:r>
        <w:rPr>
          <w:rFonts w:ascii="宋体" w:eastAsia="宋体" w:hAnsi="宋体" w:cs="宋体" w:hint="eastAsia"/>
        </w:rPr>
        <w:t>文章通过分析三井不动产的盈利增长前景和股东回报政策，维持</w:t>
      </w:r>
      <w:r>
        <w:t>“</w:t>
      </w:r>
      <w:r>
        <w:rPr>
          <w:rFonts w:ascii="宋体" w:eastAsia="宋体" w:hAnsi="宋体" w:cs="宋体" w:hint="eastAsia"/>
        </w:rPr>
        <w:t>买入</w:t>
      </w:r>
      <w:r>
        <w:t>”</w:t>
      </w:r>
      <w:r>
        <w:rPr>
          <w:rFonts w:ascii="宋体" w:eastAsia="宋体" w:hAnsi="宋体" w:cs="宋体" w:hint="eastAsia"/>
        </w:rPr>
        <w:t>评级并设定目标价</w:t>
      </w:r>
      <w:r>
        <w:t>1,700</w:t>
      </w:r>
      <w:r>
        <w:rPr>
          <w:rFonts w:ascii="宋体" w:eastAsia="宋体" w:hAnsi="宋体" w:cs="宋体" w:hint="eastAsia"/>
        </w:rPr>
        <w:t>日元。管理业务的强劲表现和股票回购计划的加码是盈利增长和</w:t>
      </w:r>
      <w:r>
        <w:t>ROE</w:t>
      </w:r>
      <w:r>
        <w:rPr>
          <w:rFonts w:ascii="宋体" w:eastAsia="宋体" w:hAnsi="宋体" w:cs="宋体" w:hint="eastAsia"/>
        </w:rPr>
        <w:t>改善的主要驱动力。同时，资本收益和长期</w:t>
      </w:r>
      <w:r>
        <w:t>CAGR</w:t>
      </w:r>
      <w:r>
        <w:rPr>
          <w:rFonts w:ascii="宋体" w:eastAsia="宋体" w:hAnsi="宋体" w:cs="宋体" w:hint="eastAsia"/>
        </w:rPr>
        <w:t>（</w:t>
      </w:r>
      <w:r>
        <w:t>8.5%</w:t>
      </w:r>
      <w:r>
        <w:rPr>
          <w:rFonts w:ascii="宋体" w:eastAsia="宋体" w:hAnsi="宋体" w:cs="宋体" w:hint="eastAsia"/>
        </w:rPr>
        <w:t>）进一步强化了增长的可持续性。尽管面临建筑成本和利率等风险，公司的稳健基本面和股东回报策略被认为足以支撑长期价值增长。逻辑清晰、数据详实，支持了对三井不动产的积极展望。</w:t>
      </w:r>
    </w:p>
    <w:p w14:paraId="7AF994D8" w14:textId="77777777" w:rsidR="00CC3353" w:rsidRDefault="00CC3353" w:rsidP="00CC3353">
      <w:r>
        <w:rPr>
          <w:rStyle w:val="messagemessagemetadatatextfxy5"/>
        </w:rPr>
        <w:t>8:59 PM</w:t>
      </w:r>
    </w:p>
    <w:p w14:paraId="53D01748" w14:textId="77777777" w:rsidR="00CC3353" w:rsidRDefault="00CC3353" w:rsidP="00CC3353">
      <w:pPr>
        <w:pStyle w:val="ae"/>
      </w:pPr>
      <w:r>
        <w:rPr>
          <w:rFonts w:ascii="宋体" w:eastAsia="宋体" w:hAnsi="宋体" w:cs="宋体" w:hint="eastAsia"/>
        </w:rPr>
        <w:lastRenderedPageBreak/>
        <w:t>请梳理出下面文章的主要观点，主要事实，以及支持作者观点的逻辑的梳理</w:t>
      </w:r>
    </w:p>
    <w:p w14:paraId="711A05E3" w14:textId="31199E7E" w:rsidR="00CC3353" w:rsidRDefault="00CC3353" w:rsidP="00CC3353">
      <w:r>
        <w:rPr>
          <w:noProof/>
        </w:rPr>
        <w:lastRenderedPageBreak/>
        <w:drawing>
          <wp:inline distT="0" distB="0" distL="0" distR="0" wp14:anchorId="62FD3C82" wp14:editId="775CEFDA">
            <wp:extent cx="4944745" cy="8863330"/>
            <wp:effectExtent l="0" t="0" r="8255" b="0"/>
            <wp:docPr id="1443302182" name="图片 51" descr="图形用户界面, 文本, 应用程序&#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302182" name="图片 51" descr="图形用户界面, 文本, 应用程序&#10;&#10;AI 生成的内容可能不正确。"/>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944745" cy="8863330"/>
                    </a:xfrm>
                    <a:prstGeom prst="rect">
                      <a:avLst/>
                    </a:prstGeom>
                    <a:noFill/>
                    <a:ln>
                      <a:noFill/>
                    </a:ln>
                  </pic:spPr>
                </pic:pic>
              </a:graphicData>
            </a:graphic>
          </wp:inline>
        </w:drawing>
      </w:r>
    </w:p>
    <w:p w14:paraId="0E60C26A" w14:textId="77777777" w:rsidR="00CC3353" w:rsidRDefault="00CC3353" w:rsidP="00CC3353">
      <w:r>
        <w:rPr>
          <w:rStyle w:val="messagemessagemetadatatextfxy5"/>
        </w:rPr>
        <w:lastRenderedPageBreak/>
        <w:t>8:59 PM</w:t>
      </w:r>
    </w:p>
    <w:p w14:paraId="310F142E" w14:textId="77777777" w:rsidR="00CC3353" w:rsidRDefault="00CC3353" w:rsidP="00CC3353">
      <w:pPr>
        <w:rPr>
          <w:rStyle w:val="af"/>
        </w:rPr>
      </w:pPr>
      <w:r>
        <w:fldChar w:fldCharType="begin"/>
      </w:r>
      <w:r>
        <w:instrText>HYPERLINK "/GPT-4o" \t "_blank"</w:instrText>
      </w:r>
      <w:r>
        <w:fldChar w:fldCharType="separate"/>
      </w:r>
    </w:p>
    <w:p w14:paraId="2A8600FA" w14:textId="5441B352" w:rsidR="00CC3353" w:rsidRDefault="00CC3353" w:rsidP="00CC3353">
      <w:r>
        <w:rPr>
          <w:noProof/>
          <w:color w:val="0000FF"/>
        </w:rPr>
        <w:drawing>
          <wp:inline distT="0" distB="0" distL="0" distR="0" wp14:anchorId="28073A9E" wp14:editId="16749597">
            <wp:extent cx="190500" cy="190500"/>
            <wp:effectExtent l="0" t="0" r="0" b="0"/>
            <wp:docPr id="43873027" name="图片 50" descr="Bot image for GPT-4o">
              <a:hlinkClick xmlns:a="http://schemas.openxmlformats.org/drawingml/2006/main" r:id="rId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descr="Bot image for GPT-4o">
                      <a:hlinkClick r:id="rId5" tgtFrame="&quot;_blank&quot;"/>
                    </pic:cNvPr>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14:paraId="71E04F9C" w14:textId="77777777" w:rsidR="00CC3353" w:rsidRDefault="00CC3353" w:rsidP="00CC3353">
      <w:pPr>
        <w:pStyle w:val="ae"/>
        <w:rPr>
          <w:color w:val="0000FF"/>
          <w:u w:val="single"/>
        </w:rPr>
      </w:pPr>
      <w:r>
        <w:rPr>
          <w:color w:val="0000FF"/>
          <w:u w:val="single"/>
        </w:rPr>
        <w:t>GPT-4o</w:t>
      </w:r>
    </w:p>
    <w:p w14:paraId="455AF6E0" w14:textId="77777777" w:rsidR="00CC3353" w:rsidRDefault="00CC3353" w:rsidP="00CC3353">
      <w:r>
        <w:fldChar w:fldCharType="end"/>
      </w:r>
    </w:p>
    <w:p w14:paraId="4DBDDC18" w14:textId="77777777" w:rsidR="00CC3353" w:rsidRDefault="00CC3353" w:rsidP="00CC3353">
      <w:r>
        <w:t>Poe</w:t>
      </w:r>
    </w:p>
    <w:p w14:paraId="07B17411" w14:textId="77777777" w:rsidR="00CC3353" w:rsidRDefault="00CC3353" w:rsidP="00CC3353">
      <w:pPr>
        <w:pStyle w:val="3"/>
      </w:pPr>
      <w:r>
        <w:t>主要观</w:t>
      </w:r>
      <w:r>
        <w:rPr>
          <w:rFonts w:ascii="宋体" w:eastAsia="宋体" w:hAnsi="宋体" w:cs="宋体" w:hint="eastAsia"/>
        </w:rPr>
        <w:t>点</w:t>
      </w:r>
    </w:p>
    <w:p w14:paraId="3DBE6081" w14:textId="77777777" w:rsidR="00CC3353" w:rsidRDefault="00CC3353" w:rsidP="00CC3353">
      <w:pPr>
        <w:pStyle w:val="ae"/>
        <w:numPr>
          <w:ilvl w:val="0"/>
          <w:numId w:val="149"/>
        </w:numPr>
      </w:pPr>
      <w:r>
        <w:rPr>
          <w:rStyle w:val="af1"/>
          <w:rFonts w:ascii="宋体" w:eastAsia="宋体" w:hAnsi="宋体" w:cs="宋体" w:hint="eastAsia"/>
        </w:rPr>
        <w:t>中国保险公司将在</w:t>
      </w:r>
      <w:r>
        <w:rPr>
          <w:rStyle w:val="af1"/>
        </w:rPr>
        <w:t>2025</w:t>
      </w:r>
      <w:r>
        <w:rPr>
          <w:rStyle w:val="af1"/>
          <w:rFonts w:ascii="宋体" w:eastAsia="宋体" w:hAnsi="宋体" w:cs="宋体" w:hint="eastAsia"/>
        </w:rPr>
        <w:t>年继续增加股票投资</w:t>
      </w:r>
      <w:r>
        <w:br/>
      </w:r>
      <w:r>
        <w:rPr>
          <w:rFonts w:ascii="宋体" w:eastAsia="宋体" w:hAnsi="宋体" w:cs="宋体" w:hint="eastAsia"/>
        </w:rPr>
        <w:t>为提高投资回报率，保险公司将进一步增加股票投资比例，这被视为在低利率环境下弥补固定收益资产回报下降的一种必要策略。</w:t>
      </w:r>
    </w:p>
    <w:p w14:paraId="4B8914C5" w14:textId="77777777" w:rsidR="00CC3353" w:rsidRDefault="00CC3353" w:rsidP="00CC3353">
      <w:pPr>
        <w:pStyle w:val="ae"/>
        <w:numPr>
          <w:ilvl w:val="0"/>
          <w:numId w:val="149"/>
        </w:numPr>
      </w:pPr>
      <w:r>
        <w:rPr>
          <w:rStyle w:val="af1"/>
          <w:rFonts w:ascii="宋体" w:eastAsia="宋体" w:hAnsi="宋体" w:cs="宋体" w:hint="eastAsia"/>
        </w:rPr>
        <w:t>股票投资增长是缓慢但必须的过程</w:t>
      </w:r>
      <w:r>
        <w:br/>
      </w:r>
      <w:r>
        <w:rPr>
          <w:rFonts w:ascii="宋体" w:eastAsia="宋体" w:hAnsi="宋体" w:cs="宋体" w:hint="eastAsia"/>
        </w:rPr>
        <w:t>尽管股票市场的波动性较大，但保险公司需要在固定收益资产收益下降的背景下逐步转向股票投资，以实现更高的长期回报。</w:t>
      </w:r>
    </w:p>
    <w:p w14:paraId="64EEB696" w14:textId="77777777" w:rsidR="00CC3353" w:rsidRDefault="00CC3353" w:rsidP="00CC3353">
      <w:pPr>
        <w:pStyle w:val="ae"/>
        <w:numPr>
          <w:ilvl w:val="0"/>
          <w:numId w:val="149"/>
        </w:numPr>
      </w:pPr>
      <w:r>
        <w:rPr>
          <w:rStyle w:val="af1"/>
          <w:rFonts w:ascii="宋体" w:eastAsia="宋体" w:hAnsi="宋体" w:cs="宋体" w:hint="eastAsia"/>
        </w:rPr>
        <w:t>监管政策支持推动保险公司增加股票配置</w:t>
      </w:r>
      <w:r>
        <w:br/>
      </w:r>
      <w:r>
        <w:rPr>
          <w:rFonts w:ascii="宋体" w:eastAsia="宋体" w:hAnsi="宋体" w:cs="宋体" w:hint="eastAsia"/>
        </w:rPr>
        <w:t>中国政府和监管机构近年来出台了一些支持性政策，鼓励保险公司优化资产配置，包括增加权益资产（股票）的投资。</w:t>
      </w:r>
    </w:p>
    <w:p w14:paraId="34DF7D59" w14:textId="77777777" w:rsidR="00CC3353" w:rsidRDefault="00CC3353" w:rsidP="00CC3353">
      <w:pPr>
        <w:pStyle w:val="ae"/>
        <w:numPr>
          <w:ilvl w:val="0"/>
          <w:numId w:val="149"/>
        </w:numPr>
      </w:pPr>
      <w:r>
        <w:rPr>
          <w:rStyle w:val="af1"/>
          <w:rFonts w:ascii="宋体" w:eastAsia="宋体" w:hAnsi="宋体" w:cs="宋体" w:hint="eastAsia"/>
        </w:rPr>
        <w:t>上升的可供出售金融资产（</w:t>
      </w:r>
      <w:r>
        <w:rPr>
          <w:rStyle w:val="af1"/>
        </w:rPr>
        <w:t>FVOCI</w:t>
      </w:r>
      <w:r>
        <w:rPr>
          <w:rStyle w:val="af1"/>
          <w:rFonts w:ascii="宋体" w:eastAsia="宋体" w:hAnsi="宋体" w:cs="宋体" w:hint="eastAsia"/>
        </w:rPr>
        <w:t>）比例为股票投资提供空间</w:t>
      </w:r>
      <w:r>
        <w:br/>
      </w:r>
      <w:r>
        <w:rPr>
          <w:rFonts w:ascii="宋体" w:eastAsia="宋体" w:hAnsi="宋体" w:cs="宋体" w:hint="eastAsia"/>
        </w:rPr>
        <w:t>保险公司将更多投资配置到</w:t>
      </w:r>
      <w:r>
        <w:t>FVOCI</w:t>
      </w:r>
      <w:r>
        <w:rPr>
          <w:rFonts w:ascii="宋体" w:eastAsia="宋体" w:hAnsi="宋体" w:cs="宋体" w:hint="eastAsia"/>
        </w:rPr>
        <w:t>（可供出售金融资产）类别中，这将增加其对股票市场的投资灵活性。</w:t>
      </w:r>
    </w:p>
    <w:p w14:paraId="7CD88589" w14:textId="77777777" w:rsidR="00CC3353" w:rsidRDefault="00CC3353" w:rsidP="00CC3353">
      <w:r>
        <w:pict w14:anchorId="38608EC0">
          <v:rect id="_x0000_i1259" style="width:0;height:1.5pt" o:hralign="center" o:hrstd="t" o:hr="t" fillcolor="#a0a0a0" stroked="f"/>
        </w:pict>
      </w:r>
    </w:p>
    <w:p w14:paraId="1987E08B" w14:textId="77777777" w:rsidR="00CC3353" w:rsidRDefault="00CC3353" w:rsidP="00CC3353">
      <w:pPr>
        <w:pStyle w:val="3"/>
      </w:pPr>
      <w:r>
        <w:t>主要事</w:t>
      </w:r>
      <w:r>
        <w:rPr>
          <w:rFonts w:ascii="宋体" w:eastAsia="宋体" w:hAnsi="宋体" w:cs="宋体" w:hint="eastAsia"/>
        </w:rPr>
        <w:t>实</w:t>
      </w:r>
    </w:p>
    <w:p w14:paraId="0CBDED12" w14:textId="77777777" w:rsidR="00CC3353" w:rsidRDefault="00CC3353" w:rsidP="00CC3353">
      <w:pPr>
        <w:pStyle w:val="ae"/>
        <w:numPr>
          <w:ilvl w:val="0"/>
          <w:numId w:val="150"/>
        </w:numPr>
      </w:pPr>
      <w:r>
        <w:rPr>
          <w:rStyle w:val="af1"/>
          <w:rFonts w:ascii="宋体" w:eastAsia="宋体" w:hAnsi="宋体" w:cs="宋体" w:hint="eastAsia"/>
        </w:rPr>
        <w:t>保险公司投资结构的变化</w:t>
      </w:r>
    </w:p>
    <w:p w14:paraId="6D3C8455" w14:textId="77777777" w:rsidR="00CC3353" w:rsidRDefault="00CC3353" w:rsidP="00CC3353">
      <w:pPr>
        <w:widowControl/>
        <w:numPr>
          <w:ilvl w:val="1"/>
          <w:numId w:val="150"/>
        </w:numPr>
        <w:spacing w:before="100" w:beforeAutospacing="1" w:after="100" w:afterAutospacing="1"/>
        <w:jc w:val="left"/>
      </w:pPr>
      <w:r>
        <w:t>保险公司的总投资分布中，股票投资比例从</w:t>
      </w:r>
      <w:r>
        <w:t>2022</w:t>
      </w:r>
      <w:r>
        <w:t>年的</w:t>
      </w:r>
      <w:r>
        <w:t>7%</w:t>
      </w:r>
      <w:r>
        <w:t>上升到</w:t>
      </w:r>
      <w:r>
        <w:t>2024</w:t>
      </w:r>
      <w:r>
        <w:t>年的</w:t>
      </w:r>
      <w:r>
        <w:t>11%</w:t>
      </w:r>
      <w:r>
        <w:rPr>
          <w:rFonts w:ascii="宋体" w:eastAsia="宋体" w:hAnsi="宋体" w:cs="宋体" w:hint="eastAsia"/>
        </w:rPr>
        <w:t>。</w:t>
      </w:r>
    </w:p>
    <w:p w14:paraId="45ADA4F1" w14:textId="77777777" w:rsidR="00CC3353" w:rsidRDefault="00CC3353" w:rsidP="00CC3353">
      <w:pPr>
        <w:widowControl/>
        <w:numPr>
          <w:ilvl w:val="1"/>
          <w:numId w:val="150"/>
        </w:numPr>
        <w:spacing w:before="100" w:beforeAutospacing="1" w:after="100" w:afterAutospacing="1"/>
        <w:jc w:val="left"/>
      </w:pPr>
      <w:r>
        <w:t>固定收益资产的回报下降（</w:t>
      </w:r>
      <w:r>
        <w:t>2024</w:t>
      </w:r>
      <w:r>
        <w:t>年的平均投资收益率从</w:t>
      </w:r>
      <w:r>
        <w:t>3.4%</w:t>
      </w:r>
      <w:r>
        <w:t>下降到</w:t>
      </w:r>
      <w:r>
        <w:t>2.9%</w:t>
      </w:r>
      <w:r>
        <w:t>），促使保险公司转向股票投资</w:t>
      </w:r>
      <w:r>
        <w:rPr>
          <w:rFonts w:ascii="宋体" w:eastAsia="宋体" w:hAnsi="宋体" w:cs="宋体" w:hint="eastAsia"/>
        </w:rPr>
        <w:t>。</w:t>
      </w:r>
    </w:p>
    <w:p w14:paraId="319D9954" w14:textId="77777777" w:rsidR="00CC3353" w:rsidRDefault="00CC3353" w:rsidP="00CC3353">
      <w:pPr>
        <w:pStyle w:val="ae"/>
        <w:numPr>
          <w:ilvl w:val="0"/>
          <w:numId w:val="150"/>
        </w:numPr>
      </w:pPr>
      <w:r>
        <w:rPr>
          <w:rStyle w:val="af1"/>
          <w:rFonts w:ascii="宋体" w:eastAsia="宋体" w:hAnsi="宋体" w:cs="宋体" w:hint="eastAsia"/>
        </w:rPr>
        <w:t>股票投资增长的必要性</w:t>
      </w:r>
    </w:p>
    <w:p w14:paraId="060FF4F3" w14:textId="77777777" w:rsidR="00CC3353" w:rsidRDefault="00CC3353" w:rsidP="00CC3353">
      <w:pPr>
        <w:widowControl/>
        <w:numPr>
          <w:ilvl w:val="1"/>
          <w:numId w:val="150"/>
        </w:numPr>
        <w:spacing w:before="100" w:beforeAutospacing="1" w:after="100" w:afterAutospacing="1"/>
        <w:jc w:val="left"/>
      </w:pPr>
      <w:r>
        <w:t>减少对固定收益资产的过度依赖是保险公司提高投资回报率的必然选择</w:t>
      </w:r>
      <w:r>
        <w:rPr>
          <w:rFonts w:ascii="宋体" w:eastAsia="宋体" w:hAnsi="宋体" w:cs="宋体" w:hint="eastAsia"/>
        </w:rPr>
        <w:t>。</w:t>
      </w:r>
    </w:p>
    <w:p w14:paraId="2D34C20E" w14:textId="77777777" w:rsidR="00CC3353" w:rsidRDefault="00CC3353" w:rsidP="00CC3353">
      <w:pPr>
        <w:widowControl/>
        <w:numPr>
          <w:ilvl w:val="1"/>
          <w:numId w:val="150"/>
        </w:numPr>
        <w:spacing w:before="100" w:beforeAutospacing="1" w:after="100" w:afterAutospacing="1"/>
        <w:jc w:val="left"/>
      </w:pPr>
      <w:r>
        <w:t>例如，</w:t>
      </w:r>
      <w:r>
        <w:t>2024</w:t>
      </w:r>
      <w:r>
        <w:t>年中国平安和中国人寿的年化投资收益率分别下降了</w:t>
      </w:r>
      <w:r>
        <w:t>0.4%</w:t>
      </w:r>
      <w:r>
        <w:t>和</w:t>
      </w:r>
      <w:r>
        <w:t>0.3%</w:t>
      </w:r>
      <w:r>
        <w:rPr>
          <w:rFonts w:ascii="宋体" w:eastAsia="宋体" w:hAnsi="宋体" w:cs="宋体" w:hint="eastAsia"/>
        </w:rPr>
        <w:t>。</w:t>
      </w:r>
    </w:p>
    <w:p w14:paraId="5C055A44" w14:textId="77777777" w:rsidR="00CC3353" w:rsidRDefault="00CC3353" w:rsidP="00CC3353">
      <w:pPr>
        <w:pStyle w:val="ae"/>
        <w:numPr>
          <w:ilvl w:val="0"/>
          <w:numId w:val="150"/>
        </w:numPr>
      </w:pPr>
      <w:r>
        <w:rPr>
          <w:rStyle w:val="af1"/>
          <w:rFonts w:ascii="宋体" w:eastAsia="宋体" w:hAnsi="宋体" w:cs="宋体" w:hint="eastAsia"/>
        </w:rPr>
        <w:t>支持性监管政策的推出</w:t>
      </w:r>
    </w:p>
    <w:p w14:paraId="5464D1F9" w14:textId="77777777" w:rsidR="00CC3353" w:rsidRDefault="00CC3353" w:rsidP="00CC3353">
      <w:pPr>
        <w:widowControl/>
        <w:numPr>
          <w:ilvl w:val="1"/>
          <w:numId w:val="150"/>
        </w:numPr>
        <w:spacing w:before="100" w:beforeAutospacing="1" w:after="100" w:afterAutospacing="1"/>
        <w:jc w:val="left"/>
      </w:pPr>
      <w:r>
        <w:lastRenderedPageBreak/>
        <w:t>中国政府鼓励保险公司优化资产配置，例如提高权益资产的投资比例，并降低对固定收益资产的依赖</w:t>
      </w:r>
      <w:r>
        <w:rPr>
          <w:rFonts w:ascii="宋体" w:eastAsia="宋体" w:hAnsi="宋体" w:cs="宋体" w:hint="eastAsia"/>
        </w:rPr>
        <w:t>。</w:t>
      </w:r>
    </w:p>
    <w:p w14:paraId="3AD80D2E" w14:textId="77777777" w:rsidR="00CC3353" w:rsidRDefault="00CC3353" w:rsidP="00CC3353">
      <w:pPr>
        <w:widowControl/>
        <w:numPr>
          <w:ilvl w:val="1"/>
          <w:numId w:val="150"/>
        </w:numPr>
        <w:spacing w:before="100" w:beforeAutospacing="1" w:after="100" w:afterAutospacing="1"/>
        <w:jc w:val="left"/>
      </w:pPr>
      <w:r>
        <w:t>相关政策还包括引入更灵活的资产分类方法，以提高股票投资的灵活性</w:t>
      </w:r>
      <w:r>
        <w:rPr>
          <w:rFonts w:ascii="宋体" w:eastAsia="宋体" w:hAnsi="宋体" w:cs="宋体" w:hint="eastAsia"/>
        </w:rPr>
        <w:t>。</w:t>
      </w:r>
    </w:p>
    <w:p w14:paraId="0D7E81BE" w14:textId="77777777" w:rsidR="00CC3353" w:rsidRDefault="00CC3353" w:rsidP="00CC3353">
      <w:pPr>
        <w:pStyle w:val="ae"/>
        <w:numPr>
          <w:ilvl w:val="0"/>
          <w:numId w:val="150"/>
        </w:numPr>
      </w:pPr>
      <w:r>
        <w:rPr>
          <w:rStyle w:val="af1"/>
        </w:rPr>
        <w:t>FVOCI</w:t>
      </w:r>
      <w:r>
        <w:rPr>
          <w:rStyle w:val="af1"/>
          <w:rFonts w:ascii="宋体" w:eastAsia="宋体" w:hAnsi="宋体" w:cs="宋体" w:hint="eastAsia"/>
        </w:rPr>
        <w:t>类别的增长</w:t>
      </w:r>
    </w:p>
    <w:p w14:paraId="49441C4E" w14:textId="77777777" w:rsidR="00CC3353" w:rsidRDefault="00CC3353" w:rsidP="00CC3353">
      <w:pPr>
        <w:widowControl/>
        <w:numPr>
          <w:ilvl w:val="1"/>
          <w:numId w:val="150"/>
        </w:numPr>
        <w:spacing w:before="100" w:beforeAutospacing="1" w:after="100" w:afterAutospacing="1"/>
        <w:jc w:val="left"/>
      </w:pPr>
      <w:r>
        <w:t>FVOCI</w:t>
      </w:r>
      <w:r>
        <w:t>的比例在</w:t>
      </w:r>
      <w:r>
        <w:t>2024</w:t>
      </w:r>
      <w:r>
        <w:t>年显著上升，这使得保险公司能够更灵活地调整股票投资，减少短期波动对财务报表的影响</w:t>
      </w:r>
      <w:r>
        <w:rPr>
          <w:rFonts w:ascii="宋体" w:eastAsia="宋体" w:hAnsi="宋体" w:cs="宋体" w:hint="eastAsia"/>
        </w:rPr>
        <w:t>。</w:t>
      </w:r>
    </w:p>
    <w:p w14:paraId="54FEC4B6" w14:textId="77777777" w:rsidR="00CC3353" w:rsidRDefault="00CC3353" w:rsidP="00CC3353">
      <w:pPr>
        <w:pStyle w:val="ae"/>
        <w:numPr>
          <w:ilvl w:val="0"/>
          <w:numId w:val="150"/>
        </w:numPr>
      </w:pPr>
      <w:r>
        <w:rPr>
          <w:rStyle w:val="af1"/>
          <w:rFonts w:ascii="宋体" w:eastAsia="宋体" w:hAnsi="宋体" w:cs="宋体" w:hint="eastAsia"/>
        </w:rPr>
        <w:t>保险行业的保费增长维持稳定</w:t>
      </w:r>
    </w:p>
    <w:p w14:paraId="4CCD54EE" w14:textId="77777777" w:rsidR="00CC3353" w:rsidRDefault="00CC3353" w:rsidP="00CC3353">
      <w:pPr>
        <w:widowControl/>
        <w:numPr>
          <w:ilvl w:val="1"/>
          <w:numId w:val="150"/>
        </w:numPr>
        <w:spacing w:before="100" w:beforeAutospacing="1" w:after="100" w:afterAutospacing="1"/>
        <w:jc w:val="left"/>
      </w:pPr>
      <w:r>
        <w:t>2024</w:t>
      </w:r>
      <w:r>
        <w:t>年保险行业保费收入增长了</w:t>
      </w:r>
      <w:r>
        <w:t>8%</w:t>
      </w:r>
      <w:r>
        <w:t>，</w:t>
      </w:r>
      <w:r>
        <w:t>2025</w:t>
      </w:r>
      <w:r>
        <w:t>年预计将增长至</w:t>
      </w:r>
      <w:r>
        <w:t>9%</w:t>
      </w:r>
      <w:r>
        <w:t>，显示行业基本面稳定，为股票投资提供了资金基础</w:t>
      </w:r>
      <w:r>
        <w:rPr>
          <w:rFonts w:ascii="宋体" w:eastAsia="宋体" w:hAnsi="宋体" w:cs="宋体" w:hint="eastAsia"/>
        </w:rPr>
        <w:t>。</w:t>
      </w:r>
    </w:p>
    <w:p w14:paraId="7C400DFE" w14:textId="77777777" w:rsidR="00CC3353" w:rsidRDefault="00CC3353" w:rsidP="00CC3353">
      <w:r>
        <w:pict w14:anchorId="6B511CEF">
          <v:rect id="_x0000_i1260" style="width:0;height:1.5pt" o:hralign="center" o:hrstd="t" o:hr="t" fillcolor="#a0a0a0" stroked="f"/>
        </w:pict>
      </w:r>
    </w:p>
    <w:p w14:paraId="4065B9D1" w14:textId="77777777" w:rsidR="00CC3353" w:rsidRDefault="00CC3353" w:rsidP="00CC3353">
      <w:pPr>
        <w:pStyle w:val="3"/>
      </w:pPr>
      <w:r>
        <w:t>支持作者观点的逻</w:t>
      </w:r>
      <w:r>
        <w:rPr>
          <w:rFonts w:ascii="宋体" w:eastAsia="宋体" w:hAnsi="宋体" w:cs="宋体" w:hint="eastAsia"/>
        </w:rPr>
        <w:t>辑</w:t>
      </w:r>
    </w:p>
    <w:p w14:paraId="19965A2C" w14:textId="77777777" w:rsidR="00CC3353" w:rsidRDefault="00CC3353" w:rsidP="00CC3353">
      <w:pPr>
        <w:pStyle w:val="ae"/>
        <w:numPr>
          <w:ilvl w:val="0"/>
          <w:numId w:val="151"/>
        </w:numPr>
      </w:pPr>
      <w:r>
        <w:rPr>
          <w:rStyle w:val="af1"/>
          <w:rFonts w:ascii="宋体" w:eastAsia="宋体" w:hAnsi="宋体" w:cs="宋体" w:hint="eastAsia"/>
        </w:rPr>
        <w:t>通过数据说明股票投资是必要的调整</w:t>
      </w:r>
    </w:p>
    <w:p w14:paraId="380E1C42" w14:textId="77777777" w:rsidR="00CC3353" w:rsidRDefault="00CC3353" w:rsidP="00CC3353">
      <w:pPr>
        <w:widowControl/>
        <w:numPr>
          <w:ilvl w:val="1"/>
          <w:numId w:val="151"/>
        </w:numPr>
        <w:spacing w:before="100" w:beforeAutospacing="1" w:after="100" w:afterAutospacing="1"/>
        <w:jc w:val="left"/>
      </w:pPr>
      <w:r>
        <w:t>固定收益资产的年化收益率从</w:t>
      </w:r>
      <w:r>
        <w:t>3.4%</w:t>
      </w:r>
      <w:r>
        <w:t>下降到</w:t>
      </w:r>
      <w:r>
        <w:t>2.9%</w:t>
      </w:r>
      <w:r>
        <w:t>的数据，说明传统投资方式难以满足回报需求，支持了保险公司需要转向股票投资的观点</w:t>
      </w:r>
      <w:r>
        <w:rPr>
          <w:rFonts w:ascii="宋体" w:eastAsia="宋体" w:hAnsi="宋体" w:cs="宋体" w:hint="eastAsia"/>
        </w:rPr>
        <w:t>。</w:t>
      </w:r>
    </w:p>
    <w:p w14:paraId="105ED464" w14:textId="77777777" w:rsidR="00CC3353" w:rsidRDefault="00CC3353" w:rsidP="00CC3353">
      <w:pPr>
        <w:widowControl/>
        <w:numPr>
          <w:ilvl w:val="1"/>
          <w:numId w:val="151"/>
        </w:numPr>
        <w:spacing w:before="100" w:beforeAutospacing="1" w:after="100" w:afterAutospacing="1"/>
        <w:jc w:val="left"/>
      </w:pPr>
      <w:r>
        <w:t>股票投资比例从</w:t>
      </w:r>
      <w:r>
        <w:t>7%</w:t>
      </w:r>
      <w:r>
        <w:t>上升到</w:t>
      </w:r>
      <w:r>
        <w:t>11%</w:t>
      </w:r>
      <w:r>
        <w:t>的趋势表明，保险公司已经开始逐步优化资产配置，符合提高回报率的目标</w:t>
      </w:r>
      <w:r>
        <w:rPr>
          <w:rFonts w:ascii="宋体" w:eastAsia="宋体" w:hAnsi="宋体" w:cs="宋体" w:hint="eastAsia"/>
        </w:rPr>
        <w:t>。</w:t>
      </w:r>
    </w:p>
    <w:p w14:paraId="2106AD96" w14:textId="77777777" w:rsidR="00CC3353" w:rsidRDefault="00CC3353" w:rsidP="00CC3353">
      <w:pPr>
        <w:pStyle w:val="ae"/>
        <w:numPr>
          <w:ilvl w:val="0"/>
          <w:numId w:val="151"/>
        </w:numPr>
      </w:pPr>
      <w:r>
        <w:rPr>
          <w:rStyle w:val="af1"/>
          <w:rFonts w:ascii="宋体" w:eastAsia="宋体" w:hAnsi="宋体" w:cs="宋体" w:hint="eastAsia"/>
        </w:rPr>
        <w:t>监管政策为观点提供支撑</w:t>
      </w:r>
    </w:p>
    <w:p w14:paraId="183E223F" w14:textId="77777777" w:rsidR="00CC3353" w:rsidRDefault="00CC3353" w:rsidP="00CC3353">
      <w:pPr>
        <w:widowControl/>
        <w:numPr>
          <w:ilvl w:val="1"/>
          <w:numId w:val="151"/>
        </w:numPr>
        <w:spacing w:before="100" w:beforeAutospacing="1" w:after="100" w:afterAutospacing="1"/>
        <w:jc w:val="left"/>
      </w:pPr>
      <w:r>
        <w:t>政府鼓励增加权益投资的政策直接推动了股票投资的增长，这一外部支持为保险公司调整投资策略提供了有力基础</w:t>
      </w:r>
      <w:r>
        <w:rPr>
          <w:rFonts w:ascii="宋体" w:eastAsia="宋体" w:hAnsi="宋体" w:cs="宋体" w:hint="eastAsia"/>
        </w:rPr>
        <w:t>。</w:t>
      </w:r>
    </w:p>
    <w:p w14:paraId="22B47AB1" w14:textId="77777777" w:rsidR="00CC3353" w:rsidRDefault="00CC3353" w:rsidP="00CC3353">
      <w:pPr>
        <w:widowControl/>
        <w:numPr>
          <w:ilvl w:val="1"/>
          <w:numId w:val="151"/>
        </w:numPr>
        <w:spacing w:before="100" w:beforeAutospacing="1" w:after="100" w:afterAutospacing="1"/>
        <w:jc w:val="left"/>
      </w:pPr>
      <w:r>
        <w:t>FVOCI</w:t>
      </w:r>
      <w:r>
        <w:t>比例的上升进一步加强了保险公司对股票投资的灵活性，与政策支持形成了呼应</w:t>
      </w:r>
      <w:r>
        <w:rPr>
          <w:rFonts w:ascii="宋体" w:eastAsia="宋体" w:hAnsi="宋体" w:cs="宋体" w:hint="eastAsia"/>
        </w:rPr>
        <w:t>。</w:t>
      </w:r>
    </w:p>
    <w:p w14:paraId="00D3ADCC" w14:textId="77777777" w:rsidR="00CC3353" w:rsidRDefault="00CC3353" w:rsidP="00CC3353">
      <w:pPr>
        <w:pStyle w:val="ae"/>
        <w:numPr>
          <w:ilvl w:val="0"/>
          <w:numId w:val="151"/>
        </w:numPr>
      </w:pPr>
      <w:r>
        <w:rPr>
          <w:rStyle w:val="af1"/>
          <w:rFonts w:ascii="宋体" w:eastAsia="宋体" w:hAnsi="宋体" w:cs="宋体" w:hint="eastAsia"/>
        </w:rPr>
        <w:t>通过保费增长数据验证行业资金稳定性</w:t>
      </w:r>
    </w:p>
    <w:p w14:paraId="53BF2840" w14:textId="77777777" w:rsidR="00CC3353" w:rsidRDefault="00CC3353" w:rsidP="00CC3353">
      <w:pPr>
        <w:widowControl/>
        <w:numPr>
          <w:ilvl w:val="1"/>
          <w:numId w:val="151"/>
        </w:numPr>
        <w:spacing w:before="100" w:beforeAutospacing="1" w:after="100" w:afterAutospacing="1"/>
        <w:jc w:val="left"/>
      </w:pPr>
      <w:r>
        <w:t>保费收入的</w:t>
      </w:r>
      <w:r>
        <w:t>8%</w:t>
      </w:r>
      <w:r>
        <w:t>至</w:t>
      </w:r>
      <w:r>
        <w:t>9%</w:t>
      </w:r>
      <w:r>
        <w:t>的增长提供了稳定的资金来源，使保险公司能够在调整投资组合时保持足够的流动性，支持了增加股票投资的可行性</w:t>
      </w:r>
      <w:r>
        <w:rPr>
          <w:rFonts w:ascii="宋体" w:eastAsia="宋体" w:hAnsi="宋体" w:cs="宋体" w:hint="eastAsia"/>
        </w:rPr>
        <w:t>。</w:t>
      </w:r>
    </w:p>
    <w:p w14:paraId="6778017B" w14:textId="77777777" w:rsidR="00CC3353" w:rsidRDefault="00CC3353" w:rsidP="00CC3353">
      <w:pPr>
        <w:pStyle w:val="ae"/>
        <w:numPr>
          <w:ilvl w:val="0"/>
          <w:numId w:val="151"/>
        </w:numPr>
      </w:pPr>
      <w:r>
        <w:rPr>
          <w:rStyle w:val="af1"/>
          <w:rFonts w:ascii="宋体" w:eastAsia="宋体" w:hAnsi="宋体" w:cs="宋体" w:hint="eastAsia"/>
        </w:rPr>
        <w:t>对比固定收益和股票投资的收益逻辑</w:t>
      </w:r>
    </w:p>
    <w:p w14:paraId="01DDB603" w14:textId="77777777" w:rsidR="00CC3353" w:rsidRDefault="00CC3353" w:rsidP="00CC3353">
      <w:pPr>
        <w:widowControl/>
        <w:numPr>
          <w:ilvl w:val="1"/>
          <w:numId w:val="151"/>
        </w:numPr>
        <w:spacing w:before="100" w:beforeAutospacing="1" w:after="100" w:afterAutospacing="1"/>
        <w:jc w:val="left"/>
      </w:pPr>
      <w:r>
        <w:t>固定收益资产的收益持续下降，而股票投资具有更高的长期回报潜力，这种对比逻辑强化了保险公司转向股票投资的必要性</w:t>
      </w:r>
      <w:r>
        <w:rPr>
          <w:rFonts w:ascii="宋体" w:eastAsia="宋体" w:hAnsi="宋体" w:cs="宋体" w:hint="eastAsia"/>
        </w:rPr>
        <w:t>。</w:t>
      </w:r>
    </w:p>
    <w:p w14:paraId="319C3AE7" w14:textId="77777777" w:rsidR="00CC3353" w:rsidRDefault="00CC3353" w:rsidP="00CC3353">
      <w:pPr>
        <w:widowControl/>
        <w:numPr>
          <w:ilvl w:val="1"/>
          <w:numId w:val="151"/>
        </w:numPr>
        <w:spacing w:before="100" w:beforeAutospacing="1" w:after="100" w:afterAutospacing="1"/>
        <w:jc w:val="left"/>
      </w:pPr>
      <w:r>
        <w:t>同时，强调高股息股票的吸引力，进一步补充了股票投资的合理性</w:t>
      </w:r>
      <w:r>
        <w:rPr>
          <w:rFonts w:ascii="宋体" w:eastAsia="宋体" w:hAnsi="宋体" w:cs="宋体" w:hint="eastAsia"/>
        </w:rPr>
        <w:t>。</w:t>
      </w:r>
    </w:p>
    <w:p w14:paraId="518C7108" w14:textId="77777777" w:rsidR="00CC3353" w:rsidRDefault="00CC3353" w:rsidP="00CC3353">
      <w:pPr>
        <w:pStyle w:val="ae"/>
        <w:numPr>
          <w:ilvl w:val="0"/>
          <w:numId w:val="151"/>
        </w:numPr>
      </w:pPr>
      <w:r>
        <w:rPr>
          <w:rStyle w:val="af1"/>
        </w:rPr>
        <w:t>FVOCI</w:t>
      </w:r>
      <w:r>
        <w:rPr>
          <w:rStyle w:val="af1"/>
          <w:rFonts w:ascii="宋体" w:eastAsia="宋体" w:hAnsi="宋体" w:cs="宋体" w:hint="eastAsia"/>
        </w:rPr>
        <w:t>的作用增强观点的前瞻性</w:t>
      </w:r>
    </w:p>
    <w:p w14:paraId="13D92AD5" w14:textId="77777777" w:rsidR="00CC3353" w:rsidRDefault="00CC3353" w:rsidP="00CC3353">
      <w:pPr>
        <w:widowControl/>
        <w:numPr>
          <w:ilvl w:val="1"/>
          <w:numId w:val="151"/>
        </w:numPr>
        <w:spacing w:before="100" w:beforeAutospacing="1" w:after="100" w:afterAutospacing="1"/>
        <w:jc w:val="left"/>
      </w:pPr>
      <w:r>
        <w:lastRenderedPageBreak/>
        <w:t>FVOCI</w:t>
      </w:r>
      <w:r>
        <w:t>的增长不仅提高了保险公司在股票市场的灵活性，还减少了短期波动对财务报表的影响，这为股票投资的长期增长提供了支持</w:t>
      </w:r>
      <w:r>
        <w:rPr>
          <w:rFonts w:ascii="宋体" w:eastAsia="宋体" w:hAnsi="宋体" w:cs="宋体" w:hint="eastAsia"/>
        </w:rPr>
        <w:t>。</w:t>
      </w:r>
    </w:p>
    <w:p w14:paraId="0D4CE893" w14:textId="77777777" w:rsidR="00CC3353" w:rsidRDefault="00CC3353" w:rsidP="00CC3353">
      <w:pPr>
        <w:widowControl/>
        <w:numPr>
          <w:ilvl w:val="1"/>
          <w:numId w:val="151"/>
        </w:numPr>
        <w:spacing w:before="100" w:beforeAutospacing="1" w:after="100" w:afterAutospacing="1"/>
        <w:jc w:val="left"/>
      </w:pPr>
      <w:r>
        <w:t>这一资产分类的调整为未来进一步增加股票投资创造了条件，与观点中提到的持续增长趋势相符</w:t>
      </w:r>
      <w:r>
        <w:rPr>
          <w:rFonts w:ascii="宋体" w:eastAsia="宋体" w:hAnsi="宋体" w:cs="宋体" w:hint="eastAsia"/>
        </w:rPr>
        <w:t>。</w:t>
      </w:r>
    </w:p>
    <w:p w14:paraId="5A8315E9" w14:textId="77777777" w:rsidR="00CC3353" w:rsidRDefault="00CC3353" w:rsidP="00CC3353">
      <w:r>
        <w:pict w14:anchorId="21CFFE14">
          <v:rect id="_x0000_i1261" style="width:0;height:1.5pt" o:hralign="center" o:hrstd="t" o:hr="t" fillcolor="#a0a0a0" stroked="f"/>
        </w:pict>
      </w:r>
    </w:p>
    <w:p w14:paraId="71EC628F" w14:textId="77777777" w:rsidR="00CC3353" w:rsidRDefault="00CC3353" w:rsidP="00CC3353">
      <w:pPr>
        <w:pStyle w:val="3"/>
      </w:pPr>
      <w:r>
        <w:t>总</w:t>
      </w:r>
      <w:r>
        <w:rPr>
          <w:rFonts w:ascii="宋体" w:eastAsia="宋体" w:hAnsi="宋体" w:cs="宋体" w:hint="eastAsia"/>
        </w:rPr>
        <w:t>结</w:t>
      </w:r>
    </w:p>
    <w:p w14:paraId="148DFCC4" w14:textId="77777777" w:rsidR="00CC3353" w:rsidRDefault="00CC3353" w:rsidP="00CC3353">
      <w:pPr>
        <w:pStyle w:val="ae"/>
      </w:pPr>
      <w:r>
        <w:rPr>
          <w:rFonts w:ascii="宋体" w:eastAsia="宋体" w:hAnsi="宋体" w:cs="宋体" w:hint="eastAsia"/>
        </w:rPr>
        <w:t>文章分析了中国保险公司在</w:t>
      </w:r>
      <w:r>
        <w:t>2025</w:t>
      </w:r>
      <w:r>
        <w:rPr>
          <w:rFonts w:ascii="宋体" w:eastAsia="宋体" w:hAnsi="宋体" w:cs="宋体" w:hint="eastAsia"/>
        </w:rPr>
        <w:t>年持续增加股票投资的趋势，指出这一调整是为了应对固定收益资产回报下降、提高整体投资回报率的必要措施。尽管股票投资的增长是一个缓慢的过程，但在支持性监管政策和</w:t>
      </w:r>
      <w:r>
        <w:t>FVOCI</w:t>
      </w:r>
      <w:r>
        <w:rPr>
          <w:rFonts w:ascii="宋体" w:eastAsia="宋体" w:hAnsi="宋体" w:cs="宋体" w:hint="eastAsia"/>
        </w:rPr>
        <w:t>比例上升的推动下，保险公司能够更灵活地配置权益资产。此外，行业基本面稳定（如保费收入增长）为股票投资提供了充足的资金支持。通过数据、政策背景和行业动态的全面分析，文章清晰论证了保险公司股票投资比例增加的合理性和可行性。</w:t>
      </w:r>
    </w:p>
    <w:p w14:paraId="2626A593" w14:textId="77777777" w:rsidR="00CC3353" w:rsidRDefault="00CC3353" w:rsidP="00CC3353">
      <w:r>
        <w:rPr>
          <w:rStyle w:val="messagemessagemetadatatextfxy5"/>
        </w:rPr>
        <w:t>8:59 PM</w:t>
      </w:r>
    </w:p>
    <w:p w14:paraId="33AABEFC" w14:textId="77777777" w:rsidR="00CC3353" w:rsidRDefault="00CC3353" w:rsidP="00CC3353">
      <w:pPr>
        <w:pStyle w:val="ae"/>
      </w:pPr>
      <w:r>
        <w:rPr>
          <w:rFonts w:ascii="宋体" w:eastAsia="宋体" w:hAnsi="宋体" w:cs="宋体" w:hint="eastAsia"/>
        </w:rPr>
        <w:t>请梳理出下面文章的主要观点，主要事实，以及支持作者观点的逻辑的梳理</w:t>
      </w:r>
    </w:p>
    <w:p w14:paraId="386DA76F" w14:textId="061E5045" w:rsidR="00CC3353" w:rsidRDefault="00CC3353" w:rsidP="00CC3353">
      <w:r>
        <w:rPr>
          <w:noProof/>
        </w:rPr>
        <w:lastRenderedPageBreak/>
        <w:drawing>
          <wp:inline distT="0" distB="0" distL="0" distR="0" wp14:anchorId="4353057B" wp14:editId="436A6D94">
            <wp:extent cx="5274310" cy="6769100"/>
            <wp:effectExtent l="0" t="0" r="2540" b="0"/>
            <wp:docPr id="38830940" name="图片 49"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30940" name="图片 49" descr="文本&#10;&#10;AI 生成的内容可能不正确。"/>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4310" cy="6769100"/>
                    </a:xfrm>
                    <a:prstGeom prst="rect">
                      <a:avLst/>
                    </a:prstGeom>
                    <a:noFill/>
                    <a:ln>
                      <a:noFill/>
                    </a:ln>
                  </pic:spPr>
                </pic:pic>
              </a:graphicData>
            </a:graphic>
          </wp:inline>
        </w:drawing>
      </w:r>
    </w:p>
    <w:p w14:paraId="61BD17A7" w14:textId="77777777" w:rsidR="00CC3353" w:rsidRDefault="00CC3353" w:rsidP="00CC3353">
      <w:r>
        <w:rPr>
          <w:rStyle w:val="messagemessagemetadatatextfxy5"/>
        </w:rPr>
        <w:t>8:59 PM</w:t>
      </w:r>
    </w:p>
    <w:p w14:paraId="2E4142B4" w14:textId="77777777" w:rsidR="00CC3353" w:rsidRDefault="00CC3353" w:rsidP="00CC3353">
      <w:pPr>
        <w:rPr>
          <w:rStyle w:val="af"/>
        </w:rPr>
      </w:pPr>
      <w:r>
        <w:fldChar w:fldCharType="begin"/>
      </w:r>
      <w:r>
        <w:instrText>HYPERLINK "/GPT-4o" \t "_blank"</w:instrText>
      </w:r>
      <w:r>
        <w:fldChar w:fldCharType="separate"/>
      </w:r>
    </w:p>
    <w:p w14:paraId="18A8AF7C" w14:textId="71F5970D" w:rsidR="00CC3353" w:rsidRDefault="00CC3353" w:rsidP="00CC3353">
      <w:r>
        <w:rPr>
          <w:noProof/>
          <w:color w:val="0000FF"/>
        </w:rPr>
        <w:drawing>
          <wp:inline distT="0" distB="0" distL="0" distR="0" wp14:anchorId="63060CB5" wp14:editId="0FB7BA59">
            <wp:extent cx="190500" cy="190500"/>
            <wp:effectExtent l="0" t="0" r="0" b="0"/>
            <wp:docPr id="1527793638" name="图片 48" descr="Bot image for GPT-4o">
              <a:hlinkClick xmlns:a="http://schemas.openxmlformats.org/drawingml/2006/main" r:id="rId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descr="Bot image for GPT-4o">
                      <a:hlinkClick r:id="rId5" tgtFrame="&quot;_blank&quot;"/>
                    </pic:cNvPr>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14:paraId="1A60F573" w14:textId="77777777" w:rsidR="00CC3353" w:rsidRDefault="00CC3353" w:rsidP="00CC3353">
      <w:pPr>
        <w:pStyle w:val="ae"/>
        <w:rPr>
          <w:color w:val="0000FF"/>
          <w:u w:val="single"/>
        </w:rPr>
      </w:pPr>
      <w:r>
        <w:rPr>
          <w:color w:val="0000FF"/>
          <w:u w:val="single"/>
        </w:rPr>
        <w:t>GPT-4o</w:t>
      </w:r>
    </w:p>
    <w:p w14:paraId="14B5089C" w14:textId="77777777" w:rsidR="00CC3353" w:rsidRDefault="00CC3353" w:rsidP="00CC3353">
      <w:r>
        <w:fldChar w:fldCharType="end"/>
      </w:r>
    </w:p>
    <w:p w14:paraId="0017F542" w14:textId="77777777" w:rsidR="00CC3353" w:rsidRDefault="00CC3353" w:rsidP="00CC3353">
      <w:r>
        <w:t>Poe</w:t>
      </w:r>
    </w:p>
    <w:p w14:paraId="32289B60" w14:textId="77777777" w:rsidR="00CC3353" w:rsidRDefault="00CC3353" w:rsidP="00CC3353">
      <w:pPr>
        <w:pStyle w:val="3"/>
      </w:pPr>
      <w:r>
        <w:lastRenderedPageBreak/>
        <w:t>主要观</w:t>
      </w:r>
      <w:r>
        <w:rPr>
          <w:rFonts w:ascii="宋体" w:eastAsia="宋体" w:hAnsi="宋体" w:cs="宋体" w:hint="eastAsia"/>
        </w:rPr>
        <w:t>点</w:t>
      </w:r>
    </w:p>
    <w:p w14:paraId="5ADD86C5" w14:textId="77777777" w:rsidR="00CC3353" w:rsidRDefault="00CC3353" w:rsidP="00CC3353">
      <w:pPr>
        <w:pStyle w:val="ae"/>
        <w:numPr>
          <w:ilvl w:val="0"/>
          <w:numId w:val="152"/>
        </w:numPr>
      </w:pPr>
      <w:r>
        <w:rPr>
          <w:rStyle w:val="af1"/>
          <w:rFonts w:ascii="宋体" w:eastAsia="宋体" w:hAnsi="宋体" w:cs="宋体" w:hint="eastAsia"/>
        </w:rPr>
        <w:t>风力涡轮机业务的复苏趋势明确，但风电场业务拖累短期业绩</w:t>
      </w:r>
      <w:r>
        <w:br/>
        <w:t>Goldwind</w:t>
      </w:r>
      <w:r>
        <w:rPr>
          <w:rFonts w:ascii="宋体" w:eastAsia="宋体" w:hAnsi="宋体" w:cs="宋体" w:hint="eastAsia"/>
        </w:rPr>
        <w:t>的风力涡轮机业务恢复强劲，受海外和海上风电销售的推动，但风电场业务因政策变化和较低的市场电价面临挑战，从而对整体业绩产生负面影响。</w:t>
      </w:r>
    </w:p>
    <w:p w14:paraId="7F881352" w14:textId="77777777" w:rsidR="00CC3353" w:rsidRDefault="00CC3353" w:rsidP="00CC3353">
      <w:pPr>
        <w:pStyle w:val="ae"/>
        <w:numPr>
          <w:ilvl w:val="0"/>
          <w:numId w:val="152"/>
        </w:numPr>
      </w:pPr>
      <w:r>
        <w:rPr>
          <w:rStyle w:val="af1"/>
          <w:rFonts w:ascii="宋体" w:eastAsia="宋体" w:hAnsi="宋体" w:cs="宋体" w:hint="eastAsia"/>
        </w:rPr>
        <w:t>强劲的海外和海上风电销售推动业务增长</w:t>
      </w:r>
      <w:r>
        <w:br/>
        <w:t>2025</w:t>
      </w:r>
      <w:r>
        <w:rPr>
          <w:rFonts w:ascii="宋体" w:eastAsia="宋体" w:hAnsi="宋体" w:cs="宋体" w:hint="eastAsia"/>
        </w:rPr>
        <w:t>年</w:t>
      </w:r>
      <w:r>
        <w:t>Goldwind</w:t>
      </w:r>
      <w:r>
        <w:rPr>
          <w:rFonts w:ascii="宋体" w:eastAsia="宋体" w:hAnsi="宋体" w:cs="宋体" w:hint="eastAsia"/>
        </w:rPr>
        <w:t>预计外部销售额将达到</w:t>
      </w:r>
      <w:r>
        <w:t>25GW</w:t>
      </w:r>
      <w:r>
        <w:rPr>
          <w:rFonts w:ascii="宋体" w:eastAsia="宋体" w:hAnsi="宋体" w:cs="宋体" w:hint="eastAsia"/>
        </w:rPr>
        <w:t>（同比增长</w:t>
      </w:r>
      <w:r>
        <w:t>56%</w:t>
      </w:r>
      <w:r>
        <w:rPr>
          <w:rFonts w:ascii="宋体" w:eastAsia="宋体" w:hAnsi="宋体" w:cs="宋体" w:hint="eastAsia"/>
        </w:rPr>
        <w:t>），其中包括</w:t>
      </w:r>
      <w:r>
        <w:t>3.5GW</w:t>
      </w:r>
      <w:r>
        <w:rPr>
          <w:rFonts w:ascii="宋体" w:eastAsia="宋体" w:hAnsi="宋体" w:cs="宋体" w:hint="eastAsia"/>
        </w:rPr>
        <w:t>海外和</w:t>
      </w:r>
      <w:r>
        <w:t>2GW</w:t>
      </w:r>
      <w:r>
        <w:rPr>
          <w:rFonts w:ascii="宋体" w:eastAsia="宋体" w:hAnsi="宋体" w:cs="宋体" w:hint="eastAsia"/>
        </w:rPr>
        <w:t>海上风电，支撑了业务的持续增长。</w:t>
      </w:r>
    </w:p>
    <w:p w14:paraId="225A363D" w14:textId="77777777" w:rsidR="00CC3353" w:rsidRDefault="00CC3353" w:rsidP="00CC3353">
      <w:pPr>
        <w:pStyle w:val="ae"/>
        <w:numPr>
          <w:ilvl w:val="0"/>
          <w:numId w:val="152"/>
        </w:numPr>
      </w:pPr>
      <w:r>
        <w:rPr>
          <w:rStyle w:val="af1"/>
          <w:rFonts w:ascii="宋体" w:eastAsia="宋体" w:hAnsi="宋体" w:cs="宋体" w:hint="eastAsia"/>
        </w:rPr>
        <w:t>风电场业务因市场电价下滑而表现疲软</w:t>
      </w:r>
      <w:r>
        <w:br/>
      </w:r>
      <w:r>
        <w:rPr>
          <w:rFonts w:ascii="宋体" w:eastAsia="宋体" w:hAnsi="宋体" w:cs="宋体" w:hint="eastAsia"/>
        </w:rPr>
        <w:t>风电场业务预计在</w:t>
      </w:r>
      <w:r>
        <w:t>2025</w:t>
      </w:r>
      <w:r>
        <w:rPr>
          <w:rFonts w:ascii="宋体" w:eastAsia="宋体" w:hAnsi="宋体" w:cs="宋体" w:hint="eastAsia"/>
        </w:rPr>
        <w:t>年贡献</w:t>
      </w:r>
      <w:r>
        <w:t>1.5-2.5GW</w:t>
      </w:r>
      <w:r>
        <w:rPr>
          <w:rFonts w:ascii="宋体" w:eastAsia="宋体" w:hAnsi="宋体" w:cs="宋体" w:hint="eastAsia"/>
        </w:rPr>
        <w:t>装机容量，但较低的电价和政策调整可能导致盈利能力下降。</w:t>
      </w:r>
    </w:p>
    <w:p w14:paraId="79DF88F7" w14:textId="77777777" w:rsidR="00CC3353" w:rsidRDefault="00CC3353" w:rsidP="00CC3353">
      <w:pPr>
        <w:pStyle w:val="ae"/>
        <w:numPr>
          <w:ilvl w:val="0"/>
          <w:numId w:val="152"/>
        </w:numPr>
      </w:pPr>
      <w:r>
        <w:rPr>
          <w:rStyle w:val="af1"/>
          <w:rFonts w:ascii="宋体" w:eastAsia="宋体" w:hAnsi="宋体" w:cs="宋体" w:hint="eastAsia"/>
        </w:rPr>
        <w:t>下调盈利预测，但维持</w:t>
      </w:r>
      <w:r>
        <w:rPr>
          <w:rStyle w:val="af1"/>
        </w:rPr>
        <w:t>“</w:t>
      </w:r>
      <w:r>
        <w:rPr>
          <w:rStyle w:val="af1"/>
          <w:rFonts w:ascii="宋体" w:eastAsia="宋体" w:hAnsi="宋体" w:cs="宋体" w:hint="eastAsia"/>
        </w:rPr>
        <w:t>买入</w:t>
      </w:r>
      <w:r>
        <w:rPr>
          <w:rStyle w:val="af1"/>
        </w:rPr>
        <w:t>”</w:t>
      </w:r>
      <w:r>
        <w:rPr>
          <w:rStyle w:val="af1"/>
          <w:rFonts w:ascii="宋体" w:eastAsia="宋体" w:hAnsi="宋体" w:cs="宋体" w:hint="eastAsia"/>
        </w:rPr>
        <w:t>评级</w:t>
      </w:r>
      <w:r>
        <w:br/>
      </w:r>
      <w:r>
        <w:rPr>
          <w:rFonts w:ascii="宋体" w:eastAsia="宋体" w:hAnsi="宋体" w:cs="宋体" w:hint="eastAsia"/>
        </w:rPr>
        <w:t>虽然受风电场业务拖累，</w:t>
      </w:r>
      <w:r>
        <w:t>2025-26</w:t>
      </w:r>
      <w:r>
        <w:rPr>
          <w:rFonts w:ascii="宋体" w:eastAsia="宋体" w:hAnsi="宋体" w:cs="宋体" w:hint="eastAsia"/>
        </w:rPr>
        <w:t>年盈利预测下调</w:t>
      </w:r>
      <w:r>
        <w:t>7%</w:t>
      </w:r>
      <w:r>
        <w:rPr>
          <w:rFonts w:ascii="宋体" w:eastAsia="宋体" w:hAnsi="宋体" w:cs="宋体" w:hint="eastAsia"/>
        </w:rPr>
        <w:t>，目标股价调整为</w:t>
      </w:r>
      <w:r>
        <w:t>7.2</w:t>
      </w:r>
      <w:r>
        <w:rPr>
          <w:rFonts w:ascii="宋体" w:eastAsia="宋体" w:hAnsi="宋体" w:cs="宋体" w:hint="eastAsia"/>
        </w:rPr>
        <w:t>港元，但由于风力涡轮机业务的强劲表现，维持</w:t>
      </w:r>
      <w:r>
        <w:t>“</w:t>
      </w:r>
      <w:r>
        <w:rPr>
          <w:rFonts w:ascii="宋体" w:eastAsia="宋体" w:hAnsi="宋体" w:cs="宋体" w:hint="eastAsia"/>
        </w:rPr>
        <w:t>买入</w:t>
      </w:r>
      <w:r>
        <w:t>”</w:t>
      </w:r>
      <w:r>
        <w:rPr>
          <w:rFonts w:ascii="宋体" w:eastAsia="宋体" w:hAnsi="宋体" w:cs="宋体" w:hint="eastAsia"/>
        </w:rPr>
        <w:t>评级。</w:t>
      </w:r>
    </w:p>
    <w:p w14:paraId="0F965E86" w14:textId="77777777" w:rsidR="00CC3353" w:rsidRDefault="00CC3353" w:rsidP="00CC3353">
      <w:r>
        <w:pict w14:anchorId="7A227177">
          <v:rect id="_x0000_i1264" style="width:0;height:1.5pt" o:hralign="center" o:hrstd="t" o:hr="t" fillcolor="#a0a0a0" stroked="f"/>
        </w:pict>
      </w:r>
    </w:p>
    <w:p w14:paraId="16B4F8A6" w14:textId="77777777" w:rsidR="00CC3353" w:rsidRDefault="00CC3353" w:rsidP="00CC3353">
      <w:pPr>
        <w:pStyle w:val="3"/>
      </w:pPr>
      <w:r>
        <w:t>主要事</w:t>
      </w:r>
      <w:r>
        <w:rPr>
          <w:rFonts w:ascii="宋体" w:eastAsia="宋体" w:hAnsi="宋体" w:cs="宋体" w:hint="eastAsia"/>
        </w:rPr>
        <w:t>实</w:t>
      </w:r>
    </w:p>
    <w:p w14:paraId="37B3B419" w14:textId="77777777" w:rsidR="00CC3353" w:rsidRDefault="00CC3353" w:rsidP="00CC3353">
      <w:pPr>
        <w:pStyle w:val="ae"/>
        <w:numPr>
          <w:ilvl w:val="0"/>
          <w:numId w:val="153"/>
        </w:numPr>
      </w:pPr>
      <w:r>
        <w:rPr>
          <w:rStyle w:val="af1"/>
          <w:rFonts w:ascii="宋体" w:eastAsia="宋体" w:hAnsi="宋体" w:cs="宋体" w:hint="eastAsia"/>
        </w:rPr>
        <w:t>风力涡轮机业务复苏</w:t>
      </w:r>
    </w:p>
    <w:p w14:paraId="0410FAFA" w14:textId="77777777" w:rsidR="00CC3353" w:rsidRDefault="00CC3353" w:rsidP="00CC3353">
      <w:pPr>
        <w:widowControl/>
        <w:numPr>
          <w:ilvl w:val="1"/>
          <w:numId w:val="153"/>
        </w:numPr>
        <w:spacing w:before="100" w:beforeAutospacing="1" w:after="100" w:afterAutospacing="1"/>
        <w:jc w:val="left"/>
      </w:pPr>
      <w:r>
        <w:t>2025</w:t>
      </w:r>
      <w:r>
        <w:t>年预计外部销售额达到</w:t>
      </w:r>
      <w:r>
        <w:t>25GW</w:t>
      </w:r>
      <w:r>
        <w:t>，同比增长</w:t>
      </w:r>
      <w:r>
        <w:t>56%</w:t>
      </w:r>
      <w:r>
        <w:rPr>
          <w:rFonts w:ascii="宋体" w:eastAsia="宋体" w:hAnsi="宋体" w:cs="宋体" w:hint="eastAsia"/>
        </w:rPr>
        <w:t>。</w:t>
      </w:r>
    </w:p>
    <w:p w14:paraId="1A78FEC5" w14:textId="77777777" w:rsidR="00CC3353" w:rsidRDefault="00CC3353" w:rsidP="00CC3353">
      <w:pPr>
        <w:widowControl/>
        <w:numPr>
          <w:ilvl w:val="1"/>
          <w:numId w:val="153"/>
        </w:numPr>
        <w:spacing w:before="100" w:beforeAutospacing="1" w:after="100" w:afterAutospacing="1"/>
        <w:jc w:val="left"/>
      </w:pPr>
      <w:r>
        <w:t>海外销售占</w:t>
      </w:r>
      <w:r>
        <w:t>3.5GW</w:t>
      </w:r>
      <w:r>
        <w:t>，海上风电占</w:t>
      </w:r>
      <w:r>
        <w:t>2GW</w:t>
      </w:r>
      <w:r>
        <w:t>，推动毛利率稳定在</w:t>
      </w:r>
      <w:r>
        <w:t>10%</w:t>
      </w:r>
      <w:r>
        <w:t>以上</w:t>
      </w:r>
      <w:r>
        <w:rPr>
          <w:rFonts w:ascii="宋体" w:eastAsia="宋体" w:hAnsi="宋体" w:cs="宋体" w:hint="eastAsia"/>
        </w:rPr>
        <w:t>。</w:t>
      </w:r>
    </w:p>
    <w:p w14:paraId="2ED29D04" w14:textId="77777777" w:rsidR="00CC3353" w:rsidRDefault="00CC3353" w:rsidP="00CC3353">
      <w:pPr>
        <w:widowControl/>
        <w:numPr>
          <w:ilvl w:val="1"/>
          <w:numId w:val="153"/>
        </w:numPr>
        <w:spacing w:before="100" w:beforeAutospacing="1" w:after="100" w:afterAutospacing="1"/>
        <w:jc w:val="left"/>
      </w:pPr>
      <w:r>
        <w:t>涡轮机单机成本维持在人民币</w:t>
      </w:r>
      <w:r>
        <w:t>2.1-3kW</w:t>
      </w:r>
      <w:r>
        <w:t>之间，行业稳定性增强</w:t>
      </w:r>
      <w:r>
        <w:rPr>
          <w:rFonts w:ascii="宋体" w:eastAsia="宋体" w:hAnsi="宋体" w:cs="宋体" w:hint="eastAsia"/>
        </w:rPr>
        <w:t>。</w:t>
      </w:r>
    </w:p>
    <w:p w14:paraId="60DE66F0" w14:textId="77777777" w:rsidR="00CC3353" w:rsidRDefault="00CC3353" w:rsidP="00CC3353">
      <w:pPr>
        <w:pStyle w:val="ae"/>
        <w:numPr>
          <w:ilvl w:val="0"/>
          <w:numId w:val="153"/>
        </w:numPr>
      </w:pPr>
      <w:r>
        <w:rPr>
          <w:rStyle w:val="af1"/>
          <w:rFonts w:ascii="宋体" w:eastAsia="宋体" w:hAnsi="宋体" w:cs="宋体" w:hint="eastAsia"/>
        </w:rPr>
        <w:t>风电场业务拖累</w:t>
      </w:r>
    </w:p>
    <w:p w14:paraId="4F1FDFC6" w14:textId="77777777" w:rsidR="00CC3353" w:rsidRDefault="00CC3353" w:rsidP="00CC3353">
      <w:pPr>
        <w:widowControl/>
        <w:numPr>
          <w:ilvl w:val="1"/>
          <w:numId w:val="153"/>
        </w:numPr>
        <w:spacing w:before="100" w:beforeAutospacing="1" w:after="100" w:afterAutospacing="1"/>
        <w:jc w:val="left"/>
      </w:pPr>
      <w:r>
        <w:t>风电场装机容量预计在</w:t>
      </w:r>
      <w:r>
        <w:t>2025</w:t>
      </w:r>
      <w:r>
        <w:t>年达到</w:t>
      </w:r>
      <w:r>
        <w:t>1.5-2.5GW</w:t>
      </w:r>
      <w:r>
        <w:t>，低于</w:t>
      </w:r>
      <w:r>
        <w:t>2024</w:t>
      </w:r>
      <w:r>
        <w:t>年的</w:t>
      </w:r>
      <w:r>
        <w:t>1.6GW</w:t>
      </w:r>
      <w:r>
        <w:rPr>
          <w:rFonts w:ascii="宋体" w:eastAsia="宋体" w:hAnsi="宋体" w:cs="宋体" w:hint="eastAsia"/>
        </w:rPr>
        <w:t>。</w:t>
      </w:r>
    </w:p>
    <w:p w14:paraId="14D89FED" w14:textId="77777777" w:rsidR="00CC3353" w:rsidRDefault="00CC3353" w:rsidP="00CC3353">
      <w:pPr>
        <w:widowControl/>
        <w:numPr>
          <w:ilvl w:val="1"/>
          <w:numId w:val="153"/>
        </w:numPr>
        <w:spacing w:before="100" w:beforeAutospacing="1" w:after="100" w:afterAutospacing="1"/>
        <w:jc w:val="left"/>
      </w:pPr>
      <w:r>
        <w:t>风电场业务毛利率预计仅为</w:t>
      </w:r>
      <w:r>
        <w:t>10%-20%</w:t>
      </w:r>
      <w:r>
        <w:t>，较整体业务表现疲软</w:t>
      </w:r>
      <w:r>
        <w:rPr>
          <w:rFonts w:ascii="宋体" w:eastAsia="宋体" w:hAnsi="宋体" w:cs="宋体" w:hint="eastAsia"/>
        </w:rPr>
        <w:t>。</w:t>
      </w:r>
    </w:p>
    <w:p w14:paraId="557BF747" w14:textId="77777777" w:rsidR="00CC3353" w:rsidRDefault="00CC3353" w:rsidP="00CC3353">
      <w:pPr>
        <w:widowControl/>
        <w:numPr>
          <w:ilvl w:val="1"/>
          <w:numId w:val="153"/>
        </w:numPr>
        <w:spacing w:before="100" w:beforeAutospacing="1" w:after="100" w:afterAutospacing="1"/>
        <w:jc w:val="left"/>
      </w:pPr>
      <w:r>
        <w:t>电价下滑和政策调整导致风电场收入增长放缓</w:t>
      </w:r>
      <w:r>
        <w:rPr>
          <w:rFonts w:ascii="宋体" w:eastAsia="宋体" w:hAnsi="宋体" w:cs="宋体" w:hint="eastAsia"/>
        </w:rPr>
        <w:t>。</w:t>
      </w:r>
    </w:p>
    <w:p w14:paraId="0FCA30C5" w14:textId="77777777" w:rsidR="00CC3353" w:rsidRDefault="00CC3353" w:rsidP="00CC3353">
      <w:pPr>
        <w:pStyle w:val="ae"/>
        <w:numPr>
          <w:ilvl w:val="0"/>
          <w:numId w:val="153"/>
        </w:numPr>
      </w:pPr>
      <w:r>
        <w:rPr>
          <w:rStyle w:val="af1"/>
          <w:rFonts w:ascii="宋体" w:eastAsia="宋体" w:hAnsi="宋体" w:cs="宋体" w:hint="eastAsia"/>
        </w:rPr>
        <w:t>下调盈利预测</w:t>
      </w:r>
    </w:p>
    <w:p w14:paraId="5ABD9E1A" w14:textId="77777777" w:rsidR="00CC3353" w:rsidRDefault="00CC3353" w:rsidP="00CC3353">
      <w:pPr>
        <w:widowControl/>
        <w:numPr>
          <w:ilvl w:val="1"/>
          <w:numId w:val="153"/>
        </w:numPr>
        <w:spacing w:before="100" w:beforeAutospacing="1" w:after="100" w:afterAutospacing="1"/>
        <w:jc w:val="left"/>
      </w:pPr>
      <w:r>
        <w:t>2025-26</w:t>
      </w:r>
      <w:r>
        <w:t>年盈利预测下调</w:t>
      </w:r>
      <w:r>
        <w:t>7%</w:t>
      </w:r>
      <w:r>
        <w:t>，目标股价从</w:t>
      </w:r>
      <w:r>
        <w:t>7.5</w:t>
      </w:r>
      <w:r>
        <w:t>港元调整至</w:t>
      </w:r>
      <w:r>
        <w:t>7.2</w:t>
      </w:r>
      <w:r>
        <w:t>港元</w:t>
      </w:r>
      <w:r>
        <w:rPr>
          <w:rFonts w:ascii="宋体" w:eastAsia="宋体" w:hAnsi="宋体" w:cs="宋体" w:hint="eastAsia"/>
        </w:rPr>
        <w:t>。</w:t>
      </w:r>
    </w:p>
    <w:p w14:paraId="37672F8D" w14:textId="77777777" w:rsidR="00CC3353" w:rsidRDefault="00CC3353" w:rsidP="00CC3353">
      <w:pPr>
        <w:widowControl/>
        <w:numPr>
          <w:ilvl w:val="1"/>
          <w:numId w:val="153"/>
        </w:numPr>
        <w:spacing w:before="100" w:beforeAutospacing="1" w:after="100" w:afterAutospacing="1"/>
        <w:jc w:val="left"/>
      </w:pPr>
      <w:r>
        <w:t>2025</w:t>
      </w:r>
      <w:r>
        <w:t>年</w:t>
      </w:r>
      <w:r>
        <w:t>EBITDA</w:t>
      </w:r>
      <w:r>
        <w:t>下调至</w:t>
      </w:r>
      <w:r>
        <w:t>8.2</w:t>
      </w:r>
      <w:r>
        <w:t>亿人民币，净利润预计为</w:t>
      </w:r>
      <w:r>
        <w:t>5.92</w:t>
      </w:r>
      <w:r>
        <w:t>亿人民币</w:t>
      </w:r>
      <w:r>
        <w:rPr>
          <w:rFonts w:ascii="宋体" w:eastAsia="宋体" w:hAnsi="宋体" w:cs="宋体" w:hint="eastAsia"/>
        </w:rPr>
        <w:t>。</w:t>
      </w:r>
    </w:p>
    <w:p w14:paraId="0C98017A" w14:textId="77777777" w:rsidR="00CC3353" w:rsidRDefault="00CC3353" w:rsidP="00CC3353">
      <w:pPr>
        <w:pStyle w:val="ae"/>
        <w:numPr>
          <w:ilvl w:val="0"/>
          <w:numId w:val="153"/>
        </w:numPr>
      </w:pPr>
      <w:r>
        <w:rPr>
          <w:rStyle w:val="af1"/>
          <w:rFonts w:ascii="宋体" w:eastAsia="宋体" w:hAnsi="宋体" w:cs="宋体" w:hint="eastAsia"/>
        </w:rPr>
        <w:t>估值和股价表现</w:t>
      </w:r>
    </w:p>
    <w:p w14:paraId="3E7D6336" w14:textId="77777777" w:rsidR="00CC3353" w:rsidRDefault="00CC3353" w:rsidP="00CC3353">
      <w:pPr>
        <w:widowControl/>
        <w:numPr>
          <w:ilvl w:val="1"/>
          <w:numId w:val="153"/>
        </w:numPr>
        <w:spacing w:before="100" w:beforeAutospacing="1" w:after="100" w:afterAutospacing="1"/>
        <w:jc w:val="left"/>
      </w:pPr>
      <w:r>
        <w:t>Goldwind</w:t>
      </w:r>
      <w:r>
        <w:t>目前市净率为</w:t>
      </w:r>
      <w:r>
        <w:t>0.6</w:t>
      </w:r>
      <w:r>
        <w:t>倍，低于历史平均水平（</w:t>
      </w:r>
      <w:r>
        <w:t>1</w:t>
      </w:r>
      <w:r>
        <w:t>倍以下）</w:t>
      </w:r>
      <w:r>
        <w:rPr>
          <w:rFonts w:ascii="宋体" w:eastAsia="宋体" w:hAnsi="宋体" w:cs="宋体" w:hint="eastAsia"/>
        </w:rPr>
        <w:t>。</w:t>
      </w:r>
    </w:p>
    <w:p w14:paraId="6B53E9CD" w14:textId="77777777" w:rsidR="00CC3353" w:rsidRDefault="00CC3353" w:rsidP="00CC3353">
      <w:pPr>
        <w:widowControl/>
        <w:numPr>
          <w:ilvl w:val="1"/>
          <w:numId w:val="153"/>
        </w:numPr>
        <w:spacing w:before="100" w:beforeAutospacing="1" w:after="100" w:afterAutospacing="1"/>
        <w:jc w:val="left"/>
      </w:pPr>
      <w:r>
        <w:t>股息收益率较高，预计</w:t>
      </w:r>
      <w:r>
        <w:t>2025</w:t>
      </w:r>
      <w:r>
        <w:t>年为</w:t>
      </w:r>
      <w:r>
        <w:t>5.4%</w:t>
      </w:r>
      <w:r>
        <w:rPr>
          <w:rFonts w:ascii="宋体" w:eastAsia="宋体" w:hAnsi="宋体" w:cs="宋体" w:hint="eastAsia"/>
        </w:rPr>
        <w:t>。</w:t>
      </w:r>
    </w:p>
    <w:p w14:paraId="0D3D5FDA" w14:textId="77777777" w:rsidR="00CC3353" w:rsidRDefault="00CC3353" w:rsidP="00CC3353">
      <w:pPr>
        <w:pStyle w:val="ae"/>
        <w:numPr>
          <w:ilvl w:val="0"/>
          <w:numId w:val="153"/>
        </w:numPr>
      </w:pPr>
      <w:r>
        <w:rPr>
          <w:rStyle w:val="af1"/>
          <w:rFonts w:ascii="宋体" w:eastAsia="宋体" w:hAnsi="宋体" w:cs="宋体" w:hint="eastAsia"/>
        </w:rPr>
        <w:lastRenderedPageBreak/>
        <w:t>市场环境</w:t>
      </w:r>
    </w:p>
    <w:p w14:paraId="0692E3C6" w14:textId="77777777" w:rsidR="00CC3353" w:rsidRDefault="00CC3353" w:rsidP="00CC3353">
      <w:pPr>
        <w:widowControl/>
        <w:numPr>
          <w:ilvl w:val="1"/>
          <w:numId w:val="153"/>
        </w:numPr>
        <w:spacing w:before="100" w:beforeAutospacing="1" w:after="100" w:afterAutospacing="1"/>
        <w:jc w:val="left"/>
      </w:pPr>
      <w:r>
        <w:t>制造业成本稳定，行业纪律性增强</w:t>
      </w:r>
      <w:r>
        <w:rPr>
          <w:rFonts w:ascii="宋体" w:eastAsia="宋体" w:hAnsi="宋体" w:cs="宋体" w:hint="eastAsia"/>
        </w:rPr>
        <w:t>。</w:t>
      </w:r>
    </w:p>
    <w:p w14:paraId="4C38D189" w14:textId="77777777" w:rsidR="00CC3353" w:rsidRDefault="00CC3353" w:rsidP="00CC3353">
      <w:pPr>
        <w:widowControl/>
        <w:numPr>
          <w:ilvl w:val="1"/>
          <w:numId w:val="153"/>
        </w:numPr>
        <w:spacing w:before="100" w:beforeAutospacing="1" w:after="100" w:afterAutospacing="1"/>
        <w:jc w:val="left"/>
      </w:pPr>
      <w:r>
        <w:t>政策变化对风电场业务产生压力，但风力涡轮机的海外和海上市场需求强劲</w:t>
      </w:r>
      <w:r>
        <w:rPr>
          <w:rFonts w:ascii="宋体" w:eastAsia="宋体" w:hAnsi="宋体" w:cs="宋体" w:hint="eastAsia"/>
        </w:rPr>
        <w:t>。</w:t>
      </w:r>
    </w:p>
    <w:p w14:paraId="3ACB4DDC" w14:textId="77777777" w:rsidR="00CC3353" w:rsidRDefault="00CC3353" w:rsidP="00CC3353">
      <w:r>
        <w:pict w14:anchorId="1667C9C9">
          <v:rect id="_x0000_i1265" style="width:0;height:1.5pt" o:hralign="center" o:hrstd="t" o:hr="t" fillcolor="#a0a0a0" stroked="f"/>
        </w:pict>
      </w:r>
    </w:p>
    <w:p w14:paraId="2476C9A4" w14:textId="77777777" w:rsidR="00CC3353" w:rsidRDefault="00CC3353" w:rsidP="00CC3353">
      <w:pPr>
        <w:pStyle w:val="3"/>
      </w:pPr>
      <w:r>
        <w:t>支持作者观点的逻</w:t>
      </w:r>
      <w:r>
        <w:rPr>
          <w:rFonts w:ascii="宋体" w:eastAsia="宋体" w:hAnsi="宋体" w:cs="宋体" w:hint="eastAsia"/>
        </w:rPr>
        <w:t>辑</w:t>
      </w:r>
    </w:p>
    <w:p w14:paraId="7C224E73" w14:textId="77777777" w:rsidR="00CC3353" w:rsidRDefault="00CC3353" w:rsidP="00CC3353">
      <w:pPr>
        <w:pStyle w:val="ae"/>
        <w:numPr>
          <w:ilvl w:val="0"/>
          <w:numId w:val="154"/>
        </w:numPr>
      </w:pPr>
      <w:r>
        <w:rPr>
          <w:rStyle w:val="af1"/>
          <w:rFonts w:ascii="宋体" w:eastAsia="宋体" w:hAnsi="宋体" w:cs="宋体" w:hint="eastAsia"/>
        </w:rPr>
        <w:t>风力涡轮机业务复苏的积极影响</w:t>
      </w:r>
    </w:p>
    <w:p w14:paraId="4B28829E" w14:textId="77777777" w:rsidR="00CC3353" w:rsidRDefault="00CC3353" w:rsidP="00CC3353">
      <w:pPr>
        <w:widowControl/>
        <w:numPr>
          <w:ilvl w:val="1"/>
          <w:numId w:val="154"/>
        </w:numPr>
        <w:spacing w:before="100" w:beforeAutospacing="1" w:after="100" w:afterAutospacing="1"/>
        <w:jc w:val="left"/>
      </w:pPr>
      <w:r>
        <w:t>作者通过引用</w:t>
      </w:r>
      <w:r>
        <w:t>2025</w:t>
      </w:r>
      <w:r>
        <w:t>年外部销售额预计增长</w:t>
      </w:r>
      <w:r>
        <w:t>56%</w:t>
      </w:r>
      <w:r>
        <w:t>（</w:t>
      </w:r>
      <w:r>
        <w:t>25GW</w:t>
      </w:r>
      <w:r>
        <w:t>）和海外及海上风电的贡献（合计</w:t>
      </w:r>
      <w:r>
        <w:t>5.5GW</w:t>
      </w:r>
      <w:r>
        <w:t>），清晰展示了风力涡轮机业务的强劲复苏趋势</w:t>
      </w:r>
      <w:r>
        <w:rPr>
          <w:rFonts w:ascii="宋体" w:eastAsia="宋体" w:hAnsi="宋体" w:cs="宋体" w:hint="eastAsia"/>
        </w:rPr>
        <w:t>。</w:t>
      </w:r>
    </w:p>
    <w:p w14:paraId="6C27D684" w14:textId="77777777" w:rsidR="00CC3353" w:rsidRDefault="00CC3353" w:rsidP="00CC3353">
      <w:pPr>
        <w:widowControl/>
        <w:numPr>
          <w:ilvl w:val="1"/>
          <w:numId w:val="154"/>
        </w:numPr>
        <w:spacing w:before="100" w:beforeAutospacing="1" w:after="100" w:afterAutospacing="1"/>
        <w:jc w:val="left"/>
      </w:pPr>
      <w:r>
        <w:t>行业稳定性和毛利率的提升进一步支持了这一观点</w:t>
      </w:r>
      <w:r>
        <w:rPr>
          <w:rFonts w:ascii="宋体" w:eastAsia="宋体" w:hAnsi="宋体" w:cs="宋体" w:hint="eastAsia"/>
        </w:rPr>
        <w:t>。</w:t>
      </w:r>
    </w:p>
    <w:p w14:paraId="4F5D6E1A" w14:textId="77777777" w:rsidR="00CC3353" w:rsidRDefault="00CC3353" w:rsidP="00CC3353">
      <w:pPr>
        <w:pStyle w:val="ae"/>
        <w:numPr>
          <w:ilvl w:val="0"/>
          <w:numId w:val="154"/>
        </w:numPr>
      </w:pPr>
      <w:r>
        <w:rPr>
          <w:rStyle w:val="af1"/>
          <w:rFonts w:ascii="宋体" w:eastAsia="宋体" w:hAnsi="宋体" w:cs="宋体" w:hint="eastAsia"/>
        </w:rPr>
        <w:t>风电场业务拖累的合理性分析</w:t>
      </w:r>
    </w:p>
    <w:p w14:paraId="4E55C7DE" w14:textId="77777777" w:rsidR="00CC3353" w:rsidRDefault="00CC3353" w:rsidP="00CC3353">
      <w:pPr>
        <w:widowControl/>
        <w:numPr>
          <w:ilvl w:val="1"/>
          <w:numId w:val="154"/>
        </w:numPr>
        <w:spacing w:before="100" w:beforeAutospacing="1" w:after="100" w:afterAutospacing="1"/>
        <w:jc w:val="left"/>
      </w:pPr>
      <w:r>
        <w:t>风电场装机容量增长放缓（</w:t>
      </w:r>
      <w:r>
        <w:t>1.5-2.5GW</w:t>
      </w:r>
      <w:r>
        <w:t>）和低毛利率（</w:t>
      </w:r>
      <w:r>
        <w:t>10%-20%</w:t>
      </w:r>
      <w:r>
        <w:t>），结合市场电价下滑和政策调整的背景，合理解释了风电场业务对整体盈利的负面影响</w:t>
      </w:r>
      <w:r>
        <w:rPr>
          <w:rFonts w:ascii="宋体" w:eastAsia="宋体" w:hAnsi="宋体" w:cs="宋体" w:hint="eastAsia"/>
        </w:rPr>
        <w:t>。</w:t>
      </w:r>
    </w:p>
    <w:p w14:paraId="4BE1631E" w14:textId="77777777" w:rsidR="00CC3353" w:rsidRDefault="00CC3353" w:rsidP="00CC3353">
      <w:pPr>
        <w:widowControl/>
        <w:numPr>
          <w:ilvl w:val="1"/>
          <w:numId w:val="154"/>
        </w:numPr>
        <w:spacing w:before="100" w:beforeAutospacing="1" w:after="100" w:afterAutospacing="1"/>
        <w:jc w:val="left"/>
      </w:pPr>
      <w:r>
        <w:t>风电场业务与风力涡轮机业务的表现对比，突出了后者对公司业绩的关键支撑作用</w:t>
      </w:r>
      <w:r>
        <w:rPr>
          <w:rFonts w:ascii="宋体" w:eastAsia="宋体" w:hAnsi="宋体" w:cs="宋体" w:hint="eastAsia"/>
        </w:rPr>
        <w:t>。</w:t>
      </w:r>
    </w:p>
    <w:p w14:paraId="20A45D14" w14:textId="77777777" w:rsidR="00CC3353" w:rsidRDefault="00CC3353" w:rsidP="00CC3353">
      <w:pPr>
        <w:pStyle w:val="ae"/>
        <w:numPr>
          <w:ilvl w:val="0"/>
          <w:numId w:val="154"/>
        </w:numPr>
      </w:pPr>
      <w:r>
        <w:rPr>
          <w:rStyle w:val="af1"/>
          <w:rFonts w:ascii="宋体" w:eastAsia="宋体" w:hAnsi="宋体" w:cs="宋体" w:hint="eastAsia"/>
        </w:rPr>
        <w:t>盈利预测调整的逻辑</w:t>
      </w:r>
    </w:p>
    <w:p w14:paraId="5C938050" w14:textId="77777777" w:rsidR="00CC3353" w:rsidRDefault="00CC3353" w:rsidP="00CC3353">
      <w:pPr>
        <w:widowControl/>
        <w:numPr>
          <w:ilvl w:val="1"/>
          <w:numId w:val="154"/>
        </w:numPr>
        <w:spacing w:before="100" w:beforeAutospacing="1" w:after="100" w:afterAutospacing="1"/>
        <w:jc w:val="left"/>
      </w:pPr>
      <w:r>
        <w:t>盈利预测下调</w:t>
      </w:r>
      <w:r>
        <w:t>7%</w:t>
      </w:r>
      <w:r>
        <w:t>主要因风电场业务的疲软表现，而风力涡轮机业务的强劲增长提供了缓冲，逻辑清晰且数据支持充足</w:t>
      </w:r>
      <w:r>
        <w:rPr>
          <w:rFonts w:ascii="宋体" w:eastAsia="宋体" w:hAnsi="宋体" w:cs="宋体" w:hint="eastAsia"/>
        </w:rPr>
        <w:t>。</w:t>
      </w:r>
    </w:p>
    <w:p w14:paraId="21AE51CF" w14:textId="77777777" w:rsidR="00CC3353" w:rsidRDefault="00CC3353" w:rsidP="00CC3353">
      <w:pPr>
        <w:widowControl/>
        <w:numPr>
          <w:ilvl w:val="1"/>
          <w:numId w:val="154"/>
        </w:numPr>
        <w:spacing w:before="100" w:beforeAutospacing="1" w:after="100" w:afterAutospacing="1"/>
        <w:jc w:val="left"/>
      </w:pPr>
      <w:r>
        <w:t>市净率的调整（从</w:t>
      </w:r>
      <w:r>
        <w:t>1</w:t>
      </w:r>
      <w:r>
        <w:t>倍降至</w:t>
      </w:r>
      <w:r>
        <w:t>0.6</w:t>
      </w:r>
      <w:r>
        <w:t>倍）进一步支持了目标股价的调整</w:t>
      </w:r>
      <w:r>
        <w:rPr>
          <w:rFonts w:ascii="宋体" w:eastAsia="宋体" w:hAnsi="宋体" w:cs="宋体" w:hint="eastAsia"/>
        </w:rPr>
        <w:t>。</w:t>
      </w:r>
    </w:p>
    <w:p w14:paraId="37853663" w14:textId="77777777" w:rsidR="00CC3353" w:rsidRDefault="00CC3353" w:rsidP="00CC3353">
      <w:pPr>
        <w:pStyle w:val="ae"/>
        <w:numPr>
          <w:ilvl w:val="0"/>
          <w:numId w:val="154"/>
        </w:numPr>
      </w:pPr>
      <w:r>
        <w:rPr>
          <w:rStyle w:val="af1"/>
          <w:rFonts w:ascii="宋体" w:eastAsia="宋体" w:hAnsi="宋体" w:cs="宋体" w:hint="eastAsia"/>
        </w:rPr>
        <w:t>政策影响与市场前景的结合分析</w:t>
      </w:r>
    </w:p>
    <w:p w14:paraId="0C8432AF" w14:textId="77777777" w:rsidR="00CC3353" w:rsidRDefault="00CC3353" w:rsidP="00CC3353">
      <w:pPr>
        <w:widowControl/>
        <w:numPr>
          <w:ilvl w:val="1"/>
          <w:numId w:val="154"/>
        </w:numPr>
        <w:spacing w:before="100" w:beforeAutospacing="1" w:after="100" w:afterAutospacing="1"/>
        <w:jc w:val="left"/>
      </w:pPr>
      <w:r>
        <w:t>作者提到政策变化对风电场业务的负面影响，同时强调行业纪律性增强和海外市场需求强劲，为整体观点提供了全面的背景支持</w:t>
      </w:r>
      <w:r>
        <w:rPr>
          <w:rFonts w:ascii="宋体" w:eastAsia="宋体" w:hAnsi="宋体" w:cs="宋体" w:hint="eastAsia"/>
        </w:rPr>
        <w:t>。</w:t>
      </w:r>
    </w:p>
    <w:p w14:paraId="46991853" w14:textId="77777777" w:rsidR="00CC3353" w:rsidRDefault="00CC3353" w:rsidP="00CC3353">
      <w:pPr>
        <w:widowControl/>
        <w:numPr>
          <w:ilvl w:val="1"/>
          <w:numId w:val="154"/>
        </w:numPr>
        <w:spacing w:before="100" w:beforeAutospacing="1" w:after="100" w:afterAutospacing="1"/>
        <w:jc w:val="left"/>
      </w:pPr>
      <w:r>
        <w:t>政策压力与市场机会的平衡分析增强了文章逻辑的完整性</w:t>
      </w:r>
      <w:r>
        <w:rPr>
          <w:rFonts w:ascii="宋体" w:eastAsia="宋体" w:hAnsi="宋体" w:cs="宋体" w:hint="eastAsia"/>
        </w:rPr>
        <w:t>。</w:t>
      </w:r>
    </w:p>
    <w:p w14:paraId="7A46FD31" w14:textId="77777777" w:rsidR="00CC3353" w:rsidRDefault="00CC3353" w:rsidP="00CC3353">
      <w:pPr>
        <w:pStyle w:val="ae"/>
        <w:numPr>
          <w:ilvl w:val="0"/>
          <w:numId w:val="154"/>
        </w:numPr>
      </w:pPr>
      <w:r>
        <w:rPr>
          <w:rStyle w:val="af1"/>
          <w:rFonts w:ascii="宋体" w:eastAsia="宋体" w:hAnsi="宋体" w:cs="宋体" w:hint="eastAsia"/>
        </w:rPr>
        <w:t>维持</w:t>
      </w:r>
      <w:r>
        <w:rPr>
          <w:rStyle w:val="af1"/>
        </w:rPr>
        <w:t>“</w:t>
      </w:r>
      <w:r>
        <w:rPr>
          <w:rStyle w:val="af1"/>
          <w:rFonts w:ascii="宋体" w:eastAsia="宋体" w:hAnsi="宋体" w:cs="宋体" w:hint="eastAsia"/>
        </w:rPr>
        <w:t>买入</w:t>
      </w:r>
      <w:r>
        <w:rPr>
          <w:rStyle w:val="af1"/>
        </w:rPr>
        <w:t>”</w:t>
      </w:r>
      <w:r>
        <w:rPr>
          <w:rStyle w:val="af1"/>
          <w:rFonts w:ascii="宋体" w:eastAsia="宋体" w:hAnsi="宋体" w:cs="宋体" w:hint="eastAsia"/>
        </w:rPr>
        <w:t>评级的理由</w:t>
      </w:r>
    </w:p>
    <w:p w14:paraId="106C473A" w14:textId="77777777" w:rsidR="00CC3353" w:rsidRDefault="00CC3353" w:rsidP="00CC3353">
      <w:pPr>
        <w:widowControl/>
        <w:numPr>
          <w:ilvl w:val="1"/>
          <w:numId w:val="154"/>
        </w:numPr>
        <w:spacing w:before="100" w:beforeAutospacing="1" w:after="100" w:afterAutospacing="1"/>
        <w:jc w:val="left"/>
      </w:pPr>
      <w:r>
        <w:t>尽管盈利预测有所下调，但风力涡轮机业务的复苏趋势明确，且估值较低（市净率</w:t>
      </w:r>
      <w:r>
        <w:t>0.6</w:t>
      </w:r>
      <w:r>
        <w:t>倍），为投资者提供了较好的风险回报比</w:t>
      </w:r>
      <w:r>
        <w:rPr>
          <w:rFonts w:ascii="宋体" w:eastAsia="宋体" w:hAnsi="宋体" w:cs="宋体" w:hint="eastAsia"/>
        </w:rPr>
        <w:t>。</w:t>
      </w:r>
    </w:p>
    <w:p w14:paraId="24F52A74" w14:textId="77777777" w:rsidR="00CC3353" w:rsidRDefault="00CC3353" w:rsidP="00CC3353">
      <w:pPr>
        <w:widowControl/>
        <w:numPr>
          <w:ilvl w:val="1"/>
          <w:numId w:val="154"/>
        </w:numPr>
        <w:spacing w:before="100" w:beforeAutospacing="1" w:after="100" w:afterAutospacing="1"/>
        <w:jc w:val="left"/>
      </w:pPr>
      <w:r>
        <w:t>较高的股息收益率进一步支持了投资评级的维持</w:t>
      </w:r>
      <w:r>
        <w:rPr>
          <w:rFonts w:ascii="宋体" w:eastAsia="宋体" w:hAnsi="宋体" w:cs="宋体" w:hint="eastAsia"/>
        </w:rPr>
        <w:t>。</w:t>
      </w:r>
    </w:p>
    <w:p w14:paraId="6C6A6853" w14:textId="77777777" w:rsidR="00CC3353" w:rsidRDefault="00CC3353" w:rsidP="00CC3353">
      <w:r>
        <w:pict w14:anchorId="26B4D8B2">
          <v:rect id="_x0000_i1266" style="width:0;height:1.5pt" o:hralign="center" o:hrstd="t" o:hr="t" fillcolor="#a0a0a0" stroked="f"/>
        </w:pict>
      </w:r>
    </w:p>
    <w:p w14:paraId="49311D3B" w14:textId="77777777" w:rsidR="00CC3353" w:rsidRDefault="00CC3353" w:rsidP="00CC3353">
      <w:pPr>
        <w:pStyle w:val="3"/>
      </w:pPr>
      <w:r>
        <w:lastRenderedPageBreak/>
        <w:t>总</w:t>
      </w:r>
      <w:r>
        <w:rPr>
          <w:rFonts w:ascii="宋体" w:eastAsia="宋体" w:hAnsi="宋体" w:cs="宋体" w:hint="eastAsia"/>
        </w:rPr>
        <w:t>结</w:t>
      </w:r>
    </w:p>
    <w:p w14:paraId="7C3B3B9E" w14:textId="77777777" w:rsidR="00CC3353" w:rsidRDefault="00CC3353" w:rsidP="00CC3353">
      <w:pPr>
        <w:pStyle w:val="ae"/>
      </w:pPr>
      <w:r>
        <w:rPr>
          <w:rFonts w:ascii="宋体" w:eastAsia="宋体" w:hAnsi="宋体" w:cs="宋体" w:hint="eastAsia"/>
        </w:rPr>
        <w:t>文章分析了</w:t>
      </w:r>
      <w:r>
        <w:t>Goldwind</w:t>
      </w:r>
      <w:r>
        <w:rPr>
          <w:rFonts w:ascii="宋体" w:eastAsia="宋体" w:hAnsi="宋体" w:cs="宋体" w:hint="eastAsia"/>
        </w:rPr>
        <w:t>在</w:t>
      </w:r>
      <w:r>
        <w:t>2025</w:t>
      </w:r>
      <w:r>
        <w:rPr>
          <w:rFonts w:ascii="宋体" w:eastAsia="宋体" w:hAnsi="宋体" w:cs="宋体" w:hint="eastAsia"/>
        </w:rPr>
        <w:t>年风力涡轮机业务复苏和风电场业务拖累之间的动态平衡。风力涡轮机业务因海外和海上市场需求强劲而呈现复苏趋势，支撑了公司整体增长，但风电场业务因政策变化和较低市场电价拖累了短期盈利能力。虽然</w:t>
      </w:r>
      <w:r>
        <w:t>2025-26</w:t>
      </w:r>
      <w:r>
        <w:rPr>
          <w:rFonts w:ascii="宋体" w:eastAsia="宋体" w:hAnsi="宋体" w:cs="宋体" w:hint="eastAsia"/>
        </w:rPr>
        <w:t>年盈利预测下调</w:t>
      </w:r>
      <w:r>
        <w:t>7%</w:t>
      </w:r>
      <w:r>
        <w:rPr>
          <w:rFonts w:ascii="宋体" w:eastAsia="宋体" w:hAnsi="宋体" w:cs="宋体" w:hint="eastAsia"/>
        </w:rPr>
        <w:t>，目标股价调整至</w:t>
      </w:r>
      <w:r>
        <w:t>7.2</w:t>
      </w:r>
      <w:r>
        <w:rPr>
          <w:rFonts w:ascii="宋体" w:eastAsia="宋体" w:hAnsi="宋体" w:cs="宋体" w:hint="eastAsia"/>
        </w:rPr>
        <w:t>港元，但由于风力涡轮机业务表现强劲和低估值水平，文章维持了</w:t>
      </w:r>
      <w:r>
        <w:t>“</w:t>
      </w:r>
      <w:r>
        <w:rPr>
          <w:rFonts w:ascii="宋体" w:eastAsia="宋体" w:hAnsi="宋体" w:cs="宋体" w:hint="eastAsia"/>
        </w:rPr>
        <w:t>买入</w:t>
      </w:r>
      <w:r>
        <w:t>”</w:t>
      </w:r>
      <w:r>
        <w:rPr>
          <w:rFonts w:ascii="宋体" w:eastAsia="宋体" w:hAnsi="宋体" w:cs="宋体" w:hint="eastAsia"/>
        </w:rPr>
        <w:t>评级。通过清晰的数据和逻辑推演，文章全面揭示了</w:t>
      </w:r>
      <w:r>
        <w:t>Goldwind</w:t>
      </w:r>
      <w:r>
        <w:rPr>
          <w:rFonts w:ascii="宋体" w:eastAsia="宋体" w:hAnsi="宋体" w:cs="宋体" w:hint="eastAsia"/>
        </w:rPr>
        <w:t>的机遇与挑战，为投资者提供了明确的分析视角。</w:t>
      </w:r>
    </w:p>
    <w:p w14:paraId="076B1EC7" w14:textId="77777777" w:rsidR="00CC3353" w:rsidRDefault="00CC3353" w:rsidP="00CC3353">
      <w:r>
        <w:rPr>
          <w:rStyle w:val="messagemessagemetadatatextfxy5"/>
        </w:rPr>
        <w:t>8:59 PM</w:t>
      </w:r>
    </w:p>
    <w:p w14:paraId="33886DDE" w14:textId="77777777" w:rsidR="00CC3353" w:rsidRDefault="00CC3353" w:rsidP="00CC3353">
      <w:pPr>
        <w:pStyle w:val="ae"/>
      </w:pPr>
      <w:r>
        <w:rPr>
          <w:rFonts w:ascii="宋体" w:eastAsia="宋体" w:hAnsi="宋体" w:cs="宋体" w:hint="eastAsia"/>
        </w:rPr>
        <w:t>请梳理出下面文章的主要观点，主要事实，以及支持作者观点的逻辑的梳理</w:t>
      </w:r>
    </w:p>
    <w:p w14:paraId="13EBB29F" w14:textId="17233DD1" w:rsidR="00CC3353" w:rsidRDefault="00CC3353" w:rsidP="00CC3353">
      <w:r>
        <w:rPr>
          <w:noProof/>
        </w:rPr>
        <w:lastRenderedPageBreak/>
        <w:drawing>
          <wp:inline distT="0" distB="0" distL="0" distR="0" wp14:anchorId="02E9F2BE" wp14:editId="64FA8DDF">
            <wp:extent cx="5274310" cy="6149975"/>
            <wp:effectExtent l="0" t="0" r="2540" b="3175"/>
            <wp:docPr id="1581931476" name="图片 47" descr="图片包含 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931476" name="图片 47" descr="图片包含 文本&#10;&#10;AI 生成的内容可能不正确。"/>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74310" cy="6149975"/>
                    </a:xfrm>
                    <a:prstGeom prst="rect">
                      <a:avLst/>
                    </a:prstGeom>
                    <a:noFill/>
                    <a:ln>
                      <a:noFill/>
                    </a:ln>
                  </pic:spPr>
                </pic:pic>
              </a:graphicData>
            </a:graphic>
          </wp:inline>
        </w:drawing>
      </w:r>
    </w:p>
    <w:p w14:paraId="5430307D" w14:textId="77777777" w:rsidR="00CC3353" w:rsidRDefault="00CC3353" w:rsidP="00CC3353">
      <w:r>
        <w:rPr>
          <w:rStyle w:val="messagemessagemetadatatextfxy5"/>
        </w:rPr>
        <w:t>9:00 PM</w:t>
      </w:r>
    </w:p>
    <w:p w14:paraId="57C10420" w14:textId="77777777" w:rsidR="00CC3353" w:rsidRDefault="00CC3353" w:rsidP="00CC3353">
      <w:pPr>
        <w:rPr>
          <w:rStyle w:val="af"/>
        </w:rPr>
      </w:pPr>
      <w:r>
        <w:fldChar w:fldCharType="begin"/>
      </w:r>
      <w:r>
        <w:instrText>HYPERLINK "/GPT-4o" \t "_blank"</w:instrText>
      </w:r>
      <w:r>
        <w:fldChar w:fldCharType="separate"/>
      </w:r>
    </w:p>
    <w:p w14:paraId="22C81BDD" w14:textId="2E0948A7" w:rsidR="00CC3353" w:rsidRDefault="00CC3353" w:rsidP="00CC3353">
      <w:r>
        <w:rPr>
          <w:noProof/>
          <w:color w:val="0000FF"/>
        </w:rPr>
        <w:drawing>
          <wp:inline distT="0" distB="0" distL="0" distR="0" wp14:anchorId="641220D6" wp14:editId="61FBB0BA">
            <wp:extent cx="190500" cy="190500"/>
            <wp:effectExtent l="0" t="0" r="0" b="0"/>
            <wp:docPr id="1591603366" name="图片 46" descr="Bot image for GPT-4o">
              <a:hlinkClick xmlns:a="http://schemas.openxmlformats.org/drawingml/2006/main" r:id="rId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descr="Bot image for GPT-4o">
                      <a:hlinkClick r:id="rId5" tgtFrame="&quot;_blank&quot;"/>
                    </pic:cNvPr>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14:paraId="71E1B7C3" w14:textId="77777777" w:rsidR="00CC3353" w:rsidRDefault="00CC3353" w:rsidP="00CC3353">
      <w:pPr>
        <w:pStyle w:val="ae"/>
        <w:rPr>
          <w:color w:val="0000FF"/>
          <w:u w:val="single"/>
        </w:rPr>
      </w:pPr>
      <w:r>
        <w:rPr>
          <w:color w:val="0000FF"/>
          <w:u w:val="single"/>
        </w:rPr>
        <w:t>GPT-4o</w:t>
      </w:r>
    </w:p>
    <w:p w14:paraId="7B53A2CE" w14:textId="77777777" w:rsidR="00CC3353" w:rsidRDefault="00CC3353" w:rsidP="00CC3353">
      <w:r>
        <w:fldChar w:fldCharType="end"/>
      </w:r>
    </w:p>
    <w:p w14:paraId="5299B97D" w14:textId="77777777" w:rsidR="00CC3353" w:rsidRDefault="00CC3353" w:rsidP="00CC3353">
      <w:r>
        <w:t>Poe</w:t>
      </w:r>
    </w:p>
    <w:p w14:paraId="6E6DC59A" w14:textId="77777777" w:rsidR="00CC3353" w:rsidRDefault="00CC3353" w:rsidP="00CC3353">
      <w:pPr>
        <w:pStyle w:val="3"/>
      </w:pPr>
      <w:r>
        <w:lastRenderedPageBreak/>
        <w:t>主要观</w:t>
      </w:r>
      <w:r>
        <w:rPr>
          <w:rFonts w:ascii="宋体" w:eastAsia="宋体" w:hAnsi="宋体" w:cs="宋体" w:hint="eastAsia"/>
        </w:rPr>
        <w:t>点</w:t>
      </w:r>
    </w:p>
    <w:p w14:paraId="044292F2" w14:textId="77777777" w:rsidR="00CC3353" w:rsidRDefault="00CC3353" w:rsidP="00CC3353">
      <w:pPr>
        <w:pStyle w:val="ae"/>
        <w:numPr>
          <w:ilvl w:val="0"/>
          <w:numId w:val="155"/>
        </w:numPr>
      </w:pPr>
      <w:r>
        <w:rPr>
          <w:rStyle w:val="af1"/>
        </w:rPr>
        <w:t>AI</w:t>
      </w:r>
      <w:r>
        <w:rPr>
          <w:rStyle w:val="af1"/>
          <w:rFonts w:ascii="宋体" w:eastAsia="宋体" w:hAnsi="宋体" w:cs="宋体" w:hint="eastAsia"/>
        </w:rPr>
        <w:t>服务器出货量在</w:t>
      </w:r>
      <w:r>
        <w:rPr>
          <w:rStyle w:val="af1"/>
        </w:rPr>
        <w:t>2025</w:t>
      </w:r>
      <w:r>
        <w:rPr>
          <w:rStyle w:val="af1"/>
          <w:rFonts w:ascii="宋体" w:eastAsia="宋体" w:hAnsi="宋体" w:cs="宋体" w:hint="eastAsia"/>
        </w:rPr>
        <w:t>年将显著增长，推动整体业务扩张</w:t>
      </w:r>
      <w:r>
        <w:br/>
      </w:r>
      <w:r>
        <w:rPr>
          <w:rFonts w:ascii="宋体" w:eastAsia="宋体" w:hAnsi="宋体" w:cs="宋体" w:hint="eastAsia"/>
        </w:rPr>
        <w:t>鸿海（</w:t>
      </w:r>
      <w:r>
        <w:t>Hon Hai</w:t>
      </w:r>
      <w:r>
        <w:rPr>
          <w:rFonts w:ascii="宋体" w:eastAsia="宋体" w:hAnsi="宋体" w:cs="宋体" w:hint="eastAsia"/>
        </w:rPr>
        <w:t>）预计</w:t>
      </w:r>
      <w:r>
        <w:t>2025</w:t>
      </w:r>
      <w:r>
        <w:rPr>
          <w:rFonts w:ascii="宋体" w:eastAsia="宋体" w:hAnsi="宋体" w:cs="宋体" w:hint="eastAsia"/>
        </w:rPr>
        <w:t>年</w:t>
      </w:r>
      <w:r>
        <w:t>AI</w:t>
      </w:r>
      <w:r>
        <w:rPr>
          <w:rFonts w:ascii="宋体" w:eastAsia="宋体" w:hAnsi="宋体" w:cs="宋体" w:hint="eastAsia"/>
        </w:rPr>
        <w:t>服务器销售额将达到</w:t>
      </w:r>
      <w:r>
        <w:t>1</w:t>
      </w:r>
      <w:r>
        <w:rPr>
          <w:rFonts w:ascii="宋体" w:eastAsia="宋体" w:hAnsi="宋体" w:cs="宋体" w:hint="eastAsia"/>
        </w:rPr>
        <w:t>兆新台币以上，占服务器总销售额的</w:t>
      </w:r>
      <w:r>
        <w:t>50%</w:t>
      </w:r>
      <w:r>
        <w:rPr>
          <w:rFonts w:ascii="宋体" w:eastAsia="宋体" w:hAnsi="宋体" w:cs="宋体" w:hint="eastAsia"/>
        </w:rPr>
        <w:t>（相比</w:t>
      </w:r>
      <w:r>
        <w:t>2024</w:t>
      </w:r>
      <w:r>
        <w:rPr>
          <w:rFonts w:ascii="宋体" w:eastAsia="宋体" w:hAnsi="宋体" w:cs="宋体" w:hint="eastAsia"/>
        </w:rPr>
        <w:t>年</w:t>
      </w:r>
      <w:r>
        <w:t>42%</w:t>
      </w:r>
      <w:r>
        <w:rPr>
          <w:rFonts w:ascii="宋体" w:eastAsia="宋体" w:hAnsi="宋体" w:cs="宋体" w:hint="eastAsia"/>
        </w:rPr>
        <w:t>增长）。</w:t>
      </w:r>
      <w:r>
        <w:t>AI</w:t>
      </w:r>
      <w:r>
        <w:rPr>
          <w:rFonts w:ascii="宋体" w:eastAsia="宋体" w:hAnsi="宋体" w:cs="宋体" w:hint="eastAsia"/>
        </w:rPr>
        <w:t>服务器成为公司未来增长的主要驱动力。</w:t>
      </w:r>
    </w:p>
    <w:p w14:paraId="090BF3E8" w14:textId="77777777" w:rsidR="00CC3353" w:rsidRDefault="00CC3353" w:rsidP="00CC3353">
      <w:pPr>
        <w:pStyle w:val="ae"/>
        <w:numPr>
          <w:ilvl w:val="0"/>
          <w:numId w:val="155"/>
        </w:numPr>
      </w:pPr>
      <w:r>
        <w:rPr>
          <w:rStyle w:val="af1"/>
        </w:rPr>
        <w:t>GB300</w:t>
      </w:r>
      <w:r>
        <w:rPr>
          <w:rStyle w:val="af1"/>
          <w:rFonts w:ascii="宋体" w:eastAsia="宋体" w:hAnsi="宋体" w:cs="宋体" w:hint="eastAsia"/>
        </w:rPr>
        <w:t>服务器模块化设计增强竞争力</w:t>
      </w:r>
      <w:r>
        <w:br/>
      </w:r>
      <w:r>
        <w:rPr>
          <w:rFonts w:ascii="宋体" w:eastAsia="宋体" w:hAnsi="宋体" w:cs="宋体" w:hint="eastAsia"/>
        </w:rPr>
        <w:t>鸿海的新型</w:t>
      </w:r>
      <w:r>
        <w:t>GB300</w:t>
      </w:r>
      <w:r>
        <w:rPr>
          <w:rFonts w:ascii="宋体" w:eastAsia="宋体" w:hAnsi="宋体" w:cs="宋体" w:hint="eastAsia"/>
        </w:rPr>
        <w:t>服务器通过模块化</w:t>
      </w:r>
      <w:r>
        <w:t>GPU</w:t>
      </w:r>
      <w:r>
        <w:rPr>
          <w:rFonts w:ascii="宋体" w:eastAsia="宋体" w:hAnsi="宋体" w:cs="宋体" w:hint="eastAsia"/>
        </w:rPr>
        <w:t>插槽设计提升生产灵活性，提高制造效率并改善良率，进一步巩固其市场地位。</w:t>
      </w:r>
    </w:p>
    <w:p w14:paraId="2A98C248" w14:textId="77777777" w:rsidR="00CC3353" w:rsidRDefault="00CC3353" w:rsidP="00CC3353">
      <w:pPr>
        <w:pStyle w:val="ae"/>
        <w:numPr>
          <w:ilvl w:val="0"/>
          <w:numId w:val="155"/>
        </w:numPr>
      </w:pPr>
      <w:r>
        <w:rPr>
          <w:rStyle w:val="af1"/>
          <w:rFonts w:ascii="宋体" w:eastAsia="宋体" w:hAnsi="宋体" w:cs="宋体" w:hint="eastAsia"/>
        </w:rPr>
        <w:t>全球生产布局以应对关税冲击</w:t>
      </w:r>
      <w:r>
        <w:br/>
      </w:r>
      <w:r>
        <w:rPr>
          <w:rFonts w:ascii="宋体" w:eastAsia="宋体" w:hAnsi="宋体" w:cs="宋体" w:hint="eastAsia"/>
        </w:rPr>
        <w:t>鸿海通过扩展美国、墨西哥和东南亚的生产设施，降低对中国制造的依赖，减轻美国关税政策的潜在影响，同时满足客户对灵活供应链的需求。</w:t>
      </w:r>
    </w:p>
    <w:p w14:paraId="41620412" w14:textId="77777777" w:rsidR="00CC3353" w:rsidRDefault="00CC3353" w:rsidP="00CC3353">
      <w:pPr>
        <w:pStyle w:val="ae"/>
        <w:numPr>
          <w:ilvl w:val="0"/>
          <w:numId w:val="155"/>
        </w:numPr>
      </w:pPr>
      <w:r>
        <w:rPr>
          <w:rStyle w:val="af1"/>
          <w:rFonts w:ascii="宋体" w:eastAsia="宋体" w:hAnsi="宋体" w:cs="宋体" w:hint="eastAsia"/>
        </w:rPr>
        <w:t>持续看好鸿海在</w:t>
      </w:r>
      <w:r>
        <w:rPr>
          <w:rStyle w:val="af1"/>
        </w:rPr>
        <w:t>AI</w:t>
      </w:r>
      <w:r>
        <w:rPr>
          <w:rStyle w:val="af1"/>
          <w:rFonts w:ascii="宋体" w:eastAsia="宋体" w:hAnsi="宋体" w:cs="宋体" w:hint="eastAsia"/>
        </w:rPr>
        <w:t>服务器领域的增长潜力</w:t>
      </w:r>
      <w:r>
        <w:br/>
      </w:r>
      <w:r>
        <w:rPr>
          <w:rFonts w:ascii="宋体" w:eastAsia="宋体" w:hAnsi="宋体" w:cs="宋体" w:hint="eastAsia"/>
        </w:rPr>
        <w:t>结合其模块化设计创新、全球布局和</w:t>
      </w:r>
      <w:r>
        <w:t>AI</w:t>
      </w:r>
      <w:r>
        <w:rPr>
          <w:rFonts w:ascii="宋体" w:eastAsia="宋体" w:hAnsi="宋体" w:cs="宋体" w:hint="eastAsia"/>
        </w:rPr>
        <w:t>服务器订单的增长前景，分析师重申</w:t>
      </w:r>
      <w:r>
        <w:t>“</w:t>
      </w:r>
      <w:r>
        <w:rPr>
          <w:rFonts w:ascii="宋体" w:eastAsia="宋体" w:hAnsi="宋体" w:cs="宋体" w:hint="eastAsia"/>
        </w:rPr>
        <w:t>买入</w:t>
      </w:r>
      <w:r>
        <w:t>”</w:t>
      </w:r>
      <w:r>
        <w:rPr>
          <w:rFonts w:ascii="宋体" w:eastAsia="宋体" w:hAnsi="宋体" w:cs="宋体" w:hint="eastAsia"/>
        </w:rPr>
        <w:t>评级，目标价为</w:t>
      </w:r>
      <w:r>
        <w:t>225</w:t>
      </w:r>
      <w:r>
        <w:rPr>
          <w:rFonts w:ascii="宋体" w:eastAsia="宋体" w:hAnsi="宋体" w:cs="宋体" w:hint="eastAsia"/>
        </w:rPr>
        <w:t>新台币。</w:t>
      </w:r>
    </w:p>
    <w:p w14:paraId="6842FE0E" w14:textId="77777777" w:rsidR="00CC3353" w:rsidRDefault="00CC3353" w:rsidP="00CC3353">
      <w:r>
        <w:pict w14:anchorId="2682AC54">
          <v:rect id="_x0000_i1269" style="width:0;height:1.5pt" o:hralign="center" o:hrstd="t" o:hr="t" fillcolor="#a0a0a0" stroked="f"/>
        </w:pict>
      </w:r>
    </w:p>
    <w:p w14:paraId="6D193EEB" w14:textId="77777777" w:rsidR="00CC3353" w:rsidRDefault="00CC3353" w:rsidP="00CC3353">
      <w:pPr>
        <w:pStyle w:val="3"/>
      </w:pPr>
      <w:r>
        <w:t>主要事</w:t>
      </w:r>
      <w:r>
        <w:rPr>
          <w:rFonts w:ascii="宋体" w:eastAsia="宋体" w:hAnsi="宋体" w:cs="宋体" w:hint="eastAsia"/>
        </w:rPr>
        <w:t>实</w:t>
      </w:r>
    </w:p>
    <w:p w14:paraId="7C8FA36C" w14:textId="77777777" w:rsidR="00CC3353" w:rsidRDefault="00CC3353" w:rsidP="00CC3353">
      <w:pPr>
        <w:pStyle w:val="ae"/>
        <w:numPr>
          <w:ilvl w:val="0"/>
          <w:numId w:val="156"/>
        </w:numPr>
      </w:pPr>
      <w:r>
        <w:rPr>
          <w:rStyle w:val="af1"/>
        </w:rPr>
        <w:t>AI</w:t>
      </w:r>
      <w:r>
        <w:rPr>
          <w:rStyle w:val="af1"/>
          <w:rFonts w:ascii="宋体" w:eastAsia="宋体" w:hAnsi="宋体" w:cs="宋体" w:hint="eastAsia"/>
        </w:rPr>
        <w:t>服务器的市场前景</w:t>
      </w:r>
    </w:p>
    <w:p w14:paraId="2D7D4F5C" w14:textId="77777777" w:rsidR="00CC3353" w:rsidRDefault="00CC3353" w:rsidP="00CC3353">
      <w:pPr>
        <w:widowControl/>
        <w:numPr>
          <w:ilvl w:val="1"/>
          <w:numId w:val="156"/>
        </w:numPr>
        <w:spacing w:before="100" w:beforeAutospacing="1" w:after="100" w:afterAutospacing="1"/>
        <w:jc w:val="left"/>
      </w:pPr>
      <w:r>
        <w:t>鸿海表示</w:t>
      </w:r>
      <w:r>
        <w:t>AI</w:t>
      </w:r>
      <w:r>
        <w:t>服务器是未来的主要增长驱动因素，预计</w:t>
      </w:r>
      <w:r>
        <w:t>2025</w:t>
      </w:r>
      <w:r>
        <w:t>年将实现</w:t>
      </w:r>
      <w:r>
        <w:t>1</w:t>
      </w:r>
      <w:r>
        <w:t>兆新台币以上的销售额，占总服务器销售额的</w:t>
      </w:r>
      <w:r>
        <w:t>50%</w:t>
      </w:r>
      <w:r>
        <w:rPr>
          <w:rFonts w:ascii="宋体" w:eastAsia="宋体" w:hAnsi="宋体" w:cs="宋体" w:hint="eastAsia"/>
        </w:rPr>
        <w:t>。</w:t>
      </w:r>
    </w:p>
    <w:p w14:paraId="3B5A5044" w14:textId="77777777" w:rsidR="00CC3353" w:rsidRDefault="00CC3353" w:rsidP="00CC3353">
      <w:pPr>
        <w:widowControl/>
        <w:numPr>
          <w:ilvl w:val="1"/>
          <w:numId w:val="156"/>
        </w:numPr>
        <w:spacing w:before="100" w:beforeAutospacing="1" w:after="100" w:afterAutospacing="1"/>
        <w:jc w:val="left"/>
      </w:pPr>
      <w:r>
        <w:t>2023</w:t>
      </w:r>
      <w:r>
        <w:t>年</w:t>
      </w:r>
      <w:r>
        <w:t>3</w:t>
      </w:r>
      <w:r>
        <w:t>月，已开始生产</w:t>
      </w:r>
      <w:r>
        <w:t>GB200</w:t>
      </w:r>
      <w:r>
        <w:t>和</w:t>
      </w:r>
      <w:r>
        <w:t>GB300 AI</w:t>
      </w:r>
      <w:r>
        <w:t>服务器，预计出货量将在</w:t>
      </w:r>
      <w:r>
        <w:t>2025</w:t>
      </w:r>
      <w:r>
        <w:t>年加速增长</w:t>
      </w:r>
      <w:r>
        <w:rPr>
          <w:rFonts w:ascii="宋体" w:eastAsia="宋体" w:hAnsi="宋体" w:cs="宋体" w:hint="eastAsia"/>
        </w:rPr>
        <w:t>。</w:t>
      </w:r>
    </w:p>
    <w:p w14:paraId="12C6245C" w14:textId="77777777" w:rsidR="00CC3353" w:rsidRDefault="00CC3353" w:rsidP="00CC3353">
      <w:pPr>
        <w:pStyle w:val="ae"/>
        <w:numPr>
          <w:ilvl w:val="0"/>
          <w:numId w:val="156"/>
        </w:numPr>
      </w:pPr>
      <w:r>
        <w:rPr>
          <w:rStyle w:val="af1"/>
        </w:rPr>
        <w:t>GB300</w:t>
      </w:r>
      <w:r>
        <w:rPr>
          <w:rStyle w:val="af1"/>
          <w:rFonts w:ascii="宋体" w:eastAsia="宋体" w:hAnsi="宋体" w:cs="宋体" w:hint="eastAsia"/>
        </w:rPr>
        <w:t>模块化设计的优势</w:t>
      </w:r>
    </w:p>
    <w:p w14:paraId="566DA73A" w14:textId="77777777" w:rsidR="00CC3353" w:rsidRDefault="00CC3353" w:rsidP="00CC3353">
      <w:pPr>
        <w:widowControl/>
        <w:numPr>
          <w:ilvl w:val="1"/>
          <w:numId w:val="156"/>
        </w:numPr>
        <w:spacing w:before="100" w:beforeAutospacing="1" w:after="100" w:afterAutospacing="1"/>
        <w:jc w:val="left"/>
      </w:pPr>
      <w:r>
        <w:t>GB300 GPU</w:t>
      </w:r>
      <w:r>
        <w:t>插槽采用模块化设计，提升设计灵活性，优化制造流程并改善良率</w:t>
      </w:r>
      <w:r>
        <w:rPr>
          <w:rFonts w:ascii="宋体" w:eastAsia="宋体" w:hAnsi="宋体" w:cs="宋体" w:hint="eastAsia"/>
        </w:rPr>
        <w:t>。</w:t>
      </w:r>
    </w:p>
    <w:p w14:paraId="47B532B0" w14:textId="77777777" w:rsidR="00CC3353" w:rsidRDefault="00CC3353" w:rsidP="00CC3353">
      <w:pPr>
        <w:widowControl/>
        <w:numPr>
          <w:ilvl w:val="1"/>
          <w:numId w:val="156"/>
        </w:numPr>
        <w:spacing w:before="100" w:beforeAutospacing="1" w:after="100" w:afterAutospacing="1"/>
        <w:jc w:val="left"/>
      </w:pPr>
      <w:r>
        <w:t>作为全液冷机架，</w:t>
      </w:r>
      <w:r>
        <w:t>GB300</w:t>
      </w:r>
      <w:r>
        <w:t>可减少模块化组件的复杂性，提升内容价值和生产效率</w:t>
      </w:r>
      <w:r>
        <w:rPr>
          <w:rFonts w:ascii="宋体" w:eastAsia="宋体" w:hAnsi="宋体" w:cs="宋体" w:hint="eastAsia"/>
        </w:rPr>
        <w:t>。</w:t>
      </w:r>
    </w:p>
    <w:p w14:paraId="0D6662E1" w14:textId="77777777" w:rsidR="00CC3353" w:rsidRDefault="00CC3353" w:rsidP="00CC3353">
      <w:pPr>
        <w:pStyle w:val="ae"/>
        <w:numPr>
          <w:ilvl w:val="0"/>
          <w:numId w:val="156"/>
        </w:numPr>
      </w:pPr>
      <w:r>
        <w:rPr>
          <w:rStyle w:val="af1"/>
          <w:rFonts w:ascii="宋体" w:eastAsia="宋体" w:hAnsi="宋体" w:cs="宋体" w:hint="eastAsia"/>
        </w:rPr>
        <w:t>全球生产布局的调整</w:t>
      </w:r>
    </w:p>
    <w:p w14:paraId="2BEC1C85" w14:textId="77777777" w:rsidR="00CC3353" w:rsidRDefault="00CC3353" w:rsidP="00CC3353">
      <w:pPr>
        <w:widowControl/>
        <w:numPr>
          <w:ilvl w:val="1"/>
          <w:numId w:val="156"/>
        </w:numPr>
        <w:spacing w:before="100" w:beforeAutospacing="1" w:after="100" w:afterAutospacing="1"/>
        <w:jc w:val="left"/>
      </w:pPr>
      <w:r>
        <w:t>鸿海已扩展其</w:t>
      </w:r>
      <w:r>
        <w:t>AI</w:t>
      </w:r>
      <w:r>
        <w:t>服务器生产设施至美国（德州、加州）、墨西哥和东南亚，以应对关税政策和供应链风险</w:t>
      </w:r>
      <w:r>
        <w:rPr>
          <w:rFonts w:ascii="宋体" w:eastAsia="宋体" w:hAnsi="宋体" w:cs="宋体" w:hint="eastAsia"/>
        </w:rPr>
        <w:t>。</w:t>
      </w:r>
    </w:p>
    <w:p w14:paraId="1C0ED86F" w14:textId="77777777" w:rsidR="00CC3353" w:rsidRDefault="00CC3353" w:rsidP="00CC3353">
      <w:pPr>
        <w:widowControl/>
        <w:numPr>
          <w:ilvl w:val="1"/>
          <w:numId w:val="156"/>
        </w:numPr>
        <w:spacing w:before="100" w:beforeAutospacing="1" w:after="100" w:afterAutospacing="1"/>
        <w:jc w:val="left"/>
      </w:pPr>
      <w:r>
        <w:t>位于美国威斯康星州的工厂可灵活调整以支持进一步的</w:t>
      </w:r>
      <w:r>
        <w:t>AI</w:t>
      </w:r>
      <w:r>
        <w:t>服务器扩产计划，同时墨西哥和越南的生产能力充足以满足全球需求</w:t>
      </w:r>
      <w:r>
        <w:rPr>
          <w:rFonts w:ascii="宋体" w:eastAsia="宋体" w:hAnsi="宋体" w:cs="宋体" w:hint="eastAsia"/>
        </w:rPr>
        <w:t>。</w:t>
      </w:r>
    </w:p>
    <w:p w14:paraId="0091E40F" w14:textId="77777777" w:rsidR="00CC3353" w:rsidRDefault="00CC3353" w:rsidP="00CC3353">
      <w:pPr>
        <w:pStyle w:val="ae"/>
        <w:numPr>
          <w:ilvl w:val="0"/>
          <w:numId w:val="156"/>
        </w:numPr>
      </w:pPr>
      <w:r>
        <w:rPr>
          <w:rStyle w:val="af1"/>
          <w:rFonts w:ascii="宋体" w:eastAsia="宋体" w:hAnsi="宋体" w:cs="宋体" w:hint="eastAsia"/>
        </w:rPr>
        <w:t>业绩与估值</w:t>
      </w:r>
    </w:p>
    <w:p w14:paraId="77E6BCBB" w14:textId="77777777" w:rsidR="00CC3353" w:rsidRDefault="00CC3353" w:rsidP="00CC3353">
      <w:pPr>
        <w:widowControl/>
        <w:numPr>
          <w:ilvl w:val="1"/>
          <w:numId w:val="156"/>
        </w:numPr>
        <w:spacing w:before="100" w:beforeAutospacing="1" w:after="100" w:afterAutospacing="1"/>
        <w:jc w:val="left"/>
      </w:pPr>
      <w:r>
        <w:lastRenderedPageBreak/>
        <w:t>预测</w:t>
      </w:r>
      <w:r>
        <w:t>2025</w:t>
      </w:r>
      <w:r>
        <w:t>年调整后净收入为</w:t>
      </w:r>
      <w:r>
        <w:t>1950.65</w:t>
      </w:r>
      <w:r>
        <w:t>亿新台币，</w:t>
      </w:r>
      <w:r>
        <w:t>2026</w:t>
      </w:r>
      <w:r>
        <w:t>年将进一步增长至</w:t>
      </w:r>
      <w:r>
        <w:t>2255.11</w:t>
      </w:r>
      <w:r>
        <w:t>亿新台币</w:t>
      </w:r>
      <w:r>
        <w:rPr>
          <w:rFonts w:ascii="宋体" w:eastAsia="宋体" w:hAnsi="宋体" w:cs="宋体" w:hint="eastAsia"/>
        </w:rPr>
        <w:t>。</w:t>
      </w:r>
    </w:p>
    <w:p w14:paraId="69E3555B" w14:textId="77777777" w:rsidR="00CC3353" w:rsidRDefault="00CC3353" w:rsidP="00CC3353">
      <w:pPr>
        <w:widowControl/>
        <w:numPr>
          <w:ilvl w:val="1"/>
          <w:numId w:val="156"/>
        </w:numPr>
        <w:spacing w:before="100" w:beforeAutospacing="1" w:after="100" w:afterAutospacing="1"/>
        <w:jc w:val="left"/>
      </w:pPr>
      <w:r>
        <w:t>当前股价为</w:t>
      </w:r>
      <w:r>
        <w:t>152</w:t>
      </w:r>
      <w:r>
        <w:t>新台币，目标价为</w:t>
      </w:r>
      <w:r>
        <w:t>225</w:t>
      </w:r>
      <w:r>
        <w:t>新台币，具有显著上行空间</w:t>
      </w:r>
      <w:r>
        <w:rPr>
          <w:rFonts w:ascii="宋体" w:eastAsia="宋体" w:hAnsi="宋体" w:cs="宋体" w:hint="eastAsia"/>
        </w:rPr>
        <w:t>。</w:t>
      </w:r>
    </w:p>
    <w:p w14:paraId="514E805D" w14:textId="77777777" w:rsidR="00CC3353" w:rsidRDefault="00CC3353" w:rsidP="00CC3353">
      <w:pPr>
        <w:widowControl/>
        <w:numPr>
          <w:ilvl w:val="1"/>
          <w:numId w:val="156"/>
        </w:numPr>
        <w:spacing w:before="100" w:beforeAutospacing="1" w:after="100" w:afterAutospacing="1"/>
        <w:jc w:val="left"/>
      </w:pPr>
      <w:r>
        <w:t>股息收益率（</w:t>
      </w:r>
      <w:r>
        <w:t>Dividend Yield</w:t>
      </w:r>
      <w:r>
        <w:t>）预计在</w:t>
      </w:r>
      <w:r>
        <w:t>2024</w:t>
      </w:r>
      <w:r>
        <w:t>年达到</w:t>
      </w:r>
      <w:r>
        <w:t>4.9%</w:t>
      </w:r>
      <w:r>
        <w:t>，长期稳定</w:t>
      </w:r>
      <w:r>
        <w:rPr>
          <w:rFonts w:ascii="宋体" w:eastAsia="宋体" w:hAnsi="宋体" w:cs="宋体" w:hint="eastAsia"/>
        </w:rPr>
        <w:t>。</w:t>
      </w:r>
    </w:p>
    <w:p w14:paraId="4B9F56BC" w14:textId="77777777" w:rsidR="00CC3353" w:rsidRDefault="00CC3353" w:rsidP="00CC3353">
      <w:pPr>
        <w:pStyle w:val="ae"/>
        <w:numPr>
          <w:ilvl w:val="0"/>
          <w:numId w:val="156"/>
        </w:numPr>
      </w:pPr>
      <w:r>
        <w:rPr>
          <w:rStyle w:val="af1"/>
          <w:rFonts w:ascii="宋体" w:eastAsia="宋体" w:hAnsi="宋体" w:cs="宋体" w:hint="eastAsia"/>
        </w:rPr>
        <w:t>应对关税冲击的策略</w:t>
      </w:r>
    </w:p>
    <w:p w14:paraId="3ACF5A2A" w14:textId="77777777" w:rsidR="00CC3353" w:rsidRDefault="00CC3353" w:rsidP="00CC3353">
      <w:pPr>
        <w:widowControl/>
        <w:numPr>
          <w:ilvl w:val="1"/>
          <w:numId w:val="156"/>
        </w:numPr>
        <w:spacing w:before="100" w:beforeAutospacing="1" w:after="100" w:afterAutospacing="1"/>
        <w:jc w:val="left"/>
      </w:pPr>
      <w:r>
        <w:t>通过多元化的生产布局，鸿海有效缓解了因美国关税政策对其供应链和盈利能力可能造成的负面影响</w:t>
      </w:r>
      <w:r>
        <w:rPr>
          <w:rFonts w:ascii="宋体" w:eastAsia="宋体" w:hAnsi="宋体" w:cs="宋体" w:hint="eastAsia"/>
        </w:rPr>
        <w:t>。</w:t>
      </w:r>
    </w:p>
    <w:p w14:paraId="3FC2DE5D" w14:textId="77777777" w:rsidR="00CC3353" w:rsidRDefault="00CC3353" w:rsidP="00CC3353">
      <w:pPr>
        <w:widowControl/>
        <w:numPr>
          <w:ilvl w:val="1"/>
          <w:numId w:val="156"/>
        </w:numPr>
        <w:spacing w:before="100" w:beforeAutospacing="1" w:after="100" w:afterAutospacing="1"/>
        <w:jc w:val="left"/>
      </w:pPr>
      <w:r>
        <w:t>预计到</w:t>
      </w:r>
      <w:r>
        <w:t>2026</w:t>
      </w:r>
      <w:r>
        <w:t>年底，墨西哥</w:t>
      </w:r>
      <w:r>
        <w:t>/</w:t>
      </w:r>
      <w:r>
        <w:t>越南生产将占鸿海全球</w:t>
      </w:r>
      <w:r>
        <w:t>PC</w:t>
      </w:r>
      <w:r>
        <w:t>需求的</w:t>
      </w:r>
      <w:r>
        <w:t>20%</w:t>
      </w:r>
      <w:r>
        <w:rPr>
          <w:rFonts w:ascii="宋体" w:eastAsia="宋体" w:hAnsi="宋体" w:cs="宋体" w:hint="eastAsia"/>
        </w:rPr>
        <w:t>。</w:t>
      </w:r>
    </w:p>
    <w:p w14:paraId="31D97F36" w14:textId="77777777" w:rsidR="00CC3353" w:rsidRDefault="00CC3353" w:rsidP="00CC3353">
      <w:r>
        <w:pict w14:anchorId="7E19E349">
          <v:rect id="_x0000_i1270" style="width:0;height:1.5pt" o:hralign="center" o:hrstd="t" o:hr="t" fillcolor="#a0a0a0" stroked="f"/>
        </w:pict>
      </w:r>
    </w:p>
    <w:p w14:paraId="7FF203E5" w14:textId="77777777" w:rsidR="00CC3353" w:rsidRDefault="00CC3353" w:rsidP="00CC3353">
      <w:pPr>
        <w:pStyle w:val="3"/>
      </w:pPr>
      <w:r>
        <w:t>支持作者观点的逻</w:t>
      </w:r>
      <w:r>
        <w:rPr>
          <w:rFonts w:ascii="宋体" w:eastAsia="宋体" w:hAnsi="宋体" w:cs="宋体" w:hint="eastAsia"/>
        </w:rPr>
        <w:t>辑</w:t>
      </w:r>
    </w:p>
    <w:p w14:paraId="028C5AC3" w14:textId="77777777" w:rsidR="00CC3353" w:rsidRDefault="00CC3353" w:rsidP="00CC3353">
      <w:pPr>
        <w:pStyle w:val="ae"/>
        <w:numPr>
          <w:ilvl w:val="0"/>
          <w:numId w:val="157"/>
        </w:numPr>
      </w:pPr>
      <w:r>
        <w:rPr>
          <w:rStyle w:val="af1"/>
        </w:rPr>
        <w:t>AI</w:t>
      </w:r>
      <w:r>
        <w:rPr>
          <w:rStyle w:val="af1"/>
          <w:rFonts w:ascii="宋体" w:eastAsia="宋体" w:hAnsi="宋体" w:cs="宋体" w:hint="eastAsia"/>
        </w:rPr>
        <w:t>服务器增长驱动的清晰逻辑</w:t>
      </w:r>
    </w:p>
    <w:p w14:paraId="5D8293F9" w14:textId="77777777" w:rsidR="00CC3353" w:rsidRDefault="00CC3353" w:rsidP="00CC3353">
      <w:pPr>
        <w:widowControl/>
        <w:numPr>
          <w:ilvl w:val="1"/>
          <w:numId w:val="157"/>
        </w:numPr>
        <w:spacing w:before="100" w:beforeAutospacing="1" w:after="100" w:afterAutospacing="1"/>
        <w:jc w:val="left"/>
      </w:pPr>
      <w:r>
        <w:t>作者通过具体数据（如</w:t>
      </w:r>
      <w:r>
        <w:t>2025</w:t>
      </w:r>
      <w:r>
        <w:t>年</w:t>
      </w:r>
      <w:r>
        <w:t>AI</w:t>
      </w:r>
      <w:r>
        <w:t>服务器销售额</w:t>
      </w:r>
      <w:r>
        <w:t>1</w:t>
      </w:r>
      <w:r>
        <w:t>兆新台币，占总销售额的</w:t>
      </w:r>
      <w:r>
        <w:t>50%</w:t>
      </w:r>
      <w:r>
        <w:t>）和市场趋势说明鸿海未来增长的主要驱动力，增强了观点的可信度</w:t>
      </w:r>
      <w:r>
        <w:rPr>
          <w:rFonts w:ascii="宋体" w:eastAsia="宋体" w:hAnsi="宋体" w:cs="宋体" w:hint="eastAsia"/>
        </w:rPr>
        <w:t>。</w:t>
      </w:r>
    </w:p>
    <w:p w14:paraId="7573ACF2" w14:textId="77777777" w:rsidR="00CC3353" w:rsidRDefault="00CC3353" w:rsidP="00CC3353">
      <w:pPr>
        <w:widowControl/>
        <w:numPr>
          <w:ilvl w:val="1"/>
          <w:numId w:val="157"/>
        </w:numPr>
        <w:spacing w:before="100" w:beforeAutospacing="1" w:after="100" w:afterAutospacing="1"/>
        <w:jc w:val="left"/>
      </w:pPr>
      <w:r>
        <w:t>AI</w:t>
      </w:r>
      <w:r>
        <w:t>服务器的需求旺盛和新订单量的增加进一步支持了这一逻辑</w:t>
      </w:r>
      <w:r>
        <w:rPr>
          <w:rFonts w:ascii="宋体" w:eastAsia="宋体" w:hAnsi="宋体" w:cs="宋体" w:hint="eastAsia"/>
        </w:rPr>
        <w:t>。</w:t>
      </w:r>
    </w:p>
    <w:p w14:paraId="71BEA98F" w14:textId="77777777" w:rsidR="00CC3353" w:rsidRDefault="00CC3353" w:rsidP="00CC3353">
      <w:pPr>
        <w:pStyle w:val="ae"/>
        <w:numPr>
          <w:ilvl w:val="0"/>
          <w:numId w:val="157"/>
        </w:numPr>
      </w:pPr>
      <w:r>
        <w:rPr>
          <w:rStyle w:val="af1"/>
          <w:rFonts w:ascii="宋体" w:eastAsia="宋体" w:hAnsi="宋体" w:cs="宋体" w:hint="eastAsia"/>
        </w:rPr>
        <w:t>模块化设计优化的技术优势</w:t>
      </w:r>
    </w:p>
    <w:p w14:paraId="3A7BD7A6" w14:textId="77777777" w:rsidR="00CC3353" w:rsidRDefault="00CC3353" w:rsidP="00CC3353">
      <w:pPr>
        <w:widowControl/>
        <w:numPr>
          <w:ilvl w:val="1"/>
          <w:numId w:val="157"/>
        </w:numPr>
        <w:spacing w:before="100" w:beforeAutospacing="1" w:after="100" w:afterAutospacing="1"/>
        <w:jc w:val="left"/>
      </w:pPr>
      <w:r>
        <w:t>GB300</w:t>
      </w:r>
      <w:r>
        <w:t>的模块化</w:t>
      </w:r>
      <w:r>
        <w:t>GPU</w:t>
      </w:r>
      <w:r>
        <w:t>插槽设计通过改善生产效率和良率，降低了生产复杂性，支持了鸿海在服务器市场中的竞争地位</w:t>
      </w:r>
      <w:r>
        <w:rPr>
          <w:rFonts w:ascii="宋体" w:eastAsia="宋体" w:hAnsi="宋体" w:cs="宋体" w:hint="eastAsia"/>
        </w:rPr>
        <w:t>。</w:t>
      </w:r>
    </w:p>
    <w:p w14:paraId="3C0CC928" w14:textId="77777777" w:rsidR="00CC3353" w:rsidRDefault="00CC3353" w:rsidP="00CC3353">
      <w:pPr>
        <w:widowControl/>
        <w:numPr>
          <w:ilvl w:val="1"/>
          <w:numId w:val="157"/>
        </w:numPr>
        <w:spacing w:before="100" w:beforeAutospacing="1" w:after="100" w:afterAutospacing="1"/>
        <w:jc w:val="left"/>
      </w:pPr>
      <w:r>
        <w:t>该设计的创新性和效率提升逻辑清晰地解释了</w:t>
      </w:r>
      <w:r>
        <w:t>GB300</w:t>
      </w:r>
      <w:r>
        <w:t>对公司业务增长的贡献</w:t>
      </w:r>
      <w:r>
        <w:rPr>
          <w:rFonts w:ascii="宋体" w:eastAsia="宋体" w:hAnsi="宋体" w:cs="宋体" w:hint="eastAsia"/>
        </w:rPr>
        <w:t>。</w:t>
      </w:r>
    </w:p>
    <w:p w14:paraId="518DD2CE" w14:textId="77777777" w:rsidR="00CC3353" w:rsidRDefault="00CC3353" w:rsidP="00CC3353">
      <w:pPr>
        <w:pStyle w:val="ae"/>
        <w:numPr>
          <w:ilvl w:val="0"/>
          <w:numId w:val="157"/>
        </w:numPr>
      </w:pPr>
      <w:r>
        <w:rPr>
          <w:rStyle w:val="af1"/>
          <w:rFonts w:ascii="宋体" w:eastAsia="宋体" w:hAnsi="宋体" w:cs="宋体" w:hint="eastAsia"/>
        </w:rPr>
        <w:t>全球生产布局降低关税风险的合理性</w:t>
      </w:r>
    </w:p>
    <w:p w14:paraId="48DD096B" w14:textId="77777777" w:rsidR="00CC3353" w:rsidRDefault="00CC3353" w:rsidP="00CC3353">
      <w:pPr>
        <w:widowControl/>
        <w:numPr>
          <w:ilvl w:val="1"/>
          <w:numId w:val="157"/>
        </w:numPr>
        <w:spacing w:before="100" w:beforeAutospacing="1" w:after="100" w:afterAutospacing="1"/>
        <w:jc w:val="left"/>
      </w:pPr>
      <w:r>
        <w:t>作者通过分析鸿海在美国、墨西哥和东南亚的生产扩展，说明其多元化布局如何有效应对关税政策和供应链风险</w:t>
      </w:r>
      <w:r>
        <w:rPr>
          <w:rFonts w:ascii="宋体" w:eastAsia="宋体" w:hAnsi="宋体" w:cs="宋体" w:hint="eastAsia"/>
        </w:rPr>
        <w:t>。</w:t>
      </w:r>
    </w:p>
    <w:p w14:paraId="62BF2CE1" w14:textId="77777777" w:rsidR="00CC3353" w:rsidRDefault="00CC3353" w:rsidP="00CC3353">
      <w:pPr>
        <w:widowControl/>
        <w:numPr>
          <w:ilvl w:val="1"/>
          <w:numId w:val="157"/>
        </w:numPr>
        <w:spacing w:before="100" w:beforeAutospacing="1" w:after="100" w:afterAutospacing="1"/>
        <w:jc w:val="left"/>
      </w:pPr>
      <w:r>
        <w:t>特别提到威斯康星州工厂的灵活性和墨西哥</w:t>
      </w:r>
      <w:r>
        <w:t>/</w:t>
      </w:r>
      <w:r>
        <w:t>越南生产能力的充分性，加强了其供应链韧性的论点</w:t>
      </w:r>
      <w:r>
        <w:rPr>
          <w:rFonts w:ascii="宋体" w:eastAsia="宋体" w:hAnsi="宋体" w:cs="宋体" w:hint="eastAsia"/>
        </w:rPr>
        <w:t>。</w:t>
      </w:r>
    </w:p>
    <w:p w14:paraId="5B2999DD" w14:textId="77777777" w:rsidR="00CC3353" w:rsidRDefault="00CC3353" w:rsidP="00CC3353">
      <w:pPr>
        <w:pStyle w:val="ae"/>
        <w:numPr>
          <w:ilvl w:val="0"/>
          <w:numId w:val="157"/>
        </w:numPr>
      </w:pPr>
      <w:r>
        <w:rPr>
          <w:rStyle w:val="af1"/>
          <w:rFonts w:ascii="宋体" w:eastAsia="宋体" w:hAnsi="宋体" w:cs="宋体" w:hint="eastAsia"/>
        </w:rPr>
        <w:t>估值与预测增强投资吸引力</w:t>
      </w:r>
    </w:p>
    <w:p w14:paraId="6600A33A" w14:textId="77777777" w:rsidR="00CC3353" w:rsidRDefault="00CC3353" w:rsidP="00CC3353">
      <w:pPr>
        <w:widowControl/>
        <w:numPr>
          <w:ilvl w:val="1"/>
          <w:numId w:val="157"/>
        </w:numPr>
        <w:spacing w:before="100" w:beforeAutospacing="1" w:after="100" w:afterAutospacing="1"/>
        <w:jc w:val="left"/>
      </w:pPr>
      <w:r>
        <w:t>数据显示</w:t>
      </w:r>
      <w:r>
        <w:t>2025</w:t>
      </w:r>
      <w:r>
        <w:t>年调整后净收入和股息收益率的持续增长，这为</w:t>
      </w:r>
      <w:r>
        <w:t>“</w:t>
      </w:r>
      <w:r>
        <w:t>买入</w:t>
      </w:r>
      <w:r>
        <w:t>”</w:t>
      </w:r>
      <w:r>
        <w:t>评级提供了坚实的财务依据</w:t>
      </w:r>
      <w:r>
        <w:rPr>
          <w:rFonts w:ascii="宋体" w:eastAsia="宋体" w:hAnsi="宋体" w:cs="宋体" w:hint="eastAsia"/>
        </w:rPr>
        <w:t>。</w:t>
      </w:r>
    </w:p>
    <w:p w14:paraId="4182D025" w14:textId="77777777" w:rsidR="00CC3353" w:rsidRDefault="00CC3353" w:rsidP="00CC3353">
      <w:pPr>
        <w:widowControl/>
        <w:numPr>
          <w:ilvl w:val="1"/>
          <w:numId w:val="157"/>
        </w:numPr>
        <w:spacing w:before="100" w:beforeAutospacing="1" w:after="100" w:afterAutospacing="1"/>
        <w:jc w:val="left"/>
      </w:pPr>
      <w:r>
        <w:t>当前股价与目标价之间的显著差距（</w:t>
      </w:r>
      <w:r>
        <w:t>152</w:t>
      </w:r>
      <w:r>
        <w:t>新台币</w:t>
      </w:r>
      <w:r>
        <w:t xml:space="preserve"> vs. 225</w:t>
      </w:r>
      <w:r>
        <w:t>新台币）进一步表明投资的潜在收益</w:t>
      </w:r>
      <w:r>
        <w:rPr>
          <w:rFonts w:ascii="宋体" w:eastAsia="宋体" w:hAnsi="宋体" w:cs="宋体" w:hint="eastAsia"/>
        </w:rPr>
        <w:t>。</w:t>
      </w:r>
    </w:p>
    <w:p w14:paraId="527800BE" w14:textId="77777777" w:rsidR="00CC3353" w:rsidRDefault="00CC3353" w:rsidP="00CC3353">
      <w:pPr>
        <w:pStyle w:val="ae"/>
        <w:numPr>
          <w:ilvl w:val="0"/>
          <w:numId w:val="157"/>
        </w:numPr>
      </w:pPr>
      <w:r>
        <w:rPr>
          <w:rStyle w:val="af1"/>
          <w:rFonts w:ascii="宋体" w:eastAsia="宋体" w:hAnsi="宋体" w:cs="宋体" w:hint="eastAsia"/>
        </w:rPr>
        <w:t>历史业绩和未来前景的对比支撑</w:t>
      </w:r>
    </w:p>
    <w:p w14:paraId="60C1690A" w14:textId="77777777" w:rsidR="00CC3353" w:rsidRDefault="00CC3353" w:rsidP="00CC3353">
      <w:pPr>
        <w:widowControl/>
        <w:numPr>
          <w:ilvl w:val="1"/>
          <w:numId w:val="157"/>
        </w:numPr>
        <w:spacing w:before="100" w:beforeAutospacing="1" w:after="100" w:afterAutospacing="1"/>
        <w:jc w:val="left"/>
      </w:pPr>
      <w:r>
        <w:lastRenderedPageBreak/>
        <w:t>回顾鸿海过去在服务器领域的稳健表现，并结合当前的市场趋势（如</w:t>
      </w:r>
      <w:r>
        <w:t>AI</w:t>
      </w:r>
      <w:r>
        <w:t>服务器需求增长和模块化创新），合理预测其未来业绩增长的可持续性</w:t>
      </w:r>
      <w:r>
        <w:rPr>
          <w:rFonts w:ascii="宋体" w:eastAsia="宋体" w:hAnsi="宋体" w:cs="宋体" w:hint="eastAsia"/>
        </w:rPr>
        <w:t>。</w:t>
      </w:r>
    </w:p>
    <w:p w14:paraId="76E793AC" w14:textId="77777777" w:rsidR="00CC3353" w:rsidRDefault="00CC3353" w:rsidP="00CC3353">
      <w:pPr>
        <w:widowControl/>
        <w:numPr>
          <w:ilvl w:val="1"/>
          <w:numId w:val="157"/>
        </w:numPr>
        <w:spacing w:before="100" w:beforeAutospacing="1" w:after="100" w:afterAutospacing="1"/>
        <w:jc w:val="left"/>
      </w:pPr>
      <w:r>
        <w:t>提到墨西哥</w:t>
      </w:r>
      <w:r>
        <w:t>/</w:t>
      </w:r>
      <w:r>
        <w:t>越南生产到</w:t>
      </w:r>
      <w:r>
        <w:t>2026</w:t>
      </w:r>
      <w:r>
        <w:t>年占</w:t>
      </w:r>
      <w:r>
        <w:t>PC</w:t>
      </w:r>
      <w:r>
        <w:t>需求的</w:t>
      </w:r>
      <w:r>
        <w:t>20%</w:t>
      </w:r>
      <w:r>
        <w:t>，进一步加强了对其长期竞争力的信心</w:t>
      </w:r>
      <w:r>
        <w:rPr>
          <w:rFonts w:ascii="宋体" w:eastAsia="宋体" w:hAnsi="宋体" w:cs="宋体" w:hint="eastAsia"/>
        </w:rPr>
        <w:t>。</w:t>
      </w:r>
    </w:p>
    <w:p w14:paraId="2D193508" w14:textId="77777777" w:rsidR="00CC3353" w:rsidRDefault="00CC3353" w:rsidP="00CC3353">
      <w:r>
        <w:pict w14:anchorId="42316061">
          <v:rect id="_x0000_i1271" style="width:0;height:1.5pt" o:hralign="center" o:hrstd="t" o:hr="t" fillcolor="#a0a0a0" stroked="f"/>
        </w:pict>
      </w:r>
    </w:p>
    <w:p w14:paraId="3B143E03" w14:textId="77777777" w:rsidR="00CC3353" w:rsidRDefault="00CC3353" w:rsidP="00CC3353">
      <w:pPr>
        <w:pStyle w:val="3"/>
      </w:pPr>
      <w:r>
        <w:t>总</w:t>
      </w:r>
      <w:r>
        <w:rPr>
          <w:rFonts w:ascii="宋体" w:eastAsia="宋体" w:hAnsi="宋体" w:cs="宋体" w:hint="eastAsia"/>
        </w:rPr>
        <w:t>结</w:t>
      </w:r>
    </w:p>
    <w:p w14:paraId="129BC538" w14:textId="77777777" w:rsidR="00CC3353" w:rsidRDefault="00CC3353" w:rsidP="00CC3353">
      <w:pPr>
        <w:pStyle w:val="ae"/>
      </w:pPr>
      <w:r>
        <w:rPr>
          <w:rFonts w:ascii="宋体" w:eastAsia="宋体" w:hAnsi="宋体" w:cs="宋体" w:hint="eastAsia"/>
        </w:rPr>
        <w:t>文章从</w:t>
      </w:r>
      <w:r>
        <w:t>AI</w:t>
      </w:r>
      <w:r>
        <w:rPr>
          <w:rFonts w:ascii="宋体" w:eastAsia="宋体" w:hAnsi="宋体" w:cs="宋体" w:hint="eastAsia"/>
        </w:rPr>
        <w:t>服务器的增长前景、模块化设计创新、全球生产布局和财务估值等多个角度，详细分析了鸿海未来的业务潜力及投资价值。尽管面临关税政策和供应链挑战，公司通过技术创新和多元化布局有效应对风险，为其</w:t>
      </w:r>
      <w:r>
        <w:t>AI</w:t>
      </w:r>
      <w:r>
        <w:rPr>
          <w:rFonts w:ascii="宋体" w:eastAsia="宋体" w:hAnsi="宋体" w:cs="宋体" w:hint="eastAsia"/>
        </w:rPr>
        <w:t>服务器业务的持续增长奠定了基础。结合明确的数据支持和逻辑分析，文章清晰地论证了鸿海作为长期投资标的的吸引力，并重申</w:t>
      </w:r>
      <w:r>
        <w:t>“</w:t>
      </w:r>
      <w:r>
        <w:rPr>
          <w:rFonts w:ascii="宋体" w:eastAsia="宋体" w:hAnsi="宋体" w:cs="宋体" w:hint="eastAsia"/>
        </w:rPr>
        <w:t>买入</w:t>
      </w:r>
      <w:r>
        <w:t>”</w:t>
      </w:r>
      <w:r>
        <w:rPr>
          <w:rFonts w:ascii="宋体" w:eastAsia="宋体" w:hAnsi="宋体" w:cs="宋体" w:hint="eastAsia"/>
        </w:rPr>
        <w:t>评级及上行空间显著的目标价。</w:t>
      </w:r>
    </w:p>
    <w:p w14:paraId="7CE9BDCC" w14:textId="77777777" w:rsidR="00CC3353" w:rsidRDefault="00CC3353" w:rsidP="00CC3353">
      <w:r>
        <w:rPr>
          <w:rStyle w:val="messagemessagemetadatatextfxy5"/>
        </w:rPr>
        <w:t>9:00 PM</w:t>
      </w:r>
    </w:p>
    <w:p w14:paraId="2E232DC0" w14:textId="77777777" w:rsidR="00CC3353" w:rsidRDefault="00CC3353" w:rsidP="00CC3353">
      <w:pPr>
        <w:pStyle w:val="ae"/>
      </w:pPr>
      <w:r>
        <w:rPr>
          <w:rFonts w:ascii="宋体" w:eastAsia="宋体" w:hAnsi="宋体" w:cs="宋体" w:hint="eastAsia"/>
        </w:rPr>
        <w:t>请梳理出下面文章的主要观点，主要事实，以及支持作者观点的逻辑的梳理</w:t>
      </w:r>
    </w:p>
    <w:p w14:paraId="169EF54C" w14:textId="218302F1" w:rsidR="00CC3353" w:rsidRDefault="00CC3353" w:rsidP="00CC3353">
      <w:r>
        <w:rPr>
          <w:noProof/>
        </w:rPr>
        <w:lastRenderedPageBreak/>
        <w:drawing>
          <wp:inline distT="0" distB="0" distL="0" distR="0" wp14:anchorId="7B4B42A0" wp14:editId="7B218C4F">
            <wp:extent cx="5274310" cy="5461000"/>
            <wp:effectExtent l="0" t="0" r="2540" b="6350"/>
            <wp:docPr id="1509731430" name="图片 45" descr="图形用户界面, 文本, 应用程序&#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31430" name="图片 45" descr="图形用户界面, 文本, 应用程序&#10;&#10;AI 生成的内容可能不正确。"/>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74310" cy="5461000"/>
                    </a:xfrm>
                    <a:prstGeom prst="rect">
                      <a:avLst/>
                    </a:prstGeom>
                    <a:noFill/>
                    <a:ln>
                      <a:noFill/>
                    </a:ln>
                  </pic:spPr>
                </pic:pic>
              </a:graphicData>
            </a:graphic>
          </wp:inline>
        </w:drawing>
      </w:r>
    </w:p>
    <w:p w14:paraId="6B351037" w14:textId="77777777" w:rsidR="00CC3353" w:rsidRDefault="00CC3353" w:rsidP="00CC3353">
      <w:r>
        <w:rPr>
          <w:rStyle w:val="messagemessagemetadatatextfxy5"/>
        </w:rPr>
        <w:t>9:00 PM</w:t>
      </w:r>
    </w:p>
    <w:p w14:paraId="6DBC033E" w14:textId="77777777" w:rsidR="00CC3353" w:rsidRDefault="00CC3353" w:rsidP="00CC3353">
      <w:pPr>
        <w:rPr>
          <w:rStyle w:val="af"/>
        </w:rPr>
      </w:pPr>
      <w:r>
        <w:fldChar w:fldCharType="begin"/>
      </w:r>
      <w:r>
        <w:instrText>HYPERLINK "/GPT-4o" \t "_blank"</w:instrText>
      </w:r>
      <w:r>
        <w:fldChar w:fldCharType="separate"/>
      </w:r>
    </w:p>
    <w:p w14:paraId="60D545B3" w14:textId="543A2079" w:rsidR="00CC3353" w:rsidRDefault="00CC3353" w:rsidP="00CC3353">
      <w:r>
        <w:rPr>
          <w:noProof/>
          <w:color w:val="0000FF"/>
        </w:rPr>
        <w:drawing>
          <wp:inline distT="0" distB="0" distL="0" distR="0" wp14:anchorId="1147E8B7" wp14:editId="0C7AE6FA">
            <wp:extent cx="190500" cy="190500"/>
            <wp:effectExtent l="0" t="0" r="0" b="0"/>
            <wp:docPr id="1916020491" name="图片 44" descr="Bot image for GPT-4o">
              <a:hlinkClick xmlns:a="http://schemas.openxmlformats.org/drawingml/2006/main" r:id="rId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descr="Bot image for GPT-4o">
                      <a:hlinkClick r:id="rId5" tgtFrame="&quot;_blank&quot;"/>
                    </pic:cNvPr>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14:paraId="70DFDEAF" w14:textId="77777777" w:rsidR="00CC3353" w:rsidRDefault="00CC3353" w:rsidP="00CC3353">
      <w:pPr>
        <w:pStyle w:val="ae"/>
        <w:rPr>
          <w:color w:val="0000FF"/>
          <w:u w:val="single"/>
        </w:rPr>
      </w:pPr>
      <w:r>
        <w:rPr>
          <w:color w:val="0000FF"/>
          <w:u w:val="single"/>
        </w:rPr>
        <w:t>GPT-4o</w:t>
      </w:r>
    </w:p>
    <w:p w14:paraId="576EC6AD" w14:textId="77777777" w:rsidR="00CC3353" w:rsidRDefault="00CC3353" w:rsidP="00CC3353">
      <w:r>
        <w:fldChar w:fldCharType="end"/>
      </w:r>
    </w:p>
    <w:p w14:paraId="4FC8B24A" w14:textId="77777777" w:rsidR="00CC3353" w:rsidRDefault="00CC3353" w:rsidP="00CC3353">
      <w:r>
        <w:t>Poe</w:t>
      </w:r>
    </w:p>
    <w:p w14:paraId="616C99BF" w14:textId="77777777" w:rsidR="00CC3353" w:rsidRDefault="00CC3353" w:rsidP="00CC3353">
      <w:pPr>
        <w:pStyle w:val="3"/>
      </w:pPr>
      <w:r>
        <w:t>主要观</w:t>
      </w:r>
      <w:r>
        <w:rPr>
          <w:rFonts w:ascii="宋体" w:eastAsia="宋体" w:hAnsi="宋体" w:cs="宋体" w:hint="eastAsia"/>
        </w:rPr>
        <w:t>点</w:t>
      </w:r>
    </w:p>
    <w:p w14:paraId="1E531E90" w14:textId="77777777" w:rsidR="00CC3353" w:rsidRDefault="00CC3353" w:rsidP="00CC3353">
      <w:pPr>
        <w:pStyle w:val="ae"/>
        <w:numPr>
          <w:ilvl w:val="0"/>
          <w:numId w:val="158"/>
        </w:numPr>
      </w:pPr>
      <w:r>
        <w:rPr>
          <w:rStyle w:val="af1"/>
          <w:rFonts w:ascii="宋体" w:eastAsia="宋体" w:hAnsi="宋体" w:cs="宋体" w:hint="eastAsia"/>
        </w:rPr>
        <w:t>中国新能源汽车销量在</w:t>
      </w:r>
      <w:r>
        <w:rPr>
          <w:rStyle w:val="af1"/>
        </w:rPr>
        <w:t>3</w:t>
      </w:r>
      <w:r>
        <w:rPr>
          <w:rStyle w:val="af1"/>
          <w:rFonts w:ascii="宋体" w:eastAsia="宋体" w:hAnsi="宋体" w:cs="宋体" w:hint="eastAsia"/>
        </w:rPr>
        <w:t>月表现强劲，符合市场预期</w:t>
      </w:r>
      <w:r>
        <w:br/>
      </w:r>
      <w:r>
        <w:rPr>
          <w:rFonts w:ascii="宋体" w:eastAsia="宋体" w:hAnsi="宋体" w:cs="宋体" w:hint="eastAsia"/>
        </w:rPr>
        <w:t>主流新能源汽车厂商（如比亚迪、小鹏、理想和蔚来）在</w:t>
      </w:r>
      <w:r>
        <w:t>3</w:t>
      </w:r>
      <w:r>
        <w:rPr>
          <w:rFonts w:ascii="宋体" w:eastAsia="宋体" w:hAnsi="宋体" w:cs="宋体" w:hint="eastAsia"/>
        </w:rPr>
        <w:t>月均实现显著的同比和环比增长，表明行业需求持续复苏。</w:t>
      </w:r>
    </w:p>
    <w:p w14:paraId="75C83C8C" w14:textId="77777777" w:rsidR="00CC3353" w:rsidRDefault="00CC3353" w:rsidP="00CC3353">
      <w:pPr>
        <w:pStyle w:val="ae"/>
        <w:numPr>
          <w:ilvl w:val="0"/>
          <w:numId w:val="158"/>
        </w:numPr>
      </w:pPr>
      <w:r>
        <w:rPr>
          <w:rStyle w:val="af1"/>
          <w:rFonts w:ascii="宋体" w:eastAsia="宋体" w:hAnsi="宋体" w:cs="宋体" w:hint="eastAsia"/>
        </w:rPr>
        <w:lastRenderedPageBreak/>
        <w:t>小鹏、零跑和极氪表现尤为突出，增长率超过行业平均水平</w:t>
      </w:r>
      <w:r>
        <w:br/>
      </w:r>
      <w:r>
        <w:rPr>
          <w:rFonts w:ascii="宋体" w:eastAsia="宋体" w:hAnsi="宋体" w:cs="宋体" w:hint="eastAsia"/>
        </w:rPr>
        <w:t>小鹏汽车交付量同比增长</w:t>
      </w:r>
      <w:r>
        <w:t>268%</w:t>
      </w:r>
      <w:r>
        <w:rPr>
          <w:rFonts w:ascii="宋体" w:eastAsia="宋体" w:hAnsi="宋体" w:cs="宋体" w:hint="eastAsia"/>
        </w:rPr>
        <w:t>，零跑和极氪也实现了显著的月环比增幅，显示这些厂商的市场竞争力正在提升。</w:t>
      </w:r>
    </w:p>
    <w:p w14:paraId="1DC7B694" w14:textId="77777777" w:rsidR="00CC3353" w:rsidRDefault="00CC3353" w:rsidP="00CC3353">
      <w:pPr>
        <w:pStyle w:val="ae"/>
        <w:numPr>
          <w:ilvl w:val="0"/>
          <w:numId w:val="158"/>
        </w:numPr>
      </w:pPr>
      <w:r>
        <w:rPr>
          <w:rStyle w:val="af1"/>
          <w:rFonts w:ascii="宋体" w:eastAsia="宋体" w:hAnsi="宋体" w:cs="宋体" w:hint="eastAsia"/>
        </w:rPr>
        <w:t>比亚迪继续巩固市场领导地位，销量增长稳定</w:t>
      </w:r>
      <w:r>
        <w:br/>
      </w:r>
      <w:r>
        <w:rPr>
          <w:rFonts w:ascii="宋体" w:eastAsia="宋体" w:hAnsi="宋体" w:cs="宋体" w:hint="eastAsia"/>
        </w:rPr>
        <w:t>比亚迪</w:t>
      </w:r>
      <w:r>
        <w:t>3</w:t>
      </w:r>
      <w:r>
        <w:rPr>
          <w:rFonts w:ascii="宋体" w:eastAsia="宋体" w:hAnsi="宋体" w:cs="宋体" w:hint="eastAsia"/>
        </w:rPr>
        <w:t>月销量同比增长</w:t>
      </w:r>
      <w:r>
        <w:t>25%</w:t>
      </w:r>
      <w:r>
        <w:rPr>
          <w:rFonts w:ascii="宋体" w:eastAsia="宋体" w:hAnsi="宋体" w:cs="宋体" w:hint="eastAsia"/>
        </w:rPr>
        <w:t>，其在电动车（</w:t>
      </w:r>
      <w:r>
        <w:t>BEV</w:t>
      </w:r>
      <w:r>
        <w:rPr>
          <w:rFonts w:ascii="宋体" w:eastAsia="宋体" w:hAnsi="宋体" w:cs="宋体" w:hint="eastAsia"/>
        </w:rPr>
        <w:t>）和插电式混动车（</w:t>
      </w:r>
      <w:r>
        <w:t>PHEV</w:t>
      </w:r>
      <w:r>
        <w:rPr>
          <w:rFonts w:ascii="宋体" w:eastAsia="宋体" w:hAnsi="宋体" w:cs="宋体" w:hint="eastAsia"/>
        </w:rPr>
        <w:t>）领域的销量持续领跑。</w:t>
      </w:r>
    </w:p>
    <w:p w14:paraId="11B41F04" w14:textId="77777777" w:rsidR="00CC3353" w:rsidRDefault="00CC3353" w:rsidP="00CC3353">
      <w:pPr>
        <w:pStyle w:val="ae"/>
        <w:numPr>
          <w:ilvl w:val="0"/>
          <w:numId w:val="158"/>
        </w:numPr>
      </w:pPr>
      <w:r>
        <w:rPr>
          <w:rStyle w:val="af1"/>
          <w:rFonts w:ascii="宋体" w:eastAsia="宋体" w:hAnsi="宋体" w:cs="宋体" w:hint="eastAsia"/>
        </w:rPr>
        <w:t>新能源汽车行业向全球化拓展，部分企业积极开拓国际市场</w:t>
      </w:r>
      <w:r>
        <w:br/>
      </w:r>
      <w:r>
        <w:rPr>
          <w:rFonts w:ascii="宋体" w:eastAsia="宋体" w:hAnsi="宋体" w:cs="宋体" w:hint="eastAsia"/>
        </w:rPr>
        <w:t>小鹏扩大了其在东南亚市场的布局，进一步推动其全球化发展战略。</w:t>
      </w:r>
    </w:p>
    <w:p w14:paraId="4616885C" w14:textId="77777777" w:rsidR="00CC3353" w:rsidRDefault="00CC3353" w:rsidP="00CC3353">
      <w:pPr>
        <w:pStyle w:val="ae"/>
        <w:numPr>
          <w:ilvl w:val="0"/>
          <w:numId w:val="158"/>
        </w:numPr>
      </w:pPr>
      <w:r>
        <w:rPr>
          <w:rStyle w:val="af1"/>
          <w:rFonts w:ascii="宋体" w:eastAsia="宋体" w:hAnsi="宋体" w:cs="宋体" w:hint="eastAsia"/>
        </w:rPr>
        <w:t>充电基础设施的扩展支持行业增长</w:t>
      </w:r>
      <w:r>
        <w:br/>
      </w:r>
      <w:r>
        <w:rPr>
          <w:rFonts w:ascii="宋体" w:eastAsia="宋体" w:hAnsi="宋体" w:cs="宋体" w:hint="eastAsia"/>
        </w:rPr>
        <w:t>理想和其他厂商持续扩大充电站和服务网络，为新能源汽车的推广提供了必要支持，进一步推动销量增长。</w:t>
      </w:r>
    </w:p>
    <w:p w14:paraId="697A1C31" w14:textId="77777777" w:rsidR="00CC3353" w:rsidRDefault="00CC3353" w:rsidP="00CC3353">
      <w:r>
        <w:pict w14:anchorId="0EB7803C">
          <v:rect id="_x0000_i1274" style="width:0;height:1.5pt" o:hralign="center" o:hrstd="t" o:hr="t" fillcolor="#a0a0a0" stroked="f"/>
        </w:pict>
      </w:r>
    </w:p>
    <w:p w14:paraId="0C987DCA" w14:textId="77777777" w:rsidR="00CC3353" w:rsidRDefault="00CC3353" w:rsidP="00CC3353">
      <w:pPr>
        <w:pStyle w:val="3"/>
      </w:pPr>
      <w:r>
        <w:t>主要事</w:t>
      </w:r>
      <w:r>
        <w:rPr>
          <w:rFonts w:ascii="宋体" w:eastAsia="宋体" w:hAnsi="宋体" w:cs="宋体" w:hint="eastAsia"/>
        </w:rPr>
        <w:t>实</w:t>
      </w:r>
    </w:p>
    <w:p w14:paraId="511E56C5" w14:textId="77777777" w:rsidR="00CC3353" w:rsidRDefault="00CC3353" w:rsidP="00CC3353">
      <w:pPr>
        <w:pStyle w:val="ae"/>
        <w:numPr>
          <w:ilvl w:val="0"/>
          <w:numId w:val="159"/>
        </w:numPr>
      </w:pPr>
      <w:r>
        <w:rPr>
          <w:rStyle w:val="af1"/>
          <w:rFonts w:ascii="宋体" w:eastAsia="宋体" w:hAnsi="宋体" w:cs="宋体" w:hint="eastAsia"/>
        </w:rPr>
        <w:t>比亚迪（</w:t>
      </w:r>
      <w:r>
        <w:rPr>
          <w:rStyle w:val="af1"/>
        </w:rPr>
        <w:t>BYD</w:t>
      </w:r>
      <w:r>
        <w:rPr>
          <w:rStyle w:val="af1"/>
          <w:rFonts w:ascii="宋体" w:eastAsia="宋体" w:hAnsi="宋体" w:cs="宋体" w:hint="eastAsia"/>
        </w:rPr>
        <w:t>）销量数据</w:t>
      </w:r>
    </w:p>
    <w:p w14:paraId="13F399BD" w14:textId="77777777" w:rsidR="00CC3353" w:rsidRDefault="00CC3353" w:rsidP="00CC3353">
      <w:pPr>
        <w:widowControl/>
        <w:numPr>
          <w:ilvl w:val="1"/>
          <w:numId w:val="159"/>
        </w:numPr>
        <w:spacing w:before="100" w:beforeAutospacing="1" w:after="100" w:afterAutospacing="1"/>
        <w:jc w:val="left"/>
      </w:pPr>
      <w:r>
        <w:t>3</w:t>
      </w:r>
      <w:r>
        <w:t>月总销量为</w:t>
      </w:r>
      <w:r>
        <w:t>37.7</w:t>
      </w:r>
      <w:r>
        <w:t>万辆，同比增长</w:t>
      </w:r>
      <w:r>
        <w:t>25%</w:t>
      </w:r>
      <w:r>
        <w:t>，环比增长</w:t>
      </w:r>
      <w:r>
        <w:t>17%</w:t>
      </w:r>
      <w:r>
        <w:rPr>
          <w:rFonts w:ascii="宋体" w:eastAsia="宋体" w:hAnsi="宋体" w:cs="宋体" w:hint="eastAsia"/>
        </w:rPr>
        <w:t>。</w:t>
      </w:r>
    </w:p>
    <w:p w14:paraId="035D96CB" w14:textId="77777777" w:rsidR="00CC3353" w:rsidRDefault="00CC3353" w:rsidP="00CC3353">
      <w:pPr>
        <w:widowControl/>
        <w:numPr>
          <w:ilvl w:val="1"/>
          <w:numId w:val="159"/>
        </w:numPr>
        <w:spacing w:before="100" w:beforeAutospacing="1" w:after="100" w:afterAutospacing="1"/>
        <w:jc w:val="left"/>
      </w:pPr>
      <w:r>
        <w:t>其中，纯电动车（</w:t>
      </w:r>
      <w:r>
        <w:t>BEV</w:t>
      </w:r>
      <w:r>
        <w:t>）销量同比增长</w:t>
      </w:r>
      <w:r>
        <w:t>19%</w:t>
      </w:r>
      <w:r>
        <w:t>至</w:t>
      </w:r>
      <w:r>
        <w:t>16.6</w:t>
      </w:r>
      <w:r>
        <w:t>万辆，插电式混动车（</w:t>
      </w:r>
      <w:r>
        <w:t>PHEV</w:t>
      </w:r>
      <w:r>
        <w:t>）销量同比增长</w:t>
      </w:r>
      <w:r>
        <w:t>27%</w:t>
      </w:r>
      <w:r>
        <w:t>至</w:t>
      </w:r>
      <w:r>
        <w:t>20.5</w:t>
      </w:r>
      <w:r>
        <w:t>万辆</w:t>
      </w:r>
      <w:r>
        <w:rPr>
          <w:rFonts w:ascii="宋体" w:eastAsia="宋体" w:hAnsi="宋体" w:cs="宋体" w:hint="eastAsia"/>
        </w:rPr>
        <w:t>。</w:t>
      </w:r>
    </w:p>
    <w:p w14:paraId="386EA6E3" w14:textId="77777777" w:rsidR="00CC3353" w:rsidRDefault="00CC3353" w:rsidP="00CC3353">
      <w:pPr>
        <w:widowControl/>
        <w:numPr>
          <w:ilvl w:val="1"/>
          <w:numId w:val="159"/>
        </w:numPr>
        <w:spacing w:before="100" w:beforeAutospacing="1" w:after="100" w:afterAutospacing="1"/>
        <w:jc w:val="left"/>
      </w:pPr>
      <w:r>
        <w:t>电池储能系统（</w:t>
      </w:r>
      <w:r>
        <w:t>ESS</w:t>
      </w:r>
      <w:r>
        <w:t>）安装容量为</w:t>
      </w:r>
      <w:r>
        <w:t>20.4 GWh</w:t>
      </w:r>
      <w:r>
        <w:t>，同比增长</w:t>
      </w:r>
      <w:r>
        <w:t>73%</w:t>
      </w:r>
      <w:r>
        <w:rPr>
          <w:rFonts w:ascii="宋体" w:eastAsia="宋体" w:hAnsi="宋体" w:cs="宋体" w:hint="eastAsia"/>
        </w:rPr>
        <w:t>。</w:t>
      </w:r>
    </w:p>
    <w:p w14:paraId="080534B3" w14:textId="77777777" w:rsidR="00CC3353" w:rsidRDefault="00CC3353" w:rsidP="00CC3353">
      <w:pPr>
        <w:pStyle w:val="ae"/>
        <w:numPr>
          <w:ilvl w:val="0"/>
          <w:numId w:val="159"/>
        </w:numPr>
      </w:pPr>
      <w:r>
        <w:rPr>
          <w:rStyle w:val="af1"/>
          <w:rFonts w:ascii="宋体" w:eastAsia="宋体" w:hAnsi="宋体" w:cs="宋体" w:hint="eastAsia"/>
        </w:rPr>
        <w:t>小鹏汽车（</w:t>
      </w:r>
      <w:r>
        <w:rPr>
          <w:rStyle w:val="af1"/>
        </w:rPr>
        <w:t>XPeng</w:t>
      </w:r>
      <w:r>
        <w:rPr>
          <w:rStyle w:val="af1"/>
          <w:rFonts w:ascii="宋体" w:eastAsia="宋体" w:hAnsi="宋体" w:cs="宋体" w:hint="eastAsia"/>
        </w:rPr>
        <w:t>）销量数据</w:t>
      </w:r>
    </w:p>
    <w:p w14:paraId="4AC36F86" w14:textId="77777777" w:rsidR="00CC3353" w:rsidRDefault="00CC3353" w:rsidP="00CC3353">
      <w:pPr>
        <w:widowControl/>
        <w:numPr>
          <w:ilvl w:val="1"/>
          <w:numId w:val="159"/>
        </w:numPr>
        <w:spacing w:before="100" w:beforeAutospacing="1" w:after="100" w:afterAutospacing="1"/>
        <w:jc w:val="left"/>
      </w:pPr>
      <w:r>
        <w:t>3</w:t>
      </w:r>
      <w:r>
        <w:t>月交付量为</w:t>
      </w:r>
      <w:r>
        <w:t>3.3</w:t>
      </w:r>
      <w:r>
        <w:t>万辆，同比增长</w:t>
      </w:r>
      <w:r>
        <w:t>268%</w:t>
      </w:r>
      <w:r>
        <w:t>，环比增长</w:t>
      </w:r>
      <w:r>
        <w:t>9%</w:t>
      </w:r>
      <w:r>
        <w:rPr>
          <w:rFonts w:ascii="宋体" w:eastAsia="宋体" w:hAnsi="宋体" w:cs="宋体" w:hint="eastAsia"/>
        </w:rPr>
        <w:t>。</w:t>
      </w:r>
    </w:p>
    <w:p w14:paraId="469A3FDF" w14:textId="77777777" w:rsidR="00CC3353" w:rsidRDefault="00CC3353" w:rsidP="00CC3353">
      <w:pPr>
        <w:widowControl/>
        <w:numPr>
          <w:ilvl w:val="1"/>
          <w:numId w:val="159"/>
        </w:numPr>
        <w:spacing w:before="100" w:beforeAutospacing="1" w:after="100" w:afterAutospacing="1"/>
        <w:jc w:val="left"/>
      </w:pPr>
      <w:r>
        <w:t>1</w:t>
      </w:r>
      <w:r>
        <w:t>季度销量为</w:t>
      </w:r>
      <w:r>
        <w:t>9.4</w:t>
      </w:r>
      <w:r>
        <w:t>万辆，同比增长</w:t>
      </w:r>
      <w:r>
        <w:t>331%</w:t>
      </w:r>
      <w:r>
        <w:t>，符合公司指引</w:t>
      </w:r>
      <w:r>
        <w:rPr>
          <w:rFonts w:ascii="宋体" w:eastAsia="宋体" w:hAnsi="宋体" w:cs="宋体" w:hint="eastAsia"/>
        </w:rPr>
        <w:t>。</w:t>
      </w:r>
    </w:p>
    <w:p w14:paraId="26911FD6" w14:textId="77777777" w:rsidR="00CC3353" w:rsidRDefault="00CC3353" w:rsidP="00CC3353">
      <w:pPr>
        <w:widowControl/>
        <w:numPr>
          <w:ilvl w:val="1"/>
          <w:numId w:val="159"/>
        </w:numPr>
        <w:spacing w:before="100" w:beforeAutospacing="1" w:after="100" w:afterAutospacing="1"/>
        <w:jc w:val="left"/>
      </w:pPr>
      <w:r>
        <w:t>小鹏启动新车型</w:t>
      </w:r>
      <w:r>
        <w:t>G6</w:t>
      </w:r>
      <w:r>
        <w:t>和</w:t>
      </w:r>
      <w:r>
        <w:t>G9</w:t>
      </w:r>
      <w:r>
        <w:t>的交付计划，并拓展东南亚市场</w:t>
      </w:r>
      <w:r>
        <w:rPr>
          <w:rFonts w:ascii="宋体" w:eastAsia="宋体" w:hAnsi="宋体" w:cs="宋体" w:hint="eastAsia"/>
        </w:rPr>
        <w:t>。</w:t>
      </w:r>
    </w:p>
    <w:p w14:paraId="287F15B5" w14:textId="77777777" w:rsidR="00CC3353" w:rsidRDefault="00CC3353" w:rsidP="00CC3353">
      <w:pPr>
        <w:pStyle w:val="ae"/>
        <w:numPr>
          <w:ilvl w:val="0"/>
          <w:numId w:val="159"/>
        </w:numPr>
      </w:pPr>
      <w:r>
        <w:rPr>
          <w:rStyle w:val="af1"/>
          <w:rFonts w:ascii="宋体" w:eastAsia="宋体" w:hAnsi="宋体" w:cs="宋体" w:hint="eastAsia"/>
        </w:rPr>
        <w:t>理想汽车（</w:t>
      </w:r>
      <w:r>
        <w:rPr>
          <w:rStyle w:val="af1"/>
        </w:rPr>
        <w:t>Li Auto</w:t>
      </w:r>
      <w:r>
        <w:rPr>
          <w:rStyle w:val="af1"/>
          <w:rFonts w:ascii="宋体" w:eastAsia="宋体" w:hAnsi="宋体" w:cs="宋体" w:hint="eastAsia"/>
        </w:rPr>
        <w:t>）销量数据</w:t>
      </w:r>
    </w:p>
    <w:p w14:paraId="2E7086BD" w14:textId="77777777" w:rsidR="00CC3353" w:rsidRDefault="00CC3353" w:rsidP="00CC3353">
      <w:pPr>
        <w:widowControl/>
        <w:numPr>
          <w:ilvl w:val="1"/>
          <w:numId w:val="159"/>
        </w:numPr>
        <w:spacing w:before="100" w:beforeAutospacing="1" w:after="100" w:afterAutospacing="1"/>
        <w:jc w:val="left"/>
      </w:pPr>
      <w:r>
        <w:t>3</w:t>
      </w:r>
      <w:r>
        <w:t>月交付量为</w:t>
      </w:r>
      <w:r>
        <w:t>3.7</w:t>
      </w:r>
      <w:r>
        <w:t>万辆，同比增长</w:t>
      </w:r>
      <w:r>
        <w:t>27%</w:t>
      </w:r>
      <w:r>
        <w:t>，环比增长</w:t>
      </w:r>
      <w:r>
        <w:t>40%</w:t>
      </w:r>
      <w:r>
        <w:rPr>
          <w:rFonts w:ascii="宋体" w:eastAsia="宋体" w:hAnsi="宋体" w:cs="宋体" w:hint="eastAsia"/>
        </w:rPr>
        <w:t>。</w:t>
      </w:r>
    </w:p>
    <w:p w14:paraId="2DEDCD2A" w14:textId="77777777" w:rsidR="00CC3353" w:rsidRDefault="00CC3353" w:rsidP="00CC3353">
      <w:pPr>
        <w:widowControl/>
        <w:numPr>
          <w:ilvl w:val="1"/>
          <w:numId w:val="159"/>
        </w:numPr>
        <w:spacing w:before="100" w:beforeAutospacing="1" w:after="100" w:afterAutospacing="1"/>
        <w:jc w:val="left"/>
      </w:pPr>
      <w:r>
        <w:t>截至</w:t>
      </w:r>
      <w:r>
        <w:t>3</w:t>
      </w:r>
      <w:r>
        <w:t>月底，理想在全国拥有</w:t>
      </w:r>
      <w:r>
        <w:t>500</w:t>
      </w:r>
      <w:r>
        <w:t>家零售店和</w:t>
      </w:r>
      <w:r>
        <w:t>502</w:t>
      </w:r>
      <w:r>
        <w:t>家授权服务中心</w:t>
      </w:r>
      <w:r>
        <w:rPr>
          <w:rFonts w:ascii="宋体" w:eastAsia="宋体" w:hAnsi="宋体" w:cs="宋体" w:hint="eastAsia"/>
        </w:rPr>
        <w:t>。</w:t>
      </w:r>
    </w:p>
    <w:p w14:paraId="16E48932" w14:textId="77777777" w:rsidR="00CC3353" w:rsidRDefault="00CC3353" w:rsidP="00CC3353">
      <w:pPr>
        <w:pStyle w:val="ae"/>
        <w:numPr>
          <w:ilvl w:val="0"/>
          <w:numId w:val="159"/>
        </w:numPr>
      </w:pPr>
      <w:r>
        <w:rPr>
          <w:rStyle w:val="af1"/>
          <w:rFonts w:ascii="宋体" w:eastAsia="宋体" w:hAnsi="宋体" w:cs="宋体" w:hint="eastAsia"/>
        </w:rPr>
        <w:t>蔚来汽车（</w:t>
      </w:r>
      <w:r>
        <w:rPr>
          <w:rStyle w:val="af1"/>
        </w:rPr>
        <w:t>NIO</w:t>
      </w:r>
      <w:r>
        <w:rPr>
          <w:rStyle w:val="af1"/>
          <w:rFonts w:ascii="宋体" w:eastAsia="宋体" w:hAnsi="宋体" w:cs="宋体" w:hint="eastAsia"/>
        </w:rPr>
        <w:t>）销量数据</w:t>
      </w:r>
    </w:p>
    <w:p w14:paraId="586FFAD6" w14:textId="77777777" w:rsidR="00CC3353" w:rsidRDefault="00CC3353" w:rsidP="00CC3353">
      <w:pPr>
        <w:widowControl/>
        <w:numPr>
          <w:ilvl w:val="1"/>
          <w:numId w:val="159"/>
        </w:numPr>
        <w:spacing w:before="100" w:beforeAutospacing="1" w:after="100" w:afterAutospacing="1"/>
        <w:jc w:val="left"/>
      </w:pPr>
      <w:r>
        <w:t>3</w:t>
      </w:r>
      <w:r>
        <w:t>月交付量为</w:t>
      </w:r>
      <w:r>
        <w:t>1.5</w:t>
      </w:r>
      <w:r>
        <w:t>万辆，同比增长</w:t>
      </w:r>
      <w:r>
        <w:t>27%</w:t>
      </w:r>
      <w:r>
        <w:t>，环比增长</w:t>
      </w:r>
      <w:r>
        <w:t>14%</w:t>
      </w:r>
      <w:r>
        <w:rPr>
          <w:rFonts w:ascii="宋体" w:eastAsia="宋体" w:hAnsi="宋体" w:cs="宋体" w:hint="eastAsia"/>
        </w:rPr>
        <w:t>。</w:t>
      </w:r>
    </w:p>
    <w:p w14:paraId="5AF6BC02" w14:textId="77777777" w:rsidR="00CC3353" w:rsidRDefault="00CC3353" w:rsidP="00CC3353">
      <w:pPr>
        <w:widowControl/>
        <w:numPr>
          <w:ilvl w:val="1"/>
          <w:numId w:val="159"/>
        </w:numPr>
        <w:spacing w:before="100" w:beforeAutospacing="1" w:after="100" w:afterAutospacing="1"/>
        <w:jc w:val="left"/>
      </w:pPr>
      <w:r>
        <w:t>蔚来计划在</w:t>
      </w:r>
      <w:r>
        <w:t>2025</w:t>
      </w:r>
      <w:r>
        <w:t>年底前推出</w:t>
      </w:r>
      <w:r>
        <w:t>ET9</w:t>
      </w:r>
      <w:r>
        <w:t>车型</w:t>
      </w:r>
      <w:r>
        <w:rPr>
          <w:rFonts w:ascii="宋体" w:eastAsia="宋体" w:hAnsi="宋体" w:cs="宋体" w:hint="eastAsia"/>
        </w:rPr>
        <w:t>。</w:t>
      </w:r>
    </w:p>
    <w:p w14:paraId="46977184" w14:textId="77777777" w:rsidR="00CC3353" w:rsidRDefault="00CC3353" w:rsidP="00CC3353">
      <w:pPr>
        <w:pStyle w:val="ae"/>
        <w:numPr>
          <w:ilvl w:val="0"/>
          <w:numId w:val="159"/>
        </w:numPr>
      </w:pPr>
      <w:r>
        <w:rPr>
          <w:rStyle w:val="af1"/>
          <w:rFonts w:ascii="宋体" w:eastAsia="宋体" w:hAnsi="宋体" w:cs="宋体" w:hint="eastAsia"/>
        </w:rPr>
        <w:t>零跑汽车（</w:t>
      </w:r>
      <w:r>
        <w:rPr>
          <w:rStyle w:val="af1"/>
        </w:rPr>
        <w:t>Leapmotor</w:t>
      </w:r>
      <w:r>
        <w:rPr>
          <w:rStyle w:val="af1"/>
          <w:rFonts w:ascii="宋体" w:eastAsia="宋体" w:hAnsi="宋体" w:cs="宋体" w:hint="eastAsia"/>
        </w:rPr>
        <w:t>）和极氪（</w:t>
      </w:r>
      <w:r>
        <w:rPr>
          <w:rStyle w:val="af1"/>
        </w:rPr>
        <w:t>Zeekr</w:t>
      </w:r>
      <w:r>
        <w:rPr>
          <w:rStyle w:val="af1"/>
          <w:rFonts w:ascii="宋体" w:eastAsia="宋体" w:hAnsi="宋体" w:cs="宋体" w:hint="eastAsia"/>
        </w:rPr>
        <w:t>）表现亮眼</w:t>
      </w:r>
    </w:p>
    <w:p w14:paraId="3AEAB829" w14:textId="77777777" w:rsidR="00CC3353" w:rsidRDefault="00CC3353" w:rsidP="00CC3353">
      <w:pPr>
        <w:widowControl/>
        <w:numPr>
          <w:ilvl w:val="1"/>
          <w:numId w:val="159"/>
        </w:numPr>
        <w:spacing w:before="100" w:beforeAutospacing="1" w:after="100" w:afterAutospacing="1"/>
        <w:jc w:val="left"/>
      </w:pPr>
      <w:r>
        <w:t>零跑</w:t>
      </w:r>
      <w:r>
        <w:t>3</w:t>
      </w:r>
      <w:r>
        <w:t>月交付量为</w:t>
      </w:r>
      <w:r>
        <w:t>1.55</w:t>
      </w:r>
      <w:r>
        <w:t>万辆，同比增长</w:t>
      </w:r>
      <w:r>
        <w:t>155%</w:t>
      </w:r>
      <w:r>
        <w:t>，环比增长</w:t>
      </w:r>
      <w:r>
        <w:t>47%</w:t>
      </w:r>
      <w:r>
        <w:rPr>
          <w:rFonts w:ascii="宋体" w:eastAsia="宋体" w:hAnsi="宋体" w:cs="宋体" w:hint="eastAsia"/>
        </w:rPr>
        <w:t>。</w:t>
      </w:r>
    </w:p>
    <w:p w14:paraId="59A7C340" w14:textId="77777777" w:rsidR="00CC3353" w:rsidRDefault="00CC3353" w:rsidP="00CC3353">
      <w:pPr>
        <w:widowControl/>
        <w:numPr>
          <w:ilvl w:val="1"/>
          <w:numId w:val="159"/>
        </w:numPr>
        <w:spacing w:before="100" w:beforeAutospacing="1" w:after="100" w:afterAutospacing="1"/>
        <w:jc w:val="left"/>
      </w:pPr>
      <w:r>
        <w:t>极氪交付量达</w:t>
      </w:r>
      <w:r>
        <w:t>1.5</w:t>
      </w:r>
      <w:r>
        <w:t>万辆，同比增长</w:t>
      </w:r>
      <w:r>
        <w:t>19%</w:t>
      </w:r>
      <w:r>
        <w:t>，环比增长</w:t>
      </w:r>
      <w:r>
        <w:t>25%</w:t>
      </w:r>
      <w:r>
        <w:rPr>
          <w:rFonts w:ascii="宋体" w:eastAsia="宋体" w:hAnsi="宋体" w:cs="宋体" w:hint="eastAsia"/>
        </w:rPr>
        <w:t>。</w:t>
      </w:r>
    </w:p>
    <w:p w14:paraId="13FA5D99" w14:textId="77777777" w:rsidR="00CC3353" w:rsidRDefault="00CC3353" w:rsidP="00CC3353">
      <w:pPr>
        <w:pStyle w:val="ae"/>
        <w:numPr>
          <w:ilvl w:val="0"/>
          <w:numId w:val="159"/>
        </w:numPr>
      </w:pPr>
      <w:r>
        <w:rPr>
          <w:rStyle w:val="af1"/>
          <w:rFonts w:ascii="宋体" w:eastAsia="宋体" w:hAnsi="宋体" w:cs="宋体" w:hint="eastAsia"/>
        </w:rPr>
        <w:t>充电设施扩展</w:t>
      </w:r>
    </w:p>
    <w:p w14:paraId="06E566EA" w14:textId="77777777" w:rsidR="00CC3353" w:rsidRDefault="00CC3353" w:rsidP="00CC3353">
      <w:pPr>
        <w:widowControl/>
        <w:numPr>
          <w:ilvl w:val="1"/>
          <w:numId w:val="159"/>
        </w:numPr>
        <w:spacing w:before="100" w:beforeAutospacing="1" w:after="100" w:afterAutospacing="1"/>
        <w:jc w:val="left"/>
      </w:pPr>
      <w:r>
        <w:t>理想汽车在全国建立了</w:t>
      </w:r>
      <w:r>
        <w:t>2,045</w:t>
      </w:r>
      <w:r>
        <w:t>座充电站，配备超过</w:t>
      </w:r>
      <w:r>
        <w:t>11,000</w:t>
      </w:r>
      <w:r>
        <w:t>个充电桩，有助于提升客户体验和推动销量增长</w:t>
      </w:r>
      <w:r>
        <w:rPr>
          <w:rFonts w:ascii="宋体" w:eastAsia="宋体" w:hAnsi="宋体" w:cs="宋体" w:hint="eastAsia"/>
        </w:rPr>
        <w:t>。</w:t>
      </w:r>
    </w:p>
    <w:p w14:paraId="29A9D88E" w14:textId="77777777" w:rsidR="00CC3353" w:rsidRDefault="00CC3353" w:rsidP="00CC3353">
      <w:r>
        <w:lastRenderedPageBreak/>
        <w:pict w14:anchorId="30BF49C7">
          <v:rect id="_x0000_i1275" style="width:0;height:1.5pt" o:hralign="center" o:hrstd="t" o:hr="t" fillcolor="#a0a0a0" stroked="f"/>
        </w:pict>
      </w:r>
    </w:p>
    <w:p w14:paraId="73E5863E" w14:textId="77777777" w:rsidR="00CC3353" w:rsidRDefault="00CC3353" w:rsidP="00CC3353">
      <w:pPr>
        <w:pStyle w:val="3"/>
      </w:pPr>
      <w:r>
        <w:t>支持作者观点的逻</w:t>
      </w:r>
      <w:r>
        <w:rPr>
          <w:rFonts w:ascii="宋体" w:eastAsia="宋体" w:hAnsi="宋体" w:cs="宋体" w:hint="eastAsia"/>
        </w:rPr>
        <w:t>辑</w:t>
      </w:r>
    </w:p>
    <w:p w14:paraId="475BDD60" w14:textId="77777777" w:rsidR="00CC3353" w:rsidRDefault="00CC3353" w:rsidP="00CC3353">
      <w:pPr>
        <w:pStyle w:val="ae"/>
        <w:numPr>
          <w:ilvl w:val="0"/>
          <w:numId w:val="160"/>
        </w:numPr>
      </w:pPr>
      <w:r>
        <w:rPr>
          <w:rStyle w:val="af1"/>
          <w:rFonts w:ascii="宋体" w:eastAsia="宋体" w:hAnsi="宋体" w:cs="宋体" w:hint="eastAsia"/>
        </w:rPr>
        <w:t>通过销量数据验证行业增长趋势</w:t>
      </w:r>
    </w:p>
    <w:p w14:paraId="2A489899" w14:textId="77777777" w:rsidR="00CC3353" w:rsidRDefault="00CC3353" w:rsidP="00CC3353">
      <w:pPr>
        <w:widowControl/>
        <w:numPr>
          <w:ilvl w:val="1"/>
          <w:numId w:val="160"/>
        </w:numPr>
        <w:spacing w:before="100" w:beforeAutospacing="1" w:after="100" w:afterAutospacing="1"/>
        <w:jc w:val="left"/>
      </w:pPr>
      <w:r>
        <w:t>作者引用各品牌</w:t>
      </w:r>
      <w:r>
        <w:t>3</w:t>
      </w:r>
      <w:r>
        <w:t>月的销量数据，显示新能源汽车行业整体增长强劲。比亚迪、小鹏等头部厂商的显著同比和环比增长，验证了行业需求的持续复苏</w:t>
      </w:r>
      <w:r>
        <w:rPr>
          <w:rFonts w:ascii="宋体" w:eastAsia="宋体" w:hAnsi="宋体" w:cs="宋体" w:hint="eastAsia"/>
        </w:rPr>
        <w:t>。</w:t>
      </w:r>
    </w:p>
    <w:p w14:paraId="3E12EE90" w14:textId="77777777" w:rsidR="00CC3353" w:rsidRDefault="00CC3353" w:rsidP="00CC3353">
      <w:pPr>
        <w:widowControl/>
        <w:numPr>
          <w:ilvl w:val="1"/>
          <w:numId w:val="160"/>
        </w:numPr>
        <w:spacing w:before="100" w:beforeAutospacing="1" w:after="100" w:afterAutospacing="1"/>
        <w:jc w:val="left"/>
      </w:pPr>
      <w:r>
        <w:t>小鹏同比增长</w:t>
      </w:r>
      <w:r>
        <w:t>268%</w:t>
      </w:r>
      <w:r>
        <w:t>，零跑环比增长</w:t>
      </w:r>
      <w:r>
        <w:t>47%</w:t>
      </w:r>
      <w:r>
        <w:t>，这些具体数据展现了部分企业领先行业的增长表现</w:t>
      </w:r>
      <w:r>
        <w:rPr>
          <w:rFonts w:ascii="宋体" w:eastAsia="宋体" w:hAnsi="宋体" w:cs="宋体" w:hint="eastAsia"/>
        </w:rPr>
        <w:t>。</w:t>
      </w:r>
    </w:p>
    <w:p w14:paraId="7756E100" w14:textId="77777777" w:rsidR="00CC3353" w:rsidRDefault="00CC3353" w:rsidP="00CC3353">
      <w:pPr>
        <w:pStyle w:val="ae"/>
        <w:numPr>
          <w:ilvl w:val="0"/>
          <w:numId w:val="160"/>
        </w:numPr>
      </w:pPr>
      <w:r>
        <w:rPr>
          <w:rStyle w:val="af1"/>
          <w:rFonts w:ascii="宋体" w:eastAsia="宋体" w:hAnsi="宋体" w:cs="宋体" w:hint="eastAsia"/>
        </w:rPr>
        <w:t>头部企业的市场领导力支撑观点</w:t>
      </w:r>
    </w:p>
    <w:p w14:paraId="5B02C345" w14:textId="77777777" w:rsidR="00CC3353" w:rsidRDefault="00CC3353" w:rsidP="00CC3353">
      <w:pPr>
        <w:widowControl/>
        <w:numPr>
          <w:ilvl w:val="1"/>
          <w:numId w:val="160"/>
        </w:numPr>
        <w:spacing w:before="100" w:beforeAutospacing="1" w:after="100" w:afterAutospacing="1"/>
        <w:jc w:val="left"/>
      </w:pPr>
      <w:r>
        <w:t>比亚迪作为行业领导者在</w:t>
      </w:r>
      <w:r>
        <w:t>BEV</w:t>
      </w:r>
      <w:r>
        <w:t>和</w:t>
      </w:r>
      <w:r>
        <w:t>PHEV</w:t>
      </w:r>
      <w:r>
        <w:t>领域保持领先地位，其</w:t>
      </w:r>
      <w:r>
        <w:t>25%</w:t>
      </w:r>
      <w:r>
        <w:t>的销量增长凸显了其市场主导能力</w:t>
      </w:r>
      <w:r>
        <w:rPr>
          <w:rFonts w:ascii="宋体" w:eastAsia="宋体" w:hAnsi="宋体" w:cs="宋体" w:hint="eastAsia"/>
        </w:rPr>
        <w:t>。</w:t>
      </w:r>
    </w:p>
    <w:p w14:paraId="140A1B17" w14:textId="77777777" w:rsidR="00CC3353" w:rsidRDefault="00CC3353" w:rsidP="00CC3353">
      <w:pPr>
        <w:widowControl/>
        <w:numPr>
          <w:ilvl w:val="1"/>
          <w:numId w:val="160"/>
        </w:numPr>
        <w:spacing w:before="100" w:beforeAutospacing="1" w:after="100" w:afterAutospacing="1"/>
        <w:jc w:val="left"/>
      </w:pPr>
      <w:r>
        <w:t>理想汽车和蔚来则通过扩大服务网络和推出新车型，进一步强化了其竞争力</w:t>
      </w:r>
      <w:r>
        <w:rPr>
          <w:rFonts w:ascii="宋体" w:eastAsia="宋体" w:hAnsi="宋体" w:cs="宋体" w:hint="eastAsia"/>
        </w:rPr>
        <w:t>。</w:t>
      </w:r>
    </w:p>
    <w:p w14:paraId="62BDFFD8" w14:textId="77777777" w:rsidR="00CC3353" w:rsidRDefault="00CC3353" w:rsidP="00CC3353">
      <w:pPr>
        <w:pStyle w:val="ae"/>
        <w:numPr>
          <w:ilvl w:val="0"/>
          <w:numId w:val="160"/>
        </w:numPr>
      </w:pPr>
      <w:r>
        <w:rPr>
          <w:rStyle w:val="af1"/>
          <w:rFonts w:ascii="宋体" w:eastAsia="宋体" w:hAnsi="宋体" w:cs="宋体" w:hint="eastAsia"/>
        </w:rPr>
        <w:t>全球化战略和市场拓展的逻辑支持</w:t>
      </w:r>
    </w:p>
    <w:p w14:paraId="2E0CEE0B" w14:textId="77777777" w:rsidR="00CC3353" w:rsidRDefault="00CC3353" w:rsidP="00CC3353">
      <w:pPr>
        <w:widowControl/>
        <w:numPr>
          <w:ilvl w:val="1"/>
          <w:numId w:val="160"/>
        </w:numPr>
        <w:spacing w:before="100" w:beforeAutospacing="1" w:after="100" w:afterAutospacing="1"/>
        <w:jc w:val="left"/>
      </w:pPr>
      <w:r>
        <w:t>小鹏扩大国际市场布局（如进军东南亚），表明中国新能源汽车厂商正在积极推动全球化</w:t>
      </w:r>
      <w:r>
        <w:rPr>
          <w:rFonts w:ascii="宋体" w:eastAsia="宋体" w:hAnsi="宋体" w:cs="宋体" w:hint="eastAsia"/>
        </w:rPr>
        <w:t>。</w:t>
      </w:r>
    </w:p>
    <w:p w14:paraId="4114D70A" w14:textId="77777777" w:rsidR="00CC3353" w:rsidRDefault="00CC3353" w:rsidP="00CC3353">
      <w:pPr>
        <w:widowControl/>
        <w:numPr>
          <w:ilvl w:val="1"/>
          <w:numId w:val="160"/>
        </w:numPr>
        <w:spacing w:before="100" w:beforeAutospacing="1" w:after="100" w:afterAutospacing="1"/>
        <w:jc w:val="left"/>
      </w:pPr>
      <w:r>
        <w:t>这种国际化战略为行业开拓了新的增长空间，并强化了长期前景</w:t>
      </w:r>
      <w:r>
        <w:rPr>
          <w:rFonts w:ascii="宋体" w:eastAsia="宋体" w:hAnsi="宋体" w:cs="宋体" w:hint="eastAsia"/>
        </w:rPr>
        <w:t>。</w:t>
      </w:r>
    </w:p>
    <w:p w14:paraId="578A7991" w14:textId="77777777" w:rsidR="00CC3353" w:rsidRDefault="00CC3353" w:rsidP="00CC3353">
      <w:pPr>
        <w:pStyle w:val="ae"/>
        <w:numPr>
          <w:ilvl w:val="0"/>
          <w:numId w:val="160"/>
        </w:numPr>
      </w:pPr>
      <w:r>
        <w:rPr>
          <w:rStyle w:val="af1"/>
          <w:rFonts w:ascii="宋体" w:eastAsia="宋体" w:hAnsi="宋体" w:cs="宋体" w:hint="eastAsia"/>
        </w:rPr>
        <w:t>充电基础设施的扩展与销量增长的正相关性</w:t>
      </w:r>
    </w:p>
    <w:p w14:paraId="76668ED5" w14:textId="77777777" w:rsidR="00CC3353" w:rsidRDefault="00CC3353" w:rsidP="00CC3353">
      <w:pPr>
        <w:widowControl/>
        <w:numPr>
          <w:ilvl w:val="1"/>
          <w:numId w:val="160"/>
        </w:numPr>
        <w:spacing w:before="100" w:beforeAutospacing="1" w:after="100" w:afterAutospacing="1"/>
        <w:jc w:val="left"/>
      </w:pPr>
      <w:r>
        <w:t>理想汽车在全国扩展充电网络，提供覆盖广泛的服务支持，这是其销量增长的重要驱动力</w:t>
      </w:r>
      <w:r>
        <w:rPr>
          <w:rFonts w:ascii="宋体" w:eastAsia="宋体" w:hAnsi="宋体" w:cs="宋体" w:hint="eastAsia"/>
        </w:rPr>
        <w:t>。</w:t>
      </w:r>
    </w:p>
    <w:p w14:paraId="57827571" w14:textId="77777777" w:rsidR="00CC3353" w:rsidRDefault="00CC3353" w:rsidP="00CC3353">
      <w:pPr>
        <w:widowControl/>
        <w:numPr>
          <w:ilvl w:val="1"/>
          <w:numId w:val="160"/>
        </w:numPr>
        <w:spacing w:before="100" w:beforeAutospacing="1" w:after="100" w:afterAutospacing="1"/>
        <w:jc w:val="left"/>
      </w:pPr>
      <w:r>
        <w:t>充电站和服务网络的扩展逻辑清晰地支持了新能源汽车的大规模推广</w:t>
      </w:r>
      <w:r>
        <w:rPr>
          <w:rFonts w:ascii="宋体" w:eastAsia="宋体" w:hAnsi="宋体" w:cs="宋体" w:hint="eastAsia"/>
        </w:rPr>
        <w:t>。</w:t>
      </w:r>
    </w:p>
    <w:p w14:paraId="42E057D4" w14:textId="77777777" w:rsidR="00CC3353" w:rsidRDefault="00CC3353" w:rsidP="00CC3353">
      <w:pPr>
        <w:pStyle w:val="ae"/>
        <w:numPr>
          <w:ilvl w:val="0"/>
          <w:numId w:val="160"/>
        </w:numPr>
      </w:pPr>
      <w:r>
        <w:rPr>
          <w:rStyle w:val="af1"/>
          <w:rFonts w:ascii="宋体" w:eastAsia="宋体" w:hAnsi="宋体" w:cs="宋体" w:hint="eastAsia"/>
        </w:rPr>
        <w:t>行业整体复苏的宏观趋势支撑</w:t>
      </w:r>
    </w:p>
    <w:p w14:paraId="33962972" w14:textId="77777777" w:rsidR="00CC3353" w:rsidRDefault="00CC3353" w:rsidP="00CC3353">
      <w:pPr>
        <w:widowControl/>
        <w:numPr>
          <w:ilvl w:val="1"/>
          <w:numId w:val="160"/>
        </w:numPr>
        <w:spacing w:before="100" w:beforeAutospacing="1" w:after="100" w:afterAutospacing="1"/>
        <w:jc w:val="left"/>
      </w:pPr>
      <w:r>
        <w:t>多家厂商的销量符合或超出市场预期，表明行业增长的健康性和一致性</w:t>
      </w:r>
      <w:r>
        <w:rPr>
          <w:rFonts w:ascii="宋体" w:eastAsia="宋体" w:hAnsi="宋体" w:cs="宋体" w:hint="eastAsia"/>
        </w:rPr>
        <w:t>。</w:t>
      </w:r>
    </w:p>
    <w:p w14:paraId="22C0D48E" w14:textId="77777777" w:rsidR="00CC3353" w:rsidRDefault="00CC3353" w:rsidP="00CC3353">
      <w:pPr>
        <w:widowControl/>
        <w:numPr>
          <w:ilvl w:val="1"/>
          <w:numId w:val="160"/>
        </w:numPr>
        <w:spacing w:before="100" w:beforeAutospacing="1" w:after="100" w:afterAutospacing="1"/>
        <w:jc w:val="left"/>
      </w:pPr>
      <w:r>
        <w:t>通过对多家企业的综合分析，文章展现了行业复苏的广泛性，而非个别企业的偶然表现</w:t>
      </w:r>
      <w:r>
        <w:rPr>
          <w:rFonts w:ascii="宋体" w:eastAsia="宋体" w:hAnsi="宋体" w:cs="宋体" w:hint="eastAsia"/>
        </w:rPr>
        <w:t>。</w:t>
      </w:r>
    </w:p>
    <w:p w14:paraId="5AA712C4" w14:textId="77777777" w:rsidR="00CC3353" w:rsidRDefault="00CC3353" w:rsidP="00CC3353">
      <w:r>
        <w:pict w14:anchorId="357E11D0">
          <v:rect id="_x0000_i1276" style="width:0;height:1.5pt" o:hralign="center" o:hrstd="t" o:hr="t" fillcolor="#a0a0a0" stroked="f"/>
        </w:pict>
      </w:r>
    </w:p>
    <w:p w14:paraId="5687D878" w14:textId="77777777" w:rsidR="00CC3353" w:rsidRDefault="00CC3353" w:rsidP="00CC3353">
      <w:pPr>
        <w:pStyle w:val="3"/>
      </w:pPr>
      <w:r>
        <w:t>总</w:t>
      </w:r>
      <w:r>
        <w:rPr>
          <w:rFonts w:ascii="宋体" w:eastAsia="宋体" w:hAnsi="宋体" w:cs="宋体" w:hint="eastAsia"/>
        </w:rPr>
        <w:t>结</w:t>
      </w:r>
    </w:p>
    <w:p w14:paraId="348869AF" w14:textId="77777777" w:rsidR="00CC3353" w:rsidRDefault="00CC3353" w:rsidP="00CC3353">
      <w:pPr>
        <w:pStyle w:val="ae"/>
      </w:pPr>
      <w:r>
        <w:rPr>
          <w:rFonts w:ascii="宋体" w:eastAsia="宋体" w:hAnsi="宋体" w:cs="宋体" w:hint="eastAsia"/>
        </w:rPr>
        <w:t>文章分析了中国新能源汽车市场在</w:t>
      </w:r>
      <w:r>
        <w:t>2025</w:t>
      </w:r>
      <w:r>
        <w:rPr>
          <w:rFonts w:ascii="宋体" w:eastAsia="宋体" w:hAnsi="宋体" w:cs="宋体" w:hint="eastAsia"/>
        </w:rPr>
        <w:t>年</w:t>
      </w:r>
      <w:r>
        <w:t>3</w:t>
      </w:r>
      <w:r>
        <w:rPr>
          <w:rFonts w:ascii="宋体" w:eastAsia="宋体" w:hAnsi="宋体" w:cs="宋体" w:hint="eastAsia"/>
        </w:rPr>
        <w:t>月的表现，指出行业整体增长强劲，主流厂商如比亚迪、小鹏、理想等均实现显著的同比和环比增长。小鹏的全球化扩展、比亚迪的市场领导地位以及理想在充电网络上的投资，为行业长</w:t>
      </w:r>
      <w:r>
        <w:rPr>
          <w:rFonts w:ascii="宋体" w:eastAsia="宋体" w:hAnsi="宋体" w:cs="宋体" w:hint="eastAsia"/>
        </w:rPr>
        <w:lastRenderedPageBreak/>
        <w:t>期发展提供了支撑。文章通过详细的销量数据和逻辑分析，清晰展现了新能源汽车行业的复苏趋势及未来潜力，同时强调头部企业的竞争优势和创新战略，将是行业增长的主要推动力。</w:t>
      </w:r>
    </w:p>
    <w:p w14:paraId="704B1C3D" w14:textId="77777777" w:rsidR="00CC3353" w:rsidRDefault="00CC3353" w:rsidP="00CC3353">
      <w:r>
        <w:rPr>
          <w:rStyle w:val="messagemessagemetadatatextfxy5"/>
        </w:rPr>
        <w:t>9:00 PM</w:t>
      </w:r>
    </w:p>
    <w:p w14:paraId="0C873CCF" w14:textId="77777777" w:rsidR="00CC3353" w:rsidRDefault="00CC3353" w:rsidP="00CC3353">
      <w:pPr>
        <w:pStyle w:val="chatmessagedatecontainerhriz"/>
      </w:pPr>
      <w:r>
        <w:t>Today</w:t>
      </w:r>
    </w:p>
    <w:p w14:paraId="3B34935D" w14:textId="77777777" w:rsidR="00CC3353" w:rsidRDefault="00CC3353" w:rsidP="00CC3353">
      <w:pPr>
        <w:pStyle w:val="ae"/>
      </w:pPr>
      <w:r>
        <w:rPr>
          <w:rFonts w:ascii="宋体" w:eastAsia="宋体" w:hAnsi="宋体" w:cs="宋体" w:hint="eastAsia"/>
        </w:rPr>
        <w:t>请梳理出下面文章的主要观点，主要事实，以及支持作者观点的逻辑的梳理</w:t>
      </w:r>
    </w:p>
    <w:p w14:paraId="6B06192B" w14:textId="63F6D872" w:rsidR="00CC3353" w:rsidRDefault="00CC3353" w:rsidP="00CC3353">
      <w:r>
        <w:rPr>
          <w:noProof/>
        </w:rPr>
        <mc:AlternateContent>
          <mc:Choice Requires="wps">
            <w:drawing>
              <wp:inline distT="0" distB="0" distL="0" distR="0" wp14:anchorId="407E2D15" wp14:editId="1A1648E2">
                <wp:extent cx="304800" cy="304800"/>
                <wp:effectExtent l="0" t="0" r="0" b="0"/>
                <wp:docPr id="30919557" name="矩形 4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8EF9951" id="矩形 43"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64008446" w14:textId="77777777" w:rsidR="00CC3353" w:rsidRDefault="00CC3353" w:rsidP="00CC3353">
      <w:r>
        <w:rPr>
          <w:rStyle w:val="messagemessagemetadatatextfxy5"/>
        </w:rPr>
        <w:t>10:36 AM</w:t>
      </w:r>
    </w:p>
    <w:p w14:paraId="02DF62CD" w14:textId="77777777" w:rsidR="00CC3353" w:rsidRDefault="00CC3353" w:rsidP="00CC3353">
      <w:pPr>
        <w:rPr>
          <w:rStyle w:val="af"/>
        </w:rPr>
      </w:pPr>
      <w:r>
        <w:fldChar w:fldCharType="begin"/>
      </w:r>
      <w:r>
        <w:instrText>HYPERLINK "/GPT-4o" \t "_blank"</w:instrText>
      </w:r>
      <w:r>
        <w:fldChar w:fldCharType="separate"/>
      </w:r>
    </w:p>
    <w:p w14:paraId="4EDDFF21" w14:textId="5281CEF9" w:rsidR="00CC3353" w:rsidRDefault="00CC3353" w:rsidP="00CC3353">
      <w:r>
        <w:rPr>
          <w:noProof/>
          <w:color w:val="0000FF"/>
        </w:rPr>
        <w:drawing>
          <wp:inline distT="0" distB="0" distL="0" distR="0" wp14:anchorId="43945446" wp14:editId="39DA7302">
            <wp:extent cx="190500" cy="190500"/>
            <wp:effectExtent l="0" t="0" r="0" b="0"/>
            <wp:docPr id="1334453159" name="图片 42" descr="Bot image for GPT-4o">
              <a:hlinkClick xmlns:a="http://schemas.openxmlformats.org/drawingml/2006/main" r:id="rId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Bot image for GPT-4o">
                      <a:hlinkClick r:id="rId5" tgtFrame="&quot;_blank&quot;"/>
                    </pic:cNvPr>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14:paraId="359178B9" w14:textId="77777777" w:rsidR="00CC3353" w:rsidRDefault="00CC3353" w:rsidP="00CC3353">
      <w:pPr>
        <w:pStyle w:val="ae"/>
        <w:rPr>
          <w:color w:val="0000FF"/>
          <w:u w:val="single"/>
        </w:rPr>
      </w:pPr>
      <w:r>
        <w:rPr>
          <w:color w:val="0000FF"/>
          <w:u w:val="single"/>
        </w:rPr>
        <w:t>GPT-4o</w:t>
      </w:r>
    </w:p>
    <w:p w14:paraId="28D1129F" w14:textId="77777777" w:rsidR="00CC3353" w:rsidRDefault="00CC3353" w:rsidP="00CC3353">
      <w:r>
        <w:fldChar w:fldCharType="end"/>
      </w:r>
    </w:p>
    <w:p w14:paraId="77C42730" w14:textId="77777777" w:rsidR="00CC3353" w:rsidRDefault="00CC3353" w:rsidP="00CC3353">
      <w:r>
        <w:t>Poe</w:t>
      </w:r>
    </w:p>
    <w:p w14:paraId="3B205CF1" w14:textId="77777777" w:rsidR="00CC3353" w:rsidRDefault="00CC3353" w:rsidP="00CC3353">
      <w:pPr>
        <w:pStyle w:val="3"/>
      </w:pPr>
      <w:r>
        <w:t>主要观</w:t>
      </w:r>
      <w:r>
        <w:rPr>
          <w:rFonts w:ascii="宋体" w:eastAsia="宋体" w:hAnsi="宋体" w:cs="宋体" w:hint="eastAsia"/>
        </w:rPr>
        <w:t>点</w:t>
      </w:r>
    </w:p>
    <w:p w14:paraId="639A50CE" w14:textId="77777777" w:rsidR="00CC3353" w:rsidRDefault="00CC3353" w:rsidP="00CC3353">
      <w:pPr>
        <w:pStyle w:val="ae"/>
        <w:numPr>
          <w:ilvl w:val="0"/>
          <w:numId w:val="161"/>
        </w:numPr>
      </w:pPr>
      <w:r>
        <w:rPr>
          <w:rStyle w:val="af1"/>
          <w:rFonts w:ascii="宋体" w:eastAsia="宋体" w:hAnsi="宋体" w:cs="宋体" w:hint="eastAsia"/>
        </w:rPr>
        <w:t>美国对泰国进口商品实施</w:t>
      </w:r>
      <w:r>
        <w:rPr>
          <w:rStyle w:val="af1"/>
        </w:rPr>
        <w:t>36%</w:t>
      </w:r>
      <w:r>
        <w:rPr>
          <w:rStyle w:val="af1"/>
          <w:rFonts w:ascii="宋体" w:eastAsia="宋体" w:hAnsi="宋体" w:cs="宋体" w:hint="eastAsia"/>
        </w:rPr>
        <w:t>的关税将对</w:t>
      </w:r>
      <w:r>
        <w:rPr>
          <w:rStyle w:val="af1"/>
        </w:rPr>
        <w:t>Pandora</w:t>
      </w:r>
      <w:r>
        <w:rPr>
          <w:rStyle w:val="af1"/>
          <w:rFonts w:ascii="宋体" w:eastAsia="宋体" w:hAnsi="宋体" w:cs="宋体" w:hint="eastAsia"/>
        </w:rPr>
        <w:t>产生重大负面影响</w:t>
      </w:r>
      <w:r>
        <w:br/>
        <w:t>Pandora</w:t>
      </w:r>
      <w:r>
        <w:rPr>
          <w:rFonts w:ascii="宋体" w:eastAsia="宋体" w:hAnsi="宋体" w:cs="宋体" w:hint="eastAsia"/>
        </w:rPr>
        <w:t>的生产几乎完全集中在泰国，而美国是其最大市场，占</w:t>
      </w:r>
      <w:r>
        <w:t>31%</w:t>
      </w:r>
      <w:r>
        <w:rPr>
          <w:rFonts w:ascii="宋体" w:eastAsia="宋体" w:hAnsi="宋体" w:cs="宋体" w:hint="eastAsia"/>
        </w:rPr>
        <w:t>的销售额。关税将导致成本上升，利润率下降，给公司中期目标带来挑战。</w:t>
      </w:r>
    </w:p>
    <w:p w14:paraId="321AE513" w14:textId="77777777" w:rsidR="00CC3353" w:rsidRDefault="00CC3353" w:rsidP="00CC3353">
      <w:pPr>
        <w:pStyle w:val="ae"/>
        <w:numPr>
          <w:ilvl w:val="0"/>
          <w:numId w:val="161"/>
        </w:numPr>
      </w:pPr>
      <w:r>
        <w:rPr>
          <w:rStyle w:val="af1"/>
          <w:rFonts w:ascii="宋体" w:eastAsia="宋体" w:hAnsi="宋体" w:cs="宋体" w:hint="eastAsia"/>
        </w:rPr>
        <w:t>关税影响难以完全转嫁至消费者</w:t>
      </w:r>
      <w:r>
        <w:br/>
        <w:t>Pandora</w:t>
      </w:r>
      <w:r>
        <w:rPr>
          <w:rFonts w:ascii="宋体" w:eastAsia="宋体" w:hAnsi="宋体" w:cs="宋体" w:hint="eastAsia"/>
        </w:rPr>
        <w:t>难以通过提价完全抵消关税成本，因为其客户对价格敏感。此外，银价上涨和汇率波动进一步加剧了盈利压力。</w:t>
      </w:r>
    </w:p>
    <w:p w14:paraId="4CD2D581" w14:textId="77777777" w:rsidR="00CC3353" w:rsidRDefault="00CC3353" w:rsidP="00CC3353">
      <w:pPr>
        <w:pStyle w:val="ae"/>
        <w:numPr>
          <w:ilvl w:val="0"/>
          <w:numId w:val="161"/>
        </w:numPr>
      </w:pPr>
      <w:r>
        <w:rPr>
          <w:rStyle w:val="af1"/>
        </w:rPr>
        <w:t>Pandora</w:t>
      </w:r>
      <w:r>
        <w:rPr>
          <w:rStyle w:val="af1"/>
          <w:rFonts w:ascii="宋体" w:eastAsia="宋体" w:hAnsi="宋体" w:cs="宋体" w:hint="eastAsia"/>
        </w:rPr>
        <w:t>的生产布局高度集中在泰国，缺乏多样化</w:t>
      </w:r>
      <w:r>
        <w:br/>
        <w:t>Pandora</w:t>
      </w:r>
      <w:r>
        <w:rPr>
          <w:rFonts w:ascii="宋体" w:eastAsia="宋体" w:hAnsi="宋体" w:cs="宋体" w:hint="eastAsia"/>
        </w:rPr>
        <w:t>目前</w:t>
      </w:r>
      <w:r>
        <w:t>100%</w:t>
      </w:r>
      <w:r>
        <w:rPr>
          <w:rFonts w:ascii="宋体" w:eastAsia="宋体" w:hAnsi="宋体" w:cs="宋体" w:hint="eastAsia"/>
        </w:rPr>
        <w:t>的生产位于泰国，尽管公司计划在</w:t>
      </w:r>
      <w:r>
        <w:t>2026</w:t>
      </w:r>
      <w:r>
        <w:rPr>
          <w:rFonts w:ascii="宋体" w:eastAsia="宋体" w:hAnsi="宋体" w:cs="宋体" w:hint="eastAsia"/>
        </w:rPr>
        <w:t>年第一季度在越南启动生产，但短期内无法缓解关税带来的影响。</w:t>
      </w:r>
    </w:p>
    <w:p w14:paraId="4F559A44" w14:textId="77777777" w:rsidR="00CC3353" w:rsidRDefault="00CC3353" w:rsidP="00CC3353">
      <w:pPr>
        <w:pStyle w:val="ae"/>
        <w:numPr>
          <w:ilvl w:val="0"/>
          <w:numId w:val="161"/>
        </w:numPr>
      </w:pPr>
      <w:r>
        <w:rPr>
          <w:rStyle w:val="af1"/>
          <w:rFonts w:ascii="宋体" w:eastAsia="宋体" w:hAnsi="宋体" w:cs="宋体" w:hint="eastAsia"/>
        </w:rPr>
        <w:t>盈利预测下调，评级从</w:t>
      </w:r>
      <w:r>
        <w:rPr>
          <w:rStyle w:val="af1"/>
        </w:rPr>
        <w:t>“</w:t>
      </w:r>
      <w:r>
        <w:rPr>
          <w:rStyle w:val="af1"/>
          <w:rFonts w:ascii="宋体" w:eastAsia="宋体" w:hAnsi="宋体" w:cs="宋体" w:hint="eastAsia"/>
        </w:rPr>
        <w:t>中性</w:t>
      </w:r>
      <w:r>
        <w:rPr>
          <w:rStyle w:val="af1"/>
        </w:rPr>
        <w:t>”</w:t>
      </w:r>
      <w:r>
        <w:rPr>
          <w:rStyle w:val="af1"/>
          <w:rFonts w:ascii="宋体" w:eastAsia="宋体" w:hAnsi="宋体" w:cs="宋体" w:hint="eastAsia"/>
        </w:rPr>
        <w:t>下调至</w:t>
      </w:r>
      <w:r>
        <w:rPr>
          <w:rStyle w:val="af1"/>
        </w:rPr>
        <w:t>“</w:t>
      </w:r>
      <w:r>
        <w:rPr>
          <w:rStyle w:val="af1"/>
          <w:rFonts w:ascii="宋体" w:eastAsia="宋体" w:hAnsi="宋体" w:cs="宋体" w:hint="eastAsia"/>
        </w:rPr>
        <w:t>表现不佳</w:t>
      </w:r>
      <w:r>
        <w:rPr>
          <w:rStyle w:val="af1"/>
        </w:rPr>
        <w:t>”</w:t>
      </w:r>
      <w:r>
        <w:br/>
      </w:r>
      <w:r>
        <w:rPr>
          <w:rFonts w:ascii="宋体" w:eastAsia="宋体" w:hAnsi="宋体" w:cs="宋体" w:hint="eastAsia"/>
        </w:rPr>
        <w:t>作者将</w:t>
      </w:r>
      <w:r>
        <w:t>Pandora 2025</w:t>
      </w:r>
      <w:r>
        <w:rPr>
          <w:rFonts w:ascii="宋体" w:eastAsia="宋体" w:hAnsi="宋体" w:cs="宋体" w:hint="eastAsia"/>
        </w:rPr>
        <w:t>年和</w:t>
      </w:r>
      <w:r>
        <w:t>2026</w:t>
      </w:r>
      <w:r>
        <w:rPr>
          <w:rFonts w:ascii="宋体" w:eastAsia="宋体" w:hAnsi="宋体" w:cs="宋体" w:hint="eastAsia"/>
        </w:rPr>
        <w:t>年的盈利预测分别下调</w:t>
      </w:r>
      <w:r>
        <w:t>5-11%</w:t>
      </w:r>
      <w:r>
        <w:rPr>
          <w:rFonts w:ascii="宋体" w:eastAsia="宋体" w:hAnsi="宋体" w:cs="宋体" w:hint="eastAsia"/>
        </w:rPr>
        <w:t>，目标股价从</w:t>
      </w:r>
      <w:r>
        <w:t>1,200 DKK</w:t>
      </w:r>
      <w:r>
        <w:rPr>
          <w:rFonts w:ascii="宋体" w:eastAsia="宋体" w:hAnsi="宋体" w:cs="宋体" w:hint="eastAsia"/>
        </w:rPr>
        <w:t>下调至</w:t>
      </w:r>
      <w:r>
        <w:t>950 DKK</w:t>
      </w:r>
      <w:r>
        <w:rPr>
          <w:rFonts w:ascii="宋体" w:eastAsia="宋体" w:hAnsi="宋体" w:cs="宋体" w:hint="eastAsia"/>
        </w:rPr>
        <w:t>，反映了关税对公司盈利能力的重大威胁。</w:t>
      </w:r>
    </w:p>
    <w:p w14:paraId="220C0BD4" w14:textId="77777777" w:rsidR="00CC3353" w:rsidRDefault="00CC3353" w:rsidP="00CC3353">
      <w:r>
        <w:pict w14:anchorId="2C71CC82">
          <v:rect id="_x0000_i1279" style="width:0;height:1.5pt" o:hralign="center" o:hrstd="t" o:hr="t" fillcolor="#a0a0a0" stroked="f"/>
        </w:pict>
      </w:r>
    </w:p>
    <w:p w14:paraId="432E97C9" w14:textId="77777777" w:rsidR="00CC3353" w:rsidRDefault="00CC3353" w:rsidP="00CC3353">
      <w:pPr>
        <w:pStyle w:val="3"/>
      </w:pPr>
      <w:r>
        <w:lastRenderedPageBreak/>
        <w:t>主要事</w:t>
      </w:r>
      <w:r>
        <w:rPr>
          <w:rFonts w:ascii="宋体" w:eastAsia="宋体" w:hAnsi="宋体" w:cs="宋体" w:hint="eastAsia"/>
        </w:rPr>
        <w:t>实</w:t>
      </w:r>
    </w:p>
    <w:p w14:paraId="6D81D6B4" w14:textId="77777777" w:rsidR="00CC3353" w:rsidRDefault="00CC3353" w:rsidP="00CC3353">
      <w:pPr>
        <w:pStyle w:val="ae"/>
        <w:numPr>
          <w:ilvl w:val="0"/>
          <w:numId w:val="162"/>
        </w:numPr>
      </w:pPr>
      <w:r>
        <w:rPr>
          <w:rStyle w:val="af1"/>
          <w:rFonts w:ascii="宋体" w:eastAsia="宋体" w:hAnsi="宋体" w:cs="宋体" w:hint="eastAsia"/>
        </w:rPr>
        <w:t>美国宣布对泰国产品征收</w:t>
      </w:r>
      <w:r>
        <w:rPr>
          <w:rStyle w:val="af1"/>
        </w:rPr>
        <w:t>36%</w:t>
      </w:r>
      <w:r>
        <w:rPr>
          <w:rStyle w:val="af1"/>
          <w:rFonts w:ascii="宋体" w:eastAsia="宋体" w:hAnsi="宋体" w:cs="宋体" w:hint="eastAsia"/>
        </w:rPr>
        <w:t>的关税</w:t>
      </w:r>
    </w:p>
    <w:p w14:paraId="2916ABAE" w14:textId="77777777" w:rsidR="00CC3353" w:rsidRDefault="00CC3353" w:rsidP="00CC3353">
      <w:pPr>
        <w:widowControl/>
        <w:numPr>
          <w:ilvl w:val="1"/>
          <w:numId w:val="162"/>
        </w:numPr>
        <w:spacing w:before="100" w:beforeAutospacing="1" w:after="100" w:afterAutospacing="1"/>
        <w:jc w:val="left"/>
      </w:pPr>
      <w:r>
        <w:t>关税适用于</w:t>
      </w:r>
      <w:r>
        <w:t>Pandora</w:t>
      </w:r>
      <w:r>
        <w:t>从泰国进口至美国的产品，而美国是</w:t>
      </w:r>
      <w:r>
        <w:t>Pandora</w:t>
      </w:r>
      <w:r>
        <w:t>的最大市场，占其销售额的</w:t>
      </w:r>
      <w:r>
        <w:t>31%</w:t>
      </w:r>
      <w:r>
        <w:rPr>
          <w:rFonts w:ascii="宋体" w:eastAsia="宋体" w:hAnsi="宋体" w:cs="宋体" w:hint="eastAsia"/>
        </w:rPr>
        <w:t>。</w:t>
      </w:r>
    </w:p>
    <w:p w14:paraId="65C50874" w14:textId="77777777" w:rsidR="00CC3353" w:rsidRDefault="00CC3353" w:rsidP="00CC3353">
      <w:pPr>
        <w:widowControl/>
        <w:numPr>
          <w:ilvl w:val="1"/>
          <w:numId w:val="162"/>
        </w:numPr>
        <w:spacing w:before="100" w:beforeAutospacing="1" w:after="100" w:afterAutospacing="1"/>
        <w:jc w:val="left"/>
      </w:pPr>
      <w:r>
        <w:t>关税将把</w:t>
      </w:r>
      <w:r>
        <w:t>Pandora</w:t>
      </w:r>
      <w:r>
        <w:t>的毛利率降低约</w:t>
      </w:r>
      <w:r>
        <w:t>360bps</w:t>
      </w:r>
      <w:r>
        <w:t>（基础点），对成本结构造成重大冲击</w:t>
      </w:r>
      <w:r>
        <w:rPr>
          <w:rFonts w:ascii="宋体" w:eastAsia="宋体" w:hAnsi="宋体" w:cs="宋体" w:hint="eastAsia"/>
        </w:rPr>
        <w:t>。</w:t>
      </w:r>
    </w:p>
    <w:p w14:paraId="52E2269A" w14:textId="77777777" w:rsidR="00CC3353" w:rsidRDefault="00CC3353" w:rsidP="00CC3353">
      <w:pPr>
        <w:pStyle w:val="ae"/>
        <w:numPr>
          <w:ilvl w:val="0"/>
          <w:numId w:val="162"/>
        </w:numPr>
      </w:pPr>
      <w:r>
        <w:rPr>
          <w:rStyle w:val="af1"/>
        </w:rPr>
        <w:t>Pandora</w:t>
      </w:r>
      <w:r>
        <w:rPr>
          <w:rStyle w:val="af1"/>
          <w:rFonts w:ascii="宋体" w:eastAsia="宋体" w:hAnsi="宋体" w:cs="宋体" w:hint="eastAsia"/>
        </w:rPr>
        <w:t>的生产和供应链布局</w:t>
      </w:r>
    </w:p>
    <w:p w14:paraId="48EFC154" w14:textId="77777777" w:rsidR="00CC3353" w:rsidRDefault="00CC3353" w:rsidP="00CC3353">
      <w:pPr>
        <w:widowControl/>
        <w:numPr>
          <w:ilvl w:val="1"/>
          <w:numId w:val="162"/>
        </w:numPr>
        <w:spacing w:before="100" w:beforeAutospacing="1" w:after="100" w:afterAutospacing="1"/>
        <w:jc w:val="left"/>
      </w:pPr>
      <w:r>
        <w:t>Pandora</w:t>
      </w:r>
      <w:r>
        <w:t>目前的生产完全集中在泰国，拥有</w:t>
      </w:r>
      <w:r>
        <w:t>3</w:t>
      </w:r>
      <w:r>
        <w:t>个生产基地，年产能</w:t>
      </w:r>
      <w:r>
        <w:t>1.1</w:t>
      </w:r>
      <w:r>
        <w:t>亿件，员工超过</w:t>
      </w:r>
      <w:r>
        <w:t>11,300</w:t>
      </w:r>
      <w:r>
        <w:t>人</w:t>
      </w:r>
      <w:r>
        <w:rPr>
          <w:rFonts w:ascii="宋体" w:eastAsia="宋体" w:hAnsi="宋体" w:cs="宋体" w:hint="eastAsia"/>
        </w:rPr>
        <w:t>。</w:t>
      </w:r>
    </w:p>
    <w:p w14:paraId="30D8961F" w14:textId="77777777" w:rsidR="00CC3353" w:rsidRDefault="00CC3353" w:rsidP="00CC3353">
      <w:pPr>
        <w:widowControl/>
        <w:numPr>
          <w:ilvl w:val="1"/>
          <w:numId w:val="162"/>
        </w:numPr>
        <w:spacing w:before="100" w:beforeAutospacing="1" w:after="100" w:afterAutospacing="1"/>
        <w:jc w:val="left"/>
      </w:pPr>
      <w:r>
        <w:t>新的越南工厂预计将在</w:t>
      </w:r>
      <w:r>
        <w:t>2026</w:t>
      </w:r>
      <w:r>
        <w:t>年第一季度开始运营，但短期内无法缓解泰国关税的影响</w:t>
      </w:r>
      <w:r>
        <w:rPr>
          <w:rFonts w:ascii="宋体" w:eastAsia="宋体" w:hAnsi="宋体" w:cs="宋体" w:hint="eastAsia"/>
        </w:rPr>
        <w:t>。</w:t>
      </w:r>
    </w:p>
    <w:p w14:paraId="0003FE9B" w14:textId="77777777" w:rsidR="00CC3353" w:rsidRDefault="00CC3353" w:rsidP="00CC3353">
      <w:pPr>
        <w:pStyle w:val="ae"/>
        <w:numPr>
          <w:ilvl w:val="0"/>
          <w:numId w:val="162"/>
        </w:numPr>
      </w:pPr>
      <w:r>
        <w:rPr>
          <w:rStyle w:val="af1"/>
          <w:rFonts w:ascii="宋体" w:eastAsia="宋体" w:hAnsi="宋体" w:cs="宋体" w:hint="eastAsia"/>
        </w:rPr>
        <w:t>利润率和盈利预测受到影响</w:t>
      </w:r>
    </w:p>
    <w:p w14:paraId="344B1D88" w14:textId="77777777" w:rsidR="00CC3353" w:rsidRDefault="00CC3353" w:rsidP="00CC3353">
      <w:pPr>
        <w:widowControl/>
        <w:numPr>
          <w:ilvl w:val="1"/>
          <w:numId w:val="162"/>
        </w:numPr>
        <w:spacing w:before="100" w:beforeAutospacing="1" w:after="100" w:afterAutospacing="1"/>
        <w:jc w:val="left"/>
      </w:pPr>
      <w:r>
        <w:t>2025</w:t>
      </w:r>
      <w:r>
        <w:t>年的</w:t>
      </w:r>
      <w:r>
        <w:t>EBIT</w:t>
      </w:r>
      <w:r>
        <w:t>利润率预测从</w:t>
      </w:r>
      <w:r>
        <w:t>27.4%</w:t>
      </w:r>
      <w:r>
        <w:t>下降至</w:t>
      </w:r>
      <w:r>
        <w:t>25.6%</w:t>
      </w:r>
      <w:r>
        <w:rPr>
          <w:rFonts w:ascii="宋体" w:eastAsia="宋体" w:hAnsi="宋体" w:cs="宋体" w:hint="eastAsia"/>
        </w:rPr>
        <w:t>。</w:t>
      </w:r>
    </w:p>
    <w:p w14:paraId="40B8BE1A" w14:textId="77777777" w:rsidR="00CC3353" w:rsidRDefault="00CC3353" w:rsidP="00CC3353">
      <w:pPr>
        <w:widowControl/>
        <w:numPr>
          <w:ilvl w:val="1"/>
          <w:numId w:val="162"/>
        </w:numPr>
        <w:spacing w:before="100" w:beforeAutospacing="1" w:after="100" w:afterAutospacing="1"/>
        <w:jc w:val="left"/>
      </w:pPr>
      <w:r>
        <w:t>2025</w:t>
      </w:r>
      <w:r>
        <w:t>年的每股收益（</w:t>
      </w:r>
      <w:r>
        <w:t>EPS</w:t>
      </w:r>
      <w:r>
        <w:t>）预测从</w:t>
      </w:r>
      <w:r>
        <w:t>84.70 DKK</w:t>
      </w:r>
      <w:r>
        <w:t>下调至</w:t>
      </w:r>
      <w:r>
        <w:t>75.43 DKK</w:t>
      </w:r>
      <w:r>
        <w:rPr>
          <w:rFonts w:ascii="宋体" w:eastAsia="宋体" w:hAnsi="宋体" w:cs="宋体" w:hint="eastAsia"/>
        </w:rPr>
        <w:t>。</w:t>
      </w:r>
    </w:p>
    <w:p w14:paraId="0A61CEFE" w14:textId="77777777" w:rsidR="00CC3353" w:rsidRDefault="00CC3353" w:rsidP="00CC3353">
      <w:pPr>
        <w:widowControl/>
        <w:numPr>
          <w:ilvl w:val="1"/>
          <w:numId w:val="162"/>
        </w:numPr>
        <w:spacing w:before="100" w:beforeAutospacing="1" w:after="100" w:afterAutospacing="1"/>
        <w:jc w:val="left"/>
      </w:pPr>
      <w:r>
        <w:t>预计</w:t>
      </w:r>
      <w:r>
        <w:t>2025</w:t>
      </w:r>
      <w:r>
        <w:t>年和</w:t>
      </w:r>
      <w:r>
        <w:t>2026</w:t>
      </w:r>
      <w:r>
        <w:t>年的盈利将分别低于市场共识</w:t>
      </w:r>
      <w:r>
        <w:t>5-11%</w:t>
      </w:r>
      <w:r>
        <w:t>和</w:t>
      </w:r>
      <w:r>
        <w:t>6-14%</w:t>
      </w:r>
      <w:r>
        <w:rPr>
          <w:rFonts w:ascii="宋体" w:eastAsia="宋体" w:hAnsi="宋体" w:cs="宋体" w:hint="eastAsia"/>
        </w:rPr>
        <w:t>。</w:t>
      </w:r>
    </w:p>
    <w:p w14:paraId="654E927B" w14:textId="77777777" w:rsidR="00CC3353" w:rsidRDefault="00CC3353" w:rsidP="00CC3353">
      <w:pPr>
        <w:pStyle w:val="ae"/>
        <w:numPr>
          <w:ilvl w:val="0"/>
          <w:numId w:val="162"/>
        </w:numPr>
      </w:pPr>
      <w:r>
        <w:rPr>
          <w:rStyle w:val="af1"/>
          <w:rFonts w:ascii="宋体" w:eastAsia="宋体" w:hAnsi="宋体" w:cs="宋体" w:hint="eastAsia"/>
        </w:rPr>
        <w:t>关税政策和费用分析</w:t>
      </w:r>
    </w:p>
    <w:p w14:paraId="125658F8" w14:textId="77777777" w:rsidR="00CC3353" w:rsidRDefault="00CC3353" w:rsidP="00CC3353">
      <w:pPr>
        <w:widowControl/>
        <w:numPr>
          <w:ilvl w:val="1"/>
          <w:numId w:val="162"/>
        </w:numPr>
        <w:spacing w:before="100" w:beforeAutospacing="1" w:after="100" w:afterAutospacing="1"/>
        <w:jc w:val="left"/>
      </w:pPr>
      <w:r>
        <w:t>如果关税政策完全实施，</w:t>
      </w:r>
      <w:r>
        <w:t>Pandora</w:t>
      </w:r>
      <w:r>
        <w:t>将面临每年</w:t>
      </w:r>
      <w:r>
        <w:t>90bps</w:t>
      </w:r>
      <w:r>
        <w:t>的毛利率下降（假设</w:t>
      </w:r>
      <w:r>
        <w:t>50%</w:t>
      </w:r>
      <w:r>
        <w:t>的半年度影响）</w:t>
      </w:r>
      <w:r>
        <w:rPr>
          <w:rFonts w:ascii="宋体" w:eastAsia="宋体" w:hAnsi="宋体" w:cs="宋体" w:hint="eastAsia"/>
        </w:rPr>
        <w:t>。</w:t>
      </w:r>
    </w:p>
    <w:p w14:paraId="159FE53B" w14:textId="77777777" w:rsidR="00CC3353" w:rsidRDefault="00CC3353" w:rsidP="00CC3353">
      <w:pPr>
        <w:widowControl/>
        <w:numPr>
          <w:ilvl w:val="1"/>
          <w:numId w:val="162"/>
        </w:numPr>
        <w:spacing w:before="100" w:beforeAutospacing="1" w:after="100" w:afterAutospacing="1"/>
        <w:jc w:val="left"/>
      </w:pPr>
      <w:r>
        <w:t>作者估计需要通过售价调整、库存管理和供应链优化来部分缓解这一压力</w:t>
      </w:r>
      <w:r>
        <w:rPr>
          <w:rFonts w:ascii="宋体" w:eastAsia="宋体" w:hAnsi="宋体" w:cs="宋体" w:hint="eastAsia"/>
        </w:rPr>
        <w:t>。</w:t>
      </w:r>
    </w:p>
    <w:p w14:paraId="3229D8AF" w14:textId="77777777" w:rsidR="00CC3353" w:rsidRDefault="00CC3353" w:rsidP="00CC3353">
      <w:pPr>
        <w:pStyle w:val="ae"/>
        <w:numPr>
          <w:ilvl w:val="0"/>
          <w:numId w:val="162"/>
        </w:numPr>
      </w:pPr>
      <w:r>
        <w:rPr>
          <w:rStyle w:val="af1"/>
          <w:rFonts w:ascii="宋体" w:eastAsia="宋体" w:hAnsi="宋体" w:cs="宋体" w:hint="eastAsia"/>
        </w:rPr>
        <w:t>目标股价和评级调整</w:t>
      </w:r>
    </w:p>
    <w:p w14:paraId="0A6A79A9" w14:textId="77777777" w:rsidR="00CC3353" w:rsidRDefault="00CC3353" w:rsidP="00CC3353">
      <w:pPr>
        <w:widowControl/>
        <w:numPr>
          <w:ilvl w:val="1"/>
          <w:numId w:val="162"/>
        </w:numPr>
        <w:spacing w:before="100" w:beforeAutospacing="1" w:after="100" w:afterAutospacing="1"/>
        <w:jc w:val="left"/>
      </w:pPr>
      <w:r>
        <w:t>目标股价从</w:t>
      </w:r>
      <w:r>
        <w:t>1,200 DKK</w:t>
      </w:r>
      <w:r>
        <w:t>下调至</w:t>
      </w:r>
      <w:r>
        <w:t>950 DKK</w:t>
      </w:r>
      <w:r>
        <w:t>，评级从</w:t>
      </w:r>
      <w:r>
        <w:t>“</w:t>
      </w:r>
      <w:r>
        <w:t>中性</w:t>
      </w:r>
      <w:r>
        <w:t>”</w:t>
      </w:r>
      <w:r>
        <w:t>下调至</w:t>
      </w:r>
      <w:r>
        <w:t>“</w:t>
      </w:r>
      <w:r>
        <w:t>表现不佳</w:t>
      </w:r>
      <w:r>
        <w:t>”</w:t>
      </w:r>
      <w:r>
        <w:rPr>
          <w:rFonts w:ascii="宋体" w:eastAsia="宋体" w:hAnsi="宋体" w:cs="宋体" w:hint="eastAsia"/>
        </w:rPr>
        <w:t>。</w:t>
      </w:r>
    </w:p>
    <w:p w14:paraId="31C9F1D5" w14:textId="77777777" w:rsidR="00CC3353" w:rsidRDefault="00CC3353" w:rsidP="00CC3353">
      <w:pPr>
        <w:widowControl/>
        <w:numPr>
          <w:ilvl w:val="1"/>
          <w:numId w:val="162"/>
        </w:numPr>
        <w:spacing w:before="100" w:beforeAutospacing="1" w:after="100" w:afterAutospacing="1"/>
        <w:jc w:val="left"/>
      </w:pPr>
      <w:r>
        <w:t>当前股价为</w:t>
      </w:r>
      <w:r>
        <w:t>1,063 DKK</w:t>
      </w:r>
      <w:r>
        <w:t>，反映出市场对关税影响的担忧</w:t>
      </w:r>
      <w:r>
        <w:rPr>
          <w:rFonts w:ascii="宋体" w:eastAsia="宋体" w:hAnsi="宋体" w:cs="宋体" w:hint="eastAsia"/>
        </w:rPr>
        <w:t>。</w:t>
      </w:r>
    </w:p>
    <w:p w14:paraId="2B4F3D04" w14:textId="77777777" w:rsidR="00CC3353" w:rsidRDefault="00CC3353" w:rsidP="00CC3353">
      <w:r>
        <w:pict w14:anchorId="24BF7138">
          <v:rect id="_x0000_i1280" style="width:0;height:1.5pt" o:hralign="center" o:hrstd="t" o:hr="t" fillcolor="#a0a0a0" stroked="f"/>
        </w:pict>
      </w:r>
    </w:p>
    <w:p w14:paraId="19E4849E" w14:textId="77777777" w:rsidR="00CC3353" w:rsidRDefault="00CC3353" w:rsidP="00CC3353">
      <w:pPr>
        <w:pStyle w:val="3"/>
      </w:pPr>
      <w:r>
        <w:t>支持作者观点的逻</w:t>
      </w:r>
      <w:r>
        <w:rPr>
          <w:rFonts w:ascii="宋体" w:eastAsia="宋体" w:hAnsi="宋体" w:cs="宋体" w:hint="eastAsia"/>
        </w:rPr>
        <w:t>辑</w:t>
      </w:r>
    </w:p>
    <w:p w14:paraId="6EC063C8" w14:textId="77777777" w:rsidR="00CC3353" w:rsidRDefault="00CC3353" w:rsidP="00CC3353">
      <w:pPr>
        <w:pStyle w:val="ae"/>
        <w:numPr>
          <w:ilvl w:val="0"/>
          <w:numId w:val="163"/>
        </w:numPr>
      </w:pPr>
      <w:r>
        <w:rPr>
          <w:rStyle w:val="af1"/>
          <w:rFonts w:ascii="宋体" w:eastAsia="宋体" w:hAnsi="宋体" w:cs="宋体" w:hint="eastAsia"/>
        </w:rPr>
        <w:t>关税对</w:t>
      </w:r>
      <w:r>
        <w:rPr>
          <w:rStyle w:val="af1"/>
        </w:rPr>
        <w:t>Pandora</w:t>
      </w:r>
      <w:r>
        <w:rPr>
          <w:rStyle w:val="af1"/>
          <w:rFonts w:ascii="宋体" w:eastAsia="宋体" w:hAnsi="宋体" w:cs="宋体" w:hint="eastAsia"/>
        </w:rPr>
        <w:t>盈利能力的直接冲击</w:t>
      </w:r>
    </w:p>
    <w:p w14:paraId="65C0ED4F" w14:textId="77777777" w:rsidR="00CC3353" w:rsidRDefault="00CC3353" w:rsidP="00CC3353">
      <w:pPr>
        <w:widowControl/>
        <w:numPr>
          <w:ilvl w:val="1"/>
          <w:numId w:val="163"/>
        </w:numPr>
        <w:spacing w:before="100" w:beforeAutospacing="1" w:after="100" w:afterAutospacing="1"/>
        <w:jc w:val="left"/>
      </w:pPr>
      <w:r>
        <w:t>作者通过分析关税对</w:t>
      </w:r>
      <w:r>
        <w:t>Pandora</w:t>
      </w:r>
      <w:r>
        <w:t>毛利率的直接影响（下降</w:t>
      </w:r>
      <w:r>
        <w:t>360bps</w:t>
      </w:r>
      <w:r>
        <w:t>），明确说明了成本上升对公司利润率的侵蚀</w:t>
      </w:r>
      <w:r>
        <w:rPr>
          <w:rFonts w:ascii="宋体" w:eastAsia="宋体" w:hAnsi="宋体" w:cs="宋体" w:hint="eastAsia"/>
        </w:rPr>
        <w:t>。</w:t>
      </w:r>
    </w:p>
    <w:p w14:paraId="355CE111" w14:textId="77777777" w:rsidR="00CC3353" w:rsidRDefault="00CC3353" w:rsidP="00CC3353">
      <w:pPr>
        <w:widowControl/>
        <w:numPr>
          <w:ilvl w:val="1"/>
          <w:numId w:val="163"/>
        </w:numPr>
        <w:spacing w:before="100" w:beforeAutospacing="1" w:after="100" w:afterAutospacing="1"/>
        <w:jc w:val="left"/>
      </w:pPr>
      <w:r>
        <w:t>由于</w:t>
      </w:r>
      <w:r>
        <w:t>Pandora</w:t>
      </w:r>
      <w:r>
        <w:t>无法完全将关税成本转嫁给消费者，利润率下降是不可避免的</w:t>
      </w:r>
      <w:r>
        <w:rPr>
          <w:rFonts w:ascii="宋体" w:eastAsia="宋体" w:hAnsi="宋体" w:cs="宋体" w:hint="eastAsia"/>
        </w:rPr>
        <w:t>。</w:t>
      </w:r>
    </w:p>
    <w:p w14:paraId="47331C32" w14:textId="77777777" w:rsidR="00CC3353" w:rsidRDefault="00CC3353" w:rsidP="00CC3353">
      <w:pPr>
        <w:pStyle w:val="ae"/>
        <w:numPr>
          <w:ilvl w:val="0"/>
          <w:numId w:val="163"/>
        </w:numPr>
      </w:pPr>
      <w:r>
        <w:rPr>
          <w:rStyle w:val="af1"/>
          <w:rFonts w:ascii="宋体" w:eastAsia="宋体" w:hAnsi="宋体" w:cs="宋体" w:hint="eastAsia"/>
        </w:rPr>
        <w:t>生产布局高度集中导致风险加剧</w:t>
      </w:r>
    </w:p>
    <w:p w14:paraId="0ECD8DE6" w14:textId="77777777" w:rsidR="00CC3353" w:rsidRDefault="00CC3353" w:rsidP="00CC3353">
      <w:pPr>
        <w:widowControl/>
        <w:numPr>
          <w:ilvl w:val="1"/>
          <w:numId w:val="163"/>
        </w:numPr>
        <w:spacing w:before="100" w:beforeAutospacing="1" w:after="100" w:afterAutospacing="1"/>
        <w:jc w:val="left"/>
      </w:pPr>
      <w:r>
        <w:lastRenderedPageBreak/>
        <w:t>Pandora</w:t>
      </w:r>
      <w:r>
        <w:t>生产完全依赖泰国，缺乏多样化的供应链布局，这使其在面对关税政策时更加脆弱</w:t>
      </w:r>
      <w:r>
        <w:rPr>
          <w:rFonts w:ascii="宋体" w:eastAsia="宋体" w:hAnsi="宋体" w:cs="宋体" w:hint="eastAsia"/>
        </w:rPr>
        <w:t>。</w:t>
      </w:r>
    </w:p>
    <w:p w14:paraId="7EC95AF6" w14:textId="77777777" w:rsidR="00CC3353" w:rsidRDefault="00CC3353" w:rsidP="00CC3353">
      <w:pPr>
        <w:widowControl/>
        <w:numPr>
          <w:ilvl w:val="1"/>
          <w:numId w:val="163"/>
        </w:numPr>
        <w:spacing w:before="100" w:beforeAutospacing="1" w:after="100" w:afterAutospacing="1"/>
        <w:jc w:val="left"/>
      </w:pPr>
      <w:r>
        <w:t>尽管越南工厂计划在</w:t>
      </w:r>
      <w:r>
        <w:t>2026</w:t>
      </w:r>
      <w:r>
        <w:t>年投产，但短期内无法缓解生产集中带来的风险</w:t>
      </w:r>
      <w:r>
        <w:rPr>
          <w:rFonts w:ascii="宋体" w:eastAsia="宋体" w:hAnsi="宋体" w:cs="宋体" w:hint="eastAsia"/>
        </w:rPr>
        <w:t>。</w:t>
      </w:r>
    </w:p>
    <w:p w14:paraId="0DB3883B" w14:textId="77777777" w:rsidR="00CC3353" w:rsidRDefault="00CC3353" w:rsidP="00CC3353">
      <w:pPr>
        <w:pStyle w:val="ae"/>
        <w:numPr>
          <w:ilvl w:val="0"/>
          <w:numId w:val="163"/>
        </w:numPr>
      </w:pPr>
      <w:r>
        <w:rPr>
          <w:rStyle w:val="af1"/>
          <w:rFonts w:ascii="宋体" w:eastAsia="宋体" w:hAnsi="宋体" w:cs="宋体" w:hint="eastAsia"/>
        </w:rPr>
        <w:t>客户价格敏感性限制了提价空间</w:t>
      </w:r>
    </w:p>
    <w:p w14:paraId="3B7DF276" w14:textId="77777777" w:rsidR="00CC3353" w:rsidRDefault="00CC3353" w:rsidP="00CC3353">
      <w:pPr>
        <w:widowControl/>
        <w:numPr>
          <w:ilvl w:val="1"/>
          <w:numId w:val="163"/>
        </w:numPr>
        <w:spacing w:before="100" w:beforeAutospacing="1" w:after="100" w:afterAutospacing="1"/>
        <w:jc w:val="left"/>
      </w:pPr>
      <w:r>
        <w:t>作者指出</w:t>
      </w:r>
      <w:r>
        <w:t>Pandora</w:t>
      </w:r>
      <w:r>
        <w:t>的客户价格敏感性较高，尤其是在银价上涨和汇率波动的背景下，提价策略难以完全抵消关税成本</w:t>
      </w:r>
      <w:r>
        <w:rPr>
          <w:rFonts w:ascii="宋体" w:eastAsia="宋体" w:hAnsi="宋体" w:cs="宋体" w:hint="eastAsia"/>
        </w:rPr>
        <w:t>。</w:t>
      </w:r>
    </w:p>
    <w:p w14:paraId="69CB6717" w14:textId="77777777" w:rsidR="00CC3353" w:rsidRDefault="00CC3353" w:rsidP="00CC3353">
      <w:pPr>
        <w:widowControl/>
        <w:numPr>
          <w:ilvl w:val="1"/>
          <w:numId w:val="163"/>
        </w:numPr>
        <w:spacing w:before="100" w:beforeAutospacing="1" w:after="100" w:afterAutospacing="1"/>
        <w:jc w:val="left"/>
      </w:pPr>
      <w:r>
        <w:t>这一逻辑清晰地解释了</w:t>
      </w:r>
      <w:r>
        <w:t>Pandora</w:t>
      </w:r>
      <w:r>
        <w:t>面临的盈利压力</w:t>
      </w:r>
      <w:r>
        <w:rPr>
          <w:rFonts w:ascii="宋体" w:eastAsia="宋体" w:hAnsi="宋体" w:cs="宋体" w:hint="eastAsia"/>
        </w:rPr>
        <w:t>。</w:t>
      </w:r>
    </w:p>
    <w:p w14:paraId="3B3ECF79" w14:textId="77777777" w:rsidR="00CC3353" w:rsidRDefault="00CC3353" w:rsidP="00CC3353">
      <w:pPr>
        <w:pStyle w:val="ae"/>
        <w:numPr>
          <w:ilvl w:val="0"/>
          <w:numId w:val="163"/>
        </w:numPr>
      </w:pPr>
      <w:r>
        <w:rPr>
          <w:rStyle w:val="af1"/>
          <w:rFonts w:ascii="宋体" w:eastAsia="宋体" w:hAnsi="宋体" w:cs="宋体" w:hint="eastAsia"/>
        </w:rPr>
        <w:t>中期盈利预测下调的合理性</w:t>
      </w:r>
    </w:p>
    <w:p w14:paraId="73AA20EE" w14:textId="77777777" w:rsidR="00CC3353" w:rsidRDefault="00CC3353" w:rsidP="00CC3353">
      <w:pPr>
        <w:widowControl/>
        <w:numPr>
          <w:ilvl w:val="1"/>
          <w:numId w:val="163"/>
        </w:numPr>
        <w:spacing w:before="100" w:beforeAutospacing="1" w:after="100" w:afterAutospacing="1"/>
        <w:jc w:val="left"/>
      </w:pPr>
      <w:r>
        <w:t>盈利预测的下调（</w:t>
      </w:r>
      <w:r>
        <w:t>5-11%</w:t>
      </w:r>
      <w:r>
        <w:t>）基于关税对成本结构的直接影响以及</w:t>
      </w:r>
      <w:r>
        <w:t>Pandora</w:t>
      </w:r>
      <w:r>
        <w:t>转嫁成本的难度，数据支持了评级从</w:t>
      </w:r>
      <w:r>
        <w:t>“</w:t>
      </w:r>
      <w:r>
        <w:t>中性</w:t>
      </w:r>
      <w:r>
        <w:t>”</w:t>
      </w:r>
      <w:r>
        <w:t>下调至</w:t>
      </w:r>
      <w:r>
        <w:t>“</w:t>
      </w:r>
      <w:r>
        <w:t>表现不佳</w:t>
      </w:r>
      <w:r>
        <w:t>”</w:t>
      </w:r>
      <w:r>
        <w:t>的结论</w:t>
      </w:r>
      <w:r>
        <w:rPr>
          <w:rFonts w:ascii="宋体" w:eastAsia="宋体" w:hAnsi="宋体" w:cs="宋体" w:hint="eastAsia"/>
        </w:rPr>
        <w:t>。</w:t>
      </w:r>
    </w:p>
    <w:p w14:paraId="60BE51B4" w14:textId="77777777" w:rsidR="00CC3353" w:rsidRDefault="00CC3353" w:rsidP="00CC3353">
      <w:pPr>
        <w:widowControl/>
        <w:numPr>
          <w:ilvl w:val="1"/>
          <w:numId w:val="163"/>
        </w:numPr>
        <w:spacing w:before="100" w:beforeAutospacing="1" w:after="100" w:afterAutospacing="1"/>
        <w:jc w:val="left"/>
      </w:pPr>
      <w:r>
        <w:t>EBIT</w:t>
      </w:r>
      <w:r>
        <w:t>利润率从</w:t>
      </w:r>
      <w:r>
        <w:t>27.4%</w:t>
      </w:r>
      <w:r>
        <w:t>降至</w:t>
      </w:r>
      <w:r>
        <w:t>25.6%</w:t>
      </w:r>
      <w:r>
        <w:t>，进一步验证了关税对</w:t>
      </w:r>
      <w:r>
        <w:t>Pandora</w:t>
      </w:r>
      <w:r>
        <w:t>盈利能力的持续侵蚀</w:t>
      </w:r>
      <w:r>
        <w:rPr>
          <w:rFonts w:ascii="宋体" w:eastAsia="宋体" w:hAnsi="宋体" w:cs="宋体" w:hint="eastAsia"/>
        </w:rPr>
        <w:t>。</w:t>
      </w:r>
    </w:p>
    <w:p w14:paraId="0051615A" w14:textId="77777777" w:rsidR="00CC3353" w:rsidRDefault="00CC3353" w:rsidP="00CC3353">
      <w:pPr>
        <w:pStyle w:val="ae"/>
        <w:numPr>
          <w:ilvl w:val="0"/>
          <w:numId w:val="163"/>
        </w:numPr>
      </w:pPr>
      <w:r>
        <w:rPr>
          <w:rStyle w:val="af1"/>
          <w:rFonts w:ascii="宋体" w:eastAsia="宋体" w:hAnsi="宋体" w:cs="宋体" w:hint="eastAsia"/>
        </w:rPr>
        <w:t>目标股价下调反映现实风险</w:t>
      </w:r>
    </w:p>
    <w:p w14:paraId="4D106FF1" w14:textId="77777777" w:rsidR="00CC3353" w:rsidRDefault="00CC3353" w:rsidP="00CC3353">
      <w:pPr>
        <w:widowControl/>
        <w:numPr>
          <w:ilvl w:val="1"/>
          <w:numId w:val="163"/>
        </w:numPr>
        <w:spacing w:before="100" w:beforeAutospacing="1" w:after="100" w:afterAutospacing="1"/>
        <w:jc w:val="left"/>
      </w:pPr>
      <w:r>
        <w:t>作者通过将目标股价从</w:t>
      </w:r>
      <w:r>
        <w:t>1,200 DKK</w:t>
      </w:r>
      <w:r>
        <w:t>下调至</w:t>
      </w:r>
      <w:r>
        <w:t>950 DKK</w:t>
      </w:r>
      <w:r>
        <w:t>，明确反映了关税政策带来的估值压力</w:t>
      </w:r>
      <w:r>
        <w:rPr>
          <w:rFonts w:ascii="宋体" w:eastAsia="宋体" w:hAnsi="宋体" w:cs="宋体" w:hint="eastAsia"/>
        </w:rPr>
        <w:t>。</w:t>
      </w:r>
    </w:p>
    <w:p w14:paraId="0AA35DE0" w14:textId="77777777" w:rsidR="00CC3353" w:rsidRDefault="00CC3353" w:rsidP="00CC3353">
      <w:pPr>
        <w:widowControl/>
        <w:numPr>
          <w:ilvl w:val="1"/>
          <w:numId w:val="163"/>
        </w:numPr>
        <w:spacing w:before="100" w:beforeAutospacing="1" w:after="100" w:afterAutospacing="1"/>
        <w:jc w:val="left"/>
      </w:pPr>
      <w:r>
        <w:t>结合盈利预测的调整和</w:t>
      </w:r>
      <w:r>
        <w:t>Pandora</w:t>
      </w:r>
      <w:r>
        <w:t>面临的长期挑战，这一目标价调整具有充分的逻辑支持</w:t>
      </w:r>
      <w:r>
        <w:rPr>
          <w:rFonts w:ascii="宋体" w:eastAsia="宋体" w:hAnsi="宋体" w:cs="宋体" w:hint="eastAsia"/>
        </w:rPr>
        <w:t>。</w:t>
      </w:r>
    </w:p>
    <w:p w14:paraId="38551CC3" w14:textId="77777777" w:rsidR="00CC3353" w:rsidRDefault="00CC3353" w:rsidP="00CC3353">
      <w:r>
        <w:pict w14:anchorId="5F672A96">
          <v:rect id="_x0000_i1281" style="width:0;height:1.5pt" o:hralign="center" o:hrstd="t" o:hr="t" fillcolor="#a0a0a0" stroked="f"/>
        </w:pict>
      </w:r>
    </w:p>
    <w:p w14:paraId="343D3C22" w14:textId="77777777" w:rsidR="00CC3353" w:rsidRDefault="00CC3353" w:rsidP="00CC3353">
      <w:pPr>
        <w:pStyle w:val="3"/>
      </w:pPr>
      <w:r>
        <w:t>总</w:t>
      </w:r>
      <w:r>
        <w:rPr>
          <w:rFonts w:ascii="宋体" w:eastAsia="宋体" w:hAnsi="宋体" w:cs="宋体" w:hint="eastAsia"/>
        </w:rPr>
        <w:t>结</w:t>
      </w:r>
    </w:p>
    <w:p w14:paraId="2C38AF48" w14:textId="77777777" w:rsidR="00CC3353" w:rsidRDefault="00CC3353" w:rsidP="00CC3353">
      <w:pPr>
        <w:pStyle w:val="ae"/>
      </w:pPr>
      <w:r>
        <w:rPr>
          <w:rFonts w:ascii="宋体" w:eastAsia="宋体" w:hAnsi="宋体" w:cs="宋体" w:hint="eastAsia"/>
        </w:rPr>
        <w:t>文章分析了美国对泰国进口商品实施</w:t>
      </w:r>
      <w:r>
        <w:t>36%</w:t>
      </w:r>
      <w:r>
        <w:rPr>
          <w:rFonts w:ascii="宋体" w:eastAsia="宋体" w:hAnsi="宋体" w:cs="宋体" w:hint="eastAsia"/>
        </w:rPr>
        <w:t>关税对</w:t>
      </w:r>
      <w:r>
        <w:t>Pandora</w:t>
      </w:r>
      <w:r>
        <w:rPr>
          <w:rFonts w:ascii="宋体" w:eastAsia="宋体" w:hAnsi="宋体" w:cs="宋体" w:hint="eastAsia"/>
        </w:rPr>
        <w:t>的重大影响。</w:t>
      </w:r>
      <w:r>
        <w:t>Pandora</w:t>
      </w:r>
      <w:r>
        <w:rPr>
          <w:rFonts w:ascii="宋体" w:eastAsia="宋体" w:hAnsi="宋体" w:cs="宋体" w:hint="eastAsia"/>
        </w:rPr>
        <w:t>生产高度集中在泰国，而美国是其最大市场，因此关税直接侵蚀其盈利能力。由于客户价格敏感性和供应链多样化不足，</w:t>
      </w:r>
      <w:r>
        <w:t>Pandora</w:t>
      </w:r>
      <w:r>
        <w:rPr>
          <w:rFonts w:ascii="宋体" w:eastAsia="宋体" w:hAnsi="宋体" w:cs="宋体" w:hint="eastAsia"/>
        </w:rPr>
        <w:t>难以通过提价或短期调整来完全抵消关税影响。文章通过详细的数据分析和逻辑推演，合理下调了</w:t>
      </w:r>
      <w:r>
        <w:t>Pandora</w:t>
      </w:r>
      <w:r>
        <w:rPr>
          <w:rFonts w:ascii="宋体" w:eastAsia="宋体" w:hAnsi="宋体" w:cs="宋体" w:hint="eastAsia"/>
        </w:rPr>
        <w:t>的盈利预测和目标股价，并将评级从</w:t>
      </w:r>
      <w:r>
        <w:t>“</w:t>
      </w:r>
      <w:r>
        <w:rPr>
          <w:rFonts w:ascii="宋体" w:eastAsia="宋体" w:hAnsi="宋体" w:cs="宋体" w:hint="eastAsia"/>
        </w:rPr>
        <w:t>中性</w:t>
      </w:r>
      <w:r>
        <w:t>”</w:t>
      </w:r>
      <w:r>
        <w:rPr>
          <w:rFonts w:ascii="宋体" w:eastAsia="宋体" w:hAnsi="宋体" w:cs="宋体" w:hint="eastAsia"/>
        </w:rPr>
        <w:t>下调至</w:t>
      </w:r>
      <w:r>
        <w:t>“</w:t>
      </w:r>
      <w:r>
        <w:rPr>
          <w:rFonts w:ascii="宋体" w:eastAsia="宋体" w:hAnsi="宋体" w:cs="宋体" w:hint="eastAsia"/>
        </w:rPr>
        <w:t>表现不佳</w:t>
      </w:r>
      <w:r>
        <w:t>”</w:t>
      </w:r>
      <w:r>
        <w:rPr>
          <w:rFonts w:ascii="宋体" w:eastAsia="宋体" w:hAnsi="宋体" w:cs="宋体" w:hint="eastAsia"/>
        </w:rPr>
        <w:t>，为投资者提供了明确的风险预警。</w:t>
      </w:r>
    </w:p>
    <w:p w14:paraId="15A92936" w14:textId="77777777" w:rsidR="00CC3353" w:rsidRDefault="00CC3353" w:rsidP="00CC3353">
      <w:r>
        <w:rPr>
          <w:rStyle w:val="messagemessagemetadatatextfxy5"/>
        </w:rPr>
        <w:t>10:36 AM</w:t>
      </w:r>
    </w:p>
    <w:p w14:paraId="159EBE1C" w14:textId="77777777" w:rsidR="00CC3353" w:rsidRDefault="00CC3353" w:rsidP="00CC3353">
      <w:pPr>
        <w:pStyle w:val="ae"/>
      </w:pPr>
      <w:r>
        <w:rPr>
          <w:rFonts w:ascii="宋体" w:eastAsia="宋体" w:hAnsi="宋体" w:cs="宋体" w:hint="eastAsia"/>
        </w:rPr>
        <w:t>请梳理出下面文章的主要观点，主要事实，以及支持作者观点的逻辑的梳理</w:t>
      </w:r>
    </w:p>
    <w:p w14:paraId="05EFE236" w14:textId="3E1E1B2C" w:rsidR="00CC3353" w:rsidRDefault="00CC3353" w:rsidP="00CC3353">
      <w:r>
        <w:rPr>
          <w:noProof/>
        </w:rPr>
        <mc:AlternateContent>
          <mc:Choice Requires="wps">
            <w:drawing>
              <wp:inline distT="0" distB="0" distL="0" distR="0" wp14:anchorId="13D9B401" wp14:editId="1C8BE6B3">
                <wp:extent cx="304800" cy="304800"/>
                <wp:effectExtent l="0" t="0" r="0" b="0"/>
                <wp:docPr id="2142603597" name="矩形 4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8C66338" id="矩形 41"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5EC5E145" w14:textId="77777777" w:rsidR="00CC3353" w:rsidRDefault="00CC3353" w:rsidP="00CC3353">
      <w:r>
        <w:rPr>
          <w:rStyle w:val="messagemessagemetadatatextfxy5"/>
        </w:rPr>
        <w:t>10:37 AM</w:t>
      </w:r>
    </w:p>
    <w:p w14:paraId="686001FC" w14:textId="77777777" w:rsidR="00CC3353" w:rsidRDefault="00CC3353" w:rsidP="00CC3353">
      <w:pPr>
        <w:rPr>
          <w:rStyle w:val="af"/>
        </w:rPr>
      </w:pPr>
      <w:r>
        <w:fldChar w:fldCharType="begin"/>
      </w:r>
      <w:r>
        <w:instrText>HYPERLINK "/GPT-4o" \t "_blank"</w:instrText>
      </w:r>
      <w:r>
        <w:fldChar w:fldCharType="separate"/>
      </w:r>
    </w:p>
    <w:p w14:paraId="46390C4B" w14:textId="48556C60" w:rsidR="00CC3353" w:rsidRDefault="00CC3353" w:rsidP="00CC3353">
      <w:r>
        <w:rPr>
          <w:noProof/>
          <w:color w:val="0000FF"/>
        </w:rPr>
        <w:lastRenderedPageBreak/>
        <w:drawing>
          <wp:inline distT="0" distB="0" distL="0" distR="0" wp14:anchorId="21DB5957" wp14:editId="6A3978C1">
            <wp:extent cx="190500" cy="190500"/>
            <wp:effectExtent l="0" t="0" r="0" b="0"/>
            <wp:docPr id="847163234" name="图片 40" descr="Bot image for GPT-4o">
              <a:hlinkClick xmlns:a="http://schemas.openxmlformats.org/drawingml/2006/main" r:id="rId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descr="Bot image for GPT-4o">
                      <a:hlinkClick r:id="rId5" tgtFrame="&quot;_blank&quot;"/>
                    </pic:cNvPr>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14:paraId="15997ABB" w14:textId="77777777" w:rsidR="00CC3353" w:rsidRDefault="00CC3353" w:rsidP="00CC3353">
      <w:pPr>
        <w:pStyle w:val="ae"/>
        <w:rPr>
          <w:color w:val="0000FF"/>
          <w:u w:val="single"/>
        </w:rPr>
      </w:pPr>
      <w:r>
        <w:rPr>
          <w:color w:val="0000FF"/>
          <w:u w:val="single"/>
        </w:rPr>
        <w:t>GPT-4o</w:t>
      </w:r>
    </w:p>
    <w:p w14:paraId="3C061779" w14:textId="77777777" w:rsidR="00CC3353" w:rsidRDefault="00CC3353" w:rsidP="00CC3353">
      <w:r>
        <w:fldChar w:fldCharType="end"/>
      </w:r>
    </w:p>
    <w:p w14:paraId="50BF57FF" w14:textId="77777777" w:rsidR="00CC3353" w:rsidRDefault="00CC3353" w:rsidP="00CC3353">
      <w:r>
        <w:t>Poe</w:t>
      </w:r>
    </w:p>
    <w:p w14:paraId="579F9FB6" w14:textId="77777777" w:rsidR="00CC3353" w:rsidRDefault="00CC3353" w:rsidP="00CC3353">
      <w:pPr>
        <w:pStyle w:val="3"/>
      </w:pPr>
      <w:r>
        <w:t>主要观</w:t>
      </w:r>
      <w:r>
        <w:rPr>
          <w:rFonts w:ascii="宋体" w:eastAsia="宋体" w:hAnsi="宋体" w:cs="宋体" w:hint="eastAsia"/>
        </w:rPr>
        <w:t>点</w:t>
      </w:r>
    </w:p>
    <w:p w14:paraId="21BEED4C" w14:textId="77777777" w:rsidR="00CC3353" w:rsidRDefault="00CC3353" w:rsidP="00CC3353">
      <w:pPr>
        <w:pStyle w:val="ae"/>
        <w:numPr>
          <w:ilvl w:val="0"/>
          <w:numId w:val="164"/>
        </w:numPr>
      </w:pPr>
      <w:r>
        <w:rPr>
          <w:rStyle w:val="af1"/>
          <w:rFonts w:ascii="宋体" w:eastAsia="宋体" w:hAnsi="宋体" w:cs="宋体" w:hint="eastAsia"/>
        </w:rPr>
        <w:t>半导体行业的关税豁免优于预期，减轻了行业负担</w:t>
      </w:r>
      <w:r>
        <w:br/>
      </w:r>
      <w:r>
        <w:rPr>
          <w:rFonts w:ascii="宋体" w:eastAsia="宋体" w:hAnsi="宋体" w:cs="宋体" w:hint="eastAsia"/>
        </w:rPr>
        <w:t>尽管美国宣布了一系列新的关税政策，但半导体产品被明确豁免，这减少了对全球半导体行业，特别是台湾厂商（如台积电）的直接影响。</w:t>
      </w:r>
    </w:p>
    <w:p w14:paraId="34A250D4" w14:textId="77777777" w:rsidR="00CC3353" w:rsidRDefault="00CC3353" w:rsidP="00CC3353">
      <w:pPr>
        <w:pStyle w:val="ae"/>
        <w:numPr>
          <w:ilvl w:val="0"/>
          <w:numId w:val="164"/>
        </w:numPr>
      </w:pPr>
      <w:r>
        <w:rPr>
          <w:rStyle w:val="af1"/>
          <w:rFonts w:ascii="宋体" w:eastAsia="宋体" w:hAnsi="宋体" w:cs="宋体" w:hint="eastAsia"/>
        </w:rPr>
        <w:t>关税豁免为主要半导体企业创造了积极的市场催化剂</w:t>
      </w:r>
      <w:r>
        <w:br/>
      </w:r>
      <w:r>
        <w:rPr>
          <w:rFonts w:ascii="宋体" w:eastAsia="宋体" w:hAnsi="宋体" w:cs="宋体" w:hint="eastAsia"/>
        </w:rPr>
        <w:t>半导体关税豁免使得行业领先者（如台积电和联发科）保持了竞争优势，避免了额外的成本压力，支持了其</w:t>
      </w:r>
      <w:r>
        <w:t>“</w:t>
      </w:r>
      <w:r>
        <w:rPr>
          <w:rFonts w:ascii="宋体" w:eastAsia="宋体" w:hAnsi="宋体" w:cs="宋体" w:hint="eastAsia"/>
        </w:rPr>
        <w:t>买入</w:t>
      </w:r>
      <w:r>
        <w:t>”</w:t>
      </w:r>
      <w:r>
        <w:rPr>
          <w:rFonts w:ascii="宋体" w:eastAsia="宋体" w:hAnsi="宋体" w:cs="宋体" w:hint="eastAsia"/>
        </w:rPr>
        <w:t>评级。</w:t>
      </w:r>
    </w:p>
    <w:p w14:paraId="5203B526" w14:textId="77777777" w:rsidR="00CC3353" w:rsidRDefault="00CC3353" w:rsidP="00CC3353">
      <w:pPr>
        <w:pStyle w:val="ae"/>
        <w:numPr>
          <w:ilvl w:val="0"/>
          <w:numId w:val="164"/>
        </w:numPr>
      </w:pPr>
      <w:r>
        <w:rPr>
          <w:rStyle w:val="af1"/>
          <w:rFonts w:ascii="宋体" w:eastAsia="宋体" w:hAnsi="宋体" w:cs="宋体" w:hint="eastAsia"/>
        </w:rPr>
        <w:t>尽管直接影响有限，行业仍面临间接风险</w:t>
      </w:r>
      <w:r>
        <w:br/>
      </w:r>
      <w:r>
        <w:rPr>
          <w:rFonts w:ascii="宋体" w:eastAsia="宋体" w:hAnsi="宋体" w:cs="宋体" w:hint="eastAsia"/>
        </w:rPr>
        <w:t>全球局势的不确定性可能通过供应链中断和其他商品价格上涨，对半导体行业产生间接影响。</w:t>
      </w:r>
    </w:p>
    <w:p w14:paraId="73494E5D" w14:textId="77777777" w:rsidR="00CC3353" w:rsidRDefault="00CC3353" w:rsidP="00CC3353">
      <w:pPr>
        <w:pStyle w:val="ae"/>
        <w:numPr>
          <w:ilvl w:val="0"/>
          <w:numId w:val="164"/>
        </w:numPr>
      </w:pPr>
      <w:r>
        <w:rPr>
          <w:rStyle w:val="af1"/>
          <w:rFonts w:ascii="宋体" w:eastAsia="宋体" w:hAnsi="宋体" w:cs="宋体" w:hint="eastAsia"/>
        </w:rPr>
        <w:t>半导体行业将继续适应全球贸易动态</w:t>
      </w:r>
      <w:r>
        <w:br/>
      </w:r>
      <w:r>
        <w:rPr>
          <w:rFonts w:ascii="宋体" w:eastAsia="宋体" w:hAnsi="宋体" w:cs="宋体" w:hint="eastAsia"/>
        </w:rPr>
        <w:t>台湾半导体公司正在通过扩大制造足迹（如台积电在美国的投资）以应对贸易环境的变化，并减轻潜在的间接风险。</w:t>
      </w:r>
    </w:p>
    <w:p w14:paraId="5E5044A3" w14:textId="77777777" w:rsidR="00CC3353" w:rsidRDefault="00CC3353" w:rsidP="00CC3353">
      <w:r>
        <w:pict w14:anchorId="76FF2350">
          <v:rect id="_x0000_i1284" style="width:0;height:1.5pt" o:hralign="center" o:hrstd="t" o:hr="t" fillcolor="#a0a0a0" stroked="f"/>
        </w:pict>
      </w:r>
    </w:p>
    <w:p w14:paraId="48660EFC" w14:textId="77777777" w:rsidR="00CC3353" w:rsidRDefault="00CC3353" w:rsidP="00CC3353">
      <w:pPr>
        <w:pStyle w:val="3"/>
      </w:pPr>
      <w:r>
        <w:t>主要事</w:t>
      </w:r>
      <w:r>
        <w:rPr>
          <w:rFonts w:ascii="宋体" w:eastAsia="宋体" w:hAnsi="宋体" w:cs="宋体" w:hint="eastAsia"/>
        </w:rPr>
        <w:t>实</w:t>
      </w:r>
    </w:p>
    <w:p w14:paraId="0E59B75C" w14:textId="77777777" w:rsidR="00CC3353" w:rsidRDefault="00CC3353" w:rsidP="00CC3353">
      <w:pPr>
        <w:pStyle w:val="ae"/>
        <w:numPr>
          <w:ilvl w:val="0"/>
          <w:numId w:val="165"/>
        </w:numPr>
      </w:pPr>
      <w:r>
        <w:rPr>
          <w:rStyle w:val="af1"/>
          <w:rFonts w:ascii="宋体" w:eastAsia="宋体" w:hAnsi="宋体" w:cs="宋体" w:hint="eastAsia"/>
        </w:rPr>
        <w:t>关税政策的总体概述</w:t>
      </w:r>
    </w:p>
    <w:p w14:paraId="22DC07C9" w14:textId="77777777" w:rsidR="00CC3353" w:rsidRDefault="00CC3353" w:rsidP="00CC3353">
      <w:pPr>
        <w:widowControl/>
        <w:numPr>
          <w:ilvl w:val="1"/>
          <w:numId w:val="165"/>
        </w:numPr>
        <w:spacing w:before="100" w:beforeAutospacing="1" w:after="100" w:afterAutospacing="1"/>
        <w:jc w:val="left"/>
      </w:pPr>
      <w:r>
        <w:t>美国新关税政策包括针对所有进口商品的</w:t>
      </w:r>
      <w:r>
        <w:t>10%</w:t>
      </w:r>
      <w:r>
        <w:t>统一关税，以及对特定国家的</w:t>
      </w:r>
      <w:r>
        <w:t>“</w:t>
      </w:r>
      <w:r>
        <w:t>互惠关税</w:t>
      </w:r>
      <w:r>
        <w:t>”</w:t>
      </w:r>
      <w:r>
        <w:t>：台湾</w:t>
      </w:r>
      <w:r>
        <w:t>32%</w:t>
      </w:r>
      <w:r>
        <w:t>、欧洲</w:t>
      </w:r>
      <w:r>
        <w:t>20%</w:t>
      </w:r>
      <w:r>
        <w:t>、日本</w:t>
      </w:r>
      <w:r>
        <w:t>24%</w:t>
      </w:r>
      <w:r>
        <w:t>、中国</w:t>
      </w:r>
      <w:r>
        <w:t>34%</w:t>
      </w:r>
      <w:r>
        <w:rPr>
          <w:rFonts w:ascii="宋体" w:eastAsia="宋体" w:hAnsi="宋体" w:cs="宋体" w:hint="eastAsia"/>
        </w:rPr>
        <w:t>。</w:t>
      </w:r>
    </w:p>
    <w:p w14:paraId="6E2368CF" w14:textId="77777777" w:rsidR="00CC3353" w:rsidRDefault="00CC3353" w:rsidP="00CC3353">
      <w:pPr>
        <w:widowControl/>
        <w:numPr>
          <w:ilvl w:val="1"/>
          <w:numId w:val="165"/>
        </w:numPr>
        <w:spacing w:before="100" w:beforeAutospacing="1" w:after="100" w:afterAutospacing="1"/>
        <w:jc w:val="left"/>
      </w:pPr>
      <w:r>
        <w:t>半导体产品（包括芯片、钢材和铜）被明确豁免，不受这些关税影响</w:t>
      </w:r>
      <w:r>
        <w:rPr>
          <w:rFonts w:ascii="宋体" w:eastAsia="宋体" w:hAnsi="宋体" w:cs="宋体" w:hint="eastAsia"/>
        </w:rPr>
        <w:t>。</w:t>
      </w:r>
    </w:p>
    <w:p w14:paraId="5F78AF47" w14:textId="77777777" w:rsidR="00CC3353" w:rsidRDefault="00CC3353" w:rsidP="00CC3353">
      <w:pPr>
        <w:pStyle w:val="ae"/>
        <w:numPr>
          <w:ilvl w:val="0"/>
          <w:numId w:val="165"/>
        </w:numPr>
      </w:pPr>
      <w:r>
        <w:rPr>
          <w:rStyle w:val="af1"/>
          <w:rFonts w:ascii="宋体" w:eastAsia="宋体" w:hAnsi="宋体" w:cs="宋体" w:hint="eastAsia"/>
        </w:rPr>
        <w:t>半导体行业的关税豁免</w:t>
      </w:r>
    </w:p>
    <w:p w14:paraId="33E92E28" w14:textId="77777777" w:rsidR="00CC3353" w:rsidRDefault="00CC3353" w:rsidP="00CC3353">
      <w:pPr>
        <w:widowControl/>
        <w:numPr>
          <w:ilvl w:val="1"/>
          <w:numId w:val="165"/>
        </w:numPr>
        <w:spacing w:before="100" w:beforeAutospacing="1" w:after="100" w:afterAutospacing="1"/>
        <w:jc w:val="left"/>
      </w:pPr>
      <w:r>
        <w:t>台湾的半导体代工、制造和设计行业（例如台积电）不受</w:t>
      </w:r>
      <w:r>
        <w:t>32%</w:t>
      </w:r>
      <w:r>
        <w:t>的台湾关税影响，避免了直接成本增加</w:t>
      </w:r>
      <w:r>
        <w:rPr>
          <w:rFonts w:ascii="宋体" w:eastAsia="宋体" w:hAnsi="宋体" w:cs="宋体" w:hint="eastAsia"/>
        </w:rPr>
        <w:t>。</w:t>
      </w:r>
    </w:p>
    <w:p w14:paraId="139C7592" w14:textId="77777777" w:rsidR="00CC3353" w:rsidRDefault="00CC3353" w:rsidP="00CC3353">
      <w:pPr>
        <w:widowControl/>
        <w:numPr>
          <w:ilvl w:val="1"/>
          <w:numId w:val="165"/>
        </w:numPr>
        <w:spacing w:before="100" w:beforeAutospacing="1" w:after="100" w:afterAutospacing="1"/>
        <w:jc w:val="left"/>
      </w:pPr>
      <w:r>
        <w:t>这一豁免立即缓解了市场对半导体行业成本上升的担忧</w:t>
      </w:r>
      <w:r>
        <w:rPr>
          <w:rFonts w:ascii="宋体" w:eastAsia="宋体" w:hAnsi="宋体" w:cs="宋体" w:hint="eastAsia"/>
        </w:rPr>
        <w:t>。</w:t>
      </w:r>
    </w:p>
    <w:p w14:paraId="74572EFD" w14:textId="77777777" w:rsidR="00CC3353" w:rsidRDefault="00CC3353" w:rsidP="00CC3353">
      <w:pPr>
        <w:pStyle w:val="ae"/>
        <w:numPr>
          <w:ilvl w:val="0"/>
          <w:numId w:val="165"/>
        </w:numPr>
      </w:pPr>
      <w:r>
        <w:rPr>
          <w:rStyle w:val="af1"/>
          <w:rFonts w:ascii="宋体" w:eastAsia="宋体" w:hAnsi="宋体" w:cs="宋体" w:hint="eastAsia"/>
        </w:rPr>
        <w:t>间接影响的潜在风险</w:t>
      </w:r>
    </w:p>
    <w:p w14:paraId="4FB28EA7" w14:textId="77777777" w:rsidR="00CC3353" w:rsidRDefault="00CC3353" w:rsidP="00CC3353">
      <w:pPr>
        <w:widowControl/>
        <w:numPr>
          <w:ilvl w:val="1"/>
          <w:numId w:val="165"/>
        </w:numPr>
        <w:spacing w:before="100" w:beforeAutospacing="1" w:after="100" w:afterAutospacing="1"/>
        <w:jc w:val="left"/>
      </w:pPr>
      <w:r>
        <w:t>尽管半导体行业直接受益于关税豁免，但其他商品关税可能导致供应链中断或市场价格波动，从而间接影响半导体行业</w:t>
      </w:r>
      <w:r>
        <w:rPr>
          <w:rFonts w:ascii="宋体" w:eastAsia="宋体" w:hAnsi="宋体" w:cs="宋体" w:hint="eastAsia"/>
        </w:rPr>
        <w:t>。</w:t>
      </w:r>
    </w:p>
    <w:p w14:paraId="1017887E" w14:textId="77777777" w:rsidR="00CC3353" w:rsidRDefault="00CC3353" w:rsidP="00CC3353">
      <w:pPr>
        <w:widowControl/>
        <w:numPr>
          <w:ilvl w:val="1"/>
          <w:numId w:val="165"/>
        </w:numPr>
        <w:spacing w:before="100" w:beforeAutospacing="1" w:after="100" w:afterAutospacing="1"/>
        <w:jc w:val="left"/>
      </w:pPr>
      <w:r>
        <w:lastRenderedPageBreak/>
        <w:t>例如，与半导体相关的下游产业可能因其他商品的成本上升而承受压力</w:t>
      </w:r>
      <w:r>
        <w:rPr>
          <w:rFonts w:ascii="宋体" w:eastAsia="宋体" w:hAnsi="宋体" w:cs="宋体" w:hint="eastAsia"/>
        </w:rPr>
        <w:t>。</w:t>
      </w:r>
    </w:p>
    <w:p w14:paraId="71DC0BDC" w14:textId="77777777" w:rsidR="00CC3353" w:rsidRDefault="00CC3353" w:rsidP="00CC3353">
      <w:pPr>
        <w:pStyle w:val="ae"/>
        <w:numPr>
          <w:ilvl w:val="0"/>
          <w:numId w:val="165"/>
        </w:numPr>
      </w:pPr>
      <w:r>
        <w:rPr>
          <w:rStyle w:val="af1"/>
          <w:rFonts w:ascii="宋体" w:eastAsia="宋体" w:hAnsi="宋体" w:cs="宋体" w:hint="eastAsia"/>
        </w:rPr>
        <w:t>行业应对措施</w:t>
      </w:r>
    </w:p>
    <w:p w14:paraId="21BFD8B5" w14:textId="77777777" w:rsidR="00CC3353" w:rsidRDefault="00CC3353" w:rsidP="00CC3353">
      <w:pPr>
        <w:widowControl/>
        <w:numPr>
          <w:ilvl w:val="1"/>
          <w:numId w:val="165"/>
        </w:numPr>
        <w:spacing w:before="100" w:beforeAutospacing="1" w:after="100" w:afterAutospacing="1"/>
        <w:jc w:val="left"/>
      </w:pPr>
      <w:r>
        <w:t>台积电正通过增加在美国的投资（</w:t>
      </w:r>
      <w:r>
        <w:t>150</w:t>
      </w:r>
      <w:r>
        <w:t>亿美元），以及</w:t>
      </w:r>
      <w:r>
        <w:t>GlobalWafers</w:t>
      </w:r>
      <w:r>
        <w:t>的美国工厂扩建计划，来缓解潜在的贸易摩擦风险</w:t>
      </w:r>
      <w:r>
        <w:rPr>
          <w:rFonts w:ascii="宋体" w:eastAsia="宋体" w:hAnsi="宋体" w:cs="宋体" w:hint="eastAsia"/>
        </w:rPr>
        <w:t>。</w:t>
      </w:r>
    </w:p>
    <w:p w14:paraId="57E94CE0" w14:textId="77777777" w:rsidR="00CC3353" w:rsidRDefault="00CC3353" w:rsidP="00CC3353">
      <w:pPr>
        <w:widowControl/>
        <w:numPr>
          <w:ilvl w:val="1"/>
          <w:numId w:val="165"/>
        </w:numPr>
        <w:spacing w:before="100" w:beforeAutospacing="1" w:after="100" w:afterAutospacing="1"/>
        <w:jc w:val="left"/>
      </w:pPr>
      <w:r>
        <w:t>此类部署增强了供应链的弹性，同时减轻了对单一市场的依赖</w:t>
      </w:r>
      <w:r>
        <w:rPr>
          <w:rFonts w:ascii="宋体" w:eastAsia="宋体" w:hAnsi="宋体" w:cs="宋体" w:hint="eastAsia"/>
        </w:rPr>
        <w:t>。</w:t>
      </w:r>
    </w:p>
    <w:p w14:paraId="2C372543" w14:textId="77777777" w:rsidR="00CC3353" w:rsidRDefault="00CC3353" w:rsidP="00CC3353">
      <w:pPr>
        <w:pStyle w:val="ae"/>
        <w:numPr>
          <w:ilvl w:val="0"/>
          <w:numId w:val="165"/>
        </w:numPr>
      </w:pPr>
      <w:r>
        <w:rPr>
          <w:rStyle w:val="af1"/>
          <w:rFonts w:ascii="宋体" w:eastAsia="宋体" w:hAnsi="宋体" w:cs="宋体" w:hint="eastAsia"/>
        </w:rPr>
        <w:t>市场影响与评级维持</w:t>
      </w:r>
    </w:p>
    <w:p w14:paraId="5A9D46CB" w14:textId="77777777" w:rsidR="00CC3353" w:rsidRDefault="00CC3353" w:rsidP="00CC3353">
      <w:pPr>
        <w:widowControl/>
        <w:numPr>
          <w:ilvl w:val="1"/>
          <w:numId w:val="165"/>
        </w:numPr>
        <w:spacing w:before="100" w:beforeAutospacing="1" w:after="100" w:afterAutospacing="1"/>
        <w:jc w:val="left"/>
      </w:pPr>
      <w:r>
        <w:t>台积电（</w:t>
      </w:r>
      <w:r>
        <w:t>TSMC</w:t>
      </w:r>
      <w:r>
        <w:t>）和联发科（</w:t>
      </w:r>
      <w:r>
        <w:t>MediaTek</w:t>
      </w:r>
      <w:r>
        <w:t>）因关税豁免所带来的竞争优势，被视为市场的积极催化剂</w:t>
      </w:r>
      <w:r>
        <w:rPr>
          <w:rFonts w:ascii="宋体" w:eastAsia="宋体" w:hAnsi="宋体" w:cs="宋体" w:hint="eastAsia"/>
        </w:rPr>
        <w:t>。</w:t>
      </w:r>
    </w:p>
    <w:p w14:paraId="5EB1B036" w14:textId="77777777" w:rsidR="00CC3353" w:rsidRDefault="00CC3353" w:rsidP="00CC3353">
      <w:pPr>
        <w:widowControl/>
        <w:numPr>
          <w:ilvl w:val="1"/>
          <w:numId w:val="165"/>
        </w:numPr>
        <w:spacing w:before="100" w:beforeAutospacing="1" w:after="100" w:afterAutospacing="1"/>
        <w:jc w:val="left"/>
      </w:pPr>
      <w:r>
        <w:t>BofA</w:t>
      </w:r>
      <w:r>
        <w:t>维持对这些公司的</w:t>
      </w:r>
      <w:r>
        <w:t>“</w:t>
      </w:r>
      <w:r>
        <w:t>买入</w:t>
      </w:r>
      <w:r>
        <w:t>”</w:t>
      </w:r>
      <w:r>
        <w:t>评级</w:t>
      </w:r>
      <w:r>
        <w:rPr>
          <w:rFonts w:ascii="宋体" w:eastAsia="宋体" w:hAnsi="宋体" w:cs="宋体" w:hint="eastAsia"/>
        </w:rPr>
        <w:t>。</w:t>
      </w:r>
    </w:p>
    <w:p w14:paraId="61C1F8FB" w14:textId="77777777" w:rsidR="00CC3353" w:rsidRDefault="00CC3353" w:rsidP="00CC3353">
      <w:r>
        <w:pict w14:anchorId="34FAA38F">
          <v:rect id="_x0000_i1285" style="width:0;height:1.5pt" o:hralign="center" o:hrstd="t" o:hr="t" fillcolor="#a0a0a0" stroked="f"/>
        </w:pict>
      </w:r>
    </w:p>
    <w:p w14:paraId="6979AE91" w14:textId="77777777" w:rsidR="00CC3353" w:rsidRDefault="00CC3353" w:rsidP="00CC3353">
      <w:pPr>
        <w:pStyle w:val="3"/>
      </w:pPr>
      <w:r>
        <w:t>支持作者观点的逻</w:t>
      </w:r>
      <w:r>
        <w:rPr>
          <w:rFonts w:ascii="宋体" w:eastAsia="宋体" w:hAnsi="宋体" w:cs="宋体" w:hint="eastAsia"/>
        </w:rPr>
        <w:t>辑</w:t>
      </w:r>
    </w:p>
    <w:p w14:paraId="7C2AD467" w14:textId="77777777" w:rsidR="00CC3353" w:rsidRDefault="00CC3353" w:rsidP="00CC3353">
      <w:pPr>
        <w:pStyle w:val="ae"/>
        <w:numPr>
          <w:ilvl w:val="0"/>
          <w:numId w:val="166"/>
        </w:numPr>
      </w:pPr>
      <w:r>
        <w:rPr>
          <w:rStyle w:val="af1"/>
          <w:rFonts w:ascii="宋体" w:eastAsia="宋体" w:hAnsi="宋体" w:cs="宋体" w:hint="eastAsia"/>
        </w:rPr>
        <w:t>半导体关税豁免的直接缓解逻辑</w:t>
      </w:r>
    </w:p>
    <w:p w14:paraId="12236A8F" w14:textId="77777777" w:rsidR="00CC3353" w:rsidRDefault="00CC3353" w:rsidP="00CC3353">
      <w:pPr>
        <w:widowControl/>
        <w:numPr>
          <w:ilvl w:val="1"/>
          <w:numId w:val="166"/>
        </w:numPr>
        <w:spacing w:before="100" w:beforeAutospacing="1" w:after="100" w:afterAutospacing="1"/>
        <w:jc w:val="left"/>
      </w:pPr>
      <w:r>
        <w:t>作者明确指出半导体产品被豁免于</w:t>
      </w:r>
      <w:r>
        <w:t>32%</w:t>
      </w:r>
      <w:r>
        <w:t>的台湾关税，这有效避免了成本压力，并保护了台湾半导体厂商的全球竞争力</w:t>
      </w:r>
      <w:r>
        <w:rPr>
          <w:rFonts w:ascii="宋体" w:eastAsia="宋体" w:hAnsi="宋体" w:cs="宋体" w:hint="eastAsia"/>
        </w:rPr>
        <w:t>。</w:t>
      </w:r>
    </w:p>
    <w:p w14:paraId="73BB9C3B" w14:textId="77777777" w:rsidR="00CC3353" w:rsidRDefault="00CC3353" w:rsidP="00CC3353">
      <w:pPr>
        <w:widowControl/>
        <w:numPr>
          <w:ilvl w:val="1"/>
          <w:numId w:val="166"/>
        </w:numPr>
        <w:spacing w:before="100" w:beforeAutospacing="1" w:after="100" w:afterAutospacing="1"/>
        <w:jc w:val="left"/>
      </w:pPr>
      <w:r>
        <w:t>台积电和联发科因豁免而获得的竞争优势直接验证了半导体行业受益的逻辑</w:t>
      </w:r>
      <w:r>
        <w:rPr>
          <w:rFonts w:ascii="宋体" w:eastAsia="宋体" w:hAnsi="宋体" w:cs="宋体" w:hint="eastAsia"/>
        </w:rPr>
        <w:t>。</w:t>
      </w:r>
    </w:p>
    <w:p w14:paraId="7F656AAE" w14:textId="77777777" w:rsidR="00CC3353" w:rsidRDefault="00CC3353" w:rsidP="00CC3353">
      <w:pPr>
        <w:pStyle w:val="ae"/>
        <w:numPr>
          <w:ilvl w:val="0"/>
          <w:numId w:val="166"/>
        </w:numPr>
      </w:pPr>
      <w:r>
        <w:rPr>
          <w:rStyle w:val="af1"/>
          <w:rFonts w:ascii="宋体" w:eastAsia="宋体" w:hAnsi="宋体" w:cs="宋体" w:hint="eastAsia"/>
        </w:rPr>
        <w:t>关税政策对市场预期的积极作用</w:t>
      </w:r>
    </w:p>
    <w:p w14:paraId="70BAA119" w14:textId="77777777" w:rsidR="00CC3353" w:rsidRDefault="00CC3353" w:rsidP="00CC3353">
      <w:pPr>
        <w:widowControl/>
        <w:numPr>
          <w:ilvl w:val="1"/>
          <w:numId w:val="166"/>
        </w:numPr>
        <w:spacing w:before="100" w:beforeAutospacing="1" w:after="100" w:afterAutospacing="1"/>
        <w:jc w:val="left"/>
      </w:pPr>
      <w:r>
        <w:t>新关税政策推出前，市场预期半导体行业可能面临</w:t>
      </w:r>
      <w:r>
        <w:t>20%-100%</w:t>
      </w:r>
      <w:r>
        <w:t>的关税，而实际豁免的结果显著低于预期，成为行业的积极催化剂</w:t>
      </w:r>
      <w:r>
        <w:rPr>
          <w:rFonts w:ascii="宋体" w:eastAsia="宋体" w:hAnsi="宋体" w:cs="宋体" w:hint="eastAsia"/>
        </w:rPr>
        <w:t>。</w:t>
      </w:r>
    </w:p>
    <w:p w14:paraId="42C34114" w14:textId="77777777" w:rsidR="00CC3353" w:rsidRDefault="00CC3353" w:rsidP="00CC3353">
      <w:pPr>
        <w:widowControl/>
        <w:numPr>
          <w:ilvl w:val="1"/>
          <w:numId w:val="166"/>
        </w:numPr>
        <w:spacing w:before="100" w:beforeAutospacing="1" w:after="100" w:afterAutospacing="1"/>
        <w:jc w:val="left"/>
      </w:pPr>
      <w:r>
        <w:t>这一结果显著降低了投资者的担忧，支持维持</w:t>
      </w:r>
      <w:r>
        <w:t>“</w:t>
      </w:r>
      <w:r>
        <w:t>买入</w:t>
      </w:r>
      <w:r>
        <w:t>”</w:t>
      </w:r>
      <w:r>
        <w:t>评级</w:t>
      </w:r>
      <w:r>
        <w:rPr>
          <w:rFonts w:ascii="宋体" w:eastAsia="宋体" w:hAnsi="宋体" w:cs="宋体" w:hint="eastAsia"/>
        </w:rPr>
        <w:t>。</w:t>
      </w:r>
    </w:p>
    <w:p w14:paraId="57A485FD" w14:textId="77777777" w:rsidR="00CC3353" w:rsidRDefault="00CC3353" w:rsidP="00CC3353">
      <w:pPr>
        <w:pStyle w:val="ae"/>
        <w:numPr>
          <w:ilvl w:val="0"/>
          <w:numId w:val="166"/>
        </w:numPr>
      </w:pPr>
      <w:r>
        <w:rPr>
          <w:rStyle w:val="af1"/>
          <w:rFonts w:ascii="宋体" w:eastAsia="宋体" w:hAnsi="宋体" w:cs="宋体" w:hint="eastAsia"/>
        </w:rPr>
        <w:t>间接风险的合理评估</w:t>
      </w:r>
    </w:p>
    <w:p w14:paraId="5DB52010" w14:textId="77777777" w:rsidR="00CC3353" w:rsidRDefault="00CC3353" w:rsidP="00CC3353">
      <w:pPr>
        <w:widowControl/>
        <w:numPr>
          <w:ilvl w:val="1"/>
          <w:numId w:val="166"/>
        </w:numPr>
        <w:spacing w:before="100" w:beforeAutospacing="1" w:after="100" w:afterAutospacing="1"/>
        <w:jc w:val="left"/>
      </w:pPr>
      <w:r>
        <w:t>尽管直接影响有限，作者指出全球供应链中断和商品价格上涨可能对行业产生间接影响</w:t>
      </w:r>
      <w:r>
        <w:rPr>
          <w:rFonts w:ascii="宋体" w:eastAsia="宋体" w:hAnsi="宋体" w:cs="宋体" w:hint="eastAsia"/>
        </w:rPr>
        <w:t>。</w:t>
      </w:r>
    </w:p>
    <w:p w14:paraId="089BE7E6" w14:textId="77777777" w:rsidR="00CC3353" w:rsidRDefault="00CC3353" w:rsidP="00CC3353">
      <w:pPr>
        <w:widowControl/>
        <w:numPr>
          <w:ilvl w:val="1"/>
          <w:numId w:val="166"/>
        </w:numPr>
        <w:spacing w:before="100" w:beforeAutospacing="1" w:after="100" w:afterAutospacing="1"/>
        <w:jc w:val="left"/>
      </w:pPr>
      <w:r>
        <w:t>这种平衡的风险评估逻辑增强了结论的可信度</w:t>
      </w:r>
      <w:r>
        <w:rPr>
          <w:rFonts w:ascii="宋体" w:eastAsia="宋体" w:hAnsi="宋体" w:cs="宋体" w:hint="eastAsia"/>
        </w:rPr>
        <w:t>。</w:t>
      </w:r>
    </w:p>
    <w:p w14:paraId="601C0D1D" w14:textId="77777777" w:rsidR="00CC3353" w:rsidRDefault="00CC3353" w:rsidP="00CC3353">
      <w:pPr>
        <w:pStyle w:val="ae"/>
        <w:numPr>
          <w:ilvl w:val="0"/>
          <w:numId w:val="166"/>
        </w:numPr>
      </w:pPr>
      <w:r>
        <w:rPr>
          <w:rStyle w:val="af1"/>
          <w:rFonts w:ascii="宋体" w:eastAsia="宋体" w:hAnsi="宋体" w:cs="宋体" w:hint="eastAsia"/>
        </w:rPr>
        <w:t>行业应对措施增强观点支撑</w:t>
      </w:r>
    </w:p>
    <w:p w14:paraId="2F2FF1F8" w14:textId="77777777" w:rsidR="00CC3353" w:rsidRDefault="00CC3353" w:rsidP="00CC3353">
      <w:pPr>
        <w:widowControl/>
        <w:numPr>
          <w:ilvl w:val="1"/>
          <w:numId w:val="166"/>
        </w:numPr>
        <w:spacing w:before="100" w:beforeAutospacing="1" w:after="100" w:afterAutospacing="1"/>
        <w:jc w:val="left"/>
      </w:pPr>
      <w:r>
        <w:t>作者通过台积电和</w:t>
      </w:r>
      <w:r>
        <w:t>GlobalWafers</w:t>
      </w:r>
      <w:r>
        <w:t>的海外扩展计划，进一步说明了行业如何主动应对全球贸易动态和减少潜在风险</w:t>
      </w:r>
      <w:r>
        <w:rPr>
          <w:rFonts w:ascii="宋体" w:eastAsia="宋体" w:hAnsi="宋体" w:cs="宋体" w:hint="eastAsia"/>
        </w:rPr>
        <w:t>。</w:t>
      </w:r>
    </w:p>
    <w:p w14:paraId="5D62882A" w14:textId="77777777" w:rsidR="00CC3353" w:rsidRDefault="00CC3353" w:rsidP="00CC3353">
      <w:pPr>
        <w:widowControl/>
        <w:numPr>
          <w:ilvl w:val="1"/>
          <w:numId w:val="166"/>
        </w:numPr>
        <w:spacing w:before="100" w:beforeAutospacing="1" w:after="100" w:afterAutospacing="1"/>
        <w:jc w:val="left"/>
      </w:pPr>
      <w:r>
        <w:t>这些应对措施为行业增长提供了稳定性和弹性，进一步验证了半导体行业的长期增长潜力</w:t>
      </w:r>
      <w:r>
        <w:rPr>
          <w:rFonts w:ascii="宋体" w:eastAsia="宋体" w:hAnsi="宋体" w:cs="宋体" w:hint="eastAsia"/>
        </w:rPr>
        <w:t>。</w:t>
      </w:r>
    </w:p>
    <w:p w14:paraId="280EA1A1" w14:textId="77777777" w:rsidR="00CC3353" w:rsidRDefault="00CC3353" w:rsidP="00CC3353">
      <w:pPr>
        <w:pStyle w:val="ae"/>
        <w:numPr>
          <w:ilvl w:val="0"/>
          <w:numId w:val="166"/>
        </w:numPr>
      </w:pPr>
      <w:r>
        <w:rPr>
          <w:rStyle w:val="af1"/>
          <w:rFonts w:ascii="宋体" w:eastAsia="宋体" w:hAnsi="宋体" w:cs="宋体" w:hint="eastAsia"/>
        </w:rPr>
        <w:t>市场领导者的竞争优势</w:t>
      </w:r>
    </w:p>
    <w:p w14:paraId="545B6651" w14:textId="77777777" w:rsidR="00CC3353" w:rsidRDefault="00CC3353" w:rsidP="00CC3353">
      <w:pPr>
        <w:widowControl/>
        <w:numPr>
          <w:ilvl w:val="1"/>
          <w:numId w:val="166"/>
        </w:numPr>
        <w:spacing w:before="100" w:beforeAutospacing="1" w:after="100" w:afterAutospacing="1"/>
        <w:jc w:val="left"/>
      </w:pPr>
      <w:r>
        <w:t>具体提及台积电和联发科在关税豁免中的受益，突出其市场领导地位和竞争力，逻辑清晰且数据支持充分</w:t>
      </w:r>
      <w:r>
        <w:rPr>
          <w:rFonts w:ascii="宋体" w:eastAsia="宋体" w:hAnsi="宋体" w:cs="宋体" w:hint="eastAsia"/>
        </w:rPr>
        <w:t>。</w:t>
      </w:r>
    </w:p>
    <w:p w14:paraId="5171208B" w14:textId="77777777" w:rsidR="00CC3353" w:rsidRDefault="00CC3353" w:rsidP="00CC3353">
      <w:pPr>
        <w:widowControl/>
        <w:numPr>
          <w:ilvl w:val="1"/>
          <w:numId w:val="166"/>
        </w:numPr>
        <w:spacing w:before="100" w:beforeAutospacing="1" w:after="100" w:afterAutospacing="1"/>
        <w:jc w:val="left"/>
      </w:pPr>
      <w:r>
        <w:lastRenderedPageBreak/>
        <w:t>关税豁免确保了这些公司在全球市场中的价格竞争力和盈利能力</w:t>
      </w:r>
      <w:r>
        <w:rPr>
          <w:rFonts w:ascii="宋体" w:eastAsia="宋体" w:hAnsi="宋体" w:cs="宋体" w:hint="eastAsia"/>
        </w:rPr>
        <w:t>。</w:t>
      </w:r>
    </w:p>
    <w:p w14:paraId="7BFA5CA5" w14:textId="77777777" w:rsidR="00CC3353" w:rsidRDefault="00CC3353" w:rsidP="00CC3353">
      <w:r>
        <w:pict w14:anchorId="0E616338">
          <v:rect id="_x0000_i1286" style="width:0;height:1.5pt" o:hralign="center" o:hrstd="t" o:hr="t" fillcolor="#a0a0a0" stroked="f"/>
        </w:pict>
      </w:r>
    </w:p>
    <w:p w14:paraId="4EC11236" w14:textId="77777777" w:rsidR="00CC3353" w:rsidRDefault="00CC3353" w:rsidP="00CC3353">
      <w:pPr>
        <w:pStyle w:val="3"/>
      </w:pPr>
      <w:r>
        <w:t>总</w:t>
      </w:r>
      <w:r>
        <w:rPr>
          <w:rFonts w:ascii="宋体" w:eastAsia="宋体" w:hAnsi="宋体" w:cs="宋体" w:hint="eastAsia"/>
        </w:rPr>
        <w:t>结</w:t>
      </w:r>
    </w:p>
    <w:p w14:paraId="5FE48D96" w14:textId="77777777" w:rsidR="00CC3353" w:rsidRDefault="00CC3353" w:rsidP="00CC3353">
      <w:pPr>
        <w:pStyle w:val="ae"/>
      </w:pPr>
      <w:r>
        <w:rPr>
          <w:rFonts w:ascii="宋体" w:eastAsia="宋体" w:hAnsi="宋体" w:cs="宋体" w:hint="eastAsia"/>
        </w:rPr>
        <w:t>文章分析了美国新关税政策对全球半导体行业的影响，并指出半导体产品的关税豁免优于市场预期，从而减轻了行业的直接成本压力，特别是对台湾厂商（如台积电和联发科）。尽管行业直接受益明显，但文章也合理评估了可能的间接风险（如供应链中断和其他商品价格上涨）。通过结合具体事实和逻辑分析，文章全面论证了半导体行业未来的增长潜力，同时强调了市场领导者的竞争优势和行业应对全球贸易动态的能力。</w:t>
      </w:r>
    </w:p>
    <w:p w14:paraId="5E18A9E1" w14:textId="77777777" w:rsidR="00CC3353" w:rsidRDefault="00CC3353" w:rsidP="00CC3353">
      <w:r>
        <w:rPr>
          <w:rStyle w:val="messagemessagemetadatatextfxy5"/>
        </w:rPr>
        <w:t>10:37 AM</w:t>
      </w:r>
    </w:p>
    <w:p w14:paraId="7339F646" w14:textId="77777777" w:rsidR="00CC3353" w:rsidRDefault="00CC3353" w:rsidP="00CC3353">
      <w:pPr>
        <w:pStyle w:val="ae"/>
      </w:pPr>
      <w:r>
        <w:rPr>
          <w:rFonts w:ascii="宋体" w:eastAsia="宋体" w:hAnsi="宋体" w:cs="宋体" w:hint="eastAsia"/>
        </w:rPr>
        <w:t>请梳理出下面文章的主要观点，主要事实，以及支持作者观点的逻辑的梳理</w:t>
      </w:r>
    </w:p>
    <w:p w14:paraId="11A9DDF5" w14:textId="6DDC0788" w:rsidR="00CC3353" w:rsidRDefault="00CC3353" w:rsidP="00CC3353">
      <w:r>
        <w:rPr>
          <w:noProof/>
        </w:rPr>
        <mc:AlternateContent>
          <mc:Choice Requires="wps">
            <w:drawing>
              <wp:inline distT="0" distB="0" distL="0" distR="0" wp14:anchorId="49280CA5" wp14:editId="7631C192">
                <wp:extent cx="304800" cy="304800"/>
                <wp:effectExtent l="0" t="0" r="0" b="0"/>
                <wp:docPr id="1446597768" name="矩形 3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BD09905" id="矩形 39"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3CB4C3AA" w14:textId="77777777" w:rsidR="00CC3353" w:rsidRDefault="00CC3353" w:rsidP="00CC3353">
      <w:r>
        <w:rPr>
          <w:rStyle w:val="messagemessagemetadatatextfxy5"/>
        </w:rPr>
        <w:t>10:41 AM</w:t>
      </w:r>
    </w:p>
    <w:p w14:paraId="7DC32B6B" w14:textId="77777777" w:rsidR="00CC3353" w:rsidRDefault="00CC3353" w:rsidP="00CC3353">
      <w:pPr>
        <w:rPr>
          <w:rStyle w:val="af"/>
        </w:rPr>
      </w:pPr>
      <w:r>
        <w:fldChar w:fldCharType="begin"/>
      </w:r>
      <w:r>
        <w:instrText>HYPERLINK "/GPT-4o" \t "_blank"</w:instrText>
      </w:r>
      <w:r>
        <w:fldChar w:fldCharType="separate"/>
      </w:r>
    </w:p>
    <w:p w14:paraId="43659FD5" w14:textId="74EADEFA" w:rsidR="00CC3353" w:rsidRDefault="00CC3353" w:rsidP="00CC3353">
      <w:r>
        <w:rPr>
          <w:noProof/>
          <w:color w:val="0000FF"/>
        </w:rPr>
        <w:drawing>
          <wp:inline distT="0" distB="0" distL="0" distR="0" wp14:anchorId="207A03B7" wp14:editId="66732403">
            <wp:extent cx="190500" cy="190500"/>
            <wp:effectExtent l="0" t="0" r="0" b="0"/>
            <wp:docPr id="1477707988" name="图片 38" descr="Bot image for GPT-4o">
              <a:hlinkClick xmlns:a="http://schemas.openxmlformats.org/drawingml/2006/main" r:id="rId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descr="Bot image for GPT-4o">
                      <a:hlinkClick r:id="rId5" tgtFrame="&quot;_blank&quot;"/>
                    </pic:cNvPr>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14:paraId="2CB180E0" w14:textId="77777777" w:rsidR="00CC3353" w:rsidRDefault="00CC3353" w:rsidP="00CC3353">
      <w:pPr>
        <w:pStyle w:val="ae"/>
        <w:rPr>
          <w:color w:val="0000FF"/>
          <w:u w:val="single"/>
        </w:rPr>
      </w:pPr>
      <w:r>
        <w:rPr>
          <w:color w:val="0000FF"/>
          <w:u w:val="single"/>
        </w:rPr>
        <w:t>GPT-4o</w:t>
      </w:r>
    </w:p>
    <w:p w14:paraId="30A9EAB1" w14:textId="77777777" w:rsidR="00CC3353" w:rsidRDefault="00CC3353" w:rsidP="00CC3353">
      <w:r>
        <w:fldChar w:fldCharType="end"/>
      </w:r>
    </w:p>
    <w:p w14:paraId="019D4F90" w14:textId="77777777" w:rsidR="00CC3353" w:rsidRDefault="00CC3353" w:rsidP="00CC3353">
      <w:r>
        <w:t>Poe</w:t>
      </w:r>
    </w:p>
    <w:p w14:paraId="0B01F0D4" w14:textId="77777777" w:rsidR="00CC3353" w:rsidRDefault="00CC3353" w:rsidP="00CC3353">
      <w:pPr>
        <w:pStyle w:val="3"/>
      </w:pPr>
      <w:r>
        <w:t>主要观</w:t>
      </w:r>
      <w:r>
        <w:rPr>
          <w:rFonts w:ascii="宋体" w:eastAsia="宋体" w:hAnsi="宋体" w:cs="宋体" w:hint="eastAsia"/>
        </w:rPr>
        <w:t>点</w:t>
      </w:r>
    </w:p>
    <w:p w14:paraId="64809A41" w14:textId="77777777" w:rsidR="00CC3353" w:rsidRDefault="00CC3353" w:rsidP="00CC3353">
      <w:pPr>
        <w:pStyle w:val="ae"/>
        <w:numPr>
          <w:ilvl w:val="0"/>
          <w:numId w:val="167"/>
        </w:numPr>
      </w:pPr>
      <w:r>
        <w:rPr>
          <w:rStyle w:val="af1"/>
          <w:rFonts w:ascii="宋体" w:eastAsia="宋体" w:hAnsi="宋体" w:cs="宋体" w:hint="eastAsia"/>
        </w:rPr>
        <w:t>报复性关税对亚洲外汇（</w:t>
      </w:r>
      <w:r>
        <w:rPr>
          <w:rStyle w:val="af1"/>
        </w:rPr>
        <w:t>Asia FX</w:t>
      </w:r>
      <w:r>
        <w:rPr>
          <w:rStyle w:val="af1"/>
          <w:rFonts w:ascii="宋体" w:eastAsia="宋体" w:hAnsi="宋体" w:cs="宋体" w:hint="eastAsia"/>
        </w:rPr>
        <w:t>）施加压力</w:t>
      </w:r>
      <w:r>
        <w:br/>
      </w:r>
      <w:r>
        <w:rPr>
          <w:rFonts w:ascii="宋体" w:eastAsia="宋体" w:hAnsi="宋体" w:cs="宋体" w:hint="eastAsia"/>
        </w:rPr>
        <w:t>美国宣布的一系列报复性关税政策将对亚洲货币造成显著压力，尤其是对与美国存在高贸易顺差的国家（如中国和新加坡）。</w:t>
      </w:r>
    </w:p>
    <w:p w14:paraId="34AA9F85" w14:textId="77777777" w:rsidR="00CC3353" w:rsidRDefault="00CC3353" w:rsidP="00CC3353">
      <w:pPr>
        <w:pStyle w:val="ae"/>
        <w:numPr>
          <w:ilvl w:val="0"/>
          <w:numId w:val="167"/>
        </w:numPr>
      </w:pPr>
      <w:r>
        <w:rPr>
          <w:rStyle w:val="af1"/>
          <w:rFonts w:ascii="宋体" w:eastAsia="宋体" w:hAnsi="宋体" w:cs="宋体" w:hint="eastAsia"/>
        </w:rPr>
        <w:t>人民币（</w:t>
      </w:r>
      <w:r>
        <w:rPr>
          <w:rStyle w:val="af1"/>
        </w:rPr>
        <w:t>CNY</w:t>
      </w:r>
      <w:r>
        <w:rPr>
          <w:rStyle w:val="af1"/>
          <w:rFonts w:ascii="宋体" w:eastAsia="宋体" w:hAnsi="宋体" w:cs="宋体" w:hint="eastAsia"/>
        </w:rPr>
        <w:t>）面临贬值压力，但中国央行可能采取干预措施</w:t>
      </w:r>
      <w:r>
        <w:br/>
      </w:r>
      <w:r>
        <w:rPr>
          <w:rFonts w:ascii="宋体" w:eastAsia="宋体" w:hAnsi="宋体" w:cs="宋体" w:hint="eastAsia"/>
        </w:rPr>
        <w:t>中国可能允许人民币小幅贬值以缓解贸易关税带来的冲击，但预计中国人民银行（</w:t>
      </w:r>
      <w:r>
        <w:t>PBoC</w:t>
      </w:r>
      <w:r>
        <w:rPr>
          <w:rFonts w:ascii="宋体" w:eastAsia="宋体" w:hAnsi="宋体" w:cs="宋体" w:hint="eastAsia"/>
        </w:rPr>
        <w:t>）会通过稳定外汇市场来避免过度波动。</w:t>
      </w:r>
    </w:p>
    <w:p w14:paraId="10B682B1" w14:textId="77777777" w:rsidR="00CC3353" w:rsidRDefault="00CC3353" w:rsidP="00CC3353">
      <w:pPr>
        <w:pStyle w:val="ae"/>
        <w:numPr>
          <w:ilvl w:val="0"/>
          <w:numId w:val="167"/>
        </w:numPr>
      </w:pPr>
      <w:r>
        <w:rPr>
          <w:rStyle w:val="af1"/>
          <w:rFonts w:ascii="宋体" w:eastAsia="宋体" w:hAnsi="宋体" w:cs="宋体" w:hint="eastAsia"/>
        </w:rPr>
        <w:lastRenderedPageBreak/>
        <w:t>亚洲外汇可能表现逊于其他新兴市场货币</w:t>
      </w:r>
      <w:r>
        <w:br/>
      </w:r>
      <w:r>
        <w:rPr>
          <w:rFonts w:ascii="宋体" w:eastAsia="宋体" w:hAnsi="宋体" w:cs="宋体" w:hint="eastAsia"/>
        </w:rPr>
        <w:t>在当前美元表现疲软的情况下，亚洲货币的表现仍可能逊于欧洲货币（例如欧元），反映了关税政策对亚洲市场的特殊影响。</w:t>
      </w:r>
    </w:p>
    <w:p w14:paraId="44C07DD1" w14:textId="77777777" w:rsidR="00CC3353" w:rsidRDefault="00CC3353" w:rsidP="00CC3353">
      <w:pPr>
        <w:pStyle w:val="ae"/>
        <w:numPr>
          <w:ilvl w:val="0"/>
          <w:numId w:val="167"/>
        </w:numPr>
      </w:pPr>
      <w:r>
        <w:rPr>
          <w:rStyle w:val="af1"/>
          <w:rFonts w:ascii="宋体" w:eastAsia="宋体" w:hAnsi="宋体" w:cs="宋体" w:hint="eastAsia"/>
        </w:rPr>
        <w:t>需关注中国的应对措施和央行政策方向</w:t>
      </w:r>
      <w:r>
        <w:br/>
      </w:r>
      <w:r>
        <w:rPr>
          <w:rFonts w:ascii="宋体" w:eastAsia="宋体" w:hAnsi="宋体" w:cs="宋体" w:hint="eastAsia"/>
        </w:rPr>
        <w:t>中国可能采取进一步的报复性措施，而亚洲其他央行也可能通过外汇干预或政策调整来应对外部压力。</w:t>
      </w:r>
    </w:p>
    <w:p w14:paraId="27A799A3" w14:textId="77777777" w:rsidR="00CC3353" w:rsidRDefault="00CC3353" w:rsidP="00CC3353">
      <w:r>
        <w:pict w14:anchorId="03ED3AEE">
          <v:rect id="_x0000_i1289" style="width:0;height:1.5pt" o:hralign="center" o:hrstd="t" o:hr="t" fillcolor="#a0a0a0" stroked="f"/>
        </w:pict>
      </w:r>
    </w:p>
    <w:p w14:paraId="63BDCC78" w14:textId="77777777" w:rsidR="00CC3353" w:rsidRDefault="00CC3353" w:rsidP="00CC3353">
      <w:pPr>
        <w:pStyle w:val="3"/>
      </w:pPr>
      <w:r>
        <w:t>主要事</w:t>
      </w:r>
      <w:r>
        <w:rPr>
          <w:rFonts w:ascii="宋体" w:eastAsia="宋体" w:hAnsi="宋体" w:cs="宋体" w:hint="eastAsia"/>
        </w:rPr>
        <w:t>实</w:t>
      </w:r>
    </w:p>
    <w:p w14:paraId="0359F1A9" w14:textId="77777777" w:rsidR="00CC3353" w:rsidRDefault="00CC3353" w:rsidP="00CC3353">
      <w:pPr>
        <w:pStyle w:val="ae"/>
        <w:numPr>
          <w:ilvl w:val="0"/>
          <w:numId w:val="168"/>
        </w:numPr>
      </w:pPr>
      <w:r>
        <w:rPr>
          <w:rStyle w:val="af1"/>
          <w:rFonts w:ascii="宋体" w:eastAsia="宋体" w:hAnsi="宋体" w:cs="宋体" w:hint="eastAsia"/>
        </w:rPr>
        <w:t>美国关税政策的范围和影响</w:t>
      </w:r>
    </w:p>
    <w:p w14:paraId="2C98A09C" w14:textId="77777777" w:rsidR="00CC3353" w:rsidRDefault="00CC3353" w:rsidP="00CC3353">
      <w:pPr>
        <w:widowControl/>
        <w:numPr>
          <w:ilvl w:val="1"/>
          <w:numId w:val="168"/>
        </w:numPr>
        <w:spacing w:before="100" w:beforeAutospacing="1" w:after="100" w:afterAutospacing="1"/>
        <w:jc w:val="left"/>
      </w:pPr>
      <w:r>
        <w:t>美国宣布对</w:t>
      </w:r>
      <w:r>
        <w:t>56</w:t>
      </w:r>
      <w:r>
        <w:t>个国家实施报复性关税，其中</w:t>
      </w:r>
      <w:r>
        <w:t>20</w:t>
      </w:r>
      <w:r>
        <w:t>个国家位于亚洲</w:t>
      </w:r>
      <w:r>
        <w:t>/</w:t>
      </w:r>
      <w:r>
        <w:t>大洋洲地区</w:t>
      </w:r>
      <w:r>
        <w:rPr>
          <w:rFonts w:ascii="宋体" w:eastAsia="宋体" w:hAnsi="宋体" w:cs="宋体" w:hint="eastAsia"/>
        </w:rPr>
        <w:t>。</w:t>
      </w:r>
    </w:p>
    <w:p w14:paraId="76564DB2" w14:textId="77777777" w:rsidR="00CC3353" w:rsidRDefault="00CC3353" w:rsidP="00CC3353">
      <w:pPr>
        <w:widowControl/>
        <w:numPr>
          <w:ilvl w:val="1"/>
          <w:numId w:val="168"/>
        </w:numPr>
        <w:spacing w:before="100" w:beforeAutospacing="1" w:after="100" w:afterAutospacing="1"/>
        <w:jc w:val="left"/>
      </w:pPr>
      <w:r>
        <w:t>中国对美出口的关税税率从</w:t>
      </w:r>
      <w:r>
        <w:t>54%</w:t>
      </w:r>
      <w:r>
        <w:t>上升到最高的</w:t>
      </w:r>
      <w:r>
        <w:t>34%</w:t>
      </w:r>
      <w:r>
        <w:t>，对其</w:t>
      </w:r>
      <w:r>
        <w:t>GDP</w:t>
      </w:r>
      <w:r>
        <w:t>增长率带来显著下行压力</w:t>
      </w:r>
      <w:r>
        <w:rPr>
          <w:rFonts w:ascii="宋体" w:eastAsia="宋体" w:hAnsi="宋体" w:cs="宋体" w:hint="eastAsia"/>
        </w:rPr>
        <w:t>。</w:t>
      </w:r>
    </w:p>
    <w:p w14:paraId="67EF9B60" w14:textId="77777777" w:rsidR="00CC3353" w:rsidRDefault="00CC3353" w:rsidP="00CC3353">
      <w:pPr>
        <w:pStyle w:val="ae"/>
        <w:numPr>
          <w:ilvl w:val="0"/>
          <w:numId w:val="168"/>
        </w:numPr>
      </w:pPr>
      <w:r>
        <w:rPr>
          <w:rStyle w:val="af1"/>
          <w:rFonts w:ascii="宋体" w:eastAsia="宋体" w:hAnsi="宋体" w:cs="宋体" w:hint="eastAsia"/>
        </w:rPr>
        <w:t>亚洲货币面临的特殊压力</w:t>
      </w:r>
    </w:p>
    <w:p w14:paraId="6E289980" w14:textId="77777777" w:rsidR="00CC3353" w:rsidRDefault="00CC3353" w:rsidP="00CC3353">
      <w:pPr>
        <w:widowControl/>
        <w:numPr>
          <w:ilvl w:val="1"/>
          <w:numId w:val="168"/>
        </w:numPr>
        <w:spacing w:before="100" w:beforeAutospacing="1" w:after="100" w:afterAutospacing="1"/>
        <w:jc w:val="left"/>
      </w:pPr>
      <w:r>
        <w:t>亚洲货币由于与美国的高贸易顺差而成为关税政策的重点目标</w:t>
      </w:r>
      <w:r>
        <w:rPr>
          <w:rFonts w:ascii="宋体" w:eastAsia="宋体" w:hAnsi="宋体" w:cs="宋体" w:hint="eastAsia"/>
        </w:rPr>
        <w:t>。</w:t>
      </w:r>
    </w:p>
    <w:p w14:paraId="2695A55C" w14:textId="77777777" w:rsidR="00CC3353" w:rsidRDefault="00CC3353" w:rsidP="00CC3353">
      <w:pPr>
        <w:widowControl/>
        <w:numPr>
          <w:ilvl w:val="1"/>
          <w:numId w:val="168"/>
        </w:numPr>
        <w:spacing w:before="100" w:beforeAutospacing="1" w:after="100" w:afterAutospacing="1"/>
        <w:jc w:val="left"/>
      </w:pPr>
      <w:r>
        <w:t>欧元</w:t>
      </w:r>
      <w:r>
        <w:t>/</w:t>
      </w:r>
      <w:r>
        <w:t>亚洲外汇（</w:t>
      </w:r>
      <w:r>
        <w:t>EUR/Asia FX</w:t>
      </w:r>
      <w:r>
        <w:t>）的交叉汇率显示，欧元表现强于亚洲货币，反映了关税政策对亚洲的更大影响</w:t>
      </w:r>
      <w:r>
        <w:rPr>
          <w:rFonts w:ascii="宋体" w:eastAsia="宋体" w:hAnsi="宋体" w:cs="宋体" w:hint="eastAsia"/>
        </w:rPr>
        <w:t>。</w:t>
      </w:r>
    </w:p>
    <w:p w14:paraId="55F57697" w14:textId="77777777" w:rsidR="00CC3353" w:rsidRDefault="00CC3353" w:rsidP="00CC3353">
      <w:pPr>
        <w:pStyle w:val="ae"/>
        <w:numPr>
          <w:ilvl w:val="0"/>
          <w:numId w:val="168"/>
        </w:numPr>
      </w:pPr>
      <w:r>
        <w:rPr>
          <w:rStyle w:val="af1"/>
          <w:rFonts w:ascii="宋体" w:eastAsia="宋体" w:hAnsi="宋体" w:cs="宋体" w:hint="eastAsia"/>
        </w:rPr>
        <w:t>人民币的贬值趋势和</w:t>
      </w:r>
      <w:r>
        <w:rPr>
          <w:rStyle w:val="af1"/>
        </w:rPr>
        <w:t>PBoC</w:t>
      </w:r>
      <w:r>
        <w:rPr>
          <w:rStyle w:val="af1"/>
          <w:rFonts w:ascii="宋体" w:eastAsia="宋体" w:hAnsi="宋体" w:cs="宋体" w:hint="eastAsia"/>
        </w:rPr>
        <w:t>的应对</w:t>
      </w:r>
    </w:p>
    <w:p w14:paraId="44D3533A" w14:textId="77777777" w:rsidR="00CC3353" w:rsidRDefault="00CC3353" w:rsidP="00CC3353">
      <w:pPr>
        <w:widowControl/>
        <w:numPr>
          <w:ilvl w:val="1"/>
          <w:numId w:val="168"/>
        </w:numPr>
        <w:spacing w:before="100" w:beforeAutospacing="1" w:after="100" w:afterAutospacing="1"/>
        <w:jc w:val="left"/>
      </w:pPr>
      <w:r>
        <w:t>中国人民银行允许人民币兑美元（</w:t>
      </w:r>
      <w:r>
        <w:t>USD/CNY</w:t>
      </w:r>
      <w:r>
        <w:t>）每日小幅贬值，但避免过度波动</w:t>
      </w:r>
      <w:r>
        <w:rPr>
          <w:rFonts w:ascii="宋体" w:eastAsia="宋体" w:hAnsi="宋体" w:cs="宋体" w:hint="eastAsia"/>
        </w:rPr>
        <w:t>。</w:t>
      </w:r>
    </w:p>
    <w:p w14:paraId="7A2C9FC6" w14:textId="77777777" w:rsidR="00CC3353" w:rsidRDefault="00CC3353" w:rsidP="00CC3353">
      <w:pPr>
        <w:widowControl/>
        <w:numPr>
          <w:ilvl w:val="1"/>
          <w:numId w:val="168"/>
        </w:numPr>
        <w:spacing w:before="100" w:beforeAutospacing="1" w:after="100" w:afterAutospacing="1"/>
        <w:jc w:val="left"/>
      </w:pPr>
      <w:r>
        <w:t>这种</w:t>
      </w:r>
      <w:r>
        <w:t>“</w:t>
      </w:r>
      <w:r>
        <w:t>校准式贬值</w:t>
      </w:r>
      <w:r>
        <w:t>”</w:t>
      </w:r>
      <w:r>
        <w:t>策略旨在缓解贸易冲击，同时确保市场稳定</w:t>
      </w:r>
      <w:r>
        <w:rPr>
          <w:rFonts w:ascii="宋体" w:eastAsia="宋体" w:hAnsi="宋体" w:cs="宋体" w:hint="eastAsia"/>
        </w:rPr>
        <w:t>。</w:t>
      </w:r>
    </w:p>
    <w:p w14:paraId="1CFA689E" w14:textId="77777777" w:rsidR="00CC3353" w:rsidRDefault="00CC3353" w:rsidP="00CC3353">
      <w:pPr>
        <w:pStyle w:val="ae"/>
        <w:numPr>
          <w:ilvl w:val="0"/>
          <w:numId w:val="168"/>
        </w:numPr>
      </w:pPr>
      <w:r>
        <w:rPr>
          <w:rStyle w:val="af1"/>
          <w:rFonts w:ascii="宋体" w:eastAsia="宋体" w:hAnsi="宋体" w:cs="宋体" w:hint="eastAsia"/>
        </w:rPr>
        <w:t>美元表现疲软但未能支撑亚洲货币</w:t>
      </w:r>
    </w:p>
    <w:p w14:paraId="4D8C2846" w14:textId="77777777" w:rsidR="00CC3353" w:rsidRDefault="00CC3353" w:rsidP="00CC3353">
      <w:pPr>
        <w:widowControl/>
        <w:numPr>
          <w:ilvl w:val="1"/>
          <w:numId w:val="168"/>
        </w:numPr>
        <w:spacing w:before="100" w:beforeAutospacing="1" w:after="100" w:afterAutospacing="1"/>
        <w:jc w:val="left"/>
      </w:pPr>
      <w:r>
        <w:t>尽管美元指数（</w:t>
      </w:r>
      <w:r>
        <w:t>DXY</w:t>
      </w:r>
      <w:r>
        <w:t>）触及年内新低，但亚洲货币未能从中受益，凸显了关税政策对该地区的影响</w:t>
      </w:r>
      <w:r>
        <w:rPr>
          <w:rFonts w:ascii="宋体" w:eastAsia="宋体" w:hAnsi="宋体" w:cs="宋体" w:hint="eastAsia"/>
        </w:rPr>
        <w:t>。</w:t>
      </w:r>
    </w:p>
    <w:p w14:paraId="14F1EC16" w14:textId="77777777" w:rsidR="00CC3353" w:rsidRDefault="00CC3353" w:rsidP="00CC3353">
      <w:pPr>
        <w:widowControl/>
        <w:numPr>
          <w:ilvl w:val="1"/>
          <w:numId w:val="168"/>
        </w:numPr>
        <w:spacing w:before="100" w:beforeAutospacing="1" w:after="100" w:afterAutospacing="1"/>
        <w:jc w:val="left"/>
      </w:pPr>
      <w:r>
        <w:t>美元疲软反而推动了欧元和其他非亚洲新兴市场货币的相对强势</w:t>
      </w:r>
      <w:r>
        <w:rPr>
          <w:rFonts w:ascii="宋体" w:eastAsia="宋体" w:hAnsi="宋体" w:cs="宋体" w:hint="eastAsia"/>
        </w:rPr>
        <w:t>。</w:t>
      </w:r>
    </w:p>
    <w:p w14:paraId="1FFAB5A0" w14:textId="77777777" w:rsidR="00CC3353" w:rsidRDefault="00CC3353" w:rsidP="00CC3353">
      <w:pPr>
        <w:pStyle w:val="ae"/>
        <w:numPr>
          <w:ilvl w:val="0"/>
          <w:numId w:val="168"/>
        </w:numPr>
      </w:pPr>
      <w:r>
        <w:rPr>
          <w:rStyle w:val="af1"/>
          <w:rFonts w:ascii="宋体" w:eastAsia="宋体" w:hAnsi="宋体" w:cs="宋体" w:hint="eastAsia"/>
        </w:rPr>
        <w:t>中国可能采取的报复性措施</w:t>
      </w:r>
    </w:p>
    <w:p w14:paraId="7016865A" w14:textId="77777777" w:rsidR="00CC3353" w:rsidRDefault="00CC3353" w:rsidP="00CC3353">
      <w:pPr>
        <w:widowControl/>
        <w:numPr>
          <w:ilvl w:val="1"/>
          <w:numId w:val="168"/>
        </w:numPr>
        <w:spacing w:before="100" w:beforeAutospacing="1" w:after="100" w:afterAutospacing="1"/>
        <w:jc w:val="left"/>
      </w:pPr>
      <w:r>
        <w:t>中国可能在</w:t>
      </w:r>
      <w:r>
        <w:t>4</w:t>
      </w:r>
      <w:r>
        <w:t>月</w:t>
      </w:r>
      <w:r>
        <w:t>9</w:t>
      </w:r>
      <w:r>
        <w:t>日，美国关税政策生效之际宣布反制措施</w:t>
      </w:r>
      <w:r>
        <w:rPr>
          <w:rFonts w:ascii="宋体" w:eastAsia="宋体" w:hAnsi="宋体" w:cs="宋体" w:hint="eastAsia"/>
        </w:rPr>
        <w:t>。</w:t>
      </w:r>
    </w:p>
    <w:p w14:paraId="2B2D129F" w14:textId="77777777" w:rsidR="00CC3353" w:rsidRDefault="00CC3353" w:rsidP="00CC3353">
      <w:pPr>
        <w:widowControl/>
        <w:numPr>
          <w:ilvl w:val="1"/>
          <w:numId w:val="168"/>
        </w:numPr>
        <w:spacing w:before="100" w:beforeAutospacing="1" w:after="100" w:afterAutospacing="1"/>
        <w:jc w:val="left"/>
      </w:pPr>
      <w:r>
        <w:t>预计这些措施将进一步影响亚洲外汇市场</w:t>
      </w:r>
      <w:r>
        <w:rPr>
          <w:rFonts w:ascii="宋体" w:eastAsia="宋体" w:hAnsi="宋体" w:cs="宋体" w:hint="eastAsia"/>
        </w:rPr>
        <w:t>。</w:t>
      </w:r>
    </w:p>
    <w:p w14:paraId="7B303533" w14:textId="77777777" w:rsidR="00CC3353" w:rsidRDefault="00CC3353" w:rsidP="00CC3353">
      <w:r>
        <w:pict w14:anchorId="3EFA7FD2">
          <v:rect id="_x0000_i1290" style="width:0;height:1.5pt" o:hralign="center" o:hrstd="t" o:hr="t" fillcolor="#a0a0a0" stroked="f"/>
        </w:pict>
      </w:r>
    </w:p>
    <w:p w14:paraId="0375E4C2" w14:textId="77777777" w:rsidR="00CC3353" w:rsidRDefault="00CC3353" w:rsidP="00CC3353">
      <w:pPr>
        <w:pStyle w:val="3"/>
      </w:pPr>
      <w:r>
        <w:t>支持作者观点的逻</w:t>
      </w:r>
      <w:r>
        <w:rPr>
          <w:rFonts w:ascii="宋体" w:eastAsia="宋体" w:hAnsi="宋体" w:cs="宋体" w:hint="eastAsia"/>
        </w:rPr>
        <w:t>辑</w:t>
      </w:r>
    </w:p>
    <w:p w14:paraId="5CD5AA6F" w14:textId="77777777" w:rsidR="00CC3353" w:rsidRDefault="00CC3353" w:rsidP="00CC3353">
      <w:pPr>
        <w:pStyle w:val="ae"/>
        <w:numPr>
          <w:ilvl w:val="0"/>
          <w:numId w:val="169"/>
        </w:numPr>
      </w:pPr>
      <w:r>
        <w:rPr>
          <w:rStyle w:val="af1"/>
          <w:rFonts w:ascii="宋体" w:eastAsia="宋体" w:hAnsi="宋体" w:cs="宋体" w:hint="eastAsia"/>
        </w:rPr>
        <w:t>关税政策直接施压亚洲货币</w:t>
      </w:r>
    </w:p>
    <w:p w14:paraId="0BF85ADD" w14:textId="77777777" w:rsidR="00CC3353" w:rsidRDefault="00CC3353" w:rsidP="00CC3353">
      <w:pPr>
        <w:widowControl/>
        <w:numPr>
          <w:ilvl w:val="1"/>
          <w:numId w:val="169"/>
        </w:numPr>
        <w:spacing w:before="100" w:beforeAutospacing="1" w:after="100" w:afterAutospacing="1"/>
        <w:jc w:val="left"/>
      </w:pPr>
      <w:r>
        <w:lastRenderedPageBreak/>
        <w:t>作者通过分析美国关税政策对亚洲国家（特别是中国）的高贸易顺差的重点打击，合理解释了关税对亚洲外汇的直接压力</w:t>
      </w:r>
      <w:r>
        <w:rPr>
          <w:rFonts w:ascii="宋体" w:eastAsia="宋体" w:hAnsi="宋体" w:cs="宋体" w:hint="eastAsia"/>
        </w:rPr>
        <w:t>。</w:t>
      </w:r>
    </w:p>
    <w:p w14:paraId="51C29166" w14:textId="77777777" w:rsidR="00CC3353" w:rsidRDefault="00CC3353" w:rsidP="00CC3353">
      <w:pPr>
        <w:widowControl/>
        <w:numPr>
          <w:ilvl w:val="1"/>
          <w:numId w:val="169"/>
        </w:numPr>
        <w:spacing w:before="100" w:beforeAutospacing="1" w:after="100" w:afterAutospacing="1"/>
        <w:jc w:val="left"/>
      </w:pPr>
      <w:r>
        <w:t>特别是中国关税税率的上升和其对</w:t>
      </w:r>
      <w:r>
        <w:t>GDP</w:t>
      </w:r>
      <w:r>
        <w:t>增长的负面影响，清晰地说明了亚洲货币可能面临的贬值压力</w:t>
      </w:r>
      <w:r>
        <w:rPr>
          <w:rFonts w:ascii="宋体" w:eastAsia="宋体" w:hAnsi="宋体" w:cs="宋体" w:hint="eastAsia"/>
        </w:rPr>
        <w:t>。</w:t>
      </w:r>
    </w:p>
    <w:p w14:paraId="3050C9FA" w14:textId="77777777" w:rsidR="00CC3353" w:rsidRDefault="00CC3353" w:rsidP="00CC3353">
      <w:pPr>
        <w:pStyle w:val="ae"/>
        <w:numPr>
          <w:ilvl w:val="0"/>
          <w:numId w:val="169"/>
        </w:numPr>
      </w:pPr>
      <w:r>
        <w:rPr>
          <w:rStyle w:val="af1"/>
          <w:rFonts w:ascii="宋体" w:eastAsia="宋体" w:hAnsi="宋体" w:cs="宋体" w:hint="eastAsia"/>
        </w:rPr>
        <w:t>人民币贬值的策略性调整</w:t>
      </w:r>
    </w:p>
    <w:p w14:paraId="26614015" w14:textId="77777777" w:rsidR="00CC3353" w:rsidRDefault="00CC3353" w:rsidP="00CC3353">
      <w:pPr>
        <w:widowControl/>
        <w:numPr>
          <w:ilvl w:val="1"/>
          <w:numId w:val="169"/>
        </w:numPr>
        <w:spacing w:before="100" w:beforeAutospacing="1" w:after="100" w:afterAutospacing="1"/>
        <w:jc w:val="left"/>
      </w:pPr>
      <w:r>
        <w:t>作者指出</w:t>
      </w:r>
      <w:r>
        <w:t>PBoC</w:t>
      </w:r>
      <w:r>
        <w:t>允许人民币小幅贬值的</w:t>
      </w:r>
      <w:r>
        <w:t>“</w:t>
      </w:r>
      <w:r>
        <w:t>校准式</w:t>
      </w:r>
      <w:r>
        <w:t>”</w:t>
      </w:r>
      <w:r>
        <w:t>策略，表明中国在应对外部压力时采取了有控制的货币政策，避免市场恐慌</w:t>
      </w:r>
      <w:r>
        <w:rPr>
          <w:rFonts w:ascii="宋体" w:eastAsia="宋体" w:hAnsi="宋体" w:cs="宋体" w:hint="eastAsia"/>
        </w:rPr>
        <w:t>。</w:t>
      </w:r>
    </w:p>
    <w:p w14:paraId="7BE42B4F" w14:textId="77777777" w:rsidR="00CC3353" w:rsidRDefault="00CC3353" w:rsidP="00CC3353">
      <w:pPr>
        <w:widowControl/>
        <w:numPr>
          <w:ilvl w:val="1"/>
          <w:numId w:val="169"/>
        </w:numPr>
        <w:spacing w:before="100" w:beforeAutospacing="1" w:after="100" w:afterAutospacing="1"/>
        <w:jc w:val="left"/>
      </w:pPr>
      <w:r>
        <w:t>这种策略性调整支持了观点中</w:t>
      </w:r>
      <w:r>
        <w:t>“</w:t>
      </w:r>
      <w:r>
        <w:t>人民币面临压力但不会大幅贬值</w:t>
      </w:r>
      <w:r>
        <w:t>”</w:t>
      </w:r>
      <w:r>
        <w:t>的结论</w:t>
      </w:r>
      <w:r>
        <w:rPr>
          <w:rFonts w:ascii="宋体" w:eastAsia="宋体" w:hAnsi="宋体" w:cs="宋体" w:hint="eastAsia"/>
        </w:rPr>
        <w:t>。</w:t>
      </w:r>
    </w:p>
    <w:p w14:paraId="7B5E730D" w14:textId="77777777" w:rsidR="00CC3353" w:rsidRDefault="00CC3353" w:rsidP="00CC3353">
      <w:pPr>
        <w:pStyle w:val="ae"/>
        <w:numPr>
          <w:ilvl w:val="0"/>
          <w:numId w:val="169"/>
        </w:numPr>
      </w:pPr>
      <w:r>
        <w:rPr>
          <w:rStyle w:val="af1"/>
          <w:rFonts w:ascii="宋体" w:eastAsia="宋体" w:hAnsi="宋体" w:cs="宋体" w:hint="eastAsia"/>
        </w:rPr>
        <w:t>亚洲货币相对表现疲软的合理性</w:t>
      </w:r>
    </w:p>
    <w:p w14:paraId="7170B594" w14:textId="77777777" w:rsidR="00CC3353" w:rsidRDefault="00CC3353" w:rsidP="00CC3353">
      <w:pPr>
        <w:widowControl/>
        <w:numPr>
          <w:ilvl w:val="1"/>
          <w:numId w:val="169"/>
        </w:numPr>
        <w:spacing w:before="100" w:beforeAutospacing="1" w:after="100" w:afterAutospacing="1"/>
        <w:jc w:val="left"/>
      </w:pPr>
      <w:r>
        <w:t>通过对比美元疲软背景下欧元和亚洲货币的表现，作者合理解释了亚洲货币因关税政策压力而表现逊于其他新兴市场货币的现象</w:t>
      </w:r>
      <w:r>
        <w:rPr>
          <w:rFonts w:ascii="宋体" w:eastAsia="宋体" w:hAnsi="宋体" w:cs="宋体" w:hint="eastAsia"/>
        </w:rPr>
        <w:t>。</w:t>
      </w:r>
    </w:p>
    <w:p w14:paraId="0BF2D259" w14:textId="77777777" w:rsidR="00CC3353" w:rsidRDefault="00CC3353" w:rsidP="00CC3353">
      <w:pPr>
        <w:widowControl/>
        <w:numPr>
          <w:ilvl w:val="1"/>
          <w:numId w:val="169"/>
        </w:numPr>
        <w:spacing w:before="100" w:beforeAutospacing="1" w:after="100" w:afterAutospacing="1"/>
        <w:jc w:val="left"/>
      </w:pPr>
      <w:r>
        <w:t>这进一步验证了关税政策对亚洲外汇市场的特殊影响</w:t>
      </w:r>
      <w:r>
        <w:rPr>
          <w:rFonts w:ascii="宋体" w:eastAsia="宋体" w:hAnsi="宋体" w:cs="宋体" w:hint="eastAsia"/>
        </w:rPr>
        <w:t>。</w:t>
      </w:r>
    </w:p>
    <w:p w14:paraId="7D7C633D" w14:textId="77777777" w:rsidR="00CC3353" w:rsidRDefault="00CC3353" w:rsidP="00CC3353">
      <w:pPr>
        <w:pStyle w:val="ae"/>
        <w:numPr>
          <w:ilvl w:val="0"/>
          <w:numId w:val="169"/>
        </w:numPr>
      </w:pPr>
      <w:r>
        <w:rPr>
          <w:rStyle w:val="af1"/>
          <w:rFonts w:ascii="宋体" w:eastAsia="宋体" w:hAnsi="宋体" w:cs="宋体" w:hint="eastAsia"/>
        </w:rPr>
        <w:t>关注中国和中央银行政策的必要性</w:t>
      </w:r>
    </w:p>
    <w:p w14:paraId="27F8233B" w14:textId="77777777" w:rsidR="00CC3353" w:rsidRDefault="00CC3353" w:rsidP="00CC3353">
      <w:pPr>
        <w:widowControl/>
        <w:numPr>
          <w:ilvl w:val="1"/>
          <w:numId w:val="169"/>
        </w:numPr>
        <w:spacing w:before="100" w:beforeAutospacing="1" w:after="100" w:afterAutospacing="1"/>
        <w:jc w:val="left"/>
      </w:pPr>
      <w:r>
        <w:t>作者强调中国可能采取的报复性措施和亚洲其他央行的政策调整，将对未来外汇市场产生重要影响</w:t>
      </w:r>
      <w:r>
        <w:rPr>
          <w:rFonts w:ascii="宋体" w:eastAsia="宋体" w:hAnsi="宋体" w:cs="宋体" w:hint="eastAsia"/>
        </w:rPr>
        <w:t>。</w:t>
      </w:r>
    </w:p>
    <w:p w14:paraId="756C62E0" w14:textId="77777777" w:rsidR="00CC3353" w:rsidRDefault="00CC3353" w:rsidP="00CC3353">
      <w:pPr>
        <w:widowControl/>
        <w:numPr>
          <w:ilvl w:val="1"/>
          <w:numId w:val="169"/>
        </w:numPr>
        <w:spacing w:before="100" w:beforeAutospacing="1" w:after="100" w:afterAutospacing="1"/>
        <w:jc w:val="left"/>
      </w:pPr>
      <w:r>
        <w:t>这种政策导向分析增强了观点的前瞻性和逻辑完整性</w:t>
      </w:r>
      <w:r>
        <w:rPr>
          <w:rFonts w:ascii="宋体" w:eastAsia="宋体" w:hAnsi="宋体" w:cs="宋体" w:hint="eastAsia"/>
        </w:rPr>
        <w:t>。</w:t>
      </w:r>
    </w:p>
    <w:p w14:paraId="5A1A2069" w14:textId="77777777" w:rsidR="00CC3353" w:rsidRDefault="00CC3353" w:rsidP="00CC3353">
      <w:pPr>
        <w:pStyle w:val="ae"/>
        <w:numPr>
          <w:ilvl w:val="0"/>
          <w:numId w:val="169"/>
        </w:numPr>
      </w:pPr>
      <w:r>
        <w:rPr>
          <w:rStyle w:val="af1"/>
          <w:rFonts w:ascii="宋体" w:eastAsia="宋体" w:hAnsi="宋体" w:cs="宋体" w:hint="eastAsia"/>
        </w:rPr>
        <w:t>区域性影响与全球动态的结合分析</w:t>
      </w:r>
    </w:p>
    <w:p w14:paraId="375A51DC" w14:textId="77777777" w:rsidR="00CC3353" w:rsidRDefault="00CC3353" w:rsidP="00CC3353">
      <w:pPr>
        <w:widowControl/>
        <w:numPr>
          <w:ilvl w:val="1"/>
          <w:numId w:val="169"/>
        </w:numPr>
        <w:spacing w:before="100" w:beforeAutospacing="1" w:after="100" w:afterAutospacing="1"/>
        <w:jc w:val="left"/>
      </w:pPr>
      <w:r>
        <w:t>作者通过区域性（亚洲）和全球性（美元疲软）的结合分析，清晰展现了关税政策在不同货币市场中的差异化影响</w:t>
      </w:r>
      <w:r>
        <w:rPr>
          <w:rFonts w:ascii="宋体" w:eastAsia="宋体" w:hAnsi="宋体" w:cs="宋体" w:hint="eastAsia"/>
        </w:rPr>
        <w:t>。</w:t>
      </w:r>
    </w:p>
    <w:p w14:paraId="1F03261D" w14:textId="77777777" w:rsidR="00CC3353" w:rsidRDefault="00CC3353" w:rsidP="00CC3353">
      <w:pPr>
        <w:widowControl/>
        <w:numPr>
          <w:ilvl w:val="1"/>
          <w:numId w:val="169"/>
        </w:numPr>
        <w:spacing w:before="100" w:beforeAutospacing="1" w:after="100" w:afterAutospacing="1"/>
        <w:jc w:val="left"/>
      </w:pPr>
      <w:r>
        <w:t>这种多层次的分析为观点的合理性提供了更强的支撑</w:t>
      </w:r>
      <w:r>
        <w:rPr>
          <w:rFonts w:ascii="宋体" w:eastAsia="宋体" w:hAnsi="宋体" w:cs="宋体" w:hint="eastAsia"/>
        </w:rPr>
        <w:t>。</w:t>
      </w:r>
    </w:p>
    <w:p w14:paraId="56D9DB0F" w14:textId="77777777" w:rsidR="00CC3353" w:rsidRDefault="00CC3353" w:rsidP="00CC3353">
      <w:r>
        <w:pict w14:anchorId="2B068072">
          <v:rect id="_x0000_i1291" style="width:0;height:1.5pt" o:hralign="center" o:hrstd="t" o:hr="t" fillcolor="#a0a0a0" stroked="f"/>
        </w:pict>
      </w:r>
    </w:p>
    <w:p w14:paraId="7EB5B4F3" w14:textId="77777777" w:rsidR="00CC3353" w:rsidRDefault="00CC3353" w:rsidP="00CC3353">
      <w:pPr>
        <w:pStyle w:val="3"/>
      </w:pPr>
      <w:r>
        <w:t>总</w:t>
      </w:r>
      <w:r>
        <w:rPr>
          <w:rFonts w:ascii="宋体" w:eastAsia="宋体" w:hAnsi="宋体" w:cs="宋体" w:hint="eastAsia"/>
        </w:rPr>
        <w:t>结</w:t>
      </w:r>
    </w:p>
    <w:p w14:paraId="1BEBBAB3" w14:textId="77777777" w:rsidR="00CC3353" w:rsidRDefault="00CC3353" w:rsidP="00CC3353">
      <w:pPr>
        <w:pStyle w:val="ae"/>
      </w:pPr>
      <w:r>
        <w:rPr>
          <w:rFonts w:ascii="宋体" w:eastAsia="宋体" w:hAnsi="宋体" w:cs="宋体" w:hint="eastAsia"/>
        </w:rPr>
        <w:t>文章分析了美国报复性关税政策对亚洲外汇市场的影响，指出亚洲货币因关税压力可能表现逊于其他新兴市场货币。中国的人民币面临一定的贬值压力，但中国人民银行可能通过市场干预来稳定外汇市场。通过具体的数据和逻辑推演，文章合理解释了关税政策对亚洲外汇的直接和间接影响，并强调了关注中国报复性措施和央行政策的重要性，为投资者提供了明确的风险评估和前瞻性分析。</w:t>
      </w:r>
    </w:p>
    <w:p w14:paraId="3D663893" w14:textId="77777777" w:rsidR="00CC3353" w:rsidRDefault="00CC3353" w:rsidP="00CC3353">
      <w:r>
        <w:rPr>
          <w:rStyle w:val="messagemessagemetadatatextfxy5"/>
        </w:rPr>
        <w:t>10:41 AM</w:t>
      </w:r>
    </w:p>
    <w:p w14:paraId="15952730" w14:textId="77777777" w:rsidR="00CC3353" w:rsidRDefault="00CC3353" w:rsidP="00CC3353">
      <w:pPr>
        <w:pStyle w:val="ae"/>
      </w:pPr>
      <w:r>
        <w:rPr>
          <w:rFonts w:ascii="宋体" w:eastAsia="宋体" w:hAnsi="宋体" w:cs="宋体" w:hint="eastAsia"/>
        </w:rPr>
        <w:t>请梳理出下面文章的主要观点，主要事实，以及支持作者观点的逻辑的梳理</w:t>
      </w:r>
    </w:p>
    <w:p w14:paraId="160D105E" w14:textId="55E37A26" w:rsidR="00CC3353" w:rsidRDefault="00CC3353" w:rsidP="00CC3353">
      <w:r>
        <w:rPr>
          <w:noProof/>
        </w:rPr>
        <w:lastRenderedPageBreak/>
        <mc:AlternateContent>
          <mc:Choice Requires="wps">
            <w:drawing>
              <wp:inline distT="0" distB="0" distL="0" distR="0" wp14:anchorId="337A5122" wp14:editId="1CC1E7BA">
                <wp:extent cx="304800" cy="304800"/>
                <wp:effectExtent l="0" t="0" r="0" b="0"/>
                <wp:docPr id="1421488127" name="矩形 3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610483B" id="矩形 37"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0E3994E8" w14:textId="77777777" w:rsidR="00CC3353" w:rsidRDefault="00CC3353" w:rsidP="00CC3353">
      <w:r>
        <w:rPr>
          <w:rStyle w:val="messagemessagemetadatatextfxy5"/>
        </w:rPr>
        <w:t>10:41 AM</w:t>
      </w:r>
    </w:p>
    <w:p w14:paraId="521248F2" w14:textId="77777777" w:rsidR="00CC3353" w:rsidRDefault="00CC3353" w:rsidP="00CC3353">
      <w:pPr>
        <w:rPr>
          <w:rStyle w:val="af"/>
        </w:rPr>
      </w:pPr>
      <w:r>
        <w:fldChar w:fldCharType="begin"/>
      </w:r>
      <w:r>
        <w:instrText>HYPERLINK "/GPT-4o" \t "_blank"</w:instrText>
      </w:r>
      <w:r>
        <w:fldChar w:fldCharType="separate"/>
      </w:r>
    </w:p>
    <w:p w14:paraId="22853C64" w14:textId="76821A17" w:rsidR="00CC3353" w:rsidRDefault="00CC3353" w:rsidP="00CC3353">
      <w:r>
        <w:rPr>
          <w:noProof/>
          <w:color w:val="0000FF"/>
        </w:rPr>
        <w:drawing>
          <wp:inline distT="0" distB="0" distL="0" distR="0" wp14:anchorId="76875645" wp14:editId="6F63E5C8">
            <wp:extent cx="190500" cy="190500"/>
            <wp:effectExtent l="0" t="0" r="0" b="0"/>
            <wp:docPr id="1437224673" name="图片 36" descr="Bot image for GPT-4o">
              <a:hlinkClick xmlns:a="http://schemas.openxmlformats.org/drawingml/2006/main" r:id="rId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descr="Bot image for GPT-4o">
                      <a:hlinkClick r:id="rId5" tgtFrame="&quot;_blank&quot;"/>
                    </pic:cNvPr>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14:paraId="6C6A7EF3" w14:textId="77777777" w:rsidR="00CC3353" w:rsidRDefault="00CC3353" w:rsidP="00CC3353">
      <w:pPr>
        <w:pStyle w:val="ae"/>
        <w:rPr>
          <w:color w:val="0000FF"/>
          <w:u w:val="single"/>
        </w:rPr>
      </w:pPr>
      <w:r>
        <w:rPr>
          <w:color w:val="0000FF"/>
          <w:u w:val="single"/>
        </w:rPr>
        <w:t>GPT-4o</w:t>
      </w:r>
    </w:p>
    <w:p w14:paraId="4C951A13" w14:textId="77777777" w:rsidR="00CC3353" w:rsidRDefault="00CC3353" w:rsidP="00CC3353">
      <w:r>
        <w:fldChar w:fldCharType="end"/>
      </w:r>
    </w:p>
    <w:p w14:paraId="0F163707" w14:textId="77777777" w:rsidR="00CC3353" w:rsidRDefault="00CC3353" w:rsidP="00CC3353">
      <w:r>
        <w:t>Poe</w:t>
      </w:r>
    </w:p>
    <w:p w14:paraId="6249BF23" w14:textId="77777777" w:rsidR="00CC3353" w:rsidRDefault="00CC3353" w:rsidP="00CC3353">
      <w:pPr>
        <w:pStyle w:val="3"/>
      </w:pPr>
      <w:r>
        <w:t>主要观</w:t>
      </w:r>
      <w:r>
        <w:rPr>
          <w:rFonts w:ascii="宋体" w:eastAsia="宋体" w:hAnsi="宋体" w:cs="宋体" w:hint="eastAsia"/>
        </w:rPr>
        <w:t>点</w:t>
      </w:r>
    </w:p>
    <w:p w14:paraId="42369960" w14:textId="77777777" w:rsidR="00CC3353" w:rsidRDefault="00CC3353" w:rsidP="00CC3353">
      <w:pPr>
        <w:pStyle w:val="ae"/>
        <w:numPr>
          <w:ilvl w:val="0"/>
          <w:numId w:val="170"/>
        </w:numPr>
      </w:pPr>
      <w:r>
        <w:rPr>
          <w:rStyle w:val="af1"/>
          <w:rFonts w:ascii="宋体" w:eastAsia="宋体" w:hAnsi="宋体" w:cs="宋体" w:hint="eastAsia"/>
        </w:rPr>
        <w:t>关注日本央行（</w:t>
      </w:r>
      <w:r>
        <w:rPr>
          <w:rStyle w:val="af1"/>
        </w:rPr>
        <w:t>BOJ</w:t>
      </w:r>
      <w:r>
        <w:rPr>
          <w:rStyle w:val="af1"/>
          <w:rFonts w:ascii="宋体" w:eastAsia="宋体" w:hAnsi="宋体" w:cs="宋体" w:hint="eastAsia"/>
        </w:rPr>
        <w:t>）如何评估经济状况和工资增长趋势</w:t>
      </w:r>
      <w:r>
        <w:br/>
      </w:r>
      <w:r>
        <w:rPr>
          <w:rFonts w:ascii="宋体" w:eastAsia="宋体" w:hAnsi="宋体" w:cs="宋体" w:hint="eastAsia"/>
        </w:rPr>
        <w:t>日本央行即将召开季度分行经理会议，市场关注其对工资增长，尤其是中小企业（</w:t>
      </w:r>
      <w:r>
        <w:t>SME</w:t>
      </w:r>
      <w:r>
        <w:rPr>
          <w:rFonts w:ascii="宋体" w:eastAsia="宋体" w:hAnsi="宋体" w:cs="宋体" w:hint="eastAsia"/>
        </w:rPr>
        <w:t>）工资增长的评估，这对经济复苏和通胀持续性至关重要。</w:t>
      </w:r>
    </w:p>
    <w:p w14:paraId="43A6D4C9" w14:textId="77777777" w:rsidR="00CC3353" w:rsidRDefault="00CC3353" w:rsidP="00CC3353">
      <w:pPr>
        <w:pStyle w:val="ae"/>
        <w:numPr>
          <w:ilvl w:val="0"/>
          <w:numId w:val="170"/>
        </w:numPr>
      </w:pPr>
      <w:r>
        <w:rPr>
          <w:rStyle w:val="af1"/>
          <w:rFonts w:ascii="宋体" w:eastAsia="宋体" w:hAnsi="宋体" w:cs="宋体" w:hint="eastAsia"/>
        </w:rPr>
        <w:t>美日关税政策调整影响经济增长前景</w:t>
      </w:r>
      <w:r>
        <w:br/>
      </w:r>
      <w:r>
        <w:rPr>
          <w:rFonts w:ascii="宋体" w:eastAsia="宋体" w:hAnsi="宋体" w:cs="宋体" w:hint="eastAsia"/>
        </w:rPr>
        <w:t>美国关税政策调整将对日本经济产生一定影响，预计</w:t>
      </w:r>
      <w:r>
        <w:t>2025-2026</w:t>
      </w:r>
      <w:r>
        <w:rPr>
          <w:rFonts w:ascii="宋体" w:eastAsia="宋体" w:hAnsi="宋体" w:cs="宋体" w:hint="eastAsia"/>
        </w:rPr>
        <w:t>年的实际</w:t>
      </w:r>
      <w:r>
        <w:t>GDP</w:t>
      </w:r>
      <w:r>
        <w:rPr>
          <w:rFonts w:ascii="宋体" w:eastAsia="宋体" w:hAnsi="宋体" w:cs="宋体" w:hint="eastAsia"/>
        </w:rPr>
        <w:t>增长率因此被小幅下调，但日本经济仍将保持中期复苏趋势。</w:t>
      </w:r>
    </w:p>
    <w:p w14:paraId="723E05D9" w14:textId="77777777" w:rsidR="00CC3353" w:rsidRDefault="00CC3353" w:rsidP="00CC3353">
      <w:pPr>
        <w:pStyle w:val="ae"/>
        <w:numPr>
          <w:ilvl w:val="0"/>
          <w:numId w:val="170"/>
        </w:numPr>
      </w:pPr>
      <w:r>
        <w:rPr>
          <w:rStyle w:val="af1"/>
          <w:rFonts w:ascii="宋体" w:eastAsia="宋体" w:hAnsi="宋体" w:cs="宋体" w:hint="eastAsia"/>
        </w:rPr>
        <w:t>消费和资本支出表现强劲，但面临潜在关税带来的不确定性</w:t>
      </w:r>
      <w:r>
        <w:br/>
      </w:r>
      <w:r>
        <w:rPr>
          <w:rFonts w:ascii="宋体" w:eastAsia="宋体" w:hAnsi="宋体" w:cs="宋体" w:hint="eastAsia"/>
        </w:rPr>
        <w:t>资本支出增长表现良好，零售销售和工业生产数据也显示出复苏迹象，但关税政策可能对投资和消费产生抑制作用。</w:t>
      </w:r>
    </w:p>
    <w:p w14:paraId="50734613" w14:textId="77777777" w:rsidR="00CC3353" w:rsidRDefault="00CC3353" w:rsidP="00CC3353">
      <w:pPr>
        <w:pStyle w:val="ae"/>
        <w:numPr>
          <w:ilvl w:val="0"/>
          <w:numId w:val="170"/>
        </w:numPr>
      </w:pPr>
      <w:r>
        <w:rPr>
          <w:rStyle w:val="af1"/>
          <w:rFonts w:ascii="宋体" w:eastAsia="宋体" w:hAnsi="宋体" w:cs="宋体" w:hint="eastAsia"/>
        </w:rPr>
        <w:t>日本央行可能在</w:t>
      </w:r>
      <w:r>
        <w:rPr>
          <w:rStyle w:val="af1"/>
        </w:rPr>
        <w:t>2025</w:t>
      </w:r>
      <w:r>
        <w:rPr>
          <w:rStyle w:val="af1"/>
          <w:rFonts w:ascii="宋体" w:eastAsia="宋体" w:hAnsi="宋体" w:cs="宋体" w:hint="eastAsia"/>
        </w:rPr>
        <w:t>年加息两次，但存在延迟风险</w:t>
      </w:r>
      <w:r>
        <w:br/>
      </w:r>
      <w:r>
        <w:rPr>
          <w:rFonts w:ascii="宋体" w:eastAsia="宋体" w:hAnsi="宋体" w:cs="宋体" w:hint="eastAsia"/>
        </w:rPr>
        <w:t>尽管预计日本央行会在</w:t>
      </w:r>
      <w:r>
        <w:t>7</w:t>
      </w:r>
      <w:r>
        <w:rPr>
          <w:rFonts w:ascii="宋体" w:eastAsia="宋体" w:hAnsi="宋体" w:cs="宋体" w:hint="eastAsia"/>
        </w:rPr>
        <w:t>月开始加息，但若美国和海外经济放缓严重影响日本国内需求，日本央行可能推迟加息。</w:t>
      </w:r>
    </w:p>
    <w:p w14:paraId="715424A3" w14:textId="77777777" w:rsidR="00CC3353" w:rsidRDefault="00CC3353" w:rsidP="00CC3353">
      <w:r>
        <w:pict w14:anchorId="41059BDD">
          <v:rect id="_x0000_i1294" style="width:0;height:1.5pt" o:hralign="center" o:hrstd="t" o:hr="t" fillcolor="#a0a0a0" stroked="f"/>
        </w:pict>
      </w:r>
    </w:p>
    <w:p w14:paraId="440E63F8" w14:textId="77777777" w:rsidR="00CC3353" w:rsidRDefault="00CC3353" w:rsidP="00CC3353">
      <w:pPr>
        <w:pStyle w:val="3"/>
      </w:pPr>
      <w:r>
        <w:t>主要事</w:t>
      </w:r>
      <w:r>
        <w:rPr>
          <w:rFonts w:ascii="宋体" w:eastAsia="宋体" w:hAnsi="宋体" w:cs="宋体" w:hint="eastAsia"/>
        </w:rPr>
        <w:t>实</w:t>
      </w:r>
    </w:p>
    <w:p w14:paraId="771E0A84" w14:textId="77777777" w:rsidR="00CC3353" w:rsidRDefault="00CC3353" w:rsidP="00CC3353">
      <w:pPr>
        <w:pStyle w:val="ae"/>
        <w:numPr>
          <w:ilvl w:val="0"/>
          <w:numId w:val="171"/>
        </w:numPr>
      </w:pPr>
      <w:r>
        <w:rPr>
          <w:rStyle w:val="af1"/>
          <w:rFonts w:ascii="宋体" w:eastAsia="宋体" w:hAnsi="宋体" w:cs="宋体" w:hint="eastAsia"/>
        </w:rPr>
        <w:t>工资增长趋势</w:t>
      </w:r>
    </w:p>
    <w:p w14:paraId="56865998" w14:textId="77777777" w:rsidR="00CC3353" w:rsidRDefault="00CC3353" w:rsidP="00CC3353">
      <w:pPr>
        <w:widowControl/>
        <w:numPr>
          <w:ilvl w:val="1"/>
          <w:numId w:val="171"/>
        </w:numPr>
        <w:spacing w:before="100" w:beforeAutospacing="1" w:after="100" w:afterAutospacing="1"/>
        <w:jc w:val="left"/>
      </w:pPr>
      <w:r>
        <w:t>2</w:t>
      </w:r>
      <w:r>
        <w:t>月名义现金工资同比增长</w:t>
      </w:r>
      <w:r>
        <w:t>3.0%</w:t>
      </w:r>
      <w:r>
        <w:t>，高于</w:t>
      </w:r>
      <w:r>
        <w:t>1</w:t>
      </w:r>
      <w:r>
        <w:t>月的</w:t>
      </w:r>
      <w:r>
        <w:t>2.8%</w:t>
      </w:r>
      <w:r>
        <w:rPr>
          <w:rFonts w:ascii="宋体" w:eastAsia="宋体" w:hAnsi="宋体" w:cs="宋体" w:hint="eastAsia"/>
        </w:rPr>
        <w:t>。</w:t>
      </w:r>
    </w:p>
    <w:p w14:paraId="7B280EEE" w14:textId="77777777" w:rsidR="00CC3353" w:rsidRDefault="00CC3353" w:rsidP="00CC3353">
      <w:pPr>
        <w:widowControl/>
        <w:numPr>
          <w:ilvl w:val="1"/>
          <w:numId w:val="171"/>
        </w:numPr>
        <w:spacing w:before="100" w:beforeAutospacing="1" w:after="100" w:afterAutospacing="1"/>
        <w:jc w:val="left"/>
      </w:pPr>
      <w:r>
        <w:t>春季工资谈判（</w:t>
      </w:r>
      <w:r>
        <w:t>Shunto</w:t>
      </w:r>
      <w:r>
        <w:t>）显示</w:t>
      </w:r>
      <w:r>
        <w:t>2025</w:t>
      </w:r>
      <w:r>
        <w:t>年的基本工资涨幅为</w:t>
      </w:r>
      <w:r>
        <w:t>3.82%</w:t>
      </w:r>
      <w:r>
        <w:t>，高于去年</w:t>
      </w:r>
      <w:r>
        <w:t>3.63%</w:t>
      </w:r>
      <w:r>
        <w:t>，尤其是服务业工资涨幅超过</w:t>
      </w:r>
      <w:r>
        <w:t>3%</w:t>
      </w:r>
      <w:r>
        <w:rPr>
          <w:rFonts w:ascii="宋体" w:eastAsia="宋体" w:hAnsi="宋体" w:cs="宋体" w:hint="eastAsia"/>
        </w:rPr>
        <w:t>。</w:t>
      </w:r>
    </w:p>
    <w:p w14:paraId="4AD1C42F" w14:textId="77777777" w:rsidR="00CC3353" w:rsidRDefault="00CC3353" w:rsidP="00CC3353">
      <w:pPr>
        <w:pStyle w:val="ae"/>
        <w:numPr>
          <w:ilvl w:val="0"/>
          <w:numId w:val="171"/>
        </w:numPr>
      </w:pPr>
      <w:r>
        <w:rPr>
          <w:rStyle w:val="af1"/>
          <w:rFonts w:ascii="宋体" w:eastAsia="宋体" w:hAnsi="宋体" w:cs="宋体" w:hint="eastAsia"/>
        </w:rPr>
        <w:t>美国关税政策调整的影响</w:t>
      </w:r>
    </w:p>
    <w:p w14:paraId="6C602580" w14:textId="77777777" w:rsidR="00CC3353" w:rsidRDefault="00CC3353" w:rsidP="00CC3353">
      <w:pPr>
        <w:widowControl/>
        <w:numPr>
          <w:ilvl w:val="1"/>
          <w:numId w:val="171"/>
        </w:numPr>
        <w:spacing w:before="100" w:beforeAutospacing="1" w:after="100" w:afterAutospacing="1"/>
        <w:jc w:val="left"/>
      </w:pPr>
      <w:r>
        <w:t>美国对日本的实际关税率将提高到</w:t>
      </w:r>
      <w:r>
        <w:t>22%</w:t>
      </w:r>
      <w:r>
        <w:t>，高于此前预估的</w:t>
      </w:r>
      <w:r>
        <w:t>11%</w:t>
      </w:r>
      <w:r>
        <w:rPr>
          <w:rFonts w:ascii="宋体" w:eastAsia="宋体" w:hAnsi="宋体" w:cs="宋体" w:hint="eastAsia"/>
        </w:rPr>
        <w:t>。</w:t>
      </w:r>
    </w:p>
    <w:p w14:paraId="3F8B84F4" w14:textId="77777777" w:rsidR="00CC3353" w:rsidRDefault="00CC3353" w:rsidP="00CC3353">
      <w:pPr>
        <w:widowControl/>
        <w:numPr>
          <w:ilvl w:val="1"/>
          <w:numId w:val="171"/>
        </w:numPr>
        <w:spacing w:before="100" w:beforeAutospacing="1" w:after="100" w:afterAutospacing="1"/>
        <w:jc w:val="left"/>
      </w:pPr>
      <w:r>
        <w:t>因此，日本</w:t>
      </w:r>
      <w:r>
        <w:t>2025-2026</w:t>
      </w:r>
      <w:r>
        <w:t>年的实际</w:t>
      </w:r>
      <w:r>
        <w:t>GDP</w:t>
      </w:r>
      <w:r>
        <w:t>增长预测被下调：</w:t>
      </w:r>
      <w:r>
        <w:t>2025</w:t>
      </w:r>
      <w:r>
        <w:t>年下调</w:t>
      </w:r>
      <w:r>
        <w:t>0.2</w:t>
      </w:r>
      <w:r>
        <w:t>个百分点至</w:t>
      </w:r>
      <w:r>
        <w:t>1.0%</w:t>
      </w:r>
      <w:r>
        <w:t>，</w:t>
      </w:r>
      <w:r>
        <w:t>2026</w:t>
      </w:r>
      <w:r>
        <w:t>年下调</w:t>
      </w:r>
      <w:r>
        <w:t>0.3</w:t>
      </w:r>
      <w:r>
        <w:t>个百分点至</w:t>
      </w:r>
      <w:r>
        <w:t>0.7%</w:t>
      </w:r>
      <w:r>
        <w:rPr>
          <w:rFonts w:ascii="宋体" w:eastAsia="宋体" w:hAnsi="宋体" w:cs="宋体" w:hint="eastAsia"/>
        </w:rPr>
        <w:t>。</w:t>
      </w:r>
    </w:p>
    <w:p w14:paraId="66785C61" w14:textId="77777777" w:rsidR="00CC3353" w:rsidRDefault="00CC3353" w:rsidP="00CC3353">
      <w:pPr>
        <w:pStyle w:val="ae"/>
        <w:numPr>
          <w:ilvl w:val="0"/>
          <w:numId w:val="171"/>
        </w:numPr>
      </w:pPr>
      <w:r>
        <w:rPr>
          <w:rStyle w:val="af1"/>
          <w:rFonts w:ascii="宋体" w:eastAsia="宋体" w:hAnsi="宋体" w:cs="宋体" w:hint="eastAsia"/>
        </w:rPr>
        <w:lastRenderedPageBreak/>
        <w:t>经济数据表现</w:t>
      </w:r>
    </w:p>
    <w:p w14:paraId="327CE9FA" w14:textId="77777777" w:rsidR="00CC3353" w:rsidRDefault="00CC3353" w:rsidP="00CC3353">
      <w:pPr>
        <w:widowControl/>
        <w:numPr>
          <w:ilvl w:val="1"/>
          <w:numId w:val="171"/>
        </w:numPr>
        <w:spacing w:before="100" w:beforeAutospacing="1" w:after="100" w:afterAutospacing="1"/>
        <w:jc w:val="left"/>
      </w:pPr>
      <w:r>
        <w:rPr>
          <w:rStyle w:val="af1"/>
        </w:rPr>
        <w:t>工业生产</w:t>
      </w:r>
      <w:r>
        <w:t>：</w:t>
      </w:r>
      <w:r>
        <w:t>2</w:t>
      </w:r>
      <w:r>
        <w:t>月环比增长</w:t>
      </w:r>
      <w:r>
        <w:t>2.5%</w:t>
      </w:r>
      <w:r>
        <w:t>，为四个月来首次增长，高于市场预期的</w:t>
      </w:r>
      <w:r>
        <w:t>2.0%</w:t>
      </w:r>
      <w:r>
        <w:rPr>
          <w:rFonts w:ascii="宋体" w:eastAsia="宋体" w:hAnsi="宋体" w:cs="宋体" w:hint="eastAsia"/>
        </w:rPr>
        <w:t>。</w:t>
      </w:r>
    </w:p>
    <w:p w14:paraId="7D28F582" w14:textId="77777777" w:rsidR="00CC3353" w:rsidRDefault="00CC3353" w:rsidP="00CC3353">
      <w:pPr>
        <w:widowControl/>
        <w:numPr>
          <w:ilvl w:val="1"/>
          <w:numId w:val="171"/>
        </w:numPr>
        <w:spacing w:before="100" w:beforeAutospacing="1" w:after="100" w:afterAutospacing="1"/>
        <w:jc w:val="left"/>
      </w:pPr>
      <w:r>
        <w:rPr>
          <w:rStyle w:val="af1"/>
        </w:rPr>
        <w:t>零售销售</w:t>
      </w:r>
      <w:r>
        <w:t>：</w:t>
      </w:r>
      <w:r>
        <w:t>2</w:t>
      </w:r>
      <w:r>
        <w:t>月同比增长</w:t>
      </w:r>
      <w:r>
        <w:t>1.4%</w:t>
      </w:r>
      <w:r>
        <w:t>（低于</w:t>
      </w:r>
      <w:r>
        <w:t>1</w:t>
      </w:r>
      <w:r>
        <w:t>月的</w:t>
      </w:r>
      <w:r>
        <w:t>4.4%</w:t>
      </w:r>
      <w:r>
        <w:t>），但经季调后环比增长</w:t>
      </w:r>
      <w:r>
        <w:t>0.5%</w:t>
      </w:r>
      <w:r>
        <w:t>，连续第二个月增长</w:t>
      </w:r>
      <w:r>
        <w:rPr>
          <w:rFonts w:ascii="宋体" w:eastAsia="宋体" w:hAnsi="宋体" w:cs="宋体" w:hint="eastAsia"/>
        </w:rPr>
        <w:t>。</w:t>
      </w:r>
    </w:p>
    <w:p w14:paraId="275F6654" w14:textId="77777777" w:rsidR="00CC3353" w:rsidRDefault="00CC3353" w:rsidP="00CC3353">
      <w:pPr>
        <w:widowControl/>
        <w:numPr>
          <w:ilvl w:val="1"/>
          <w:numId w:val="171"/>
        </w:numPr>
        <w:spacing w:before="100" w:beforeAutospacing="1" w:after="100" w:afterAutospacing="1"/>
        <w:jc w:val="left"/>
      </w:pPr>
      <w:r>
        <w:rPr>
          <w:rStyle w:val="af1"/>
        </w:rPr>
        <w:t>资本支出</w:t>
      </w:r>
      <w:r>
        <w:t>：</w:t>
      </w:r>
      <w:r>
        <w:t>2025</w:t>
      </w:r>
      <w:r>
        <w:t>财年资本支出预计增长</w:t>
      </w:r>
      <w:r>
        <w:t>3%</w:t>
      </w:r>
      <w:r>
        <w:t>，但关税政策可能对投资情绪产生抑制</w:t>
      </w:r>
      <w:r>
        <w:rPr>
          <w:rFonts w:ascii="宋体" w:eastAsia="宋体" w:hAnsi="宋体" w:cs="宋体" w:hint="eastAsia"/>
        </w:rPr>
        <w:t>。</w:t>
      </w:r>
    </w:p>
    <w:p w14:paraId="11E55FC9" w14:textId="77777777" w:rsidR="00CC3353" w:rsidRDefault="00CC3353" w:rsidP="00CC3353">
      <w:pPr>
        <w:pStyle w:val="ae"/>
        <w:numPr>
          <w:ilvl w:val="0"/>
          <w:numId w:val="171"/>
        </w:numPr>
      </w:pPr>
      <w:r>
        <w:rPr>
          <w:rStyle w:val="af1"/>
          <w:rFonts w:ascii="宋体" w:eastAsia="宋体" w:hAnsi="宋体" w:cs="宋体" w:hint="eastAsia"/>
        </w:rPr>
        <w:t>日本央行政策展望</w:t>
      </w:r>
    </w:p>
    <w:p w14:paraId="27986F7F" w14:textId="77777777" w:rsidR="00CC3353" w:rsidRDefault="00CC3353" w:rsidP="00CC3353">
      <w:pPr>
        <w:widowControl/>
        <w:numPr>
          <w:ilvl w:val="1"/>
          <w:numId w:val="171"/>
        </w:numPr>
        <w:spacing w:before="100" w:beforeAutospacing="1" w:after="100" w:afterAutospacing="1"/>
        <w:jc w:val="left"/>
      </w:pPr>
      <w:r>
        <w:t>预计日本央行将在</w:t>
      </w:r>
      <w:r>
        <w:t>2025</w:t>
      </w:r>
      <w:r>
        <w:t>年加息两次（</w:t>
      </w:r>
      <w:r>
        <w:t>7</w:t>
      </w:r>
      <w:r>
        <w:t>月和年底），以推动经济复苏和工资增长的良性循环机制</w:t>
      </w:r>
      <w:r>
        <w:rPr>
          <w:rFonts w:ascii="宋体" w:eastAsia="宋体" w:hAnsi="宋体" w:cs="宋体" w:hint="eastAsia"/>
        </w:rPr>
        <w:t>。</w:t>
      </w:r>
    </w:p>
    <w:p w14:paraId="1DFA2DEF" w14:textId="77777777" w:rsidR="00CC3353" w:rsidRDefault="00CC3353" w:rsidP="00CC3353">
      <w:r>
        <w:pict w14:anchorId="0F393E70">
          <v:rect id="_x0000_i1295" style="width:0;height:1.5pt" o:hralign="center" o:hrstd="t" o:hr="t" fillcolor="#a0a0a0" stroked="f"/>
        </w:pict>
      </w:r>
    </w:p>
    <w:p w14:paraId="21C0F8A7" w14:textId="77777777" w:rsidR="00CC3353" w:rsidRDefault="00CC3353" w:rsidP="00CC3353">
      <w:pPr>
        <w:pStyle w:val="3"/>
      </w:pPr>
      <w:r>
        <w:t>支持作者观点的逻</w:t>
      </w:r>
      <w:r>
        <w:rPr>
          <w:rFonts w:ascii="宋体" w:eastAsia="宋体" w:hAnsi="宋体" w:cs="宋体" w:hint="eastAsia"/>
        </w:rPr>
        <w:t>辑</w:t>
      </w:r>
    </w:p>
    <w:p w14:paraId="030FD572" w14:textId="77777777" w:rsidR="00CC3353" w:rsidRDefault="00CC3353" w:rsidP="00CC3353">
      <w:pPr>
        <w:pStyle w:val="ae"/>
        <w:numPr>
          <w:ilvl w:val="0"/>
          <w:numId w:val="172"/>
        </w:numPr>
      </w:pPr>
      <w:r>
        <w:rPr>
          <w:rStyle w:val="af1"/>
          <w:rFonts w:ascii="宋体" w:eastAsia="宋体" w:hAnsi="宋体" w:cs="宋体" w:hint="eastAsia"/>
        </w:rPr>
        <w:t>工资增长和消费支出的联动</w:t>
      </w:r>
    </w:p>
    <w:p w14:paraId="117C216D" w14:textId="77777777" w:rsidR="00CC3353" w:rsidRDefault="00CC3353" w:rsidP="00CC3353">
      <w:pPr>
        <w:widowControl/>
        <w:numPr>
          <w:ilvl w:val="1"/>
          <w:numId w:val="172"/>
        </w:numPr>
        <w:spacing w:before="100" w:beforeAutospacing="1" w:after="100" w:afterAutospacing="1"/>
        <w:jc w:val="left"/>
      </w:pPr>
      <w:r>
        <w:t>作者通过分析名义工资增长（</w:t>
      </w:r>
      <w:r>
        <w:t>2</w:t>
      </w:r>
      <w:r>
        <w:t>月同比增长</w:t>
      </w:r>
      <w:r>
        <w:t>3.0%</w:t>
      </w:r>
      <w:r>
        <w:t>）和春季工资谈判数据（</w:t>
      </w:r>
      <w:r>
        <w:t>3.82%</w:t>
      </w:r>
      <w:r>
        <w:t>涨幅），指出工资上涨将推动消费，支持日本经济的中期复苏</w:t>
      </w:r>
      <w:r>
        <w:rPr>
          <w:rFonts w:ascii="宋体" w:eastAsia="宋体" w:hAnsi="宋体" w:cs="宋体" w:hint="eastAsia"/>
        </w:rPr>
        <w:t>。</w:t>
      </w:r>
    </w:p>
    <w:p w14:paraId="621B101D" w14:textId="77777777" w:rsidR="00CC3353" w:rsidRDefault="00CC3353" w:rsidP="00CC3353">
      <w:pPr>
        <w:widowControl/>
        <w:numPr>
          <w:ilvl w:val="1"/>
          <w:numId w:val="172"/>
        </w:numPr>
        <w:spacing w:before="100" w:beforeAutospacing="1" w:after="100" w:afterAutospacing="1"/>
        <w:jc w:val="left"/>
      </w:pPr>
      <w:r>
        <w:t>工资数据与零售销售的逐步复苏逻辑一致，为经济增长提供支撑</w:t>
      </w:r>
      <w:r>
        <w:rPr>
          <w:rFonts w:ascii="宋体" w:eastAsia="宋体" w:hAnsi="宋体" w:cs="宋体" w:hint="eastAsia"/>
        </w:rPr>
        <w:t>。</w:t>
      </w:r>
    </w:p>
    <w:p w14:paraId="43461E3F" w14:textId="77777777" w:rsidR="00CC3353" w:rsidRDefault="00CC3353" w:rsidP="00CC3353">
      <w:pPr>
        <w:pStyle w:val="ae"/>
        <w:numPr>
          <w:ilvl w:val="0"/>
          <w:numId w:val="172"/>
        </w:numPr>
      </w:pPr>
      <w:r>
        <w:rPr>
          <w:rStyle w:val="af1"/>
          <w:rFonts w:ascii="宋体" w:eastAsia="宋体" w:hAnsi="宋体" w:cs="宋体" w:hint="eastAsia"/>
        </w:rPr>
        <w:t>关税政策对经济的双重影响</w:t>
      </w:r>
    </w:p>
    <w:p w14:paraId="74033E6F" w14:textId="77777777" w:rsidR="00CC3353" w:rsidRDefault="00CC3353" w:rsidP="00CC3353">
      <w:pPr>
        <w:widowControl/>
        <w:numPr>
          <w:ilvl w:val="1"/>
          <w:numId w:val="172"/>
        </w:numPr>
        <w:spacing w:before="100" w:beforeAutospacing="1" w:after="100" w:afterAutospacing="1"/>
        <w:jc w:val="left"/>
      </w:pPr>
      <w:r>
        <w:t>美国关税政策调整对日本经济的直接影响被量化为</w:t>
      </w:r>
      <w:r>
        <w:t>GDP</w:t>
      </w:r>
      <w:r>
        <w:t>预测的下调（</w:t>
      </w:r>
      <w:r>
        <w:t>2025</w:t>
      </w:r>
      <w:r>
        <w:t>年减少</w:t>
      </w:r>
      <w:r>
        <w:t>0.2%</w:t>
      </w:r>
      <w:r>
        <w:t>，</w:t>
      </w:r>
      <w:r>
        <w:t>2026</w:t>
      </w:r>
      <w:r>
        <w:t>年减少</w:t>
      </w:r>
      <w:r>
        <w:t>0.3%</w:t>
      </w:r>
      <w:r>
        <w:t>）</w:t>
      </w:r>
      <w:r>
        <w:rPr>
          <w:rFonts w:ascii="宋体" w:eastAsia="宋体" w:hAnsi="宋体" w:cs="宋体" w:hint="eastAsia"/>
        </w:rPr>
        <w:t>。</w:t>
      </w:r>
    </w:p>
    <w:p w14:paraId="3B7F2993" w14:textId="77777777" w:rsidR="00CC3353" w:rsidRDefault="00CC3353" w:rsidP="00CC3353">
      <w:pPr>
        <w:widowControl/>
        <w:numPr>
          <w:ilvl w:val="1"/>
          <w:numId w:val="172"/>
        </w:numPr>
        <w:spacing w:before="100" w:beforeAutospacing="1" w:after="100" w:afterAutospacing="1"/>
        <w:jc w:val="left"/>
      </w:pPr>
      <w:r>
        <w:t>同时，关税对资本支出的潜在抑制作用被明确指出，为经济前景的不确定性提供了逻辑依据</w:t>
      </w:r>
      <w:r>
        <w:rPr>
          <w:rFonts w:ascii="宋体" w:eastAsia="宋体" w:hAnsi="宋体" w:cs="宋体" w:hint="eastAsia"/>
        </w:rPr>
        <w:t>。</w:t>
      </w:r>
    </w:p>
    <w:p w14:paraId="186AD2FB" w14:textId="77777777" w:rsidR="00CC3353" w:rsidRDefault="00CC3353" w:rsidP="00CC3353">
      <w:pPr>
        <w:pStyle w:val="ae"/>
        <w:numPr>
          <w:ilvl w:val="0"/>
          <w:numId w:val="172"/>
        </w:numPr>
      </w:pPr>
      <w:r>
        <w:rPr>
          <w:rStyle w:val="af1"/>
          <w:rFonts w:ascii="宋体" w:eastAsia="宋体" w:hAnsi="宋体" w:cs="宋体" w:hint="eastAsia"/>
        </w:rPr>
        <w:t>经济数据支持复苏趋势</w:t>
      </w:r>
    </w:p>
    <w:p w14:paraId="552CB435" w14:textId="77777777" w:rsidR="00CC3353" w:rsidRDefault="00CC3353" w:rsidP="00CC3353">
      <w:pPr>
        <w:widowControl/>
        <w:numPr>
          <w:ilvl w:val="1"/>
          <w:numId w:val="172"/>
        </w:numPr>
        <w:spacing w:before="100" w:beforeAutospacing="1" w:after="100" w:afterAutospacing="1"/>
        <w:jc w:val="left"/>
      </w:pPr>
      <w:r>
        <w:t>工业生产和零售销售的连续增长表明日本经济正稳步复苏，尤其是工业生产超出市场预期的表现，进一步验证了经济基本面的改善趋势</w:t>
      </w:r>
      <w:r>
        <w:rPr>
          <w:rFonts w:ascii="宋体" w:eastAsia="宋体" w:hAnsi="宋体" w:cs="宋体" w:hint="eastAsia"/>
        </w:rPr>
        <w:t>。</w:t>
      </w:r>
    </w:p>
    <w:p w14:paraId="2F0A4AF8" w14:textId="77777777" w:rsidR="00CC3353" w:rsidRDefault="00CC3353" w:rsidP="00CC3353">
      <w:pPr>
        <w:pStyle w:val="ae"/>
        <w:numPr>
          <w:ilvl w:val="0"/>
          <w:numId w:val="172"/>
        </w:numPr>
      </w:pPr>
      <w:r>
        <w:rPr>
          <w:rStyle w:val="af1"/>
          <w:rFonts w:ascii="宋体" w:eastAsia="宋体" w:hAnsi="宋体" w:cs="宋体" w:hint="eastAsia"/>
        </w:rPr>
        <w:t>日本央行政策的灵活性</w:t>
      </w:r>
    </w:p>
    <w:p w14:paraId="38EACD48" w14:textId="77777777" w:rsidR="00CC3353" w:rsidRDefault="00CC3353" w:rsidP="00CC3353">
      <w:pPr>
        <w:widowControl/>
        <w:numPr>
          <w:ilvl w:val="1"/>
          <w:numId w:val="172"/>
        </w:numPr>
        <w:spacing w:before="100" w:beforeAutospacing="1" w:after="100" w:afterAutospacing="1"/>
        <w:jc w:val="left"/>
      </w:pPr>
      <w:r>
        <w:t>作者合理分析了日本央行加息的可能性以及延迟加息的潜在风险，结合美国及海外经济放缓对日本的间接影响，展现了货币政策的动态调整逻辑</w:t>
      </w:r>
      <w:r>
        <w:rPr>
          <w:rFonts w:ascii="宋体" w:eastAsia="宋体" w:hAnsi="宋体" w:cs="宋体" w:hint="eastAsia"/>
        </w:rPr>
        <w:t>。</w:t>
      </w:r>
    </w:p>
    <w:p w14:paraId="22D21E0C" w14:textId="77777777" w:rsidR="00CC3353" w:rsidRDefault="00CC3353" w:rsidP="00CC3353">
      <w:pPr>
        <w:widowControl/>
        <w:numPr>
          <w:ilvl w:val="1"/>
          <w:numId w:val="172"/>
        </w:numPr>
        <w:spacing w:before="100" w:beforeAutospacing="1" w:after="100" w:afterAutospacing="1"/>
        <w:jc w:val="left"/>
      </w:pPr>
      <w:r>
        <w:t>这一观点既考虑到经济增长动力，也反映了央行对外部环境的敏感性</w:t>
      </w:r>
      <w:r>
        <w:rPr>
          <w:rFonts w:ascii="宋体" w:eastAsia="宋体" w:hAnsi="宋体" w:cs="宋体" w:hint="eastAsia"/>
        </w:rPr>
        <w:t>。</w:t>
      </w:r>
    </w:p>
    <w:p w14:paraId="71D7727F" w14:textId="77777777" w:rsidR="00CC3353" w:rsidRDefault="00CC3353" w:rsidP="00CC3353">
      <w:pPr>
        <w:pStyle w:val="ae"/>
        <w:numPr>
          <w:ilvl w:val="0"/>
          <w:numId w:val="172"/>
        </w:numPr>
      </w:pPr>
      <w:r>
        <w:rPr>
          <w:rStyle w:val="af1"/>
          <w:rFonts w:ascii="宋体" w:eastAsia="宋体" w:hAnsi="宋体" w:cs="宋体" w:hint="eastAsia"/>
        </w:rPr>
        <w:t>资本支出和消费的支撑作用</w:t>
      </w:r>
    </w:p>
    <w:p w14:paraId="71505E8E" w14:textId="77777777" w:rsidR="00CC3353" w:rsidRDefault="00CC3353" w:rsidP="00CC3353">
      <w:pPr>
        <w:widowControl/>
        <w:numPr>
          <w:ilvl w:val="1"/>
          <w:numId w:val="172"/>
        </w:numPr>
        <w:spacing w:before="100" w:beforeAutospacing="1" w:after="100" w:afterAutospacing="1"/>
        <w:jc w:val="left"/>
      </w:pPr>
      <w:r>
        <w:lastRenderedPageBreak/>
        <w:t>资本支出增长（预计</w:t>
      </w:r>
      <w:r>
        <w:t>2025</w:t>
      </w:r>
      <w:r>
        <w:t>年</w:t>
      </w:r>
      <w:r>
        <w:t>+3%</w:t>
      </w:r>
      <w:r>
        <w:t>）和零售销售的季调后环比增长（</w:t>
      </w:r>
      <w:r>
        <w:t>+0.5%</w:t>
      </w:r>
      <w:r>
        <w:t>）共同验证了内需对经济复苏的支撑</w:t>
      </w:r>
      <w:r>
        <w:rPr>
          <w:rFonts w:ascii="宋体" w:eastAsia="宋体" w:hAnsi="宋体" w:cs="宋体" w:hint="eastAsia"/>
        </w:rPr>
        <w:t>。</w:t>
      </w:r>
    </w:p>
    <w:p w14:paraId="3348677F" w14:textId="77777777" w:rsidR="00CC3353" w:rsidRDefault="00CC3353" w:rsidP="00CC3353">
      <w:pPr>
        <w:widowControl/>
        <w:numPr>
          <w:ilvl w:val="1"/>
          <w:numId w:val="172"/>
        </w:numPr>
        <w:spacing w:before="100" w:beforeAutospacing="1" w:after="100" w:afterAutospacing="1"/>
        <w:jc w:val="left"/>
      </w:pPr>
      <w:r>
        <w:t>作者强调关税政策可能影响这些积极因素，强化了对经济风险的全面评估</w:t>
      </w:r>
      <w:r>
        <w:rPr>
          <w:rFonts w:ascii="宋体" w:eastAsia="宋体" w:hAnsi="宋体" w:cs="宋体" w:hint="eastAsia"/>
        </w:rPr>
        <w:t>。</w:t>
      </w:r>
    </w:p>
    <w:p w14:paraId="7BB73AFD" w14:textId="77777777" w:rsidR="00CC3353" w:rsidRDefault="00CC3353" w:rsidP="00CC3353">
      <w:r>
        <w:pict w14:anchorId="221CF74D">
          <v:rect id="_x0000_i1296" style="width:0;height:1.5pt" o:hralign="center" o:hrstd="t" o:hr="t" fillcolor="#a0a0a0" stroked="f"/>
        </w:pict>
      </w:r>
    </w:p>
    <w:p w14:paraId="3F5F0388" w14:textId="77777777" w:rsidR="00CC3353" w:rsidRDefault="00CC3353" w:rsidP="00CC3353">
      <w:pPr>
        <w:pStyle w:val="3"/>
      </w:pPr>
      <w:r>
        <w:t>总</w:t>
      </w:r>
      <w:r>
        <w:rPr>
          <w:rFonts w:ascii="宋体" w:eastAsia="宋体" w:hAnsi="宋体" w:cs="宋体" w:hint="eastAsia"/>
        </w:rPr>
        <w:t>结</w:t>
      </w:r>
    </w:p>
    <w:p w14:paraId="3B17498E" w14:textId="77777777" w:rsidR="00CC3353" w:rsidRDefault="00CC3353" w:rsidP="00CC3353">
      <w:pPr>
        <w:pStyle w:val="ae"/>
      </w:pPr>
      <w:r>
        <w:rPr>
          <w:rFonts w:ascii="宋体" w:eastAsia="宋体" w:hAnsi="宋体" w:cs="宋体" w:hint="eastAsia"/>
        </w:rPr>
        <w:t>文章从工资增长、关税政策影响、经济数据表现和货币政策预期四个方面，全面分析了日本经济的复苏趋势及潜在风险。工资上涨将推动消费，支持中期复苏；但美国关税政策调整可能抑制资本支出，拖累经济增长。工业生产和零售销售数据的改善验证了经济复苏的基本面，但外部经济放缓和关税政策的不确定性可能影响日本央行的加息计划。通过清晰的数据和逻辑分析，文章指出日本经济在复苏中的挑战与机遇，并为未来政策调整提供了可行性分析。</w:t>
      </w:r>
    </w:p>
    <w:p w14:paraId="076D9B90" w14:textId="77777777" w:rsidR="00CC3353" w:rsidRDefault="00CC3353" w:rsidP="00CC3353">
      <w:r>
        <w:rPr>
          <w:rStyle w:val="messagemessagemetadatatextfxy5"/>
        </w:rPr>
        <w:t>10:41 AM</w:t>
      </w:r>
    </w:p>
    <w:p w14:paraId="12F5A806" w14:textId="77777777" w:rsidR="00CC3353" w:rsidRDefault="00CC3353" w:rsidP="00CC3353">
      <w:pPr>
        <w:pStyle w:val="ae"/>
      </w:pPr>
      <w:r>
        <w:rPr>
          <w:rFonts w:ascii="宋体" w:eastAsia="宋体" w:hAnsi="宋体" w:cs="宋体" w:hint="eastAsia"/>
        </w:rPr>
        <w:t>请梳理出下面文章的主要观点，主要事实，以及支持作者观点的逻辑的梳理</w:t>
      </w:r>
    </w:p>
    <w:p w14:paraId="753BB74F" w14:textId="6B5ABEFC" w:rsidR="00CC3353" w:rsidRDefault="00CC3353" w:rsidP="00CC3353">
      <w:r>
        <w:rPr>
          <w:noProof/>
        </w:rPr>
        <mc:AlternateContent>
          <mc:Choice Requires="wps">
            <w:drawing>
              <wp:inline distT="0" distB="0" distL="0" distR="0" wp14:anchorId="4C4809AE" wp14:editId="3E26A37D">
                <wp:extent cx="304800" cy="304800"/>
                <wp:effectExtent l="0" t="0" r="0" b="0"/>
                <wp:docPr id="562854266" name="矩形 3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5675F16" id="矩形 35"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0EF43655" w14:textId="77777777" w:rsidR="00CC3353" w:rsidRDefault="00CC3353" w:rsidP="00CC3353">
      <w:r>
        <w:rPr>
          <w:rStyle w:val="messagemessagemetadatatextfxy5"/>
        </w:rPr>
        <w:t>10:42 AM</w:t>
      </w:r>
    </w:p>
    <w:p w14:paraId="49D50C42" w14:textId="77777777" w:rsidR="00CC3353" w:rsidRDefault="00CC3353" w:rsidP="00CC3353">
      <w:pPr>
        <w:rPr>
          <w:rStyle w:val="af"/>
        </w:rPr>
      </w:pPr>
      <w:r>
        <w:fldChar w:fldCharType="begin"/>
      </w:r>
      <w:r>
        <w:instrText>HYPERLINK "/GPT-4o" \t "_blank"</w:instrText>
      </w:r>
      <w:r>
        <w:fldChar w:fldCharType="separate"/>
      </w:r>
    </w:p>
    <w:p w14:paraId="0D440E5B" w14:textId="729BF029" w:rsidR="00CC3353" w:rsidRDefault="00CC3353" w:rsidP="00CC3353">
      <w:r>
        <w:rPr>
          <w:noProof/>
          <w:color w:val="0000FF"/>
        </w:rPr>
        <w:drawing>
          <wp:inline distT="0" distB="0" distL="0" distR="0" wp14:anchorId="02A847B5" wp14:editId="1464858B">
            <wp:extent cx="190500" cy="190500"/>
            <wp:effectExtent l="0" t="0" r="0" b="0"/>
            <wp:docPr id="1592130330" name="图片 34" descr="Bot image for GPT-4o">
              <a:hlinkClick xmlns:a="http://schemas.openxmlformats.org/drawingml/2006/main" r:id="rId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Bot image for GPT-4o">
                      <a:hlinkClick r:id="rId5" tgtFrame="&quot;_blank&quot;"/>
                    </pic:cNvPr>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14:paraId="06E76C63" w14:textId="77777777" w:rsidR="00CC3353" w:rsidRDefault="00CC3353" w:rsidP="00CC3353">
      <w:pPr>
        <w:pStyle w:val="ae"/>
        <w:rPr>
          <w:color w:val="0000FF"/>
          <w:u w:val="single"/>
        </w:rPr>
      </w:pPr>
      <w:r>
        <w:rPr>
          <w:color w:val="0000FF"/>
          <w:u w:val="single"/>
        </w:rPr>
        <w:t>GPT-4o</w:t>
      </w:r>
    </w:p>
    <w:p w14:paraId="7735D5B2" w14:textId="77777777" w:rsidR="00CC3353" w:rsidRDefault="00CC3353" w:rsidP="00CC3353">
      <w:r>
        <w:fldChar w:fldCharType="end"/>
      </w:r>
    </w:p>
    <w:p w14:paraId="675415A8" w14:textId="77777777" w:rsidR="00CC3353" w:rsidRDefault="00CC3353" w:rsidP="00CC3353">
      <w:r>
        <w:t>Poe</w:t>
      </w:r>
    </w:p>
    <w:p w14:paraId="1FCFC1F3" w14:textId="77777777" w:rsidR="00CC3353" w:rsidRDefault="00CC3353" w:rsidP="00CC3353">
      <w:pPr>
        <w:pStyle w:val="3"/>
      </w:pPr>
      <w:r>
        <w:t>主要观</w:t>
      </w:r>
      <w:r>
        <w:rPr>
          <w:rFonts w:ascii="宋体" w:eastAsia="宋体" w:hAnsi="宋体" w:cs="宋体" w:hint="eastAsia"/>
        </w:rPr>
        <w:t>点</w:t>
      </w:r>
    </w:p>
    <w:p w14:paraId="00503AAF" w14:textId="77777777" w:rsidR="00CC3353" w:rsidRDefault="00CC3353" w:rsidP="00CC3353">
      <w:pPr>
        <w:pStyle w:val="ae"/>
        <w:numPr>
          <w:ilvl w:val="0"/>
          <w:numId w:val="173"/>
        </w:numPr>
      </w:pPr>
      <w:r>
        <w:rPr>
          <w:rStyle w:val="af1"/>
          <w:rFonts w:ascii="宋体" w:eastAsia="宋体" w:hAnsi="宋体" w:cs="宋体" w:hint="eastAsia"/>
        </w:rPr>
        <w:t>电动车代工业务（</w:t>
      </w:r>
      <w:r>
        <w:rPr>
          <w:rStyle w:val="af1"/>
        </w:rPr>
        <w:t>EV Outsourcing</w:t>
      </w:r>
      <w:r>
        <w:rPr>
          <w:rStyle w:val="af1"/>
          <w:rFonts w:ascii="宋体" w:eastAsia="宋体" w:hAnsi="宋体" w:cs="宋体" w:hint="eastAsia"/>
        </w:rPr>
        <w:t>）需求上升，竞争加剧</w:t>
      </w:r>
      <w:r>
        <w:br/>
      </w:r>
      <w:r>
        <w:rPr>
          <w:rFonts w:ascii="宋体" w:eastAsia="宋体" w:hAnsi="宋体" w:cs="宋体" w:hint="eastAsia"/>
        </w:rPr>
        <w:t>鸿海（</w:t>
      </w:r>
      <w:r>
        <w:t>Hon Hai</w:t>
      </w:r>
      <w:r>
        <w:rPr>
          <w:rFonts w:ascii="宋体" w:eastAsia="宋体" w:hAnsi="宋体" w:cs="宋体" w:hint="eastAsia"/>
        </w:rPr>
        <w:t>）预计随着品牌商加速采用代工模式，电动车代工需求将显著增长。鸿海凭借设计能力和制造优势，计划通过其自有参考设计吸引传统汽车制造商（</w:t>
      </w:r>
      <w:r>
        <w:t>OEM</w:t>
      </w:r>
      <w:r>
        <w:rPr>
          <w:rFonts w:ascii="宋体" w:eastAsia="宋体" w:hAnsi="宋体" w:cs="宋体" w:hint="eastAsia"/>
        </w:rPr>
        <w:t>）的代工订单。</w:t>
      </w:r>
    </w:p>
    <w:p w14:paraId="20E7EFEB" w14:textId="77777777" w:rsidR="00CC3353" w:rsidRDefault="00CC3353" w:rsidP="00CC3353">
      <w:pPr>
        <w:pStyle w:val="ae"/>
        <w:numPr>
          <w:ilvl w:val="0"/>
          <w:numId w:val="173"/>
        </w:numPr>
      </w:pPr>
      <w:r>
        <w:rPr>
          <w:rStyle w:val="af1"/>
          <w:rFonts w:ascii="宋体" w:eastAsia="宋体" w:hAnsi="宋体" w:cs="宋体" w:hint="eastAsia"/>
        </w:rPr>
        <w:lastRenderedPageBreak/>
        <w:t>关税不确定性和时间压力加速</w:t>
      </w:r>
      <w:r>
        <w:rPr>
          <w:rStyle w:val="af1"/>
        </w:rPr>
        <w:t>EV Outsourcing</w:t>
      </w:r>
      <w:r>
        <w:rPr>
          <w:rStyle w:val="af1"/>
          <w:rFonts w:ascii="宋体" w:eastAsia="宋体" w:hAnsi="宋体" w:cs="宋体" w:hint="eastAsia"/>
        </w:rPr>
        <w:t>发展</w:t>
      </w:r>
      <w:r>
        <w:br/>
      </w:r>
      <w:r>
        <w:rPr>
          <w:rFonts w:ascii="宋体" w:eastAsia="宋体" w:hAnsi="宋体" w:cs="宋体" w:hint="eastAsia"/>
        </w:rPr>
        <w:t>美国关税的不确定性促使品牌商加速采用鸿海的本地化生产模式，缩短供应链时间并降低关税风险。</w:t>
      </w:r>
    </w:p>
    <w:p w14:paraId="7CEBC184" w14:textId="77777777" w:rsidR="00CC3353" w:rsidRDefault="00CC3353" w:rsidP="00CC3353">
      <w:pPr>
        <w:pStyle w:val="ae"/>
        <w:numPr>
          <w:ilvl w:val="0"/>
          <w:numId w:val="173"/>
        </w:numPr>
      </w:pPr>
      <w:r>
        <w:rPr>
          <w:rStyle w:val="af1"/>
          <w:rFonts w:ascii="宋体" w:eastAsia="宋体" w:hAnsi="宋体" w:cs="宋体" w:hint="eastAsia"/>
        </w:rPr>
        <w:t>三阶段战略推动电动车代工业务增长</w:t>
      </w:r>
      <w:r>
        <w:br/>
      </w:r>
      <w:r>
        <w:rPr>
          <w:rFonts w:ascii="宋体" w:eastAsia="宋体" w:hAnsi="宋体" w:cs="宋体" w:hint="eastAsia"/>
        </w:rPr>
        <w:t>鸿海的战略分为三个阶段：已实现的</w:t>
      </w:r>
      <w:r>
        <w:t>Model C</w:t>
      </w:r>
      <w:r>
        <w:rPr>
          <w:rFonts w:ascii="宋体" w:eastAsia="宋体" w:hAnsi="宋体" w:cs="宋体" w:hint="eastAsia"/>
        </w:rPr>
        <w:t>量产、获取传统</w:t>
      </w:r>
      <w:r>
        <w:t>OEM</w:t>
      </w:r>
      <w:r>
        <w:rPr>
          <w:rFonts w:ascii="宋体" w:eastAsia="宋体" w:hAnsi="宋体" w:cs="宋体" w:hint="eastAsia"/>
        </w:rPr>
        <w:t>代工订单，以及通过自有参考设计为</w:t>
      </w:r>
      <w:r>
        <w:t>OEM</w:t>
      </w:r>
      <w:r>
        <w:rPr>
          <w:rFonts w:ascii="宋体" w:eastAsia="宋体" w:hAnsi="宋体" w:cs="宋体" w:hint="eastAsia"/>
        </w:rPr>
        <w:t>提供完整解决方案。</w:t>
      </w:r>
    </w:p>
    <w:p w14:paraId="7B6BE78D" w14:textId="77777777" w:rsidR="00CC3353" w:rsidRDefault="00CC3353" w:rsidP="00CC3353">
      <w:pPr>
        <w:pStyle w:val="ae"/>
        <w:numPr>
          <w:ilvl w:val="0"/>
          <w:numId w:val="173"/>
        </w:numPr>
      </w:pPr>
      <w:r>
        <w:rPr>
          <w:rStyle w:val="af1"/>
          <w:rFonts w:ascii="宋体" w:eastAsia="宋体" w:hAnsi="宋体" w:cs="宋体" w:hint="eastAsia"/>
        </w:rPr>
        <w:t>全球制造布局增强竞争力</w:t>
      </w:r>
      <w:r>
        <w:br/>
      </w:r>
      <w:r>
        <w:rPr>
          <w:rFonts w:ascii="宋体" w:eastAsia="宋体" w:hAnsi="宋体" w:cs="宋体" w:hint="eastAsia"/>
        </w:rPr>
        <w:t>鸿海已在美国和台湾建立电动车生产能力，并计划扩展至东南亚、欧洲和印度，以应对全球需求。</w:t>
      </w:r>
    </w:p>
    <w:p w14:paraId="759EFD23" w14:textId="77777777" w:rsidR="00CC3353" w:rsidRDefault="00CC3353" w:rsidP="00CC3353">
      <w:pPr>
        <w:pStyle w:val="ae"/>
        <w:numPr>
          <w:ilvl w:val="0"/>
          <w:numId w:val="173"/>
        </w:numPr>
      </w:pPr>
      <w:r>
        <w:rPr>
          <w:rStyle w:val="af1"/>
          <w:rFonts w:ascii="宋体" w:eastAsia="宋体" w:hAnsi="宋体" w:cs="宋体" w:hint="eastAsia"/>
        </w:rPr>
        <w:t>维持</w:t>
      </w:r>
      <w:r>
        <w:rPr>
          <w:rStyle w:val="af1"/>
        </w:rPr>
        <w:t>“</w:t>
      </w:r>
      <w:r>
        <w:rPr>
          <w:rStyle w:val="af1"/>
          <w:rFonts w:ascii="宋体" w:eastAsia="宋体" w:hAnsi="宋体" w:cs="宋体" w:hint="eastAsia"/>
        </w:rPr>
        <w:t>买入</w:t>
      </w:r>
      <w:r>
        <w:rPr>
          <w:rStyle w:val="af1"/>
        </w:rPr>
        <w:t>”</w:t>
      </w:r>
      <w:r>
        <w:rPr>
          <w:rStyle w:val="af1"/>
          <w:rFonts w:ascii="宋体" w:eastAsia="宋体" w:hAnsi="宋体" w:cs="宋体" w:hint="eastAsia"/>
        </w:rPr>
        <w:t>评级</w:t>
      </w:r>
      <w:r>
        <w:br/>
      </w:r>
      <w:r>
        <w:rPr>
          <w:rFonts w:ascii="宋体" w:eastAsia="宋体" w:hAnsi="宋体" w:cs="宋体" w:hint="eastAsia"/>
        </w:rPr>
        <w:t>鉴于鸿海在电动车代工和</w:t>
      </w:r>
      <w:r>
        <w:t>AI</w:t>
      </w:r>
      <w:r>
        <w:rPr>
          <w:rFonts w:ascii="宋体" w:eastAsia="宋体" w:hAnsi="宋体" w:cs="宋体" w:hint="eastAsia"/>
        </w:rPr>
        <w:t>服务器业务中的强劲表现，分析师对其长期增长前景持乐观态度，维持</w:t>
      </w:r>
      <w:r>
        <w:t>“</w:t>
      </w:r>
      <w:r>
        <w:rPr>
          <w:rFonts w:ascii="宋体" w:eastAsia="宋体" w:hAnsi="宋体" w:cs="宋体" w:hint="eastAsia"/>
        </w:rPr>
        <w:t>买入</w:t>
      </w:r>
      <w:r>
        <w:t>”</w:t>
      </w:r>
      <w:r>
        <w:rPr>
          <w:rFonts w:ascii="宋体" w:eastAsia="宋体" w:hAnsi="宋体" w:cs="宋体" w:hint="eastAsia"/>
        </w:rPr>
        <w:t>评级。</w:t>
      </w:r>
    </w:p>
    <w:p w14:paraId="6F621DB9" w14:textId="77777777" w:rsidR="00CC3353" w:rsidRDefault="00CC3353" w:rsidP="00CC3353">
      <w:r>
        <w:pict w14:anchorId="0CD3A906">
          <v:rect id="_x0000_i1299" style="width:0;height:1.5pt" o:hralign="center" o:hrstd="t" o:hr="t" fillcolor="#a0a0a0" stroked="f"/>
        </w:pict>
      </w:r>
    </w:p>
    <w:p w14:paraId="221B45B5" w14:textId="77777777" w:rsidR="00CC3353" w:rsidRDefault="00CC3353" w:rsidP="00CC3353">
      <w:pPr>
        <w:pStyle w:val="3"/>
      </w:pPr>
      <w:r>
        <w:t>主要事</w:t>
      </w:r>
      <w:r>
        <w:rPr>
          <w:rFonts w:ascii="宋体" w:eastAsia="宋体" w:hAnsi="宋体" w:cs="宋体" w:hint="eastAsia"/>
        </w:rPr>
        <w:t>实</w:t>
      </w:r>
    </w:p>
    <w:p w14:paraId="0B4E0234" w14:textId="77777777" w:rsidR="00CC3353" w:rsidRDefault="00CC3353" w:rsidP="00CC3353">
      <w:pPr>
        <w:pStyle w:val="ae"/>
        <w:numPr>
          <w:ilvl w:val="0"/>
          <w:numId w:val="174"/>
        </w:numPr>
      </w:pPr>
      <w:r>
        <w:rPr>
          <w:rStyle w:val="af1"/>
          <w:rFonts w:ascii="宋体" w:eastAsia="宋体" w:hAnsi="宋体" w:cs="宋体" w:hint="eastAsia"/>
        </w:rPr>
        <w:t>电动车代工需求增长</w:t>
      </w:r>
    </w:p>
    <w:p w14:paraId="4AB74960" w14:textId="77777777" w:rsidR="00CC3353" w:rsidRDefault="00CC3353" w:rsidP="00CC3353">
      <w:pPr>
        <w:widowControl/>
        <w:numPr>
          <w:ilvl w:val="1"/>
          <w:numId w:val="174"/>
        </w:numPr>
        <w:spacing w:before="100" w:beforeAutospacing="1" w:after="100" w:afterAutospacing="1"/>
        <w:jc w:val="left"/>
      </w:pPr>
      <w:r>
        <w:t>电动车代工业务因品牌商激烈竞争和技术复杂性而需求上升</w:t>
      </w:r>
      <w:r>
        <w:rPr>
          <w:rFonts w:ascii="宋体" w:eastAsia="宋体" w:hAnsi="宋体" w:cs="宋体" w:hint="eastAsia"/>
        </w:rPr>
        <w:t>。</w:t>
      </w:r>
    </w:p>
    <w:p w14:paraId="7486C276" w14:textId="77777777" w:rsidR="00CC3353" w:rsidRDefault="00CC3353" w:rsidP="00CC3353">
      <w:pPr>
        <w:widowControl/>
        <w:numPr>
          <w:ilvl w:val="1"/>
          <w:numId w:val="174"/>
        </w:numPr>
        <w:spacing w:before="100" w:beforeAutospacing="1" w:after="100" w:afterAutospacing="1"/>
        <w:jc w:val="left"/>
      </w:pPr>
      <w:r>
        <w:t>鸿海预计其代工业务将进入增长拐点</w:t>
      </w:r>
      <w:r>
        <w:rPr>
          <w:rFonts w:ascii="宋体" w:eastAsia="宋体" w:hAnsi="宋体" w:cs="宋体" w:hint="eastAsia"/>
        </w:rPr>
        <w:t>。</w:t>
      </w:r>
    </w:p>
    <w:p w14:paraId="70DF19DB" w14:textId="77777777" w:rsidR="00CC3353" w:rsidRDefault="00CC3353" w:rsidP="00CC3353">
      <w:pPr>
        <w:pStyle w:val="ae"/>
        <w:numPr>
          <w:ilvl w:val="0"/>
          <w:numId w:val="174"/>
        </w:numPr>
      </w:pPr>
      <w:r>
        <w:rPr>
          <w:rStyle w:val="af1"/>
          <w:rFonts w:ascii="宋体" w:eastAsia="宋体" w:hAnsi="宋体" w:cs="宋体" w:hint="eastAsia"/>
        </w:rPr>
        <w:t>三阶段战略目标</w:t>
      </w:r>
    </w:p>
    <w:p w14:paraId="39EFE377" w14:textId="77777777" w:rsidR="00CC3353" w:rsidRDefault="00CC3353" w:rsidP="00CC3353">
      <w:pPr>
        <w:widowControl/>
        <w:numPr>
          <w:ilvl w:val="1"/>
          <w:numId w:val="174"/>
        </w:numPr>
        <w:spacing w:before="100" w:beforeAutospacing="1" w:after="100" w:afterAutospacing="1"/>
        <w:jc w:val="left"/>
      </w:pPr>
      <w:r>
        <w:rPr>
          <w:rStyle w:val="af1"/>
        </w:rPr>
        <w:t>第一阶段</w:t>
      </w:r>
      <w:r>
        <w:t>：成功量产</w:t>
      </w:r>
      <w:r>
        <w:t>Model C</w:t>
      </w:r>
      <w:r>
        <w:t>电动车（</w:t>
      </w:r>
      <w:r>
        <w:t>2024</w:t>
      </w:r>
      <w:r>
        <w:t>年完成）</w:t>
      </w:r>
      <w:r>
        <w:rPr>
          <w:rFonts w:ascii="宋体" w:eastAsia="宋体" w:hAnsi="宋体" w:cs="宋体" w:hint="eastAsia"/>
        </w:rPr>
        <w:t>。</w:t>
      </w:r>
    </w:p>
    <w:p w14:paraId="42F61E47" w14:textId="77777777" w:rsidR="00CC3353" w:rsidRDefault="00CC3353" w:rsidP="00CC3353">
      <w:pPr>
        <w:widowControl/>
        <w:numPr>
          <w:ilvl w:val="1"/>
          <w:numId w:val="174"/>
        </w:numPr>
        <w:spacing w:before="100" w:beforeAutospacing="1" w:after="100" w:afterAutospacing="1"/>
        <w:jc w:val="left"/>
      </w:pPr>
      <w:r>
        <w:rPr>
          <w:rStyle w:val="af1"/>
        </w:rPr>
        <w:t>第二阶段</w:t>
      </w:r>
      <w:r>
        <w:t>：争取传统</w:t>
      </w:r>
      <w:r>
        <w:t>OEM</w:t>
      </w:r>
      <w:r>
        <w:t>的电动车代工订单</w:t>
      </w:r>
      <w:r>
        <w:rPr>
          <w:rFonts w:ascii="宋体" w:eastAsia="宋体" w:hAnsi="宋体" w:cs="宋体" w:hint="eastAsia"/>
        </w:rPr>
        <w:t>。</w:t>
      </w:r>
    </w:p>
    <w:p w14:paraId="76F45FA8" w14:textId="77777777" w:rsidR="00CC3353" w:rsidRDefault="00CC3353" w:rsidP="00CC3353">
      <w:pPr>
        <w:widowControl/>
        <w:numPr>
          <w:ilvl w:val="1"/>
          <w:numId w:val="174"/>
        </w:numPr>
        <w:spacing w:before="100" w:beforeAutospacing="1" w:after="100" w:afterAutospacing="1"/>
        <w:jc w:val="left"/>
      </w:pPr>
      <w:r>
        <w:rPr>
          <w:rStyle w:val="af1"/>
        </w:rPr>
        <w:t>第三阶段</w:t>
      </w:r>
      <w:r>
        <w:t>：通过自有参考设计为</w:t>
      </w:r>
      <w:r>
        <w:t>OEM</w:t>
      </w:r>
      <w:r>
        <w:t>提供代工服务，加强设计与制造的整合能力</w:t>
      </w:r>
      <w:r>
        <w:rPr>
          <w:rFonts w:ascii="宋体" w:eastAsia="宋体" w:hAnsi="宋体" w:cs="宋体" w:hint="eastAsia"/>
        </w:rPr>
        <w:t>。</w:t>
      </w:r>
    </w:p>
    <w:p w14:paraId="1806B661" w14:textId="77777777" w:rsidR="00CC3353" w:rsidRDefault="00CC3353" w:rsidP="00CC3353">
      <w:pPr>
        <w:pStyle w:val="ae"/>
        <w:numPr>
          <w:ilvl w:val="0"/>
          <w:numId w:val="174"/>
        </w:numPr>
      </w:pPr>
      <w:r>
        <w:rPr>
          <w:rStyle w:val="af1"/>
          <w:rFonts w:ascii="宋体" w:eastAsia="宋体" w:hAnsi="宋体" w:cs="宋体" w:hint="eastAsia"/>
        </w:rPr>
        <w:t>全球生产布局</w:t>
      </w:r>
    </w:p>
    <w:p w14:paraId="548F74F0" w14:textId="77777777" w:rsidR="00CC3353" w:rsidRDefault="00CC3353" w:rsidP="00CC3353">
      <w:pPr>
        <w:widowControl/>
        <w:numPr>
          <w:ilvl w:val="1"/>
          <w:numId w:val="174"/>
        </w:numPr>
        <w:spacing w:before="100" w:beforeAutospacing="1" w:after="100" w:afterAutospacing="1"/>
        <w:jc w:val="left"/>
      </w:pPr>
      <w:r>
        <w:t>鸿海已在美国和台湾建立电动车生产基地，进一步计划扩展至东南亚、欧洲和印度</w:t>
      </w:r>
      <w:r>
        <w:rPr>
          <w:rFonts w:ascii="宋体" w:eastAsia="宋体" w:hAnsi="宋体" w:cs="宋体" w:hint="eastAsia"/>
        </w:rPr>
        <w:t>。</w:t>
      </w:r>
    </w:p>
    <w:p w14:paraId="1E8602E4" w14:textId="77777777" w:rsidR="00CC3353" w:rsidRDefault="00CC3353" w:rsidP="00CC3353">
      <w:pPr>
        <w:widowControl/>
        <w:numPr>
          <w:ilvl w:val="1"/>
          <w:numId w:val="174"/>
        </w:numPr>
        <w:spacing w:before="100" w:beforeAutospacing="1" w:after="100" w:afterAutospacing="1"/>
        <w:jc w:val="left"/>
      </w:pPr>
      <w:r>
        <w:t>该布局旨在缩短供应链时间，并利用本地化生产降低关税风险</w:t>
      </w:r>
      <w:r>
        <w:rPr>
          <w:rFonts w:ascii="宋体" w:eastAsia="宋体" w:hAnsi="宋体" w:cs="宋体" w:hint="eastAsia"/>
        </w:rPr>
        <w:t>。</w:t>
      </w:r>
    </w:p>
    <w:p w14:paraId="1629A74B" w14:textId="77777777" w:rsidR="00CC3353" w:rsidRDefault="00CC3353" w:rsidP="00CC3353">
      <w:pPr>
        <w:pStyle w:val="ae"/>
        <w:numPr>
          <w:ilvl w:val="0"/>
          <w:numId w:val="174"/>
        </w:numPr>
      </w:pPr>
      <w:r>
        <w:rPr>
          <w:rStyle w:val="af1"/>
        </w:rPr>
        <w:t>AI</w:t>
      </w:r>
      <w:r>
        <w:rPr>
          <w:rStyle w:val="af1"/>
          <w:rFonts w:ascii="宋体" w:eastAsia="宋体" w:hAnsi="宋体" w:cs="宋体" w:hint="eastAsia"/>
        </w:rPr>
        <w:t>服务器业务的协同作用</w:t>
      </w:r>
    </w:p>
    <w:p w14:paraId="5703A024" w14:textId="77777777" w:rsidR="00CC3353" w:rsidRDefault="00CC3353" w:rsidP="00CC3353">
      <w:pPr>
        <w:widowControl/>
        <w:numPr>
          <w:ilvl w:val="1"/>
          <w:numId w:val="174"/>
        </w:numPr>
        <w:spacing w:before="100" w:beforeAutospacing="1" w:after="100" w:afterAutospacing="1"/>
        <w:jc w:val="left"/>
      </w:pPr>
      <w:r>
        <w:t>鸿海在</w:t>
      </w:r>
      <w:r>
        <w:t>AI</w:t>
      </w:r>
      <w:r>
        <w:t>服务器业务中积累的技术整合能力（如成本效率、模块化组件设计等）也将应用于电动车代工业务，增强其竞争力</w:t>
      </w:r>
      <w:r>
        <w:rPr>
          <w:rFonts w:ascii="宋体" w:eastAsia="宋体" w:hAnsi="宋体" w:cs="宋体" w:hint="eastAsia"/>
        </w:rPr>
        <w:t>。</w:t>
      </w:r>
    </w:p>
    <w:p w14:paraId="41237240" w14:textId="77777777" w:rsidR="00CC3353" w:rsidRDefault="00CC3353" w:rsidP="00CC3353">
      <w:pPr>
        <w:pStyle w:val="ae"/>
        <w:numPr>
          <w:ilvl w:val="0"/>
          <w:numId w:val="174"/>
        </w:numPr>
      </w:pPr>
      <w:r>
        <w:rPr>
          <w:rStyle w:val="af1"/>
          <w:rFonts w:ascii="宋体" w:eastAsia="宋体" w:hAnsi="宋体" w:cs="宋体" w:hint="eastAsia"/>
        </w:rPr>
        <w:t>应对关税不确定性</w:t>
      </w:r>
    </w:p>
    <w:p w14:paraId="07E2CDAE" w14:textId="77777777" w:rsidR="00CC3353" w:rsidRDefault="00CC3353" w:rsidP="00CC3353">
      <w:pPr>
        <w:widowControl/>
        <w:numPr>
          <w:ilvl w:val="1"/>
          <w:numId w:val="174"/>
        </w:numPr>
        <w:spacing w:before="100" w:beforeAutospacing="1" w:after="100" w:afterAutospacing="1"/>
        <w:jc w:val="left"/>
      </w:pPr>
      <w:r>
        <w:t>美国关税政策的不确定性促使品牌商寻求本地化代工服务，鸿海的本地化生产能力成为其优势之一</w:t>
      </w:r>
      <w:r>
        <w:rPr>
          <w:rFonts w:ascii="宋体" w:eastAsia="宋体" w:hAnsi="宋体" w:cs="宋体" w:hint="eastAsia"/>
        </w:rPr>
        <w:t>。</w:t>
      </w:r>
    </w:p>
    <w:p w14:paraId="22F94A2E" w14:textId="77777777" w:rsidR="00CC3353" w:rsidRDefault="00CC3353" w:rsidP="00CC3353">
      <w:pPr>
        <w:pStyle w:val="ae"/>
        <w:numPr>
          <w:ilvl w:val="0"/>
          <w:numId w:val="174"/>
        </w:numPr>
      </w:pPr>
      <w:r>
        <w:rPr>
          <w:rStyle w:val="af1"/>
          <w:rFonts w:ascii="宋体" w:eastAsia="宋体" w:hAnsi="宋体" w:cs="宋体" w:hint="eastAsia"/>
        </w:rPr>
        <w:t>长期增长前景</w:t>
      </w:r>
    </w:p>
    <w:p w14:paraId="509F8281" w14:textId="77777777" w:rsidR="00CC3353" w:rsidRDefault="00CC3353" w:rsidP="00CC3353">
      <w:pPr>
        <w:widowControl/>
        <w:numPr>
          <w:ilvl w:val="1"/>
          <w:numId w:val="174"/>
        </w:numPr>
        <w:spacing w:before="100" w:beforeAutospacing="1" w:after="100" w:afterAutospacing="1"/>
        <w:jc w:val="left"/>
      </w:pPr>
      <w:r>
        <w:t>鸿海预计</w:t>
      </w:r>
      <w:r>
        <w:t>2025</w:t>
      </w:r>
      <w:r>
        <w:t>年将量产</w:t>
      </w:r>
      <w:r>
        <w:t>Model C</w:t>
      </w:r>
      <w:r>
        <w:t>电动车，并通过代工订单推动长期增长</w:t>
      </w:r>
      <w:r>
        <w:rPr>
          <w:rFonts w:ascii="宋体" w:eastAsia="宋体" w:hAnsi="宋体" w:cs="宋体" w:hint="eastAsia"/>
        </w:rPr>
        <w:t>。</w:t>
      </w:r>
    </w:p>
    <w:p w14:paraId="125E66C2" w14:textId="77777777" w:rsidR="00CC3353" w:rsidRDefault="00CC3353" w:rsidP="00CC3353">
      <w:pPr>
        <w:widowControl/>
        <w:numPr>
          <w:ilvl w:val="1"/>
          <w:numId w:val="174"/>
        </w:numPr>
        <w:spacing w:before="100" w:beforeAutospacing="1" w:after="100" w:afterAutospacing="1"/>
        <w:jc w:val="left"/>
      </w:pPr>
      <w:r>
        <w:lastRenderedPageBreak/>
        <w:t>在</w:t>
      </w:r>
      <w:r>
        <w:t>AI</w:t>
      </w:r>
      <w:r>
        <w:t>服务器业务中，鸿海重申</w:t>
      </w:r>
      <w:r>
        <w:t>2025</w:t>
      </w:r>
      <w:r>
        <w:t>年收入目标为</w:t>
      </w:r>
      <w:r>
        <w:t>1</w:t>
      </w:r>
      <w:r>
        <w:t>兆新台币，占</w:t>
      </w:r>
      <w:r>
        <w:t>AI</w:t>
      </w:r>
      <w:r>
        <w:t>服务器市场的</w:t>
      </w:r>
      <w:r>
        <w:t>50%</w:t>
      </w:r>
      <w:r>
        <w:rPr>
          <w:rFonts w:ascii="宋体" w:eastAsia="宋体" w:hAnsi="宋体" w:cs="宋体" w:hint="eastAsia"/>
        </w:rPr>
        <w:t>。</w:t>
      </w:r>
    </w:p>
    <w:p w14:paraId="4A98D66D" w14:textId="77777777" w:rsidR="00CC3353" w:rsidRDefault="00CC3353" w:rsidP="00CC3353">
      <w:r>
        <w:pict w14:anchorId="2F07FC7C">
          <v:rect id="_x0000_i1300" style="width:0;height:1.5pt" o:hralign="center" o:hrstd="t" o:hr="t" fillcolor="#a0a0a0" stroked="f"/>
        </w:pict>
      </w:r>
    </w:p>
    <w:p w14:paraId="6466E50B" w14:textId="77777777" w:rsidR="00CC3353" w:rsidRDefault="00CC3353" w:rsidP="00CC3353">
      <w:pPr>
        <w:pStyle w:val="3"/>
      </w:pPr>
      <w:r>
        <w:t>支持作者观点的逻</w:t>
      </w:r>
      <w:r>
        <w:rPr>
          <w:rFonts w:ascii="宋体" w:eastAsia="宋体" w:hAnsi="宋体" w:cs="宋体" w:hint="eastAsia"/>
        </w:rPr>
        <w:t>辑</w:t>
      </w:r>
    </w:p>
    <w:p w14:paraId="5A6DC1D8" w14:textId="77777777" w:rsidR="00CC3353" w:rsidRDefault="00CC3353" w:rsidP="00CC3353">
      <w:pPr>
        <w:pStyle w:val="ae"/>
        <w:numPr>
          <w:ilvl w:val="0"/>
          <w:numId w:val="175"/>
        </w:numPr>
      </w:pPr>
      <w:r>
        <w:rPr>
          <w:rStyle w:val="af1"/>
          <w:rFonts w:ascii="宋体" w:eastAsia="宋体" w:hAnsi="宋体" w:cs="宋体" w:hint="eastAsia"/>
        </w:rPr>
        <w:t>电动车代工需求增长的明确趋势</w:t>
      </w:r>
    </w:p>
    <w:p w14:paraId="3FB2560F" w14:textId="77777777" w:rsidR="00CC3353" w:rsidRDefault="00CC3353" w:rsidP="00CC3353">
      <w:pPr>
        <w:widowControl/>
        <w:numPr>
          <w:ilvl w:val="1"/>
          <w:numId w:val="175"/>
        </w:numPr>
        <w:spacing w:before="100" w:beforeAutospacing="1" w:after="100" w:afterAutospacing="1"/>
        <w:jc w:val="left"/>
      </w:pPr>
      <w:r>
        <w:t>文章通过引用品牌商对代工模式的需求增长和竞争加剧的事实，清晰地展示了鸿海在电动车代工市场中的增长机会</w:t>
      </w:r>
      <w:r>
        <w:rPr>
          <w:rFonts w:ascii="宋体" w:eastAsia="宋体" w:hAnsi="宋体" w:cs="宋体" w:hint="eastAsia"/>
        </w:rPr>
        <w:t>。</w:t>
      </w:r>
    </w:p>
    <w:p w14:paraId="379C4814" w14:textId="77777777" w:rsidR="00CC3353" w:rsidRDefault="00CC3353" w:rsidP="00CC3353">
      <w:pPr>
        <w:widowControl/>
        <w:numPr>
          <w:ilvl w:val="1"/>
          <w:numId w:val="175"/>
        </w:numPr>
        <w:spacing w:before="100" w:beforeAutospacing="1" w:after="100" w:afterAutospacing="1"/>
        <w:jc w:val="left"/>
      </w:pPr>
      <w:r>
        <w:t>关税政策的不确定性进一步加强了品牌商对本地化生产能力的需求，这为鸿海的业务扩展提供了有力支撑</w:t>
      </w:r>
      <w:r>
        <w:rPr>
          <w:rFonts w:ascii="宋体" w:eastAsia="宋体" w:hAnsi="宋体" w:cs="宋体" w:hint="eastAsia"/>
        </w:rPr>
        <w:t>。</w:t>
      </w:r>
    </w:p>
    <w:p w14:paraId="0185FDD0" w14:textId="77777777" w:rsidR="00CC3353" w:rsidRDefault="00CC3353" w:rsidP="00CC3353">
      <w:pPr>
        <w:pStyle w:val="ae"/>
        <w:numPr>
          <w:ilvl w:val="0"/>
          <w:numId w:val="175"/>
        </w:numPr>
      </w:pPr>
      <w:r>
        <w:rPr>
          <w:rStyle w:val="af1"/>
          <w:rFonts w:ascii="宋体" w:eastAsia="宋体" w:hAnsi="宋体" w:cs="宋体" w:hint="eastAsia"/>
        </w:rPr>
        <w:t>战略目标清晰，执行力强</w:t>
      </w:r>
    </w:p>
    <w:p w14:paraId="0C66C02D" w14:textId="77777777" w:rsidR="00CC3353" w:rsidRDefault="00CC3353" w:rsidP="00CC3353">
      <w:pPr>
        <w:widowControl/>
        <w:numPr>
          <w:ilvl w:val="1"/>
          <w:numId w:val="175"/>
        </w:numPr>
        <w:spacing w:before="100" w:beforeAutospacing="1" w:after="100" w:afterAutospacing="1"/>
        <w:jc w:val="left"/>
      </w:pPr>
      <w:r>
        <w:t>鸿海已完成第一阶段（</w:t>
      </w:r>
      <w:r>
        <w:t>Model C</w:t>
      </w:r>
      <w:r>
        <w:t>量产），并明确了第二阶段和第三阶段的目标（获取</w:t>
      </w:r>
      <w:r>
        <w:t>OEM</w:t>
      </w:r>
      <w:r>
        <w:t>订单和提供参考设计）。这表明其战略路径清晰且可行</w:t>
      </w:r>
      <w:r>
        <w:rPr>
          <w:rFonts w:ascii="宋体" w:eastAsia="宋体" w:hAnsi="宋体" w:cs="宋体" w:hint="eastAsia"/>
        </w:rPr>
        <w:t>。</w:t>
      </w:r>
    </w:p>
    <w:p w14:paraId="5CE726E2" w14:textId="77777777" w:rsidR="00CC3353" w:rsidRDefault="00CC3353" w:rsidP="00CC3353">
      <w:pPr>
        <w:widowControl/>
        <w:numPr>
          <w:ilvl w:val="1"/>
          <w:numId w:val="175"/>
        </w:numPr>
        <w:spacing w:before="100" w:beforeAutospacing="1" w:after="100" w:afterAutospacing="1"/>
        <w:jc w:val="left"/>
      </w:pPr>
      <w:r>
        <w:t>自有参考设计的应用加强了其在设计和制造方面的整合能力，增强了竞争优势</w:t>
      </w:r>
      <w:r>
        <w:rPr>
          <w:rFonts w:ascii="宋体" w:eastAsia="宋体" w:hAnsi="宋体" w:cs="宋体" w:hint="eastAsia"/>
        </w:rPr>
        <w:t>。</w:t>
      </w:r>
    </w:p>
    <w:p w14:paraId="2ACB9BB5" w14:textId="77777777" w:rsidR="00CC3353" w:rsidRDefault="00CC3353" w:rsidP="00CC3353">
      <w:pPr>
        <w:pStyle w:val="ae"/>
        <w:numPr>
          <w:ilvl w:val="0"/>
          <w:numId w:val="175"/>
        </w:numPr>
      </w:pPr>
      <w:r>
        <w:rPr>
          <w:rStyle w:val="af1"/>
          <w:rFonts w:ascii="宋体" w:eastAsia="宋体" w:hAnsi="宋体" w:cs="宋体" w:hint="eastAsia"/>
        </w:rPr>
        <w:t>全球生产布局提升供应链弹性</w:t>
      </w:r>
    </w:p>
    <w:p w14:paraId="60214A9D" w14:textId="77777777" w:rsidR="00CC3353" w:rsidRDefault="00CC3353" w:rsidP="00CC3353">
      <w:pPr>
        <w:widowControl/>
        <w:numPr>
          <w:ilvl w:val="1"/>
          <w:numId w:val="175"/>
        </w:numPr>
        <w:spacing w:before="100" w:beforeAutospacing="1" w:after="100" w:afterAutospacing="1"/>
        <w:jc w:val="left"/>
      </w:pPr>
      <w:r>
        <w:t>鸿海在美国和台湾的生产能力建设，以及计划扩展至其他地区的布局，显示了其应对全球市场需求和关税风险的能力</w:t>
      </w:r>
      <w:r>
        <w:rPr>
          <w:rFonts w:ascii="宋体" w:eastAsia="宋体" w:hAnsi="宋体" w:cs="宋体" w:hint="eastAsia"/>
        </w:rPr>
        <w:t>。</w:t>
      </w:r>
    </w:p>
    <w:p w14:paraId="78385D65" w14:textId="77777777" w:rsidR="00CC3353" w:rsidRDefault="00CC3353" w:rsidP="00CC3353">
      <w:pPr>
        <w:widowControl/>
        <w:numPr>
          <w:ilvl w:val="1"/>
          <w:numId w:val="175"/>
        </w:numPr>
        <w:spacing w:before="100" w:beforeAutospacing="1" w:after="100" w:afterAutospacing="1"/>
        <w:jc w:val="left"/>
      </w:pPr>
      <w:r>
        <w:t>本地化生产缩短了供应链时间，并降低了因关税政策变化带来的成本风险</w:t>
      </w:r>
      <w:r>
        <w:rPr>
          <w:rFonts w:ascii="宋体" w:eastAsia="宋体" w:hAnsi="宋体" w:cs="宋体" w:hint="eastAsia"/>
        </w:rPr>
        <w:t>。</w:t>
      </w:r>
    </w:p>
    <w:p w14:paraId="2563EF44" w14:textId="77777777" w:rsidR="00CC3353" w:rsidRDefault="00CC3353" w:rsidP="00CC3353">
      <w:pPr>
        <w:pStyle w:val="ae"/>
        <w:numPr>
          <w:ilvl w:val="0"/>
          <w:numId w:val="175"/>
        </w:numPr>
      </w:pPr>
      <w:r>
        <w:rPr>
          <w:rStyle w:val="af1"/>
        </w:rPr>
        <w:t>AI</w:t>
      </w:r>
      <w:r>
        <w:rPr>
          <w:rStyle w:val="af1"/>
          <w:rFonts w:ascii="宋体" w:eastAsia="宋体" w:hAnsi="宋体" w:cs="宋体" w:hint="eastAsia"/>
        </w:rPr>
        <w:t>服务器业务的协同效应</w:t>
      </w:r>
    </w:p>
    <w:p w14:paraId="05DEDC0C" w14:textId="77777777" w:rsidR="00CC3353" w:rsidRDefault="00CC3353" w:rsidP="00CC3353">
      <w:pPr>
        <w:widowControl/>
        <w:numPr>
          <w:ilvl w:val="1"/>
          <w:numId w:val="175"/>
        </w:numPr>
        <w:spacing w:before="100" w:beforeAutospacing="1" w:after="100" w:afterAutospacing="1"/>
        <w:jc w:val="left"/>
      </w:pPr>
      <w:r>
        <w:t>鸿海在</w:t>
      </w:r>
      <w:r>
        <w:t>AI</w:t>
      </w:r>
      <w:r>
        <w:t>服务器领域积累的模块化设计和技术整合经验，为其电动车代工业务提供了协同支持，增强了其跨领域竞争力</w:t>
      </w:r>
      <w:r>
        <w:rPr>
          <w:rFonts w:ascii="宋体" w:eastAsia="宋体" w:hAnsi="宋体" w:cs="宋体" w:hint="eastAsia"/>
        </w:rPr>
        <w:t>。</w:t>
      </w:r>
    </w:p>
    <w:p w14:paraId="51AC71C1" w14:textId="77777777" w:rsidR="00CC3353" w:rsidRDefault="00CC3353" w:rsidP="00CC3353">
      <w:pPr>
        <w:widowControl/>
        <w:numPr>
          <w:ilvl w:val="1"/>
          <w:numId w:val="175"/>
        </w:numPr>
        <w:spacing w:before="100" w:beforeAutospacing="1" w:after="100" w:afterAutospacing="1"/>
        <w:jc w:val="left"/>
      </w:pPr>
      <w:r>
        <w:t>AI</w:t>
      </w:r>
      <w:r>
        <w:t>服务器业务的成功进一步验证了鸿海在复杂技术领域的执行能力</w:t>
      </w:r>
      <w:r>
        <w:rPr>
          <w:rFonts w:ascii="宋体" w:eastAsia="宋体" w:hAnsi="宋体" w:cs="宋体" w:hint="eastAsia"/>
        </w:rPr>
        <w:t>。</w:t>
      </w:r>
    </w:p>
    <w:p w14:paraId="5F94D832" w14:textId="77777777" w:rsidR="00CC3353" w:rsidRDefault="00CC3353" w:rsidP="00CC3353">
      <w:pPr>
        <w:pStyle w:val="ae"/>
        <w:numPr>
          <w:ilvl w:val="0"/>
          <w:numId w:val="175"/>
        </w:numPr>
      </w:pPr>
      <w:r>
        <w:rPr>
          <w:rStyle w:val="af1"/>
          <w:rFonts w:ascii="宋体" w:eastAsia="宋体" w:hAnsi="宋体" w:cs="宋体" w:hint="eastAsia"/>
        </w:rPr>
        <w:t>长期增长潜力和市场认可</w:t>
      </w:r>
    </w:p>
    <w:p w14:paraId="6C36E342" w14:textId="77777777" w:rsidR="00CC3353" w:rsidRDefault="00CC3353" w:rsidP="00CC3353">
      <w:pPr>
        <w:widowControl/>
        <w:numPr>
          <w:ilvl w:val="1"/>
          <w:numId w:val="175"/>
        </w:numPr>
        <w:spacing w:before="100" w:beforeAutospacing="1" w:after="100" w:afterAutospacing="1"/>
        <w:jc w:val="left"/>
      </w:pPr>
      <w:r>
        <w:t>鸿海预计</w:t>
      </w:r>
      <w:r>
        <w:t>2025</w:t>
      </w:r>
      <w:r>
        <w:t>年将实现</w:t>
      </w:r>
      <w:r>
        <w:t>Model C</w:t>
      </w:r>
      <w:r>
        <w:t>电动车的大规模量产，并通过争取传统</w:t>
      </w:r>
      <w:r>
        <w:t>OEM</w:t>
      </w:r>
      <w:r>
        <w:t>订单推动长期增长</w:t>
      </w:r>
      <w:r>
        <w:rPr>
          <w:rFonts w:ascii="宋体" w:eastAsia="宋体" w:hAnsi="宋体" w:cs="宋体" w:hint="eastAsia"/>
        </w:rPr>
        <w:t>。</w:t>
      </w:r>
    </w:p>
    <w:p w14:paraId="10B946CD" w14:textId="77777777" w:rsidR="00CC3353" w:rsidRDefault="00CC3353" w:rsidP="00CC3353">
      <w:pPr>
        <w:widowControl/>
        <w:numPr>
          <w:ilvl w:val="1"/>
          <w:numId w:val="175"/>
        </w:numPr>
        <w:spacing w:before="100" w:beforeAutospacing="1" w:after="100" w:afterAutospacing="1"/>
        <w:jc w:val="left"/>
      </w:pPr>
      <w:r>
        <w:t>分析师重申</w:t>
      </w:r>
      <w:r>
        <w:t>“</w:t>
      </w:r>
      <w:r>
        <w:t>买入</w:t>
      </w:r>
      <w:r>
        <w:t>”</w:t>
      </w:r>
      <w:r>
        <w:t>评级和长期增长前景，反映了市场对其战略和执行能力的信心</w:t>
      </w:r>
      <w:r>
        <w:rPr>
          <w:rFonts w:ascii="宋体" w:eastAsia="宋体" w:hAnsi="宋体" w:cs="宋体" w:hint="eastAsia"/>
        </w:rPr>
        <w:t>。</w:t>
      </w:r>
    </w:p>
    <w:p w14:paraId="2EDDE8A3" w14:textId="77777777" w:rsidR="00CC3353" w:rsidRDefault="00CC3353" w:rsidP="00CC3353">
      <w:r>
        <w:pict w14:anchorId="606DFF72">
          <v:rect id="_x0000_i1301" style="width:0;height:1.5pt" o:hralign="center" o:hrstd="t" o:hr="t" fillcolor="#a0a0a0" stroked="f"/>
        </w:pict>
      </w:r>
    </w:p>
    <w:p w14:paraId="1232779B" w14:textId="77777777" w:rsidR="00CC3353" w:rsidRDefault="00CC3353" w:rsidP="00CC3353">
      <w:pPr>
        <w:pStyle w:val="3"/>
      </w:pPr>
      <w:r>
        <w:lastRenderedPageBreak/>
        <w:t>总</w:t>
      </w:r>
      <w:r>
        <w:rPr>
          <w:rFonts w:ascii="宋体" w:eastAsia="宋体" w:hAnsi="宋体" w:cs="宋体" w:hint="eastAsia"/>
        </w:rPr>
        <w:t>结</w:t>
      </w:r>
    </w:p>
    <w:p w14:paraId="3523263D" w14:textId="77777777" w:rsidR="00CC3353" w:rsidRDefault="00CC3353" w:rsidP="00CC3353">
      <w:pPr>
        <w:pStyle w:val="ae"/>
      </w:pPr>
      <w:r>
        <w:rPr>
          <w:rFonts w:ascii="宋体" w:eastAsia="宋体" w:hAnsi="宋体" w:cs="宋体" w:hint="eastAsia"/>
        </w:rPr>
        <w:t>文章分析了鸿海在电动车代工业务中的增长潜力，指出品牌商对代工模式的需求增长，以及关税政策和供应链时间压力加速了代工市场的发展。鸿海通过三阶段战略（量产</w:t>
      </w:r>
      <w:r>
        <w:t>Model C</w:t>
      </w:r>
      <w:r>
        <w:rPr>
          <w:rFonts w:ascii="宋体" w:eastAsia="宋体" w:hAnsi="宋体" w:cs="宋体" w:hint="eastAsia"/>
        </w:rPr>
        <w:t>、获取</w:t>
      </w:r>
      <w:r>
        <w:t>OEM</w:t>
      </w:r>
      <w:r>
        <w:rPr>
          <w:rFonts w:ascii="宋体" w:eastAsia="宋体" w:hAnsi="宋体" w:cs="宋体" w:hint="eastAsia"/>
        </w:rPr>
        <w:t>订单、提供自有参考设计）和全球生产布局，展示了其在电动车代工市场的竞争优势。此外，</w:t>
      </w:r>
      <w:r>
        <w:t>AI</w:t>
      </w:r>
      <w:r>
        <w:rPr>
          <w:rFonts w:ascii="宋体" w:eastAsia="宋体" w:hAnsi="宋体" w:cs="宋体" w:hint="eastAsia"/>
        </w:rPr>
        <w:t>服务器业务的技术经验也为电动车代工业务提供了协同支持。作者通过详细的事实和逻辑分析，明确论证了鸿海在电动车代工市场的长期增长潜力，并维持</w:t>
      </w:r>
      <w:r>
        <w:t>“</w:t>
      </w:r>
      <w:r>
        <w:rPr>
          <w:rFonts w:ascii="宋体" w:eastAsia="宋体" w:hAnsi="宋体" w:cs="宋体" w:hint="eastAsia"/>
        </w:rPr>
        <w:t>买入</w:t>
      </w:r>
      <w:r>
        <w:t>”</w:t>
      </w:r>
      <w:r>
        <w:rPr>
          <w:rFonts w:ascii="宋体" w:eastAsia="宋体" w:hAnsi="宋体" w:cs="宋体" w:hint="eastAsia"/>
        </w:rPr>
        <w:t>评级。</w:t>
      </w:r>
    </w:p>
    <w:p w14:paraId="207EBD17" w14:textId="77777777" w:rsidR="00CC3353" w:rsidRDefault="00CC3353" w:rsidP="00CC3353">
      <w:r>
        <w:rPr>
          <w:rStyle w:val="messagemessagemetadatatextfxy5"/>
        </w:rPr>
        <w:t>10:42 AM</w:t>
      </w:r>
    </w:p>
    <w:p w14:paraId="3928E769" w14:textId="77777777" w:rsidR="00CC3353" w:rsidRDefault="00CC3353" w:rsidP="00CC3353">
      <w:pPr>
        <w:pStyle w:val="ae"/>
      </w:pPr>
      <w:r>
        <w:rPr>
          <w:rFonts w:ascii="宋体" w:eastAsia="宋体" w:hAnsi="宋体" w:cs="宋体" w:hint="eastAsia"/>
        </w:rPr>
        <w:t>请梳理出下面文章的主要观点，主要事实，以及支持作者观点的逻辑的梳理</w:t>
      </w:r>
    </w:p>
    <w:p w14:paraId="714268A1" w14:textId="59FD0252" w:rsidR="00CC3353" w:rsidRDefault="00CC3353" w:rsidP="00CC3353">
      <w:r>
        <w:rPr>
          <w:noProof/>
        </w:rPr>
        <mc:AlternateContent>
          <mc:Choice Requires="wps">
            <w:drawing>
              <wp:inline distT="0" distB="0" distL="0" distR="0" wp14:anchorId="76EDA445" wp14:editId="3386EB48">
                <wp:extent cx="304800" cy="304800"/>
                <wp:effectExtent l="0" t="0" r="0" b="0"/>
                <wp:docPr id="1296219181" name="矩形 3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04B8A64" id="矩形 33"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1BB4DF41" w14:textId="77777777" w:rsidR="00CC3353" w:rsidRDefault="00CC3353" w:rsidP="00CC3353">
      <w:r>
        <w:rPr>
          <w:rStyle w:val="messagemessagemetadatatextfxy5"/>
        </w:rPr>
        <w:t>10:42 AM</w:t>
      </w:r>
    </w:p>
    <w:p w14:paraId="04E57059" w14:textId="77777777" w:rsidR="00CC3353" w:rsidRDefault="00CC3353" w:rsidP="00CC3353">
      <w:pPr>
        <w:rPr>
          <w:rStyle w:val="af"/>
        </w:rPr>
      </w:pPr>
      <w:r>
        <w:fldChar w:fldCharType="begin"/>
      </w:r>
      <w:r>
        <w:instrText>HYPERLINK "/GPT-4o" \t "_blank"</w:instrText>
      </w:r>
      <w:r>
        <w:fldChar w:fldCharType="separate"/>
      </w:r>
    </w:p>
    <w:p w14:paraId="7113AE7E" w14:textId="3565208B" w:rsidR="00CC3353" w:rsidRDefault="00CC3353" w:rsidP="00CC3353">
      <w:r>
        <w:rPr>
          <w:noProof/>
          <w:color w:val="0000FF"/>
        </w:rPr>
        <w:drawing>
          <wp:inline distT="0" distB="0" distL="0" distR="0" wp14:anchorId="15C3EA26" wp14:editId="37535EB1">
            <wp:extent cx="190500" cy="190500"/>
            <wp:effectExtent l="0" t="0" r="0" b="0"/>
            <wp:docPr id="1244595575" name="图片 32" descr="Bot image for GPT-4o">
              <a:hlinkClick xmlns:a="http://schemas.openxmlformats.org/drawingml/2006/main" r:id="rId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descr="Bot image for GPT-4o">
                      <a:hlinkClick r:id="rId5" tgtFrame="&quot;_blank&quot;"/>
                    </pic:cNvPr>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14:paraId="1B19FF67" w14:textId="77777777" w:rsidR="00CC3353" w:rsidRDefault="00CC3353" w:rsidP="00CC3353">
      <w:pPr>
        <w:pStyle w:val="ae"/>
        <w:rPr>
          <w:color w:val="0000FF"/>
          <w:u w:val="single"/>
        </w:rPr>
      </w:pPr>
      <w:r>
        <w:rPr>
          <w:color w:val="0000FF"/>
          <w:u w:val="single"/>
        </w:rPr>
        <w:t>GPT-4o</w:t>
      </w:r>
    </w:p>
    <w:p w14:paraId="4F67CDFC" w14:textId="77777777" w:rsidR="00CC3353" w:rsidRDefault="00CC3353" w:rsidP="00CC3353">
      <w:r>
        <w:fldChar w:fldCharType="end"/>
      </w:r>
    </w:p>
    <w:p w14:paraId="5C5625E5" w14:textId="77777777" w:rsidR="00CC3353" w:rsidRDefault="00CC3353" w:rsidP="00CC3353">
      <w:r>
        <w:t>Poe</w:t>
      </w:r>
    </w:p>
    <w:p w14:paraId="6FF8AADD" w14:textId="77777777" w:rsidR="00CC3353" w:rsidRDefault="00CC3353" w:rsidP="00CC3353">
      <w:pPr>
        <w:pStyle w:val="3"/>
      </w:pPr>
      <w:r>
        <w:t>主要观</w:t>
      </w:r>
      <w:r>
        <w:rPr>
          <w:rFonts w:ascii="宋体" w:eastAsia="宋体" w:hAnsi="宋体" w:cs="宋体" w:hint="eastAsia"/>
        </w:rPr>
        <w:t>点</w:t>
      </w:r>
    </w:p>
    <w:p w14:paraId="31BFD6F9" w14:textId="77777777" w:rsidR="00CC3353" w:rsidRDefault="00CC3353" w:rsidP="00CC3353">
      <w:pPr>
        <w:pStyle w:val="ae"/>
        <w:numPr>
          <w:ilvl w:val="0"/>
          <w:numId w:val="176"/>
        </w:numPr>
      </w:pPr>
      <w:r>
        <w:rPr>
          <w:rStyle w:val="af1"/>
          <w:rFonts w:ascii="宋体" w:eastAsia="宋体" w:hAnsi="宋体" w:cs="宋体" w:hint="eastAsia"/>
        </w:rPr>
        <w:t>墨西哥资产对关税公告反应积极，部分市场表现优于预期</w:t>
      </w:r>
      <w:r>
        <w:br/>
      </w:r>
      <w:r>
        <w:rPr>
          <w:rFonts w:ascii="宋体" w:eastAsia="宋体" w:hAnsi="宋体" w:cs="宋体" w:hint="eastAsia"/>
        </w:rPr>
        <w:t>墨西哥股市（</w:t>
      </w:r>
      <w:r>
        <w:t>MEXBOL</w:t>
      </w:r>
      <w:r>
        <w:rPr>
          <w:rFonts w:ascii="宋体" w:eastAsia="宋体" w:hAnsi="宋体" w:cs="宋体" w:hint="eastAsia"/>
        </w:rPr>
        <w:t>指数）和墨西哥比索（</w:t>
      </w:r>
      <w:r>
        <w:t>MXN</w:t>
      </w:r>
      <w:r>
        <w:rPr>
          <w:rFonts w:ascii="宋体" w:eastAsia="宋体" w:hAnsi="宋体" w:cs="宋体" w:hint="eastAsia"/>
        </w:rPr>
        <w:t>）在关税公告后的交易中表现强劲，表明市场对公告结果的反应乐观。</w:t>
      </w:r>
    </w:p>
    <w:p w14:paraId="27A6DD82" w14:textId="77777777" w:rsidR="00CC3353" w:rsidRDefault="00CC3353" w:rsidP="00CC3353">
      <w:pPr>
        <w:pStyle w:val="ae"/>
        <w:numPr>
          <w:ilvl w:val="0"/>
          <w:numId w:val="176"/>
        </w:numPr>
      </w:pPr>
      <w:r>
        <w:rPr>
          <w:rStyle w:val="af1"/>
          <w:rFonts w:ascii="宋体" w:eastAsia="宋体" w:hAnsi="宋体" w:cs="宋体" w:hint="eastAsia"/>
        </w:rPr>
        <w:t>出口导向型和房地产相关板块表现良好，而与美国或铜相关的股票表现较弱</w:t>
      </w:r>
      <w:r>
        <w:br/>
      </w:r>
      <w:r>
        <w:rPr>
          <w:rFonts w:ascii="宋体" w:eastAsia="宋体" w:hAnsi="宋体" w:cs="宋体" w:hint="eastAsia"/>
        </w:rPr>
        <w:t>墨西哥敏感型资产，特别是出口导向型企业和房地产股票表现尤为强劲，而具有较强美国敞口的企业和铜相关股票表现较弱。</w:t>
      </w:r>
    </w:p>
    <w:p w14:paraId="478C8FE7" w14:textId="77777777" w:rsidR="00CC3353" w:rsidRDefault="00CC3353" w:rsidP="00CC3353">
      <w:pPr>
        <w:pStyle w:val="ae"/>
        <w:numPr>
          <w:ilvl w:val="0"/>
          <w:numId w:val="176"/>
        </w:numPr>
      </w:pPr>
      <w:r>
        <w:rPr>
          <w:rStyle w:val="af1"/>
          <w:rFonts w:ascii="宋体" w:eastAsia="宋体" w:hAnsi="宋体" w:cs="宋体" w:hint="eastAsia"/>
        </w:rPr>
        <w:t>当前估值吸引力限制了下行空间，但宏观经济不确定性仍然存在</w:t>
      </w:r>
      <w:r>
        <w:br/>
      </w:r>
      <w:r>
        <w:rPr>
          <w:rFonts w:ascii="宋体" w:eastAsia="宋体" w:hAnsi="宋体" w:cs="宋体" w:hint="eastAsia"/>
        </w:rPr>
        <w:t>尽管估值具有吸引力，经济增长放缓和潜在的全球衰退风险对市场情绪构成压力，因此投资者应关注防御性和高质量资产。</w:t>
      </w:r>
    </w:p>
    <w:p w14:paraId="76797C4A" w14:textId="77777777" w:rsidR="00CC3353" w:rsidRDefault="00CC3353" w:rsidP="00CC3353">
      <w:pPr>
        <w:pStyle w:val="ae"/>
        <w:numPr>
          <w:ilvl w:val="0"/>
          <w:numId w:val="176"/>
        </w:numPr>
      </w:pPr>
      <w:r>
        <w:rPr>
          <w:rStyle w:val="af1"/>
          <w:rFonts w:ascii="宋体" w:eastAsia="宋体" w:hAnsi="宋体" w:cs="宋体" w:hint="eastAsia"/>
        </w:rPr>
        <w:lastRenderedPageBreak/>
        <w:t>中期策略：关注防御性和高质量股票</w:t>
      </w:r>
      <w:r>
        <w:br/>
      </w:r>
      <w:r>
        <w:rPr>
          <w:rFonts w:ascii="宋体" w:eastAsia="宋体" w:hAnsi="宋体" w:cs="宋体" w:hint="eastAsia"/>
        </w:rPr>
        <w:t>建议投资者采取防守性策略，选择估值合理且波动性较低的高质量股票，以规避盈利波动风险。</w:t>
      </w:r>
    </w:p>
    <w:p w14:paraId="2DA207E3" w14:textId="77777777" w:rsidR="00CC3353" w:rsidRDefault="00CC3353" w:rsidP="00CC3353">
      <w:r>
        <w:pict w14:anchorId="17FA69AE">
          <v:rect id="_x0000_i1304" style="width:0;height:1.5pt" o:hralign="center" o:hrstd="t" o:hr="t" fillcolor="#a0a0a0" stroked="f"/>
        </w:pict>
      </w:r>
    </w:p>
    <w:p w14:paraId="3C15639C" w14:textId="77777777" w:rsidR="00CC3353" w:rsidRDefault="00CC3353" w:rsidP="00CC3353">
      <w:pPr>
        <w:pStyle w:val="3"/>
      </w:pPr>
      <w:r>
        <w:t>主要事</w:t>
      </w:r>
      <w:r>
        <w:rPr>
          <w:rFonts w:ascii="宋体" w:eastAsia="宋体" w:hAnsi="宋体" w:cs="宋体" w:hint="eastAsia"/>
        </w:rPr>
        <w:t>实</w:t>
      </w:r>
    </w:p>
    <w:p w14:paraId="1B9B30D7" w14:textId="77777777" w:rsidR="00CC3353" w:rsidRDefault="00CC3353" w:rsidP="00CC3353">
      <w:pPr>
        <w:pStyle w:val="ae"/>
        <w:numPr>
          <w:ilvl w:val="0"/>
          <w:numId w:val="177"/>
        </w:numPr>
      </w:pPr>
      <w:r>
        <w:rPr>
          <w:rStyle w:val="af1"/>
          <w:rFonts w:ascii="宋体" w:eastAsia="宋体" w:hAnsi="宋体" w:cs="宋体" w:hint="eastAsia"/>
        </w:rPr>
        <w:t>市场表现</w:t>
      </w:r>
    </w:p>
    <w:p w14:paraId="2BAD616D" w14:textId="77777777" w:rsidR="00CC3353" w:rsidRDefault="00CC3353" w:rsidP="00CC3353">
      <w:pPr>
        <w:widowControl/>
        <w:numPr>
          <w:ilvl w:val="1"/>
          <w:numId w:val="177"/>
        </w:numPr>
        <w:spacing w:before="100" w:beforeAutospacing="1" w:after="100" w:afterAutospacing="1"/>
        <w:jc w:val="left"/>
      </w:pPr>
      <w:r>
        <w:t>MEXBOL</w:t>
      </w:r>
      <w:r>
        <w:t>指数在关税公告后上涨</w:t>
      </w:r>
      <w:r>
        <w:t>0.54%</w:t>
      </w:r>
      <w:r>
        <w:t>，墨西哥比索（</w:t>
      </w:r>
      <w:r>
        <w:t>MXN</w:t>
      </w:r>
      <w:r>
        <w:t>）当日上涨约</w:t>
      </w:r>
      <w:r>
        <w:t>3%</w:t>
      </w:r>
      <w:r>
        <w:rPr>
          <w:rFonts w:ascii="宋体" w:eastAsia="宋体" w:hAnsi="宋体" w:cs="宋体" w:hint="eastAsia"/>
        </w:rPr>
        <w:t>。</w:t>
      </w:r>
    </w:p>
    <w:p w14:paraId="357F6AB7" w14:textId="77777777" w:rsidR="00CC3353" w:rsidRDefault="00CC3353" w:rsidP="00CC3353">
      <w:pPr>
        <w:widowControl/>
        <w:numPr>
          <w:ilvl w:val="1"/>
          <w:numId w:val="177"/>
        </w:numPr>
        <w:spacing w:before="100" w:beforeAutospacing="1" w:after="100" w:afterAutospacing="1"/>
        <w:jc w:val="left"/>
      </w:pPr>
      <w:r>
        <w:t>墨西哥本地利率也上涨了</w:t>
      </w:r>
      <w:r>
        <w:t>15-20</w:t>
      </w:r>
      <w:r>
        <w:t>个基点</w:t>
      </w:r>
      <w:r>
        <w:rPr>
          <w:rFonts w:ascii="宋体" w:eastAsia="宋体" w:hAnsi="宋体" w:cs="宋体" w:hint="eastAsia"/>
        </w:rPr>
        <w:t>。</w:t>
      </w:r>
    </w:p>
    <w:p w14:paraId="742DB955" w14:textId="77777777" w:rsidR="00CC3353" w:rsidRDefault="00CC3353" w:rsidP="00CC3353">
      <w:pPr>
        <w:pStyle w:val="ae"/>
        <w:numPr>
          <w:ilvl w:val="0"/>
          <w:numId w:val="177"/>
        </w:numPr>
      </w:pPr>
      <w:r>
        <w:rPr>
          <w:rStyle w:val="af1"/>
          <w:rFonts w:ascii="宋体" w:eastAsia="宋体" w:hAnsi="宋体" w:cs="宋体" w:hint="eastAsia"/>
        </w:rPr>
        <w:t>行业表现</w:t>
      </w:r>
    </w:p>
    <w:p w14:paraId="192BDD54" w14:textId="77777777" w:rsidR="00CC3353" w:rsidRDefault="00CC3353" w:rsidP="00CC3353">
      <w:pPr>
        <w:widowControl/>
        <w:numPr>
          <w:ilvl w:val="1"/>
          <w:numId w:val="177"/>
        </w:numPr>
        <w:spacing w:before="100" w:beforeAutospacing="1" w:after="100" w:afterAutospacing="1"/>
        <w:jc w:val="left"/>
      </w:pPr>
      <w:r>
        <w:t>墨西哥敏感型行业（如出口导向型企业和房地产板块）表现强劲，具体包括</w:t>
      </w:r>
      <w:r>
        <w:t>RA</w:t>
      </w:r>
      <w:r>
        <w:t>、</w:t>
      </w:r>
      <w:r>
        <w:t>BBAJIO</w:t>
      </w:r>
      <w:r>
        <w:t>、</w:t>
      </w:r>
      <w:r>
        <w:t>GFINBURO</w:t>
      </w:r>
      <w:r>
        <w:t>等</w:t>
      </w:r>
      <w:r>
        <w:rPr>
          <w:rFonts w:ascii="宋体" w:eastAsia="宋体" w:hAnsi="宋体" w:cs="宋体" w:hint="eastAsia"/>
        </w:rPr>
        <w:t>。</w:t>
      </w:r>
    </w:p>
    <w:p w14:paraId="42D6A546" w14:textId="77777777" w:rsidR="00CC3353" w:rsidRDefault="00CC3353" w:rsidP="00CC3353">
      <w:pPr>
        <w:widowControl/>
        <w:numPr>
          <w:ilvl w:val="1"/>
          <w:numId w:val="177"/>
        </w:numPr>
        <w:spacing w:before="100" w:beforeAutospacing="1" w:after="100" w:afterAutospacing="1"/>
        <w:jc w:val="left"/>
      </w:pPr>
      <w:r>
        <w:t>铜相关股票表现较弱，如</w:t>
      </w:r>
      <w:r>
        <w:t>CEMEX</w:t>
      </w:r>
      <w:r>
        <w:t>和</w:t>
      </w:r>
      <w:r>
        <w:t>GMEXICO</w:t>
      </w:r>
      <w:r>
        <w:t>，与美国敞口较大的股票也承压</w:t>
      </w:r>
      <w:r>
        <w:rPr>
          <w:rFonts w:ascii="宋体" w:eastAsia="宋体" w:hAnsi="宋体" w:cs="宋体" w:hint="eastAsia"/>
        </w:rPr>
        <w:t>。</w:t>
      </w:r>
    </w:p>
    <w:p w14:paraId="3F8F4C64" w14:textId="77777777" w:rsidR="00CC3353" w:rsidRDefault="00CC3353" w:rsidP="00CC3353">
      <w:pPr>
        <w:pStyle w:val="ae"/>
        <w:numPr>
          <w:ilvl w:val="0"/>
          <w:numId w:val="177"/>
        </w:numPr>
      </w:pPr>
      <w:r>
        <w:rPr>
          <w:rStyle w:val="af1"/>
          <w:rFonts w:ascii="宋体" w:eastAsia="宋体" w:hAnsi="宋体" w:cs="宋体" w:hint="eastAsia"/>
        </w:rPr>
        <w:t>交易活动</w:t>
      </w:r>
    </w:p>
    <w:p w14:paraId="7772699F" w14:textId="77777777" w:rsidR="00CC3353" w:rsidRDefault="00CC3353" w:rsidP="00CC3353">
      <w:pPr>
        <w:widowControl/>
        <w:numPr>
          <w:ilvl w:val="1"/>
          <w:numId w:val="177"/>
        </w:numPr>
        <w:spacing w:before="100" w:beforeAutospacing="1" w:after="100" w:afterAutospacing="1"/>
        <w:jc w:val="left"/>
      </w:pPr>
      <w:r>
        <w:t>市场交易活跃，交易量在早盘大幅增加，全天交易量较日均水平增长</w:t>
      </w:r>
      <w:r>
        <w:t>30%</w:t>
      </w:r>
      <w:r>
        <w:rPr>
          <w:rFonts w:ascii="宋体" w:eastAsia="宋体" w:hAnsi="宋体" w:cs="宋体" w:hint="eastAsia"/>
        </w:rPr>
        <w:t>。</w:t>
      </w:r>
    </w:p>
    <w:p w14:paraId="7B4AFC08" w14:textId="77777777" w:rsidR="00CC3353" w:rsidRDefault="00CC3353" w:rsidP="00CC3353">
      <w:pPr>
        <w:widowControl/>
        <w:numPr>
          <w:ilvl w:val="1"/>
          <w:numId w:val="177"/>
        </w:numPr>
        <w:spacing w:before="100" w:beforeAutospacing="1" w:after="100" w:afterAutospacing="1"/>
        <w:jc w:val="left"/>
      </w:pPr>
      <w:r>
        <w:t>资金流入主要集中在金融、必需消费品（如啤酒和食品）以及房地产板块</w:t>
      </w:r>
      <w:r>
        <w:rPr>
          <w:rFonts w:ascii="宋体" w:eastAsia="宋体" w:hAnsi="宋体" w:cs="宋体" w:hint="eastAsia"/>
        </w:rPr>
        <w:t>。</w:t>
      </w:r>
    </w:p>
    <w:p w14:paraId="06B3C81B" w14:textId="77777777" w:rsidR="00CC3353" w:rsidRDefault="00CC3353" w:rsidP="00CC3353">
      <w:pPr>
        <w:pStyle w:val="ae"/>
        <w:numPr>
          <w:ilvl w:val="0"/>
          <w:numId w:val="177"/>
        </w:numPr>
      </w:pPr>
      <w:r>
        <w:rPr>
          <w:rStyle w:val="af1"/>
          <w:rFonts w:ascii="宋体" w:eastAsia="宋体" w:hAnsi="宋体" w:cs="宋体" w:hint="eastAsia"/>
        </w:rPr>
        <w:t>宏观经济风险</w:t>
      </w:r>
    </w:p>
    <w:p w14:paraId="3A105766" w14:textId="77777777" w:rsidR="00CC3353" w:rsidRDefault="00CC3353" w:rsidP="00CC3353">
      <w:pPr>
        <w:widowControl/>
        <w:numPr>
          <w:ilvl w:val="1"/>
          <w:numId w:val="177"/>
        </w:numPr>
        <w:spacing w:before="100" w:beforeAutospacing="1" w:after="100" w:afterAutospacing="1"/>
        <w:jc w:val="left"/>
      </w:pPr>
      <w:r>
        <w:t>经济增长预期仍处于高位，但当前估值水平显示潜在的经济疲软可能会限制市场超预期反弹的空间</w:t>
      </w:r>
      <w:r>
        <w:rPr>
          <w:rFonts w:ascii="宋体" w:eastAsia="宋体" w:hAnsi="宋体" w:cs="宋体" w:hint="eastAsia"/>
        </w:rPr>
        <w:t>。</w:t>
      </w:r>
    </w:p>
    <w:p w14:paraId="1FF5C89C" w14:textId="77777777" w:rsidR="00CC3353" w:rsidRDefault="00CC3353" w:rsidP="00CC3353">
      <w:pPr>
        <w:widowControl/>
        <w:numPr>
          <w:ilvl w:val="1"/>
          <w:numId w:val="177"/>
        </w:numPr>
        <w:spacing w:before="100" w:beforeAutospacing="1" w:after="100" w:afterAutospacing="1"/>
        <w:jc w:val="left"/>
      </w:pPr>
      <w:r>
        <w:t>全球经济前景的不确定性（包括美国和其他地区潜在的经济衰退）对市场构成潜在风险</w:t>
      </w:r>
      <w:r>
        <w:rPr>
          <w:rFonts w:ascii="宋体" w:eastAsia="宋体" w:hAnsi="宋体" w:cs="宋体" w:hint="eastAsia"/>
        </w:rPr>
        <w:t>。</w:t>
      </w:r>
    </w:p>
    <w:p w14:paraId="331DD95F" w14:textId="77777777" w:rsidR="00CC3353" w:rsidRDefault="00CC3353" w:rsidP="00CC3353">
      <w:pPr>
        <w:pStyle w:val="ae"/>
        <w:numPr>
          <w:ilvl w:val="0"/>
          <w:numId w:val="177"/>
        </w:numPr>
      </w:pPr>
      <w:r>
        <w:rPr>
          <w:rStyle w:val="af1"/>
          <w:rFonts w:ascii="宋体" w:eastAsia="宋体" w:hAnsi="宋体" w:cs="宋体" w:hint="eastAsia"/>
        </w:rPr>
        <w:t>投资建议</w:t>
      </w:r>
    </w:p>
    <w:p w14:paraId="1B28DD0B" w14:textId="77777777" w:rsidR="00CC3353" w:rsidRDefault="00CC3353" w:rsidP="00CC3353">
      <w:pPr>
        <w:widowControl/>
        <w:numPr>
          <w:ilvl w:val="1"/>
          <w:numId w:val="177"/>
        </w:numPr>
        <w:spacing w:before="100" w:beforeAutospacing="1" w:after="100" w:afterAutospacing="1"/>
        <w:jc w:val="left"/>
      </w:pPr>
      <w:r>
        <w:t>建议投资者在中期内关注防御性和高质量资产，避免因盈利波动引发的风险</w:t>
      </w:r>
      <w:r>
        <w:rPr>
          <w:rFonts w:ascii="宋体" w:eastAsia="宋体" w:hAnsi="宋体" w:cs="宋体" w:hint="eastAsia"/>
        </w:rPr>
        <w:t>。</w:t>
      </w:r>
    </w:p>
    <w:p w14:paraId="09B4A612" w14:textId="77777777" w:rsidR="00CC3353" w:rsidRDefault="00CC3353" w:rsidP="00CC3353">
      <w:pPr>
        <w:widowControl/>
        <w:numPr>
          <w:ilvl w:val="1"/>
          <w:numId w:val="177"/>
        </w:numPr>
        <w:spacing w:before="100" w:beforeAutospacing="1" w:after="100" w:afterAutospacing="1"/>
        <w:jc w:val="left"/>
      </w:pPr>
      <w:r>
        <w:t>估值吸引力可能限制市场下行空间，但经济背景的不确定性要求更为谨慎的投资策略</w:t>
      </w:r>
      <w:r>
        <w:rPr>
          <w:rFonts w:ascii="宋体" w:eastAsia="宋体" w:hAnsi="宋体" w:cs="宋体" w:hint="eastAsia"/>
        </w:rPr>
        <w:t>。</w:t>
      </w:r>
    </w:p>
    <w:p w14:paraId="7253C76B" w14:textId="77777777" w:rsidR="00CC3353" w:rsidRDefault="00CC3353" w:rsidP="00CC3353">
      <w:r>
        <w:pict w14:anchorId="7CB502B0">
          <v:rect id="_x0000_i1305" style="width:0;height:1.5pt" o:hralign="center" o:hrstd="t" o:hr="t" fillcolor="#a0a0a0" stroked="f"/>
        </w:pict>
      </w:r>
    </w:p>
    <w:p w14:paraId="13164DA2" w14:textId="77777777" w:rsidR="00CC3353" w:rsidRDefault="00CC3353" w:rsidP="00CC3353">
      <w:pPr>
        <w:pStyle w:val="3"/>
      </w:pPr>
      <w:r>
        <w:t>支持作者观点的逻</w:t>
      </w:r>
      <w:r>
        <w:rPr>
          <w:rFonts w:ascii="宋体" w:eastAsia="宋体" w:hAnsi="宋体" w:cs="宋体" w:hint="eastAsia"/>
        </w:rPr>
        <w:t>辑</w:t>
      </w:r>
    </w:p>
    <w:p w14:paraId="59ACF9C5" w14:textId="77777777" w:rsidR="00CC3353" w:rsidRDefault="00CC3353" w:rsidP="00CC3353">
      <w:pPr>
        <w:pStyle w:val="ae"/>
        <w:numPr>
          <w:ilvl w:val="0"/>
          <w:numId w:val="178"/>
        </w:numPr>
      </w:pPr>
      <w:r>
        <w:rPr>
          <w:rStyle w:val="af1"/>
          <w:rFonts w:ascii="宋体" w:eastAsia="宋体" w:hAnsi="宋体" w:cs="宋体" w:hint="eastAsia"/>
        </w:rPr>
        <w:t>积极市场反应验证了公告影响的乐观预期</w:t>
      </w:r>
    </w:p>
    <w:p w14:paraId="5BF6E410" w14:textId="77777777" w:rsidR="00CC3353" w:rsidRDefault="00CC3353" w:rsidP="00CC3353">
      <w:pPr>
        <w:widowControl/>
        <w:numPr>
          <w:ilvl w:val="1"/>
          <w:numId w:val="178"/>
        </w:numPr>
        <w:spacing w:before="100" w:beforeAutospacing="1" w:after="100" w:afterAutospacing="1"/>
        <w:jc w:val="left"/>
      </w:pPr>
      <w:r>
        <w:lastRenderedPageBreak/>
        <w:t>MEXBOL</w:t>
      </w:r>
      <w:r>
        <w:t>指数和</w:t>
      </w:r>
      <w:r>
        <w:t>MXN</w:t>
      </w:r>
      <w:r>
        <w:t>的上涨表明市场对关税公告的缓解性影响持积极态度</w:t>
      </w:r>
      <w:r>
        <w:rPr>
          <w:rFonts w:ascii="宋体" w:eastAsia="宋体" w:hAnsi="宋体" w:cs="宋体" w:hint="eastAsia"/>
        </w:rPr>
        <w:t>。</w:t>
      </w:r>
    </w:p>
    <w:p w14:paraId="2998306D" w14:textId="77777777" w:rsidR="00CC3353" w:rsidRDefault="00CC3353" w:rsidP="00CC3353">
      <w:pPr>
        <w:widowControl/>
        <w:numPr>
          <w:ilvl w:val="1"/>
          <w:numId w:val="178"/>
        </w:numPr>
        <w:spacing w:before="100" w:beforeAutospacing="1" w:after="100" w:afterAutospacing="1"/>
        <w:jc w:val="left"/>
      </w:pPr>
      <w:r>
        <w:t>资金流入出口导向型和房地产相关板块，进一步验证了市场对墨西哥敏感型资产的信心</w:t>
      </w:r>
      <w:r>
        <w:rPr>
          <w:rFonts w:ascii="宋体" w:eastAsia="宋体" w:hAnsi="宋体" w:cs="宋体" w:hint="eastAsia"/>
        </w:rPr>
        <w:t>。</w:t>
      </w:r>
    </w:p>
    <w:p w14:paraId="4E868DAE" w14:textId="77777777" w:rsidR="00CC3353" w:rsidRDefault="00CC3353" w:rsidP="00CC3353">
      <w:pPr>
        <w:pStyle w:val="ae"/>
        <w:numPr>
          <w:ilvl w:val="0"/>
          <w:numId w:val="178"/>
        </w:numPr>
      </w:pPr>
      <w:r>
        <w:rPr>
          <w:rStyle w:val="af1"/>
          <w:rFonts w:ascii="宋体" w:eastAsia="宋体" w:hAnsi="宋体" w:cs="宋体" w:hint="eastAsia"/>
        </w:rPr>
        <w:t>估值吸引力限制了市场下行空间</w:t>
      </w:r>
    </w:p>
    <w:p w14:paraId="1AF61C03" w14:textId="77777777" w:rsidR="00CC3353" w:rsidRDefault="00CC3353" w:rsidP="00CC3353">
      <w:pPr>
        <w:widowControl/>
        <w:numPr>
          <w:ilvl w:val="1"/>
          <w:numId w:val="178"/>
        </w:numPr>
        <w:spacing w:before="100" w:beforeAutospacing="1" w:after="100" w:afterAutospacing="1"/>
        <w:jc w:val="left"/>
      </w:pPr>
      <w:r>
        <w:t>当前估值水平被认为具有吸引力（相对便宜），这为市场提供了一定的安全边际，即使面临宏观经济的不确定性，下行风险也有限</w:t>
      </w:r>
      <w:r>
        <w:rPr>
          <w:rFonts w:ascii="宋体" w:eastAsia="宋体" w:hAnsi="宋体" w:cs="宋体" w:hint="eastAsia"/>
        </w:rPr>
        <w:t>。</w:t>
      </w:r>
    </w:p>
    <w:p w14:paraId="6E9D63B9" w14:textId="77777777" w:rsidR="00CC3353" w:rsidRDefault="00CC3353" w:rsidP="00CC3353">
      <w:pPr>
        <w:widowControl/>
        <w:numPr>
          <w:ilvl w:val="1"/>
          <w:numId w:val="178"/>
        </w:numPr>
        <w:spacing w:before="100" w:beforeAutospacing="1" w:after="100" w:afterAutospacing="1"/>
        <w:jc w:val="left"/>
      </w:pPr>
      <w:r>
        <w:t>通过对比估值和宏观经济背景，作者合理评估了市场的风险回报比</w:t>
      </w:r>
      <w:r>
        <w:rPr>
          <w:rFonts w:ascii="宋体" w:eastAsia="宋体" w:hAnsi="宋体" w:cs="宋体" w:hint="eastAsia"/>
        </w:rPr>
        <w:t>。</w:t>
      </w:r>
    </w:p>
    <w:p w14:paraId="270798BC" w14:textId="77777777" w:rsidR="00CC3353" w:rsidRDefault="00CC3353" w:rsidP="00CC3353">
      <w:pPr>
        <w:pStyle w:val="ae"/>
        <w:numPr>
          <w:ilvl w:val="0"/>
          <w:numId w:val="178"/>
        </w:numPr>
      </w:pPr>
      <w:r>
        <w:rPr>
          <w:rStyle w:val="af1"/>
          <w:rFonts w:ascii="宋体" w:eastAsia="宋体" w:hAnsi="宋体" w:cs="宋体" w:hint="eastAsia"/>
        </w:rPr>
        <w:t>行业分化逻辑清晰</w:t>
      </w:r>
    </w:p>
    <w:p w14:paraId="697B26C2" w14:textId="77777777" w:rsidR="00CC3353" w:rsidRDefault="00CC3353" w:rsidP="00CC3353">
      <w:pPr>
        <w:widowControl/>
        <w:numPr>
          <w:ilvl w:val="1"/>
          <w:numId w:val="178"/>
        </w:numPr>
        <w:spacing w:before="100" w:beforeAutospacing="1" w:after="100" w:afterAutospacing="1"/>
        <w:jc w:val="left"/>
      </w:pPr>
      <w:r>
        <w:t>出口导向型和房地产相关资产因其相对独立的增长驱动力而表现良好，而与美国或铜相关的资产因全球经济前景的不确定性而表现较弱，这种行业分化逻辑符合市场预期</w:t>
      </w:r>
      <w:r>
        <w:rPr>
          <w:rFonts w:ascii="宋体" w:eastAsia="宋体" w:hAnsi="宋体" w:cs="宋体" w:hint="eastAsia"/>
        </w:rPr>
        <w:t>。</w:t>
      </w:r>
    </w:p>
    <w:p w14:paraId="348ABEBD" w14:textId="77777777" w:rsidR="00CC3353" w:rsidRDefault="00CC3353" w:rsidP="00CC3353">
      <w:pPr>
        <w:pStyle w:val="ae"/>
        <w:numPr>
          <w:ilvl w:val="0"/>
          <w:numId w:val="178"/>
        </w:numPr>
      </w:pPr>
      <w:r>
        <w:rPr>
          <w:rStyle w:val="af1"/>
          <w:rFonts w:ascii="宋体" w:eastAsia="宋体" w:hAnsi="宋体" w:cs="宋体" w:hint="eastAsia"/>
        </w:rPr>
        <w:t>中期策略的防守性具有合理性</w:t>
      </w:r>
    </w:p>
    <w:p w14:paraId="49C41F78" w14:textId="77777777" w:rsidR="00CC3353" w:rsidRDefault="00CC3353" w:rsidP="00CC3353">
      <w:pPr>
        <w:widowControl/>
        <w:numPr>
          <w:ilvl w:val="1"/>
          <w:numId w:val="178"/>
        </w:numPr>
        <w:spacing w:before="100" w:beforeAutospacing="1" w:after="100" w:afterAutospacing="1"/>
        <w:jc w:val="left"/>
      </w:pPr>
      <w:r>
        <w:t>在经济增长放缓和潜在衰退风险的背景下，防守性策略（如高质量和低波动性股票）能够帮助投资者降低风险</w:t>
      </w:r>
      <w:r>
        <w:rPr>
          <w:rFonts w:ascii="宋体" w:eastAsia="宋体" w:hAnsi="宋体" w:cs="宋体" w:hint="eastAsia"/>
        </w:rPr>
        <w:t>。</w:t>
      </w:r>
    </w:p>
    <w:p w14:paraId="03F80B06" w14:textId="77777777" w:rsidR="00CC3353" w:rsidRDefault="00CC3353" w:rsidP="00CC3353">
      <w:pPr>
        <w:widowControl/>
        <w:numPr>
          <w:ilvl w:val="1"/>
          <w:numId w:val="178"/>
        </w:numPr>
        <w:spacing w:before="100" w:beforeAutospacing="1" w:after="100" w:afterAutospacing="1"/>
        <w:jc w:val="left"/>
      </w:pPr>
      <w:r>
        <w:t>作者通过结合经济背景和行业表现，强化了防御性投资策略的合理性</w:t>
      </w:r>
      <w:r>
        <w:rPr>
          <w:rFonts w:ascii="宋体" w:eastAsia="宋体" w:hAnsi="宋体" w:cs="宋体" w:hint="eastAsia"/>
        </w:rPr>
        <w:t>。</w:t>
      </w:r>
    </w:p>
    <w:p w14:paraId="5DCBA325" w14:textId="77777777" w:rsidR="00CC3353" w:rsidRDefault="00CC3353" w:rsidP="00CC3353">
      <w:pPr>
        <w:pStyle w:val="ae"/>
        <w:numPr>
          <w:ilvl w:val="0"/>
          <w:numId w:val="178"/>
        </w:numPr>
      </w:pPr>
      <w:r>
        <w:rPr>
          <w:rStyle w:val="af1"/>
          <w:rFonts w:ascii="宋体" w:eastAsia="宋体" w:hAnsi="宋体" w:cs="宋体" w:hint="eastAsia"/>
        </w:rPr>
        <w:t>资金流动和交易活动支持观点</w:t>
      </w:r>
    </w:p>
    <w:p w14:paraId="683EA498" w14:textId="77777777" w:rsidR="00CC3353" w:rsidRDefault="00CC3353" w:rsidP="00CC3353">
      <w:pPr>
        <w:widowControl/>
        <w:numPr>
          <w:ilvl w:val="1"/>
          <w:numId w:val="178"/>
        </w:numPr>
        <w:spacing w:before="100" w:beforeAutospacing="1" w:after="100" w:afterAutospacing="1"/>
        <w:jc w:val="left"/>
      </w:pPr>
      <w:r>
        <w:t>市场交易量增长</w:t>
      </w:r>
      <w:r>
        <w:t>30%</w:t>
      </w:r>
      <w:r>
        <w:t>，资金流入金融、消费和房地产板块，显示投资者对这些行业的偏好，有力支持了作者关于关注防御性行业的建议</w:t>
      </w:r>
      <w:r>
        <w:rPr>
          <w:rFonts w:ascii="宋体" w:eastAsia="宋体" w:hAnsi="宋体" w:cs="宋体" w:hint="eastAsia"/>
        </w:rPr>
        <w:t>。</w:t>
      </w:r>
    </w:p>
    <w:p w14:paraId="463D5979" w14:textId="77777777" w:rsidR="00CC3353" w:rsidRDefault="00CC3353" w:rsidP="00CC3353">
      <w:r>
        <w:pict w14:anchorId="473508E8">
          <v:rect id="_x0000_i1306" style="width:0;height:1.5pt" o:hralign="center" o:hrstd="t" o:hr="t" fillcolor="#a0a0a0" stroked="f"/>
        </w:pict>
      </w:r>
    </w:p>
    <w:p w14:paraId="3A9E5345" w14:textId="77777777" w:rsidR="00CC3353" w:rsidRDefault="00CC3353" w:rsidP="00CC3353">
      <w:pPr>
        <w:pStyle w:val="3"/>
      </w:pPr>
      <w:r>
        <w:t>总</w:t>
      </w:r>
      <w:r>
        <w:rPr>
          <w:rFonts w:ascii="宋体" w:eastAsia="宋体" w:hAnsi="宋体" w:cs="宋体" w:hint="eastAsia"/>
        </w:rPr>
        <w:t>结</w:t>
      </w:r>
    </w:p>
    <w:p w14:paraId="66ED4F83" w14:textId="77777777" w:rsidR="00CC3353" w:rsidRDefault="00CC3353" w:rsidP="00CC3353">
      <w:pPr>
        <w:pStyle w:val="ae"/>
      </w:pPr>
      <w:r>
        <w:rPr>
          <w:rFonts w:ascii="宋体" w:eastAsia="宋体" w:hAnsi="宋体" w:cs="宋体" w:hint="eastAsia"/>
        </w:rPr>
        <w:t>文章分析了墨西哥市场在关税公告后的表现，指出墨西哥资产（如</w:t>
      </w:r>
      <w:r>
        <w:t>MEXBOL</w:t>
      </w:r>
      <w:r>
        <w:rPr>
          <w:rFonts w:ascii="宋体" w:eastAsia="宋体" w:hAnsi="宋体" w:cs="宋体" w:hint="eastAsia"/>
        </w:rPr>
        <w:t>指数和</w:t>
      </w:r>
      <w:r>
        <w:t>MXN</w:t>
      </w:r>
      <w:r>
        <w:rPr>
          <w:rFonts w:ascii="宋体" w:eastAsia="宋体" w:hAnsi="宋体" w:cs="宋体" w:hint="eastAsia"/>
        </w:rPr>
        <w:t>）表现优于预期，出口导向型和房地产板块表现强劲，而与美国和铜相关的资产表现较弱。尽管估值吸引力限制了市场下行空间，但宏观经济背景的不确定性（如全球经济放缓和潜在衰退风险）要求投资者采取谨慎的防御性策略。作者建议在中期内关注高质量和低波动性资产，以规避盈利波动风险。这一建议基于详细的数据支持和逻辑推演，为投资者提供了明确的市场应对策略。</w:t>
      </w:r>
    </w:p>
    <w:p w14:paraId="39103F70" w14:textId="77777777" w:rsidR="00CC3353" w:rsidRDefault="00CC3353" w:rsidP="00CC3353">
      <w:r>
        <w:rPr>
          <w:rStyle w:val="messagemessagemetadatatextfxy5"/>
        </w:rPr>
        <w:t>10:42 AM</w:t>
      </w:r>
    </w:p>
    <w:p w14:paraId="3F5E8647" w14:textId="77777777" w:rsidR="00CC3353" w:rsidRDefault="00CC3353" w:rsidP="00CC3353">
      <w:pPr>
        <w:pStyle w:val="ae"/>
      </w:pPr>
      <w:r>
        <w:rPr>
          <w:rFonts w:ascii="宋体" w:eastAsia="宋体" w:hAnsi="宋体" w:cs="宋体" w:hint="eastAsia"/>
        </w:rPr>
        <w:t>请梳理出下面文章的主要观点，主要事实，以及支持作者观点的逻辑的梳理</w:t>
      </w:r>
    </w:p>
    <w:p w14:paraId="28521C6C" w14:textId="49F9EE7C" w:rsidR="00CC3353" w:rsidRDefault="00CC3353" w:rsidP="00CC3353">
      <w:r>
        <w:rPr>
          <w:noProof/>
        </w:rPr>
        <w:lastRenderedPageBreak/>
        <mc:AlternateContent>
          <mc:Choice Requires="wps">
            <w:drawing>
              <wp:inline distT="0" distB="0" distL="0" distR="0" wp14:anchorId="58A38692" wp14:editId="5D5611E9">
                <wp:extent cx="304800" cy="304800"/>
                <wp:effectExtent l="0" t="0" r="0" b="0"/>
                <wp:docPr id="1650799335" name="矩形 3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9B8F836" id="矩形 31"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711931C6" w14:textId="77777777" w:rsidR="00CC3353" w:rsidRDefault="00CC3353" w:rsidP="00CC3353">
      <w:r>
        <w:rPr>
          <w:rStyle w:val="messagemessagemetadatatextfxy5"/>
        </w:rPr>
        <w:t>10:42 AM</w:t>
      </w:r>
    </w:p>
    <w:p w14:paraId="6E977143" w14:textId="77777777" w:rsidR="00CC3353" w:rsidRDefault="00CC3353" w:rsidP="00CC3353">
      <w:pPr>
        <w:rPr>
          <w:rStyle w:val="af"/>
        </w:rPr>
      </w:pPr>
      <w:r>
        <w:fldChar w:fldCharType="begin"/>
      </w:r>
      <w:r>
        <w:instrText>HYPERLINK "/GPT-4o" \t "_blank"</w:instrText>
      </w:r>
      <w:r>
        <w:fldChar w:fldCharType="separate"/>
      </w:r>
    </w:p>
    <w:p w14:paraId="42E10CC1" w14:textId="3085E3D4" w:rsidR="00CC3353" w:rsidRDefault="00CC3353" w:rsidP="00CC3353">
      <w:r>
        <w:rPr>
          <w:noProof/>
          <w:color w:val="0000FF"/>
        </w:rPr>
        <w:drawing>
          <wp:inline distT="0" distB="0" distL="0" distR="0" wp14:anchorId="146E6429" wp14:editId="7AFF830C">
            <wp:extent cx="190500" cy="190500"/>
            <wp:effectExtent l="0" t="0" r="0" b="0"/>
            <wp:docPr id="957437992" name="图片 30" descr="Bot image for GPT-4o">
              <a:hlinkClick xmlns:a="http://schemas.openxmlformats.org/drawingml/2006/main" r:id="rId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descr="Bot image for GPT-4o">
                      <a:hlinkClick r:id="rId5" tgtFrame="&quot;_blank&quot;"/>
                    </pic:cNvPr>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14:paraId="4EB313DD" w14:textId="77777777" w:rsidR="00CC3353" w:rsidRDefault="00CC3353" w:rsidP="00CC3353">
      <w:pPr>
        <w:pStyle w:val="ae"/>
        <w:rPr>
          <w:color w:val="0000FF"/>
          <w:u w:val="single"/>
        </w:rPr>
      </w:pPr>
      <w:r>
        <w:rPr>
          <w:color w:val="0000FF"/>
          <w:u w:val="single"/>
        </w:rPr>
        <w:t>GPT-4o</w:t>
      </w:r>
    </w:p>
    <w:p w14:paraId="470DF7A0" w14:textId="77777777" w:rsidR="00CC3353" w:rsidRDefault="00CC3353" w:rsidP="00CC3353">
      <w:r>
        <w:fldChar w:fldCharType="end"/>
      </w:r>
    </w:p>
    <w:p w14:paraId="7DE19601" w14:textId="77777777" w:rsidR="00CC3353" w:rsidRDefault="00CC3353" w:rsidP="00CC3353">
      <w:r>
        <w:t>Poe</w:t>
      </w:r>
    </w:p>
    <w:p w14:paraId="52449F3F" w14:textId="77777777" w:rsidR="00CC3353" w:rsidRDefault="00CC3353" w:rsidP="00CC3353">
      <w:pPr>
        <w:pStyle w:val="3"/>
      </w:pPr>
      <w:r>
        <w:t>主要观</w:t>
      </w:r>
      <w:r>
        <w:rPr>
          <w:rFonts w:ascii="宋体" w:eastAsia="宋体" w:hAnsi="宋体" w:cs="宋体" w:hint="eastAsia"/>
        </w:rPr>
        <w:t>点</w:t>
      </w:r>
    </w:p>
    <w:p w14:paraId="2D9E0988" w14:textId="77777777" w:rsidR="00CC3353" w:rsidRDefault="00CC3353" w:rsidP="00CC3353">
      <w:pPr>
        <w:pStyle w:val="ae"/>
        <w:numPr>
          <w:ilvl w:val="0"/>
          <w:numId w:val="179"/>
        </w:numPr>
      </w:pPr>
      <w:r>
        <w:rPr>
          <w:rStyle w:val="af1"/>
          <w:rFonts w:ascii="宋体" w:eastAsia="宋体" w:hAnsi="宋体" w:cs="宋体" w:hint="eastAsia"/>
        </w:rPr>
        <w:t>电动车（</w:t>
      </w:r>
      <w:r>
        <w:rPr>
          <w:rStyle w:val="af1"/>
        </w:rPr>
        <w:t>EV</w:t>
      </w:r>
      <w:r>
        <w:rPr>
          <w:rStyle w:val="af1"/>
          <w:rFonts w:ascii="宋体" w:eastAsia="宋体" w:hAnsi="宋体" w:cs="宋体" w:hint="eastAsia"/>
        </w:rPr>
        <w:t>）代工外包需求增长强劲，竞争加剧</w:t>
      </w:r>
      <w:r>
        <w:br/>
      </w:r>
      <w:r>
        <w:rPr>
          <w:rFonts w:ascii="宋体" w:eastAsia="宋体" w:hAnsi="宋体" w:cs="宋体" w:hint="eastAsia"/>
        </w:rPr>
        <w:t>随着电动车行业的迅速发展以及传统汽车制造商（</w:t>
      </w:r>
      <w:r>
        <w:t>OEM</w:t>
      </w:r>
      <w:r>
        <w:rPr>
          <w:rFonts w:ascii="宋体" w:eastAsia="宋体" w:hAnsi="宋体" w:cs="宋体" w:hint="eastAsia"/>
        </w:rPr>
        <w:t>）的加速转型，鸿海（</w:t>
      </w:r>
      <w:r>
        <w:t>Hon Hai</w:t>
      </w:r>
      <w:r>
        <w:rPr>
          <w:rFonts w:ascii="宋体" w:eastAsia="宋体" w:hAnsi="宋体" w:cs="宋体" w:hint="eastAsia"/>
        </w:rPr>
        <w:t>）预计电动车代工业务将迎来显著增长，同时面临激烈竞争。</w:t>
      </w:r>
    </w:p>
    <w:p w14:paraId="22E0717D" w14:textId="77777777" w:rsidR="00CC3353" w:rsidRDefault="00CC3353" w:rsidP="00CC3353">
      <w:pPr>
        <w:pStyle w:val="ae"/>
        <w:numPr>
          <w:ilvl w:val="0"/>
          <w:numId w:val="179"/>
        </w:numPr>
      </w:pPr>
      <w:r>
        <w:rPr>
          <w:rStyle w:val="af1"/>
          <w:rFonts w:ascii="宋体" w:eastAsia="宋体" w:hAnsi="宋体" w:cs="宋体" w:hint="eastAsia"/>
        </w:rPr>
        <w:t>关税和</w:t>
      </w:r>
      <w:r>
        <w:rPr>
          <w:rStyle w:val="af1"/>
        </w:rPr>
        <w:t>“</w:t>
      </w:r>
      <w:r>
        <w:rPr>
          <w:rStyle w:val="af1"/>
          <w:rFonts w:ascii="宋体" w:eastAsia="宋体" w:hAnsi="宋体" w:cs="宋体" w:hint="eastAsia"/>
        </w:rPr>
        <w:t>上市时间</w:t>
      </w:r>
      <w:r>
        <w:rPr>
          <w:rStyle w:val="af1"/>
        </w:rPr>
        <w:t>”</w:t>
      </w:r>
      <w:r>
        <w:rPr>
          <w:rStyle w:val="af1"/>
          <w:rFonts w:ascii="宋体" w:eastAsia="宋体" w:hAnsi="宋体" w:cs="宋体" w:hint="eastAsia"/>
        </w:rPr>
        <w:t>驱动代工需求</w:t>
      </w:r>
      <w:r>
        <w:br/>
      </w:r>
      <w:r>
        <w:rPr>
          <w:rFonts w:ascii="宋体" w:eastAsia="宋体" w:hAnsi="宋体" w:cs="宋体" w:hint="eastAsia"/>
        </w:rPr>
        <w:t>美国的关税不确定性和</w:t>
      </w:r>
      <w:r>
        <w:t>OEM</w:t>
      </w:r>
      <w:r>
        <w:rPr>
          <w:rFonts w:ascii="宋体" w:eastAsia="宋体" w:hAnsi="宋体" w:cs="宋体" w:hint="eastAsia"/>
        </w:rPr>
        <w:t>对快速产品上市的需求，进一步推动了电动车代工外包模式的采用，这为鸿海创造了市场机会。</w:t>
      </w:r>
    </w:p>
    <w:p w14:paraId="176E7C0A" w14:textId="77777777" w:rsidR="00CC3353" w:rsidRDefault="00CC3353" w:rsidP="00CC3353">
      <w:pPr>
        <w:pStyle w:val="ae"/>
        <w:numPr>
          <w:ilvl w:val="0"/>
          <w:numId w:val="179"/>
        </w:numPr>
      </w:pPr>
      <w:r>
        <w:rPr>
          <w:rStyle w:val="af1"/>
          <w:rFonts w:ascii="宋体" w:eastAsia="宋体" w:hAnsi="宋体" w:cs="宋体" w:hint="eastAsia"/>
        </w:rPr>
        <w:t>鸿海的三阶段战略</w:t>
      </w:r>
      <w:r>
        <w:br/>
      </w:r>
      <w:r>
        <w:rPr>
          <w:rFonts w:ascii="宋体" w:eastAsia="宋体" w:hAnsi="宋体" w:cs="宋体" w:hint="eastAsia"/>
        </w:rPr>
        <w:t>鸿海计划通过三阶段战略推动电动车代工业务的增长：</w:t>
      </w:r>
    </w:p>
    <w:p w14:paraId="049944E2" w14:textId="77777777" w:rsidR="00CC3353" w:rsidRDefault="00CC3353" w:rsidP="00CC3353">
      <w:pPr>
        <w:widowControl/>
        <w:numPr>
          <w:ilvl w:val="1"/>
          <w:numId w:val="179"/>
        </w:numPr>
        <w:spacing w:before="100" w:beforeAutospacing="1" w:after="100" w:afterAutospacing="1"/>
        <w:jc w:val="left"/>
      </w:pPr>
      <w:r>
        <w:t>首阶段：完成首款电动车</w:t>
      </w:r>
      <w:r>
        <w:t>Model C</w:t>
      </w:r>
      <w:r>
        <w:t>的量产（已在</w:t>
      </w:r>
      <w:r>
        <w:t>2024</w:t>
      </w:r>
      <w:r>
        <w:t>年完成）</w:t>
      </w:r>
      <w:r>
        <w:rPr>
          <w:rFonts w:ascii="宋体" w:eastAsia="宋体" w:hAnsi="宋体" w:cs="宋体" w:hint="eastAsia"/>
        </w:rPr>
        <w:t>。</w:t>
      </w:r>
    </w:p>
    <w:p w14:paraId="06F43CE4" w14:textId="77777777" w:rsidR="00CC3353" w:rsidRDefault="00CC3353" w:rsidP="00CC3353">
      <w:pPr>
        <w:widowControl/>
        <w:numPr>
          <w:ilvl w:val="1"/>
          <w:numId w:val="179"/>
        </w:numPr>
        <w:spacing w:before="100" w:beforeAutospacing="1" w:after="100" w:afterAutospacing="1"/>
        <w:jc w:val="left"/>
      </w:pPr>
      <w:r>
        <w:t>次阶段：获得传统</w:t>
      </w:r>
      <w:r>
        <w:t>OEM</w:t>
      </w:r>
      <w:r>
        <w:t>的代工订单</w:t>
      </w:r>
      <w:r>
        <w:rPr>
          <w:rFonts w:ascii="宋体" w:eastAsia="宋体" w:hAnsi="宋体" w:cs="宋体" w:hint="eastAsia"/>
        </w:rPr>
        <w:t>。</w:t>
      </w:r>
    </w:p>
    <w:p w14:paraId="62D09F70" w14:textId="77777777" w:rsidR="00CC3353" w:rsidRDefault="00CC3353" w:rsidP="00CC3353">
      <w:pPr>
        <w:widowControl/>
        <w:numPr>
          <w:ilvl w:val="1"/>
          <w:numId w:val="179"/>
        </w:numPr>
        <w:spacing w:before="100" w:beforeAutospacing="1" w:after="100" w:afterAutospacing="1"/>
        <w:jc w:val="left"/>
      </w:pPr>
      <w:r>
        <w:t>第三阶段：推出自有参考设计，赋能客户进行定制化生产</w:t>
      </w:r>
      <w:r>
        <w:rPr>
          <w:rFonts w:ascii="宋体" w:eastAsia="宋体" w:hAnsi="宋体" w:cs="宋体" w:hint="eastAsia"/>
        </w:rPr>
        <w:t>。</w:t>
      </w:r>
    </w:p>
    <w:p w14:paraId="788176C2" w14:textId="77777777" w:rsidR="00CC3353" w:rsidRDefault="00CC3353" w:rsidP="00CC3353">
      <w:pPr>
        <w:pStyle w:val="ae"/>
        <w:numPr>
          <w:ilvl w:val="0"/>
          <w:numId w:val="179"/>
        </w:numPr>
      </w:pPr>
      <w:r>
        <w:rPr>
          <w:rStyle w:val="af1"/>
          <w:rFonts w:ascii="宋体" w:eastAsia="宋体" w:hAnsi="宋体" w:cs="宋体" w:hint="eastAsia"/>
        </w:rPr>
        <w:t>全球化生产能力是关键竞争优势</w:t>
      </w:r>
      <w:r>
        <w:br/>
      </w:r>
      <w:r>
        <w:rPr>
          <w:rFonts w:ascii="宋体" w:eastAsia="宋体" w:hAnsi="宋体" w:cs="宋体" w:hint="eastAsia"/>
        </w:rPr>
        <w:t>鸿海已经在美国和台湾建立了电动车生产能力，并计划扩展至东南亚、欧洲和印度，进一步增强其全球竞争力。</w:t>
      </w:r>
    </w:p>
    <w:p w14:paraId="19B5DFF9" w14:textId="77777777" w:rsidR="00CC3353" w:rsidRDefault="00CC3353" w:rsidP="00CC3353">
      <w:pPr>
        <w:pStyle w:val="ae"/>
        <w:numPr>
          <w:ilvl w:val="0"/>
          <w:numId w:val="179"/>
        </w:numPr>
      </w:pPr>
      <w:r>
        <w:rPr>
          <w:rStyle w:val="af1"/>
          <w:rFonts w:ascii="宋体" w:eastAsia="宋体" w:hAnsi="宋体" w:cs="宋体" w:hint="eastAsia"/>
        </w:rPr>
        <w:t>维持</w:t>
      </w:r>
      <w:r>
        <w:rPr>
          <w:rStyle w:val="af1"/>
        </w:rPr>
        <w:t>“</w:t>
      </w:r>
      <w:r>
        <w:rPr>
          <w:rStyle w:val="af1"/>
          <w:rFonts w:ascii="宋体" w:eastAsia="宋体" w:hAnsi="宋体" w:cs="宋体" w:hint="eastAsia"/>
        </w:rPr>
        <w:t>买入</w:t>
      </w:r>
      <w:r>
        <w:rPr>
          <w:rStyle w:val="af1"/>
        </w:rPr>
        <w:t>”</w:t>
      </w:r>
      <w:r>
        <w:rPr>
          <w:rStyle w:val="af1"/>
          <w:rFonts w:ascii="宋体" w:eastAsia="宋体" w:hAnsi="宋体" w:cs="宋体" w:hint="eastAsia"/>
        </w:rPr>
        <w:t>评级，因增长潜力巨大</w:t>
      </w:r>
      <w:r>
        <w:br/>
      </w:r>
      <w:r>
        <w:rPr>
          <w:rFonts w:ascii="宋体" w:eastAsia="宋体" w:hAnsi="宋体" w:cs="宋体" w:hint="eastAsia"/>
        </w:rPr>
        <w:t>鸿海在电动车代工和</w:t>
      </w:r>
      <w:r>
        <w:t>AI</w:t>
      </w:r>
      <w:r>
        <w:rPr>
          <w:rFonts w:ascii="宋体" w:eastAsia="宋体" w:hAnsi="宋体" w:cs="宋体" w:hint="eastAsia"/>
        </w:rPr>
        <w:t>服务器市场的竞争力及增长潜力被看好，管理层预期其电动车代工业务将成为公司未来的第三大支柱。</w:t>
      </w:r>
    </w:p>
    <w:p w14:paraId="715E11B8" w14:textId="77777777" w:rsidR="00CC3353" w:rsidRDefault="00CC3353" w:rsidP="00CC3353">
      <w:r>
        <w:pict w14:anchorId="6A05398E">
          <v:rect id="_x0000_i1309" style="width:0;height:1.5pt" o:hralign="center" o:hrstd="t" o:hr="t" fillcolor="#a0a0a0" stroked="f"/>
        </w:pict>
      </w:r>
    </w:p>
    <w:p w14:paraId="40DABDE0" w14:textId="77777777" w:rsidR="00CC3353" w:rsidRDefault="00CC3353" w:rsidP="00CC3353">
      <w:pPr>
        <w:pStyle w:val="3"/>
      </w:pPr>
      <w:r>
        <w:t>主要事</w:t>
      </w:r>
      <w:r>
        <w:rPr>
          <w:rFonts w:ascii="宋体" w:eastAsia="宋体" w:hAnsi="宋体" w:cs="宋体" w:hint="eastAsia"/>
        </w:rPr>
        <w:t>实</w:t>
      </w:r>
    </w:p>
    <w:p w14:paraId="22B301EF" w14:textId="77777777" w:rsidR="00CC3353" w:rsidRDefault="00CC3353" w:rsidP="00CC3353">
      <w:pPr>
        <w:pStyle w:val="ae"/>
        <w:numPr>
          <w:ilvl w:val="0"/>
          <w:numId w:val="180"/>
        </w:numPr>
      </w:pPr>
      <w:r>
        <w:rPr>
          <w:rStyle w:val="af1"/>
          <w:rFonts w:ascii="宋体" w:eastAsia="宋体" w:hAnsi="宋体" w:cs="宋体" w:hint="eastAsia"/>
        </w:rPr>
        <w:t>电动车外包需求的增长</w:t>
      </w:r>
    </w:p>
    <w:p w14:paraId="485DF335" w14:textId="77777777" w:rsidR="00CC3353" w:rsidRDefault="00CC3353" w:rsidP="00CC3353">
      <w:pPr>
        <w:widowControl/>
        <w:numPr>
          <w:ilvl w:val="1"/>
          <w:numId w:val="180"/>
        </w:numPr>
        <w:spacing w:before="100" w:beforeAutospacing="1" w:after="100" w:afterAutospacing="1"/>
        <w:jc w:val="left"/>
      </w:pPr>
      <w:r>
        <w:t>鸿海预计电动车代工外包需求将因激烈的价格竞争和快速产品上市需求而增长</w:t>
      </w:r>
      <w:r>
        <w:rPr>
          <w:rFonts w:ascii="宋体" w:eastAsia="宋体" w:hAnsi="宋体" w:cs="宋体" w:hint="eastAsia"/>
        </w:rPr>
        <w:t>。</w:t>
      </w:r>
    </w:p>
    <w:p w14:paraId="574819BC" w14:textId="77777777" w:rsidR="00CC3353" w:rsidRDefault="00CC3353" w:rsidP="00CC3353">
      <w:pPr>
        <w:widowControl/>
        <w:numPr>
          <w:ilvl w:val="1"/>
          <w:numId w:val="180"/>
        </w:numPr>
        <w:spacing w:before="100" w:beforeAutospacing="1" w:after="100" w:afterAutospacing="1"/>
        <w:jc w:val="left"/>
      </w:pPr>
      <w:r>
        <w:lastRenderedPageBreak/>
        <w:t>传统</w:t>
      </w:r>
      <w:r>
        <w:t>OEM</w:t>
      </w:r>
      <w:r>
        <w:t>正在寻求代工厂商帮助其加速转型，这为鸿海提供了机会</w:t>
      </w:r>
      <w:r>
        <w:rPr>
          <w:rFonts w:ascii="宋体" w:eastAsia="宋体" w:hAnsi="宋体" w:cs="宋体" w:hint="eastAsia"/>
        </w:rPr>
        <w:t>。</w:t>
      </w:r>
    </w:p>
    <w:p w14:paraId="04102734" w14:textId="77777777" w:rsidR="00CC3353" w:rsidRDefault="00CC3353" w:rsidP="00CC3353">
      <w:pPr>
        <w:pStyle w:val="ae"/>
        <w:numPr>
          <w:ilvl w:val="0"/>
          <w:numId w:val="180"/>
        </w:numPr>
      </w:pPr>
      <w:r>
        <w:rPr>
          <w:rStyle w:val="af1"/>
          <w:rFonts w:ascii="宋体" w:eastAsia="宋体" w:hAnsi="宋体" w:cs="宋体" w:hint="eastAsia"/>
        </w:rPr>
        <w:t>三阶段战略目标</w:t>
      </w:r>
    </w:p>
    <w:p w14:paraId="7ABCAA90" w14:textId="77777777" w:rsidR="00CC3353" w:rsidRDefault="00CC3353" w:rsidP="00CC3353">
      <w:pPr>
        <w:widowControl/>
        <w:numPr>
          <w:ilvl w:val="1"/>
          <w:numId w:val="180"/>
        </w:numPr>
        <w:spacing w:before="100" w:beforeAutospacing="1" w:after="100" w:afterAutospacing="1"/>
        <w:jc w:val="left"/>
      </w:pPr>
      <w:r>
        <w:rPr>
          <w:rStyle w:val="af1"/>
        </w:rPr>
        <w:t>第一阶段</w:t>
      </w:r>
      <w:r>
        <w:t>：</w:t>
      </w:r>
      <w:r>
        <w:t>2024</w:t>
      </w:r>
      <w:r>
        <w:t>年完成</w:t>
      </w:r>
      <w:r>
        <w:t>Model C</w:t>
      </w:r>
      <w:r>
        <w:t>的量产，标志着其成功进入电动车市场</w:t>
      </w:r>
      <w:r>
        <w:rPr>
          <w:rFonts w:ascii="宋体" w:eastAsia="宋体" w:hAnsi="宋体" w:cs="宋体" w:hint="eastAsia"/>
        </w:rPr>
        <w:t>。</w:t>
      </w:r>
    </w:p>
    <w:p w14:paraId="32E84AC1" w14:textId="77777777" w:rsidR="00CC3353" w:rsidRDefault="00CC3353" w:rsidP="00CC3353">
      <w:pPr>
        <w:widowControl/>
        <w:numPr>
          <w:ilvl w:val="1"/>
          <w:numId w:val="180"/>
        </w:numPr>
        <w:spacing w:before="100" w:beforeAutospacing="1" w:after="100" w:afterAutospacing="1"/>
        <w:jc w:val="left"/>
      </w:pPr>
      <w:r>
        <w:rPr>
          <w:rStyle w:val="af1"/>
        </w:rPr>
        <w:t>第二阶段</w:t>
      </w:r>
      <w:r>
        <w:t>：目标是获得传统</w:t>
      </w:r>
      <w:r>
        <w:t>OEM</w:t>
      </w:r>
      <w:r>
        <w:t>的代工订单，进一步巩固市场地位</w:t>
      </w:r>
      <w:r>
        <w:rPr>
          <w:rFonts w:ascii="宋体" w:eastAsia="宋体" w:hAnsi="宋体" w:cs="宋体" w:hint="eastAsia"/>
        </w:rPr>
        <w:t>。</w:t>
      </w:r>
    </w:p>
    <w:p w14:paraId="14888C15" w14:textId="77777777" w:rsidR="00CC3353" w:rsidRDefault="00CC3353" w:rsidP="00CC3353">
      <w:pPr>
        <w:widowControl/>
        <w:numPr>
          <w:ilvl w:val="1"/>
          <w:numId w:val="180"/>
        </w:numPr>
        <w:spacing w:before="100" w:beforeAutospacing="1" w:after="100" w:afterAutospacing="1"/>
        <w:jc w:val="left"/>
      </w:pPr>
      <w:r>
        <w:rPr>
          <w:rStyle w:val="af1"/>
        </w:rPr>
        <w:t>第三阶段</w:t>
      </w:r>
      <w:r>
        <w:t>：推出自有参考设计，以提升服务能力和客户定制化生产效率</w:t>
      </w:r>
      <w:r>
        <w:rPr>
          <w:rFonts w:ascii="宋体" w:eastAsia="宋体" w:hAnsi="宋体" w:cs="宋体" w:hint="eastAsia"/>
        </w:rPr>
        <w:t>。</w:t>
      </w:r>
    </w:p>
    <w:p w14:paraId="5572BD6C" w14:textId="77777777" w:rsidR="00CC3353" w:rsidRDefault="00CC3353" w:rsidP="00CC3353">
      <w:pPr>
        <w:pStyle w:val="ae"/>
        <w:numPr>
          <w:ilvl w:val="0"/>
          <w:numId w:val="180"/>
        </w:numPr>
      </w:pPr>
      <w:r>
        <w:rPr>
          <w:rStyle w:val="af1"/>
          <w:rFonts w:ascii="宋体" w:eastAsia="宋体" w:hAnsi="宋体" w:cs="宋体" w:hint="eastAsia"/>
        </w:rPr>
        <w:t>全球生产布局</w:t>
      </w:r>
    </w:p>
    <w:p w14:paraId="2DD9B020" w14:textId="77777777" w:rsidR="00CC3353" w:rsidRDefault="00CC3353" w:rsidP="00CC3353">
      <w:pPr>
        <w:widowControl/>
        <w:numPr>
          <w:ilvl w:val="1"/>
          <w:numId w:val="180"/>
        </w:numPr>
        <w:spacing w:before="100" w:beforeAutospacing="1" w:after="100" w:afterAutospacing="1"/>
        <w:jc w:val="left"/>
      </w:pPr>
      <w:r>
        <w:t>鸿海已在美国和台湾建立生产能力，并计划扩展至东南亚、欧洲和印度，以满足全球市场需求</w:t>
      </w:r>
      <w:r>
        <w:rPr>
          <w:rFonts w:ascii="宋体" w:eastAsia="宋体" w:hAnsi="宋体" w:cs="宋体" w:hint="eastAsia"/>
        </w:rPr>
        <w:t>。</w:t>
      </w:r>
    </w:p>
    <w:p w14:paraId="134697F1" w14:textId="77777777" w:rsidR="00CC3353" w:rsidRDefault="00CC3353" w:rsidP="00CC3353">
      <w:pPr>
        <w:widowControl/>
        <w:numPr>
          <w:ilvl w:val="1"/>
          <w:numId w:val="180"/>
        </w:numPr>
        <w:spacing w:before="100" w:beforeAutospacing="1" w:after="100" w:afterAutospacing="1"/>
        <w:jc w:val="left"/>
      </w:pPr>
      <w:r>
        <w:t>这种全球布局帮助品牌客户利用本地化生产减少关税和物流成本</w:t>
      </w:r>
      <w:r>
        <w:rPr>
          <w:rFonts w:ascii="宋体" w:eastAsia="宋体" w:hAnsi="宋体" w:cs="宋体" w:hint="eastAsia"/>
        </w:rPr>
        <w:t>。</w:t>
      </w:r>
    </w:p>
    <w:p w14:paraId="163FA3A3" w14:textId="77777777" w:rsidR="00CC3353" w:rsidRDefault="00CC3353" w:rsidP="00CC3353">
      <w:pPr>
        <w:pStyle w:val="ae"/>
        <w:numPr>
          <w:ilvl w:val="0"/>
          <w:numId w:val="180"/>
        </w:numPr>
      </w:pPr>
      <w:r>
        <w:rPr>
          <w:rStyle w:val="af1"/>
        </w:rPr>
        <w:t>AI</w:t>
      </w:r>
      <w:r>
        <w:rPr>
          <w:rStyle w:val="af1"/>
          <w:rFonts w:ascii="宋体" w:eastAsia="宋体" w:hAnsi="宋体" w:cs="宋体" w:hint="eastAsia"/>
        </w:rPr>
        <w:t>服务器业务的协同作用</w:t>
      </w:r>
    </w:p>
    <w:p w14:paraId="227568B4" w14:textId="77777777" w:rsidR="00CC3353" w:rsidRDefault="00CC3353" w:rsidP="00CC3353">
      <w:pPr>
        <w:widowControl/>
        <w:numPr>
          <w:ilvl w:val="1"/>
          <w:numId w:val="180"/>
        </w:numPr>
        <w:spacing w:before="100" w:beforeAutospacing="1" w:after="100" w:afterAutospacing="1"/>
        <w:jc w:val="left"/>
      </w:pPr>
      <w:r>
        <w:t>鸿海在</w:t>
      </w:r>
      <w:r>
        <w:t>AI</w:t>
      </w:r>
      <w:r>
        <w:t>服务器领域的竞争力（如设计能力、垂直整合和全球生产能力）为其电动车代工业务提供了协同效应</w:t>
      </w:r>
      <w:r>
        <w:rPr>
          <w:rFonts w:ascii="宋体" w:eastAsia="宋体" w:hAnsi="宋体" w:cs="宋体" w:hint="eastAsia"/>
        </w:rPr>
        <w:t>。</w:t>
      </w:r>
    </w:p>
    <w:p w14:paraId="0D3E759E" w14:textId="77777777" w:rsidR="00CC3353" w:rsidRDefault="00CC3353" w:rsidP="00CC3353">
      <w:pPr>
        <w:widowControl/>
        <w:numPr>
          <w:ilvl w:val="1"/>
          <w:numId w:val="180"/>
        </w:numPr>
        <w:spacing w:before="100" w:beforeAutospacing="1" w:after="100" w:afterAutospacing="1"/>
        <w:jc w:val="left"/>
      </w:pPr>
      <w:r>
        <w:t>管理层预计到</w:t>
      </w:r>
      <w:r>
        <w:t>2025</w:t>
      </w:r>
      <w:r>
        <w:t>年，</w:t>
      </w:r>
      <w:r>
        <w:t>AI</w:t>
      </w:r>
      <w:r>
        <w:t>服务器收入将占其总收入的</w:t>
      </w:r>
      <w:r>
        <w:t>50%</w:t>
      </w:r>
      <w:r>
        <w:t>以上</w:t>
      </w:r>
      <w:r>
        <w:rPr>
          <w:rFonts w:ascii="宋体" w:eastAsia="宋体" w:hAnsi="宋体" w:cs="宋体" w:hint="eastAsia"/>
        </w:rPr>
        <w:t>。</w:t>
      </w:r>
    </w:p>
    <w:p w14:paraId="3032F907" w14:textId="77777777" w:rsidR="00CC3353" w:rsidRDefault="00CC3353" w:rsidP="00CC3353">
      <w:pPr>
        <w:pStyle w:val="ae"/>
        <w:numPr>
          <w:ilvl w:val="0"/>
          <w:numId w:val="180"/>
        </w:numPr>
      </w:pPr>
      <w:r>
        <w:rPr>
          <w:rStyle w:val="af1"/>
          <w:rFonts w:ascii="宋体" w:eastAsia="宋体" w:hAnsi="宋体" w:cs="宋体" w:hint="eastAsia"/>
        </w:rPr>
        <w:t>关税不确定性对行业转型的推动</w:t>
      </w:r>
    </w:p>
    <w:p w14:paraId="2E885816" w14:textId="77777777" w:rsidR="00CC3353" w:rsidRDefault="00CC3353" w:rsidP="00CC3353">
      <w:pPr>
        <w:widowControl/>
        <w:numPr>
          <w:ilvl w:val="1"/>
          <w:numId w:val="180"/>
        </w:numPr>
        <w:spacing w:before="100" w:beforeAutospacing="1" w:after="100" w:afterAutospacing="1"/>
        <w:jc w:val="left"/>
      </w:pPr>
      <w:r>
        <w:t>美国关税政策的不确定性和品牌客户对本地化生产的需求，进一步推动了电动车代工模式的采用</w:t>
      </w:r>
      <w:r>
        <w:rPr>
          <w:rFonts w:ascii="宋体" w:eastAsia="宋体" w:hAnsi="宋体" w:cs="宋体" w:hint="eastAsia"/>
        </w:rPr>
        <w:t>。</w:t>
      </w:r>
    </w:p>
    <w:p w14:paraId="3FA815F7" w14:textId="77777777" w:rsidR="00CC3353" w:rsidRDefault="00CC3353" w:rsidP="00CC3353">
      <w:r>
        <w:pict w14:anchorId="657DF36C">
          <v:rect id="_x0000_i1310" style="width:0;height:1.5pt" o:hralign="center" o:hrstd="t" o:hr="t" fillcolor="#a0a0a0" stroked="f"/>
        </w:pict>
      </w:r>
    </w:p>
    <w:p w14:paraId="2E5F73A2" w14:textId="77777777" w:rsidR="00CC3353" w:rsidRDefault="00CC3353" w:rsidP="00CC3353">
      <w:pPr>
        <w:pStyle w:val="3"/>
      </w:pPr>
      <w:r>
        <w:t>支持作者观点的逻</w:t>
      </w:r>
      <w:r>
        <w:rPr>
          <w:rFonts w:ascii="宋体" w:eastAsia="宋体" w:hAnsi="宋体" w:cs="宋体" w:hint="eastAsia"/>
        </w:rPr>
        <w:t>辑</w:t>
      </w:r>
    </w:p>
    <w:p w14:paraId="1EE3CB98" w14:textId="77777777" w:rsidR="00CC3353" w:rsidRDefault="00CC3353" w:rsidP="00CC3353">
      <w:pPr>
        <w:pStyle w:val="ae"/>
        <w:numPr>
          <w:ilvl w:val="0"/>
          <w:numId w:val="181"/>
        </w:numPr>
      </w:pPr>
      <w:r>
        <w:rPr>
          <w:rStyle w:val="af1"/>
          <w:rFonts w:ascii="宋体" w:eastAsia="宋体" w:hAnsi="宋体" w:cs="宋体" w:hint="eastAsia"/>
        </w:rPr>
        <w:t>电动车外包需求与行业趋势的匹配</w:t>
      </w:r>
    </w:p>
    <w:p w14:paraId="24065379" w14:textId="77777777" w:rsidR="00CC3353" w:rsidRDefault="00CC3353" w:rsidP="00CC3353">
      <w:pPr>
        <w:widowControl/>
        <w:numPr>
          <w:ilvl w:val="1"/>
          <w:numId w:val="181"/>
        </w:numPr>
        <w:spacing w:before="100" w:beforeAutospacing="1" w:after="100" w:afterAutospacing="1"/>
        <w:jc w:val="left"/>
      </w:pPr>
      <w:r>
        <w:t>作者指出电动车行业面临的激烈竞争和快速上市需求，这与鸿海代工外包模式的效率和成本优势相契合</w:t>
      </w:r>
      <w:r>
        <w:rPr>
          <w:rFonts w:ascii="宋体" w:eastAsia="宋体" w:hAnsi="宋体" w:cs="宋体" w:hint="eastAsia"/>
        </w:rPr>
        <w:t>。</w:t>
      </w:r>
    </w:p>
    <w:p w14:paraId="21BD06DA" w14:textId="77777777" w:rsidR="00CC3353" w:rsidRDefault="00CC3353" w:rsidP="00CC3353">
      <w:pPr>
        <w:widowControl/>
        <w:numPr>
          <w:ilvl w:val="1"/>
          <w:numId w:val="181"/>
        </w:numPr>
        <w:spacing w:before="100" w:beforeAutospacing="1" w:after="100" w:afterAutospacing="1"/>
        <w:jc w:val="left"/>
      </w:pPr>
      <w:r>
        <w:t>通过具体数据和市场动态，明确电动车外包需求的增长逻辑</w:t>
      </w:r>
      <w:r>
        <w:rPr>
          <w:rFonts w:ascii="宋体" w:eastAsia="宋体" w:hAnsi="宋体" w:cs="宋体" w:hint="eastAsia"/>
        </w:rPr>
        <w:t>。</w:t>
      </w:r>
    </w:p>
    <w:p w14:paraId="6BBC8E04" w14:textId="77777777" w:rsidR="00CC3353" w:rsidRDefault="00CC3353" w:rsidP="00CC3353">
      <w:pPr>
        <w:pStyle w:val="ae"/>
        <w:numPr>
          <w:ilvl w:val="0"/>
          <w:numId w:val="181"/>
        </w:numPr>
      </w:pPr>
      <w:r>
        <w:rPr>
          <w:rStyle w:val="af1"/>
          <w:rFonts w:ascii="宋体" w:eastAsia="宋体" w:hAnsi="宋体" w:cs="宋体" w:hint="eastAsia"/>
        </w:rPr>
        <w:t>三阶段战略的清晰实施路径</w:t>
      </w:r>
    </w:p>
    <w:p w14:paraId="3BA131D4" w14:textId="77777777" w:rsidR="00CC3353" w:rsidRDefault="00CC3353" w:rsidP="00CC3353">
      <w:pPr>
        <w:widowControl/>
        <w:numPr>
          <w:ilvl w:val="1"/>
          <w:numId w:val="181"/>
        </w:numPr>
        <w:spacing w:before="100" w:beforeAutospacing="1" w:after="100" w:afterAutospacing="1"/>
        <w:jc w:val="left"/>
      </w:pPr>
      <w:r>
        <w:t>鸿海的三阶段战略展示了从量产到代工订单获取，再到推出自有参考设计的逐步明确路径，为公司业务的长期增长提供了可靠依据</w:t>
      </w:r>
      <w:r>
        <w:rPr>
          <w:rFonts w:ascii="宋体" w:eastAsia="宋体" w:hAnsi="宋体" w:cs="宋体" w:hint="eastAsia"/>
        </w:rPr>
        <w:t>。</w:t>
      </w:r>
    </w:p>
    <w:p w14:paraId="32016DF4" w14:textId="77777777" w:rsidR="00CC3353" w:rsidRDefault="00CC3353" w:rsidP="00CC3353">
      <w:pPr>
        <w:widowControl/>
        <w:numPr>
          <w:ilvl w:val="1"/>
          <w:numId w:val="181"/>
        </w:numPr>
        <w:spacing w:before="100" w:beforeAutospacing="1" w:after="100" w:afterAutospacing="1"/>
        <w:jc w:val="left"/>
      </w:pPr>
      <w:r>
        <w:t>作者逻辑清晰地说明了每一阶段如何帮助鸿海巩固市场地位</w:t>
      </w:r>
      <w:r>
        <w:rPr>
          <w:rFonts w:ascii="宋体" w:eastAsia="宋体" w:hAnsi="宋体" w:cs="宋体" w:hint="eastAsia"/>
        </w:rPr>
        <w:t>。</w:t>
      </w:r>
    </w:p>
    <w:p w14:paraId="7BE3FE9B" w14:textId="77777777" w:rsidR="00CC3353" w:rsidRDefault="00CC3353" w:rsidP="00CC3353">
      <w:pPr>
        <w:pStyle w:val="ae"/>
        <w:numPr>
          <w:ilvl w:val="0"/>
          <w:numId w:val="181"/>
        </w:numPr>
      </w:pPr>
      <w:r>
        <w:rPr>
          <w:rStyle w:val="af1"/>
          <w:rFonts w:ascii="宋体" w:eastAsia="宋体" w:hAnsi="宋体" w:cs="宋体" w:hint="eastAsia"/>
        </w:rPr>
        <w:t>全球布局增强竞争力的合理性</w:t>
      </w:r>
    </w:p>
    <w:p w14:paraId="74AB7FC2" w14:textId="77777777" w:rsidR="00CC3353" w:rsidRDefault="00CC3353" w:rsidP="00CC3353">
      <w:pPr>
        <w:widowControl/>
        <w:numPr>
          <w:ilvl w:val="1"/>
          <w:numId w:val="181"/>
        </w:numPr>
        <w:spacing w:before="100" w:beforeAutospacing="1" w:after="100" w:afterAutospacing="1"/>
        <w:jc w:val="left"/>
      </w:pPr>
      <w:r>
        <w:lastRenderedPageBreak/>
        <w:t>作者通过分析鸿海在全球范围内的生产能力扩展（如东南亚、欧洲和印度），说明其能够有效应对关税政策和物流成本的挑战</w:t>
      </w:r>
      <w:r>
        <w:rPr>
          <w:rFonts w:ascii="宋体" w:eastAsia="宋体" w:hAnsi="宋体" w:cs="宋体" w:hint="eastAsia"/>
        </w:rPr>
        <w:t>。</w:t>
      </w:r>
    </w:p>
    <w:p w14:paraId="725134A1" w14:textId="77777777" w:rsidR="00CC3353" w:rsidRDefault="00CC3353" w:rsidP="00CC3353">
      <w:pPr>
        <w:widowControl/>
        <w:numPr>
          <w:ilvl w:val="1"/>
          <w:numId w:val="181"/>
        </w:numPr>
        <w:spacing w:before="100" w:beforeAutospacing="1" w:after="100" w:afterAutospacing="1"/>
        <w:jc w:val="left"/>
      </w:pPr>
      <w:r>
        <w:t>全球化布局是鸿海实现跨国品牌合作的关键，逻辑严谨</w:t>
      </w:r>
      <w:r>
        <w:rPr>
          <w:rFonts w:ascii="宋体" w:eastAsia="宋体" w:hAnsi="宋体" w:cs="宋体" w:hint="eastAsia"/>
        </w:rPr>
        <w:t>。</w:t>
      </w:r>
    </w:p>
    <w:p w14:paraId="305CE7C5" w14:textId="77777777" w:rsidR="00CC3353" w:rsidRDefault="00CC3353" w:rsidP="00CC3353">
      <w:pPr>
        <w:pStyle w:val="ae"/>
        <w:numPr>
          <w:ilvl w:val="0"/>
          <w:numId w:val="181"/>
        </w:numPr>
      </w:pPr>
      <w:r>
        <w:rPr>
          <w:rStyle w:val="af1"/>
          <w:rFonts w:ascii="宋体" w:eastAsia="宋体" w:hAnsi="宋体" w:cs="宋体" w:hint="eastAsia"/>
        </w:rPr>
        <w:t>协同效应强化竞争优势</w:t>
      </w:r>
    </w:p>
    <w:p w14:paraId="77343DF7" w14:textId="77777777" w:rsidR="00CC3353" w:rsidRDefault="00CC3353" w:rsidP="00CC3353">
      <w:pPr>
        <w:widowControl/>
        <w:numPr>
          <w:ilvl w:val="1"/>
          <w:numId w:val="181"/>
        </w:numPr>
        <w:spacing w:before="100" w:beforeAutospacing="1" w:after="100" w:afterAutospacing="1"/>
        <w:jc w:val="left"/>
      </w:pPr>
      <w:r>
        <w:t>鸿海在</w:t>
      </w:r>
      <w:r>
        <w:t>AI</w:t>
      </w:r>
      <w:r>
        <w:t>服务器领域的竞争力（如先进设计和垂直整合）为其电动车代工业务创造了技术和经验上的协同效应</w:t>
      </w:r>
      <w:r>
        <w:rPr>
          <w:rFonts w:ascii="宋体" w:eastAsia="宋体" w:hAnsi="宋体" w:cs="宋体" w:hint="eastAsia"/>
        </w:rPr>
        <w:t>。</w:t>
      </w:r>
    </w:p>
    <w:p w14:paraId="2A3A1EEC" w14:textId="77777777" w:rsidR="00CC3353" w:rsidRDefault="00CC3353" w:rsidP="00CC3353">
      <w:pPr>
        <w:widowControl/>
        <w:numPr>
          <w:ilvl w:val="1"/>
          <w:numId w:val="181"/>
        </w:numPr>
        <w:spacing w:before="100" w:beforeAutospacing="1" w:after="100" w:afterAutospacing="1"/>
        <w:jc w:val="left"/>
      </w:pPr>
      <w:r>
        <w:t>这种协同效应进一步证明了鸿海在新兴市场的竞争优势</w:t>
      </w:r>
      <w:r>
        <w:rPr>
          <w:rFonts w:ascii="宋体" w:eastAsia="宋体" w:hAnsi="宋体" w:cs="宋体" w:hint="eastAsia"/>
        </w:rPr>
        <w:t>。</w:t>
      </w:r>
    </w:p>
    <w:p w14:paraId="12C116AF" w14:textId="77777777" w:rsidR="00CC3353" w:rsidRDefault="00CC3353" w:rsidP="00CC3353">
      <w:pPr>
        <w:pStyle w:val="ae"/>
        <w:numPr>
          <w:ilvl w:val="0"/>
          <w:numId w:val="181"/>
        </w:numPr>
      </w:pPr>
      <w:r>
        <w:rPr>
          <w:rStyle w:val="af1"/>
          <w:rFonts w:ascii="宋体" w:eastAsia="宋体" w:hAnsi="宋体" w:cs="宋体" w:hint="eastAsia"/>
        </w:rPr>
        <w:t>关税和市场动态的推动作用</w:t>
      </w:r>
    </w:p>
    <w:p w14:paraId="148FEDFA" w14:textId="77777777" w:rsidR="00CC3353" w:rsidRDefault="00CC3353" w:rsidP="00CC3353">
      <w:pPr>
        <w:widowControl/>
        <w:numPr>
          <w:ilvl w:val="1"/>
          <w:numId w:val="181"/>
        </w:numPr>
        <w:spacing w:before="100" w:beforeAutospacing="1" w:after="100" w:afterAutospacing="1"/>
        <w:jc w:val="left"/>
      </w:pPr>
      <w:r>
        <w:t>关税政策的不确定性和客户对本地化生产的需求，为鸿海的代工模式提供了更多机会</w:t>
      </w:r>
      <w:r>
        <w:rPr>
          <w:rFonts w:ascii="宋体" w:eastAsia="宋体" w:hAnsi="宋体" w:cs="宋体" w:hint="eastAsia"/>
        </w:rPr>
        <w:t>。</w:t>
      </w:r>
    </w:p>
    <w:p w14:paraId="70A93E59" w14:textId="77777777" w:rsidR="00CC3353" w:rsidRDefault="00CC3353" w:rsidP="00CC3353">
      <w:pPr>
        <w:widowControl/>
        <w:numPr>
          <w:ilvl w:val="1"/>
          <w:numId w:val="181"/>
        </w:numPr>
        <w:spacing w:before="100" w:beforeAutospacing="1" w:after="100" w:afterAutospacing="1"/>
        <w:jc w:val="left"/>
      </w:pPr>
      <w:r>
        <w:t>作者结合市场环境和客户需求变化，进一步验证了其观点</w:t>
      </w:r>
      <w:r>
        <w:rPr>
          <w:rFonts w:ascii="宋体" w:eastAsia="宋体" w:hAnsi="宋体" w:cs="宋体" w:hint="eastAsia"/>
        </w:rPr>
        <w:t>。</w:t>
      </w:r>
    </w:p>
    <w:p w14:paraId="27C9D4D2" w14:textId="77777777" w:rsidR="00CC3353" w:rsidRDefault="00CC3353" w:rsidP="00CC3353">
      <w:r>
        <w:pict w14:anchorId="2BF05339">
          <v:rect id="_x0000_i1311" style="width:0;height:1.5pt" o:hralign="center" o:hrstd="t" o:hr="t" fillcolor="#a0a0a0" stroked="f"/>
        </w:pict>
      </w:r>
    </w:p>
    <w:p w14:paraId="04F632C4" w14:textId="77777777" w:rsidR="00CC3353" w:rsidRDefault="00CC3353" w:rsidP="00CC3353">
      <w:pPr>
        <w:pStyle w:val="3"/>
      </w:pPr>
      <w:r>
        <w:t>总</w:t>
      </w:r>
      <w:r>
        <w:rPr>
          <w:rFonts w:ascii="宋体" w:eastAsia="宋体" w:hAnsi="宋体" w:cs="宋体" w:hint="eastAsia"/>
        </w:rPr>
        <w:t>结</w:t>
      </w:r>
    </w:p>
    <w:p w14:paraId="74063EB3" w14:textId="77777777" w:rsidR="00CC3353" w:rsidRDefault="00CC3353" w:rsidP="00CC3353">
      <w:pPr>
        <w:pStyle w:val="ae"/>
      </w:pPr>
      <w:r>
        <w:rPr>
          <w:rFonts w:ascii="宋体" w:eastAsia="宋体" w:hAnsi="宋体" w:cs="宋体" w:hint="eastAsia"/>
        </w:rPr>
        <w:t>文章分析了鸿海在电动车代工外包业务中的增长潜力，指出激烈的市场竞争、关税不确定性和快速上市需求是推动需求增长的主要因素。通过三阶段战略（从量产到代工订单获取，再到推出自有参考设计）、全球化生产布局和</w:t>
      </w:r>
      <w:r>
        <w:t>AI</w:t>
      </w:r>
      <w:r>
        <w:rPr>
          <w:rFonts w:ascii="宋体" w:eastAsia="宋体" w:hAnsi="宋体" w:cs="宋体" w:hint="eastAsia"/>
        </w:rPr>
        <w:t>服务器业务的协同效应，鸿海展现了其在电动车代工领域的核心竞争力。文章通过清晰的数据和逻辑分析，合理解释了鸿海的增长潜力，并维持对其</w:t>
      </w:r>
      <w:r>
        <w:t>“</w:t>
      </w:r>
      <w:r>
        <w:rPr>
          <w:rFonts w:ascii="宋体" w:eastAsia="宋体" w:hAnsi="宋体" w:cs="宋体" w:hint="eastAsia"/>
        </w:rPr>
        <w:t>买入</w:t>
      </w:r>
      <w:r>
        <w:t>”</w:t>
      </w:r>
      <w:r>
        <w:rPr>
          <w:rFonts w:ascii="宋体" w:eastAsia="宋体" w:hAnsi="宋体" w:cs="宋体" w:hint="eastAsia"/>
        </w:rPr>
        <w:t>评级，认为电动车代工业务将成为公司未来的第三大支柱业务。</w:t>
      </w:r>
    </w:p>
    <w:p w14:paraId="2EA04D64" w14:textId="77777777" w:rsidR="00CC3353" w:rsidRDefault="00CC3353" w:rsidP="00CC3353">
      <w:r>
        <w:rPr>
          <w:rStyle w:val="messagemessagemetadatatextfxy5"/>
        </w:rPr>
        <w:t>10:42 AM</w:t>
      </w:r>
    </w:p>
    <w:p w14:paraId="56C5D29D" w14:textId="77777777" w:rsidR="00CC3353" w:rsidRDefault="00CC3353" w:rsidP="00CC3353">
      <w:pPr>
        <w:pStyle w:val="ae"/>
      </w:pPr>
      <w:r>
        <w:rPr>
          <w:rFonts w:ascii="宋体" w:eastAsia="宋体" w:hAnsi="宋体" w:cs="宋体" w:hint="eastAsia"/>
        </w:rPr>
        <w:t>请梳理出下面文章的主要观点，主要事实，以及支持作者观点的逻辑的梳理</w:t>
      </w:r>
    </w:p>
    <w:p w14:paraId="7E2DB057" w14:textId="393DD8D8" w:rsidR="00CC3353" w:rsidRDefault="00CC3353" w:rsidP="00CC3353">
      <w:r>
        <w:rPr>
          <w:noProof/>
        </w:rPr>
        <mc:AlternateContent>
          <mc:Choice Requires="wps">
            <w:drawing>
              <wp:inline distT="0" distB="0" distL="0" distR="0" wp14:anchorId="3DB57525" wp14:editId="118F15A3">
                <wp:extent cx="304800" cy="304800"/>
                <wp:effectExtent l="0" t="0" r="0" b="0"/>
                <wp:docPr id="1182246136" name="矩形 2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54DBB23" id="矩形 29"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39D2FB9B" w14:textId="77777777" w:rsidR="00CC3353" w:rsidRDefault="00CC3353" w:rsidP="00CC3353">
      <w:r>
        <w:rPr>
          <w:rStyle w:val="messagemessagemetadatatextfxy5"/>
        </w:rPr>
        <w:t>10:42 AM</w:t>
      </w:r>
    </w:p>
    <w:p w14:paraId="6E0B48D7" w14:textId="77777777" w:rsidR="00CC3353" w:rsidRDefault="00CC3353" w:rsidP="00CC3353">
      <w:pPr>
        <w:rPr>
          <w:rStyle w:val="af"/>
        </w:rPr>
      </w:pPr>
      <w:r>
        <w:fldChar w:fldCharType="begin"/>
      </w:r>
      <w:r>
        <w:instrText>HYPERLINK "/GPT-4o" \t "_blank"</w:instrText>
      </w:r>
      <w:r>
        <w:fldChar w:fldCharType="separate"/>
      </w:r>
    </w:p>
    <w:p w14:paraId="41F650A6" w14:textId="68F8E615" w:rsidR="00CC3353" w:rsidRDefault="00CC3353" w:rsidP="00CC3353">
      <w:r>
        <w:rPr>
          <w:noProof/>
          <w:color w:val="0000FF"/>
        </w:rPr>
        <w:drawing>
          <wp:inline distT="0" distB="0" distL="0" distR="0" wp14:anchorId="755BD232" wp14:editId="14FAF7C2">
            <wp:extent cx="190500" cy="190500"/>
            <wp:effectExtent l="0" t="0" r="0" b="0"/>
            <wp:docPr id="521981830" name="图片 28" descr="Bot image for GPT-4o">
              <a:hlinkClick xmlns:a="http://schemas.openxmlformats.org/drawingml/2006/main" r:id="rId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descr="Bot image for GPT-4o">
                      <a:hlinkClick r:id="rId5" tgtFrame="&quot;_blank&quot;"/>
                    </pic:cNvPr>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14:paraId="2180C38D" w14:textId="77777777" w:rsidR="00CC3353" w:rsidRDefault="00CC3353" w:rsidP="00CC3353">
      <w:pPr>
        <w:pStyle w:val="ae"/>
        <w:rPr>
          <w:color w:val="0000FF"/>
          <w:u w:val="single"/>
        </w:rPr>
      </w:pPr>
      <w:r>
        <w:rPr>
          <w:color w:val="0000FF"/>
          <w:u w:val="single"/>
        </w:rPr>
        <w:t>GPT-4o</w:t>
      </w:r>
    </w:p>
    <w:p w14:paraId="63DACA7E" w14:textId="77777777" w:rsidR="00CC3353" w:rsidRDefault="00CC3353" w:rsidP="00CC3353">
      <w:r>
        <w:fldChar w:fldCharType="end"/>
      </w:r>
    </w:p>
    <w:p w14:paraId="5B972E8B" w14:textId="77777777" w:rsidR="00CC3353" w:rsidRDefault="00CC3353" w:rsidP="00CC3353">
      <w:r>
        <w:t>Poe</w:t>
      </w:r>
    </w:p>
    <w:p w14:paraId="51E1847B" w14:textId="77777777" w:rsidR="00CC3353" w:rsidRDefault="00CC3353" w:rsidP="00CC3353">
      <w:pPr>
        <w:pStyle w:val="3"/>
      </w:pPr>
      <w:r>
        <w:lastRenderedPageBreak/>
        <w:t>主要观</w:t>
      </w:r>
      <w:r>
        <w:rPr>
          <w:rFonts w:ascii="宋体" w:eastAsia="宋体" w:hAnsi="宋体" w:cs="宋体" w:hint="eastAsia"/>
        </w:rPr>
        <w:t>点</w:t>
      </w:r>
    </w:p>
    <w:p w14:paraId="53A4316F" w14:textId="77777777" w:rsidR="00CC3353" w:rsidRDefault="00CC3353" w:rsidP="00CC3353">
      <w:pPr>
        <w:pStyle w:val="ae"/>
        <w:numPr>
          <w:ilvl w:val="0"/>
          <w:numId w:val="182"/>
        </w:numPr>
      </w:pPr>
      <w:r>
        <w:rPr>
          <w:rStyle w:val="af1"/>
          <w:rFonts w:ascii="宋体" w:eastAsia="宋体" w:hAnsi="宋体" w:cs="宋体" w:hint="eastAsia"/>
        </w:rPr>
        <w:t>墨西哥市场在关税公告后表现优于预期</w:t>
      </w:r>
      <w:r>
        <w:br/>
      </w:r>
      <w:r>
        <w:rPr>
          <w:rFonts w:ascii="宋体" w:eastAsia="宋体" w:hAnsi="宋体" w:cs="宋体" w:hint="eastAsia"/>
        </w:rPr>
        <w:t>关税公告带来的不确定性消退后，墨西哥市场（</w:t>
      </w:r>
      <w:r>
        <w:t>MEXBOL</w:t>
      </w:r>
      <w:r>
        <w:rPr>
          <w:rFonts w:ascii="宋体" w:eastAsia="宋体" w:hAnsi="宋体" w:cs="宋体" w:hint="eastAsia"/>
        </w:rPr>
        <w:t>指数）和墨西哥比索（</w:t>
      </w:r>
      <w:r>
        <w:t>MXN</w:t>
      </w:r>
      <w:r>
        <w:rPr>
          <w:rFonts w:ascii="宋体" w:eastAsia="宋体" w:hAnsi="宋体" w:cs="宋体" w:hint="eastAsia"/>
        </w:rPr>
        <w:t>）表现强劲，显示出市场对利空消息的强力反弹。</w:t>
      </w:r>
    </w:p>
    <w:p w14:paraId="5D09457E" w14:textId="77777777" w:rsidR="00CC3353" w:rsidRDefault="00CC3353" w:rsidP="00CC3353">
      <w:pPr>
        <w:pStyle w:val="ae"/>
        <w:numPr>
          <w:ilvl w:val="0"/>
          <w:numId w:val="182"/>
        </w:numPr>
      </w:pPr>
      <w:r>
        <w:rPr>
          <w:rStyle w:val="af1"/>
          <w:rFonts w:ascii="宋体" w:eastAsia="宋体" w:hAnsi="宋体" w:cs="宋体" w:hint="eastAsia"/>
        </w:rPr>
        <w:t>出口驱动型和本地需求相关板块表现强劲</w:t>
      </w:r>
      <w:r>
        <w:br/>
      </w:r>
      <w:r>
        <w:rPr>
          <w:rFonts w:ascii="宋体" w:eastAsia="宋体" w:hAnsi="宋体" w:cs="宋体" w:hint="eastAsia"/>
        </w:rPr>
        <w:t>墨西哥市场中，受益于出口和本地需求的板块（如金融、房地产和消费品）显著上涨，而与美国市场和铜相关的股票表现逊色。</w:t>
      </w:r>
    </w:p>
    <w:p w14:paraId="47BBC844" w14:textId="77777777" w:rsidR="00CC3353" w:rsidRDefault="00CC3353" w:rsidP="00CC3353">
      <w:pPr>
        <w:pStyle w:val="ae"/>
        <w:numPr>
          <w:ilvl w:val="0"/>
          <w:numId w:val="182"/>
        </w:numPr>
      </w:pPr>
      <w:r>
        <w:rPr>
          <w:rStyle w:val="af1"/>
          <w:rFonts w:ascii="宋体" w:eastAsia="宋体" w:hAnsi="宋体" w:cs="宋体" w:hint="eastAsia"/>
        </w:rPr>
        <w:t>中期策略：选择防御型和高质量资产，避免高波动性</w:t>
      </w:r>
      <w:r>
        <w:br/>
      </w:r>
      <w:r>
        <w:rPr>
          <w:rFonts w:ascii="宋体" w:eastAsia="宋体" w:hAnsi="宋体" w:cs="宋体" w:hint="eastAsia"/>
        </w:rPr>
        <w:t>尽管短期内市场下行风险有限，但中期内经济增长预期偏高且不具可持续性，投资者应关注估值较低的防御型和高质量股票。</w:t>
      </w:r>
    </w:p>
    <w:p w14:paraId="09FEBC36" w14:textId="77777777" w:rsidR="00CC3353" w:rsidRDefault="00CC3353" w:rsidP="00CC3353">
      <w:r>
        <w:pict w14:anchorId="5E9BCC7C">
          <v:rect id="_x0000_i1314" style="width:0;height:1.5pt" o:hralign="center" o:hrstd="t" o:hr="t" fillcolor="#a0a0a0" stroked="f"/>
        </w:pict>
      </w:r>
    </w:p>
    <w:p w14:paraId="0C871F7D" w14:textId="77777777" w:rsidR="00CC3353" w:rsidRDefault="00CC3353" w:rsidP="00CC3353">
      <w:pPr>
        <w:pStyle w:val="3"/>
      </w:pPr>
      <w:r>
        <w:t>主要事</w:t>
      </w:r>
      <w:r>
        <w:rPr>
          <w:rFonts w:ascii="宋体" w:eastAsia="宋体" w:hAnsi="宋体" w:cs="宋体" w:hint="eastAsia"/>
        </w:rPr>
        <w:t>实</w:t>
      </w:r>
    </w:p>
    <w:p w14:paraId="36CFB6E8" w14:textId="77777777" w:rsidR="00CC3353" w:rsidRDefault="00CC3353" w:rsidP="00CC3353">
      <w:pPr>
        <w:pStyle w:val="ae"/>
        <w:numPr>
          <w:ilvl w:val="0"/>
          <w:numId w:val="183"/>
        </w:numPr>
      </w:pPr>
      <w:r>
        <w:rPr>
          <w:rStyle w:val="af1"/>
          <w:rFonts w:ascii="宋体" w:eastAsia="宋体" w:hAnsi="宋体" w:cs="宋体" w:hint="eastAsia"/>
        </w:rPr>
        <w:t>市场表现</w:t>
      </w:r>
    </w:p>
    <w:p w14:paraId="59A8BA78" w14:textId="77777777" w:rsidR="00CC3353" w:rsidRDefault="00CC3353" w:rsidP="00CC3353">
      <w:pPr>
        <w:widowControl/>
        <w:numPr>
          <w:ilvl w:val="1"/>
          <w:numId w:val="183"/>
        </w:numPr>
        <w:spacing w:before="100" w:beforeAutospacing="1" w:after="100" w:afterAutospacing="1"/>
        <w:jc w:val="left"/>
      </w:pPr>
      <w:r>
        <w:rPr>
          <w:rStyle w:val="af1"/>
        </w:rPr>
        <w:t>MEXBOL</w:t>
      </w:r>
      <w:r>
        <w:rPr>
          <w:rStyle w:val="af1"/>
        </w:rPr>
        <w:t>指数</w:t>
      </w:r>
      <w:r>
        <w:t>：收盘上涨</w:t>
      </w:r>
      <w:r>
        <w:t>0.54%</w:t>
      </w:r>
      <w:r>
        <w:t>，比索（</w:t>
      </w:r>
      <w:r>
        <w:t>MXN</w:t>
      </w:r>
      <w:r>
        <w:t>）较关税公告前上涨约</w:t>
      </w:r>
      <w:r>
        <w:t>3%</w:t>
      </w:r>
      <w:r>
        <w:rPr>
          <w:rFonts w:ascii="宋体" w:eastAsia="宋体" w:hAnsi="宋体" w:cs="宋体" w:hint="eastAsia"/>
        </w:rPr>
        <w:t>。</w:t>
      </w:r>
    </w:p>
    <w:p w14:paraId="390685C8" w14:textId="77777777" w:rsidR="00CC3353" w:rsidRDefault="00CC3353" w:rsidP="00CC3353">
      <w:pPr>
        <w:widowControl/>
        <w:numPr>
          <w:ilvl w:val="1"/>
          <w:numId w:val="183"/>
        </w:numPr>
        <w:spacing w:before="100" w:beforeAutospacing="1" w:after="100" w:afterAutospacing="1"/>
        <w:jc w:val="left"/>
      </w:pPr>
      <w:r>
        <w:t>本地债券和利率市场也出现反弹，十年期国债收益率下降约</w:t>
      </w:r>
      <w:r>
        <w:t>15-20</w:t>
      </w:r>
      <w:r>
        <w:t>个基点</w:t>
      </w:r>
      <w:r>
        <w:rPr>
          <w:rFonts w:ascii="宋体" w:eastAsia="宋体" w:hAnsi="宋体" w:cs="宋体" w:hint="eastAsia"/>
        </w:rPr>
        <w:t>。</w:t>
      </w:r>
    </w:p>
    <w:p w14:paraId="4A470A9E" w14:textId="77777777" w:rsidR="00CC3353" w:rsidRDefault="00CC3353" w:rsidP="00CC3353">
      <w:pPr>
        <w:pStyle w:val="ae"/>
        <w:numPr>
          <w:ilvl w:val="0"/>
          <w:numId w:val="183"/>
        </w:numPr>
      </w:pPr>
      <w:r>
        <w:rPr>
          <w:rStyle w:val="af1"/>
          <w:rFonts w:ascii="宋体" w:eastAsia="宋体" w:hAnsi="宋体" w:cs="宋体" w:hint="eastAsia"/>
        </w:rPr>
        <w:t>板块表现分化</w:t>
      </w:r>
    </w:p>
    <w:p w14:paraId="226F3BBF" w14:textId="77777777" w:rsidR="00CC3353" w:rsidRPr="00CC3353" w:rsidRDefault="00CC3353" w:rsidP="00CC3353">
      <w:pPr>
        <w:widowControl/>
        <w:numPr>
          <w:ilvl w:val="1"/>
          <w:numId w:val="183"/>
        </w:numPr>
        <w:spacing w:before="100" w:beforeAutospacing="1" w:after="100" w:afterAutospacing="1"/>
        <w:jc w:val="left"/>
        <w:rPr>
          <w:lang/>
        </w:rPr>
      </w:pPr>
      <w:r w:rsidRPr="00CC3353">
        <w:rPr>
          <w:rStyle w:val="af1"/>
          <w:lang/>
        </w:rPr>
        <w:t>强势板块</w:t>
      </w:r>
      <w:r w:rsidRPr="00CC3353">
        <w:rPr>
          <w:lang/>
        </w:rPr>
        <w:t>：金融（如</w:t>
      </w:r>
      <w:r w:rsidRPr="00CC3353">
        <w:rPr>
          <w:lang/>
        </w:rPr>
        <w:t>RA</w:t>
      </w:r>
      <w:r w:rsidRPr="00CC3353">
        <w:rPr>
          <w:lang/>
        </w:rPr>
        <w:t>、</w:t>
      </w:r>
      <w:r w:rsidRPr="00CC3353">
        <w:rPr>
          <w:lang/>
        </w:rPr>
        <w:t>GFNORTE</w:t>
      </w:r>
      <w:r w:rsidRPr="00CC3353">
        <w:rPr>
          <w:lang/>
        </w:rPr>
        <w:t>、</w:t>
      </w:r>
      <w:r w:rsidRPr="00CC3353">
        <w:rPr>
          <w:lang/>
        </w:rPr>
        <w:t>GFNINBUR</w:t>
      </w:r>
      <w:r w:rsidRPr="00CC3353">
        <w:rPr>
          <w:lang/>
        </w:rPr>
        <w:t>）、房地产（如</w:t>
      </w:r>
      <w:r w:rsidRPr="00CC3353">
        <w:rPr>
          <w:lang/>
        </w:rPr>
        <w:t>FIBRAS</w:t>
      </w:r>
      <w:r w:rsidRPr="00CC3353">
        <w:rPr>
          <w:lang/>
        </w:rPr>
        <w:t>）和消费品（如</w:t>
      </w:r>
      <w:r w:rsidRPr="00CC3353">
        <w:rPr>
          <w:lang/>
        </w:rPr>
        <w:t>CUERVO</w:t>
      </w:r>
      <w:r w:rsidRPr="00CC3353">
        <w:rPr>
          <w:lang/>
        </w:rPr>
        <w:t>）表现突出</w:t>
      </w:r>
      <w:r w:rsidRPr="00CC3353">
        <w:rPr>
          <w:rFonts w:ascii="宋体" w:eastAsia="宋体" w:hAnsi="宋体" w:cs="宋体" w:hint="eastAsia"/>
          <w:lang/>
        </w:rPr>
        <w:t>。</w:t>
      </w:r>
    </w:p>
    <w:p w14:paraId="2053DAE4" w14:textId="77777777" w:rsidR="00CC3353" w:rsidRDefault="00CC3353" w:rsidP="00CC3353">
      <w:pPr>
        <w:widowControl/>
        <w:numPr>
          <w:ilvl w:val="1"/>
          <w:numId w:val="183"/>
        </w:numPr>
        <w:spacing w:before="100" w:beforeAutospacing="1" w:after="100" w:afterAutospacing="1"/>
        <w:jc w:val="left"/>
      </w:pPr>
      <w:r>
        <w:rPr>
          <w:rStyle w:val="af1"/>
        </w:rPr>
        <w:t>弱势板块</w:t>
      </w:r>
      <w:r>
        <w:t>：与美国市场和铜价相关的股票表现较弱，例如</w:t>
      </w:r>
      <w:r>
        <w:t>CEMEX</w:t>
      </w:r>
      <w:r>
        <w:t>和</w:t>
      </w:r>
      <w:r>
        <w:t>GMEXICO</w:t>
      </w:r>
      <w:r>
        <w:rPr>
          <w:rFonts w:ascii="宋体" w:eastAsia="宋体" w:hAnsi="宋体" w:cs="宋体" w:hint="eastAsia"/>
        </w:rPr>
        <w:t>。</w:t>
      </w:r>
    </w:p>
    <w:p w14:paraId="4C0121C3" w14:textId="77777777" w:rsidR="00CC3353" w:rsidRDefault="00CC3353" w:rsidP="00CC3353">
      <w:pPr>
        <w:pStyle w:val="ae"/>
        <w:numPr>
          <w:ilvl w:val="0"/>
          <w:numId w:val="183"/>
        </w:numPr>
      </w:pPr>
      <w:r>
        <w:rPr>
          <w:rStyle w:val="af1"/>
          <w:rFonts w:ascii="宋体" w:eastAsia="宋体" w:hAnsi="宋体" w:cs="宋体" w:hint="eastAsia"/>
        </w:rPr>
        <w:t>市场交易动态</w:t>
      </w:r>
    </w:p>
    <w:p w14:paraId="627913E0" w14:textId="77777777" w:rsidR="00CC3353" w:rsidRDefault="00CC3353" w:rsidP="00CC3353">
      <w:pPr>
        <w:widowControl/>
        <w:numPr>
          <w:ilvl w:val="1"/>
          <w:numId w:val="183"/>
        </w:numPr>
        <w:spacing w:before="100" w:beforeAutospacing="1" w:after="100" w:afterAutospacing="1"/>
        <w:jc w:val="left"/>
      </w:pPr>
      <w:r>
        <w:t>日内交易活跃，早盘交易量显著高于平均水平（</w:t>
      </w:r>
      <w:r>
        <w:t>+30% vs. 20</w:t>
      </w:r>
      <w:r>
        <w:t>日平均交易量）</w:t>
      </w:r>
      <w:r>
        <w:rPr>
          <w:rFonts w:ascii="宋体" w:eastAsia="宋体" w:hAnsi="宋体" w:cs="宋体" w:hint="eastAsia"/>
        </w:rPr>
        <w:t>。</w:t>
      </w:r>
    </w:p>
    <w:p w14:paraId="59FC50A4" w14:textId="77777777" w:rsidR="00CC3353" w:rsidRDefault="00CC3353" w:rsidP="00CC3353">
      <w:pPr>
        <w:widowControl/>
        <w:numPr>
          <w:ilvl w:val="1"/>
          <w:numId w:val="183"/>
        </w:numPr>
        <w:spacing w:before="100" w:beforeAutospacing="1" w:after="100" w:afterAutospacing="1"/>
        <w:jc w:val="left"/>
      </w:pPr>
      <w:r>
        <w:t>投资者的资金流入偏向防御型资产，如金融、消费品和房地产</w:t>
      </w:r>
      <w:r>
        <w:rPr>
          <w:rFonts w:ascii="宋体" w:eastAsia="宋体" w:hAnsi="宋体" w:cs="宋体" w:hint="eastAsia"/>
        </w:rPr>
        <w:t>。</w:t>
      </w:r>
    </w:p>
    <w:p w14:paraId="3FAE7C5E" w14:textId="77777777" w:rsidR="00CC3353" w:rsidRDefault="00CC3353" w:rsidP="00CC3353">
      <w:pPr>
        <w:pStyle w:val="ae"/>
        <w:numPr>
          <w:ilvl w:val="0"/>
          <w:numId w:val="183"/>
        </w:numPr>
      </w:pPr>
      <w:r>
        <w:rPr>
          <w:rStyle w:val="af1"/>
          <w:rFonts w:ascii="宋体" w:eastAsia="宋体" w:hAnsi="宋体" w:cs="宋体" w:hint="eastAsia"/>
        </w:rPr>
        <w:t>宏观经济预期</w:t>
      </w:r>
    </w:p>
    <w:p w14:paraId="23E6055B" w14:textId="77777777" w:rsidR="00CC3353" w:rsidRDefault="00CC3353" w:rsidP="00CC3353">
      <w:pPr>
        <w:widowControl/>
        <w:numPr>
          <w:ilvl w:val="1"/>
          <w:numId w:val="183"/>
        </w:numPr>
        <w:spacing w:before="100" w:beforeAutospacing="1" w:after="100" w:afterAutospacing="1"/>
        <w:jc w:val="left"/>
      </w:pPr>
      <w:r>
        <w:t>经济增长预期仍然较高，但面临外部需求疲软和内部宏观问题（如通胀压力）的不确定性</w:t>
      </w:r>
      <w:r>
        <w:rPr>
          <w:rFonts w:ascii="宋体" w:eastAsia="宋体" w:hAnsi="宋体" w:cs="宋体" w:hint="eastAsia"/>
        </w:rPr>
        <w:t>。</w:t>
      </w:r>
    </w:p>
    <w:p w14:paraId="4A683A6A" w14:textId="77777777" w:rsidR="00CC3353" w:rsidRDefault="00CC3353" w:rsidP="00CC3353">
      <w:pPr>
        <w:widowControl/>
        <w:numPr>
          <w:ilvl w:val="1"/>
          <w:numId w:val="183"/>
        </w:numPr>
        <w:spacing w:before="100" w:beforeAutospacing="1" w:after="100" w:afterAutospacing="1"/>
        <w:jc w:val="left"/>
      </w:pPr>
      <w:r>
        <w:t>企业盈利预期高企，但可能在未来面临下行修正</w:t>
      </w:r>
      <w:r>
        <w:rPr>
          <w:rFonts w:ascii="宋体" w:eastAsia="宋体" w:hAnsi="宋体" w:cs="宋体" w:hint="eastAsia"/>
        </w:rPr>
        <w:t>。</w:t>
      </w:r>
    </w:p>
    <w:p w14:paraId="1B95E3DB" w14:textId="77777777" w:rsidR="00CC3353" w:rsidRDefault="00CC3353" w:rsidP="00CC3353">
      <w:r>
        <w:pict w14:anchorId="1A00A8DC">
          <v:rect id="_x0000_i1315" style="width:0;height:1.5pt" o:hralign="center" o:hrstd="t" o:hr="t" fillcolor="#a0a0a0" stroked="f"/>
        </w:pict>
      </w:r>
    </w:p>
    <w:p w14:paraId="6052F8E3" w14:textId="77777777" w:rsidR="00CC3353" w:rsidRDefault="00CC3353" w:rsidP="00CC3353">
      <w:pPr>
        <w:pStyle w:val="3"/>
      </w:pPr>
      <w:r>
        <w:lastRenderedPageBreak/>
        <w:t>支持作者观点的逻</w:t>
      </w:r>
      <w:r>
        <w:rPr>
          <w:rFonts w:ascii="宋体" w:eastAsia="宋体" w:hAnsi="宋体" w:cs="宋体" w:hint="eastAsia"/>
        </w:rPr>
        <w:t>辑</w:t>
      </w:r>
    </w:p>
    <w:p w14:paraId="6A22FC5F" w14:textId="77777777" w:rsidR="00CC3353" w:rsidRDefault="00CC3353" w:rsidP="00CC3353">
      <w:pPr>
        <w:pStyle w:val="ae"/>
        <w:numPr>
          <w:ilvl w:val="0"/>
          <w:numId w:val="184"/>
        </w:numPr>
      </w:pPr>
      <w:r>
        <w:rPr>
          <w:rStyle w:val="af1"/>
          <w:rFonts w:ascii="宋体" w:eastAsia="宋体" w:hAnsi="宋体" w:cs="宋体" w:hint="eastAsia"/>
        </w:rPr>
        <w:t>市场表现优于预期的原因</w:t>
      </w:r>
    </w:p>
    <w:p w14:paraId="5B38B588" w14:textId="77777777" w:rsidR="00CC3353" w:rsidRDefault="00CC3353" w:rsidP="00CC3353">
      <w:pPr>
        <w:widowControl/>
        <w:numPr>
          <w:ilvl w:val="1"/>
          <w:numId w:val="184"/>
        </w:numPr>
        <w:spacing w:before="100" w:beforeAutospacing="1" w:after="100" w:afterAutospacing="1"/>
        <w:jc w:val="left"/>
      </w:pPr>
      <w:r>
        <w:t>关税公告消除了市场的不确定性，墨西哥资产反弹验证了市场对利空消息的适应能力</w:t>
      </w:r>
      <w:r>
        <w:rPr>
          <w:rFonts w:ascii="宋体" w:eastAsia="宋体" w:hAnsi="宋体" w:cs="宋体" w:hint="eastAsia"/>
        </w:rPr>
        <w:t>。</w:t>
      </w:r>
    </w:p>
    <w:p w14:paraId="29990743" w14:textId="77777777" w:rsidR="00CC3353" w:rsidRDefault="00CC3353" w:rsidP="00CC3353">
      <w:pPr>
        <w:widowControl/>
        <w:numPr>
          <w:ilvl w:val="1"/>
          <w:numId w:val="184"/>
        </w:numPr>
        <w:spacing w:before="100" w:beforeAutospacing="1" w:after="100" w:afterAutospacing="1"/>
        <w:jc w:val="left"/>
      </w:pPr>
      <w:r>
        <w:t>比索的强劲表现和本地债券收益率的下降反映了投资者信心的回升</w:t>
      </w:r>
      <w:r>
        <w:rPr>
          <w:rFonts w:ascii="宋体" w:eastAsia="宋体" w:hAnsi="宋体" w:cs="宋体" w:hint="eastAsia"/>
        </w:rPr>
        <w:t>。</w:t>
      </w:r>
    </w:p>
    <w:p w14:paraId="6EB85B8C" w14:textId="77777777" w:rsidR="00CC3353" w:rsidRDefault="00CC3353" w:rsidP="00CC3353">
      <w:pPr>
        <w:pStyle w:val="ae"/>
        <w:numPr>
          <w:ilvl w:val="0"/>
          <w:numId w:val="184"/>
        </w:numPr>
      </w:pPr>
      <w:r>
        <w:rPr>
          <w:rStyle w:val="af1"/>
          <w:rFonts w:ascii="宋体" w:eastAsia="宋体" w:hAnsi="宋体" w:cs="宋体" w:hint="eastAsia"/>
        </w:rPr>
        <w:t>板块表现分化的逻辑</w:t>
      </w:r>
    </w:p>
    <w:p w14:paraId="319CEB44" w14:textId="77777777" w:rsidR="00CC3353" w:rsidRDefault="00CC3353" w:rsidP="00CC3353">
      <w:pPr>
        <w:widowControl/>
        <w:numPr>
          <w:ilvl w:val="1"/>
          <w:numId w:val="184"/>
        </w:numPr>
        <w:spacing w:before="100" w:beforeAutospacing="1" w:after="100" w:afterAutospacing="1"/>
        <w:jc w:val="left"/>
      </w:pPr>
      <w:r>
        <w:t>出口驱动和本地需求相关的板块（如消费品、金融和房地产）受益于全球贸易环境的改善和本地经济活动的复苏</w:t>
      </w:r>
      <w:r>
        <w:rPr>
          <w:rFonts w:ascii="宋体" w:eastAsia="宋体" w:hAnsi="宋体" w:cs="宋体" w:hint="eastAsia"/>
        </w:rPr>
        <w:t>。</w:t>
      </w:r>
    </w:p>
    <w:p w14:paraId="6BFA6EA3" w14:textId="77777777" w:rsidR="00CC3353" w:rsidRDefault="00CC3353" w:rsidP="00CC3353">
      <w:pPr>
        <w:widowControl/>
        <w:numPr>
          <w:ilvl w:val="1"/>
          <w:numId w:val="184"/>
        </w:numPr>
        <w:spacing w:before="100" w:beforeAutospacing="1" w:after="100" w:afterAutospacing="1"/>
        <w:jc w:val="left"/>
      </w:pPr>
      <w:r>
        <w:t>与美国市场和大宗商品（如铜价）相关的板块（如</w:t>
      </w:r>
      <w:r>
        <w:t>CEMEX</w:t>
      </w:r>
      <w:r>
        <w:t>和</w:t>
      </w:r>
      <w:r>
        <w:t>GMEXICO</w:t>
      </w:r>
      <w:r>
        <w:t>）受到美国经济放缓的负面影响</w:t>
      </w:r>
      <w:r>
        <w:rPr>
          <w:rFonts w:ascii="宋体" w:eastAsia="宋体" w:hAnsi="宋体" w:cs="宋体" w:hint="eastAsia"/>
        </w:rPr>
        <w:t>。</w:t>
      </w:r>
    </w:p>
    <w:p w14:paraId="01734261" w14:textId="77777777" w:rsidR="00CC3353" w:rsidRDefault="00CC3353" w:rsidP="00CC3353">
      <w:pPr>
        <w:pStyle w:val="ae"/>
        <w:numPr>
          <w:ilvl w:val="0"/>
          <w:numId w:val="184"/>
        </w:numPr>
      </w:pPr>
      <w:r>
        <w:rPr>
          <w:rStyle w:val="af1"/>
          <w:rFonts w:ascii="宋体" w:eastAsia="宋体" w:hAnsi="宋体" w:cs="宋体" w:hint="eastAsia"/>
        </w:rPr>
        <w:t>中期策略的合理性</w:t>
      </w:r>
    </w:p>
    <w:p w14:paraId="3DC62ABA" w14:textId="77777777" w:rsidR="00CC3353" w:rsidRDefault="00CC3353" w:rsidP="00CC3353">
      <w:pPr>
        <w:widowControl/>
        <w:numPr>
          <w:ilvl w:val="1"/>
          <w:numId w:val="184"/>
        </w:numPr>
        <w:spacing w:before="100" w:beforeAutospacing="1" w:after="100" w:afterAutospacing="1"/>
        <w:jc w:val="left"/>
      </w:pPr>
      <w:r>
        <w:t>作者指出经济增长预期偏高且不具可持续性，宏观经济面临的潜在压力（如外部需求疲软、通胀压力）可能引发企业盈利下修，这为选择防御型资产提供了逻辑支持</w:t>
      </w:r>
      <w:r>
        <w:rPr>
          <w:rFonts w:ascii="宋体" w:eastAsia="宋体" w:hAnsi="宋体" w:cs="宋体" w:hint="eastAsia"/>
        </w:rPr>
        <w:t>。</w:t>
      </w:r>
    </w:p>
    <w:p w14:paraId="7661F0D8" w14:textId="77777777" w:rsidR="00CC3353" w:rsidRDefault="00CC3353" w:rsidP="00CC3353">
      <w:pPr>
        <w:widowControl/>
        <w:numPr>
          <w:ilvl w:val="1"/>
          <w:numId w:val="184"/>
        </w:numPr>
        <w:spacing w:before="100" w:beforeAutospacing="1" w:after="100" w:afterAutospacing="1"/>
        <w:jc w:val="left"/>
      </w:pPr>
      <w:r>
        <w:t>低估值和高质量股票在不确定性较高的环境下提供了更具吸引力的风险回报比</w:t>
      </w:r>
      <w:r>
        <w:rPr>
          <w:rFonts w:ascii="宋体" w:eastAsia="宋体" w:hAnsi="宋体" w:cs="宋体" w:hint="eastAsia"/>
        </w:rPr>
        <w:t>。</w:t>
      </w:r>
    </w:p>
    <w:p w14:paraId="26617A84" w14:textId="77777777" w:rsidR="00CC3353" w:rsidRDefault="00CC3353" w:rsidP="00CC3353">
      <w:pPr>
        <w:pStyle w:val="ae"/>
        <w:numPr>
          <w:ilvl w:val="0"/>
          <w:numId w:val="184"/>
        </w:numPr>
      </w:pPr>
      <w:r>
        <w:rPr>
          <w:rStyle w:val="af1"/>
          <w:rFonts w:ascii="宋体" w:eastAsia="宋体" w:hAnsi="宋体" w:cs="宋体" w:hint="eastAsia"/>
        </w:rPr>
        <w:t>投资者行为的分析</w:t>
      </w:r>
    </w:p>
    <w:p w14:paraId="04A5F119" w14:textId="77777777" w:rsidR="00CC3353" w:rsidRDefault="00CC3353" w:rsidP="00CC3353">
      <w:pPr>
        <w:widowControl/>
        <w:numPr>
          <w:ilvl w:val="1"/>
          <w:numId w:val="184"/>
        </w:numPr>
        <w:spacing w:before="100" w:beforeAutospacing="1" w:after="100" w:afterAutospacing="1"/>
        <w:jc w:val="left"/>
      </w:pPr>
      <w:r>
        <w:t>早盘交易活跃和防御型资产的资金流入表明市场在短期冲击后的谨慎情绪</w:t>
      </w:r>
      <w:r>
        <w:rPr>
          <w:rFonts w:ascii="宋体" w:eastAsia="宋体" w:hAnsi="宋体" w:cs="宋体" w:hint="eastAsia"/>
        </w:rPr>
        <w:t>。</w:t>
      </w:r>
    </w:p>
    <w:p w14:paraId="6D1F0912" w14:textId="77777777" w:rsidR="00CC3353" w:rsidRDefault="00CC3353" w:rsidP="00CC3353">
      <w:pPr>
        <w:widowControl/>
        <w:numPr>
          <w:ilvl w:val="1"/>
          <w:numId w:val="184"/>
        </w:numPr>
        <w:spacing w:before="100" w:beforeAutospacing="1" w:after="100" w:afterAutospacing="1"/>
        <w:jc w:val="left"/>
      </w:pPr>
      <w:r>
        <w:t>投资者倾向于布局防御型和高质量资产以避免市场波动，逻辑清晰且与市场动态相符</w:t>
      </w:r>
      <w:r>
        <w:rPr>
          <w:rFonts w:ascii="宋体" w:eastAsia="宋体" w:hAnsi="宋体" w:cs="宋体" w:hint="eastAsia"/>
        </w:rPr>
        <w:t>。</w:t>
      </w:r>
    </w:p>
    <w:p w14:paraId="5AABF232" w14:textId="77777777" w:rsidR="00CC3353" w:rsidRDefault="00CC3353" w:rsidP="00CC3353">
      <w:pPr>
        <w:pStyle w:val="ae"/>
        <w:numPr>
          <w:ilvl w:val="0"/>
          <w:numId w:val="184"/>
        </w:numPr>
      </w:pPr>
      <w:r>
        <w:rPr>
          <w:rStyle w:val="af1"/>
          <w:rFonts w:ascii="宋体" w:eastAsia="宋体" w:hAnsi="宋体" w:cs="宋体" w:hint="eastAsia"/>
        </w:rPr>
        <w:t>经济增长预期与风险评估</w:t>
      </w:r>
    </w:p>
    <w:p w14:paraId="11774F58" w14:textId="77777777" w:rsidR="00CC3353" w:rsidRDefault="00CC3353" w:rsidP="00CC3353">
      <w:pPr>
        <w:widowControl/>
        <w:numPr>
          <w:ilvl w:val="1"/>
          <w:numId w:val="184"/>
        </w:numPr>
        <w:spacing w:before="100" w:beforeAutospacing="1" w:after="100" w:afterAutospacing="1"/>
        <w:jc w:val="left"/>
      </w:pPr>
      <w:r>
        <w:t>尽管短期内下行风险有限，但作者合理评估了经济增长预期过高的风险，并建议采取更保守的投资策略，这与市场现状及未来不确定性相一致</w:t>
      </w:r>
      <w:r>
        <w:rPr>
          <w:rFonts w:ascii="宋体" w:eastAsia="宋体" w:hAnsi="宋体" w:cs="宋体" w:hint="eastAsia"/>
        </w:rPr>
        <w:t>。</w:t>
      </w:r>
    </w:p>
    <w:p w14:paraId="292B9B04" w14:textId="77777777" w:rsidR="00CC3353" w:rsidRDefault="00CC3353" w:rsidP="00CC3353">
      <w:r>
        <w:pict w14:anchorId="265AC469">
          <v:rect id="_x0000_i1316" style="width:0;height:1.5pt" o:hralign="center" o:hrstd="t" o:hr="t" fillcolor="#a0a0a0" stroked="f"/>
        </w:pict>
      </w:r>
    </w:p>
    <w:p w14:paraId="08E6BD33" w14:textId="77777777" w:rsidR="00CC3353" w:rsidRDefault="00CC3353" w:rsidP="00CC3353">
      <w:pPr>
        <w:pStyle w:val="3"/>
      </w:pPr>
      <w:r>
        <w:t>总</w:t>
      </w:r>
      <w:r>
        <w:rPr>
          <w:rFonts w:ascii="宋体" w:eastAsia="宋体" w:hAnsi="宋体" w:cs="宋体" w:hint="eastAsia"/>
        </w:rPr>
        <w:t>结</w:t>
      </w:r>
    </w:p>
    <w:p w14:paraId="16F511B7" w14:textId="77777777" w:rsidR="00CC3353" w:rsidRDefault="00CC3353" w:rsidP="00CC3353">
      <w:pPr>
        <w:pStyle w:val="ae"/>
      </w:pPr>
      <w:r>
        <w:rPr>
          <w:rFonts w:ascii="宋体" w:eastAsia="宋体" w:hAnsi="宋体" w:cs="宋体" w:hint="eastAsia"/>
        </w:rPr>
        <w:t>文章分析了墨西哥市场在关税公告后的优异表现，指出出口驱动型和本地需求相关板块（如金融、房地产和消费品）表现强劲，而与美国市场和大宗商品相关的股票表现逊色。作者通过分析市场动态、板块分化和宏观经济预期，提出中期投资策略：关注防御型和高质量资产，避免高波动性。整体逻辑清晰，通过详实数据和市场行为验证了观点的合理性，为投资者提供了有价值的策略建议。</w:t>
      </w:r>
    </w:p>
    <w:p w14:paraId="52B55832" w14:textId="77777777" w:rsidR="00CC3353" w:rsidRDefault="00CC3353" w:rsidP="00CC3353">
      <w:r>
        <w:rPr>
          <w:rStyle w:val="messagemessagemetadatatextfxy5"/>
        </w:rPr>
        <w:lastRenderedPageBreak/>
        <w:t>10:42 AM</w:t>
      </w:r>
    </w:p>
    <w:p w14:paraId="12055148" w14:textId="77777777" w:rsidR="00CC3353" w:rsidRDefault="00CC3353" w:rsidP="00CC3353">
      <w:pPr>
        <w:pStyle w:val="ae"/>
      </w:pPr>
      <w:r>
        <w:rPr>
          <w:rFonts w:ascii="宋体" w:eastAsia="宋体" w:hAnsi="宋体" w:cs="宋体" w:hint="eastAsia"/>
        </w:rPr>
        <w:t>请梳理出下面文章的主要观点，主要事实，以及支持作者观点的逻辑的梳理</w:t>
      </w:r>
    </w:p>
    <w:p w14:paraId="710BE5D5" w14:textId="261B8649" w:rsidR="00CC3353" w:rsidRDefault="00CC3353" w:rsidP="00CC3353">
      <w:r>
        <w:rPr>
          <w:noProof/>
        </w:rPr>
        <mc:AlternateContent>
          <mc:Choice Requires="wps">
            <w:drawing>
              <wp:inline distT="0" distB="0" distL="0" distR="0" wp14:anchorId="032DA460" wp14:editId="5B59FBBE">
                <wp:extent cx="304800" cy="304800"/>
                <wp:effectExtent l="0" t="0" r="0" b="0"/>
                <wp:docPr id="1672144705" name="矩形 2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8E3C038" id="矩形 27"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707D22CC" w14:textId="77777777" w:rsidR="00CC3353" w:rsidRDefault="00CC3353" w:rsidP="00CC3353">
      <w:r>
        <w:rPr>
          <w:rStyle w:val="messagemessagemetadatatextfxy5"/>
        </w:rPr>
        <w:t>10:42 AM</w:t>
      </w:r>
    </w:p>
    <w:p w14:paraId="0BACE738" w14:textId="77777777" w:rsidR="00CC3353" w:rsidRDefault="00CC3353" w:rsidP="00CC3353">
      <w:pPr>
        <w:rPr>
          <w:rStyle w:val="af"/>
        </w:rPr>
      </w:pPr>
      <w:r>
        <w:fldChar w:fldCharType="begin"/>
      </w:r>
      <w:r>
        <w:instrText>HYPERLINK "/GPT-4o" \t "_blank"</w:instrText>
      </w:r>
      <w:r>
        <w:fldChar w:fldCharType="separate"/>
      </w:r>
    </w:p>
    <w:p w14:paraId="032F139C" w14:textId="71493DDC" w:rsidR="00CC3353" w:rsidRDefault="00CC3353" w:rsidP="00CC3353">
      <w:r>
        <w:rPr>
          <w:noProof/>
          <w:color w:val="0000FF"/>
        </w:rPr>
        <w:drawing>
          <wp:inline distT="0" distB="0" distL="0" distR="0" wp14:anchorId="09079B25" wp14:editId="747DB0F7">
            <wp:extent cx="190500" cy="190500"/>
            <wp:effectExtent l="0" t="0" r="0" b="0"/>
            <wp:docPr id="669089539" name="图片 26" descr="Bot image for GPT-4o">
              <a:hlinkClick xmlns:a="http://schemas.openxmlformats.org/drawingml/2006/main" r:id="rId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descr="Bot image for GPT-4o">
                      <a:hlinkClick r:id="rId5" tgtFrame="&quot;_blank&quot;"/>
                    </pic:cNvPr>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14:paraId="400FE6FE" w14:textId="77777777" w:rsidR="00CC3353" w:rsidRDefault="00CC3353" w:rsidP="00CC3353">
      <w:pPr>
        <w:pStyle w:val="ae"/>
        <w:rPr>
          <w:color w:val="0000FF"/>
          <w:u w:val="single"/>
        </w:rPr>
      </w:pPr>
      <w:r>
        <w:rPr>
          <w:color w:val="0000FF"/>
          <w:u w:val="single"/>
        </w:rPr>
        <w:t>GPT-4o</w:t>
      </w:r>
    </w:p>
    <w:p w14:paraId="3D1D7545" w14:textId="77777777" w:rsidR="00CC3353" w:rsidRDefault="00CC3353" w:rsidP="00CC3353">
      <w:r>
        <w:fldChar w:fldCharType="end"/>
      </w:r>
    </w:p>
    <w:p w14:paraId="2E289E20" w14:textId="77777777" w:rsidR="00CC3353" w:rsidRDefault="00CC3353" w:rsidP="00CC3353">
      <w:r>
        <w:t>Poe</w:t>
      </w:r>
    </w:p>
    <w:p w14:paraId="67470518" w14:textId="77777777" w:rsidR="00CC3353" w:rsidRDefault="00CC3353" w:rsidP="00CC3353">
      <w:pPr>
        <w:pStyle w:val="3"/>
      </w:pPr>
      <w:r>
        <w:t>主要观</w:t>
      </w:r>
      <w:r>
        <w:rPr>
          <w:rFonts w:ascii="宋体" w:eastAsia="宋体" w:hAnsi="宋体" w:cs="宋体" w:hint="eastAsia"/>
        </w:rPr>
        <w:t>点</w:t>
      </w:r>
    </w:p>
    <w:p w14:paraId="2A9B50E6" w14:textId="77777777" w:rsidR="00CC3353" w:rsidRDefault="00CC3353" w:rsidP="00CC3353">
      <w:pPr>
        <w:pStyle w:val="ae"/>
        <w:numPr>
          <w:ilvl w:val="0"/>
          <w:numId w:val="185"/>
        </w:numPr>
      </w:pPr>
      <w:r>
        <w:rPr>
          <w:rStyle w:val="af1"/>
          <w:rFonts w:ascii="宋体" w:eastAsia="宋体" w:hAnsi="宋体" w:cs="宋体" w:hint="eastAsia"/>
        </w:rPr>
        <w:t>互惠关税政策对大宗商品价格和市场情绪施加压力</w:t>
      </w:r>
      <w:r>
        <w:br/>
      </w:r>
      <w:r>
        <w:rPr>
          <w:rFonts w:ascii="宋体" w:eastAsia="宋体" w:hAnsi="宋体" w:cs="宋体" w:hint="eastAsia"/>
        </w:rPr>
        <w:t>美国及其他国家实施的互惠关税政策可能对全球大宗商品市场（如能源、金属等）造成短期价格波动和不确定性。</w:t>
      </w:r>
    </w:p>
    <w:p w14:paraId="237B3F9A" w14:textId="77777777" w:rsidR="00CC3353" w:rsidRDefault="00CC3353" w:rsidP="00CC3353">
      <w:pPr>
        <w:pStyle w:val="ae"/>
        <w:numPr>
          <w:ilvl w:val="0"/>
          <w:numId w:val="185"/>
        </w:numPr>
      </w:pPr>
      <w:r>
        <w:rPr>
          <w:rStyle w:val="af1"/>
          <w:rFonts w:ascii="宋体" w:eastAsia="宋体" w:hAnsi="宋体" w:cs="宋体" w:hint="eastAsia"/>
        </w:rPr>
        <w:t>石油市场受益于供应限制，但面临需求前景的担忧</w:t>
      </w:r>
      <w:r>
        <w:br/>
        <w:t>OPEC+</w:t>
      </w:r>
      <w:r>
        <w:rPr>
          <w:rFonts w:ascii="宋体" w:eastAsia="宋体" w:hAnsi="宋体" w:cs="宋体" w:hint="eastAsia"/>
        </w:rPr>
        <w:t>的减产政策支撑了油价，但全球经济放缓的风险令石油需求前景承压。</w:t>
      </w:r>
    </w:p>
    <w:p w14:paraId="4A43CBB0" w14:textId="77777777" w:rsidR="00CC3353" w:rsidRDefault="00CC3353" w:rsidP="00CC3353">
      <w:pPr>
        <w:pStyle w:val="ae"/>
        <w:numPr>
          <w:ilvl w:val="0"/>
          <w:numId w:val="185"/>
        </w:numPr>
      </w:pPr>
      <w:r>
        <w:rPr>
          <w:rStyle w:val="af1"/>
          <w:rFonts w:ascii="宋体" w:eastAsia="宋体" w:hAnsi="宋体" w:cs="宋体" w:hint="eastAsia"/>
        </w:rPr>
        <w:t>黄金受避险需求和美元疲软的支撑</w:t>
      </w:r>
      <w:r>
        <w:br/>
      </w:r>
      <w:r>
        <w:rPr>
          <w:rFonts w:ascii="宋体" w:eastAsia="宋体" w:hAnsi="宋体" w:cs="宋体" w:hint="eastAsia"/>
        </w:rPr>
        <w:t>在地缘政治紧张和宏观经济不确定性加剧的背景下，黄金作为避险资产的吸引力增强，同时美元走弱进一步提升了黄金的投资价值。</w:t>
      </w:r>
    </w:p>
    <w:p w14:paraId="25EA097D" w14:textId="77777777" w:rsidR="00CC3353" w:rsidRDefault="00CC3353" w:rsidP="00CC3353">
      <w:pPr>
        <w:pStyle w:val="ae"/>
        <w:numPr>
          <w:ilvl w:val="0"/>
          <w:numId w:val="185"/>
        </w:numPr>
      </w:pPr>
      <w:r>
        <w:rPr>
          <w:rStyle w:val="af1"/>
          <w:rFonts w:ascii="宋体" w:eastAsia="宋体" w:hAnsi="宋体" w:cs="宋体" w:hint="eastAsia"/>
        </w:rPr>
        <w:t>不同大宗商品对关税的敏感性各不相同</w:t>
      </w:r>
      <w:r>
        <w:br/>
      </w:r>
      <w:r>
        <w:rPr>
          <w:rFonts w:ascii="宋体" w:eastAsia="宋体" w:hAnsi="宋体" w:cs="宋体" w:hint="eastAsia"/>
        </w:rPr>
        <w:t>能源和金属等大宗商品对关税政策的反应取决于供应链的复杂性和贸易流动的依赖程度。</w:t>
      </w:r>
    </w:p>
    <w:p w14:paraId="1E7ABF21" w14:textId="77777777" w:rsidR="00CC3353" w:rsidRDefault="00CC3353" w:rsidP="00CC3353">
      <w:r>
        <w:pict w14:anchorId="03D78AA0">
          <v:rect id="_x0000_i1319" style="width:0;height:1.5pt" o:hralign="center" o:hrstd="t" o:hr="t" fillcolor="#a0a0a0" stroked="f"/>
        </w:pict>
      </w:r>
    </w:p>
    <w:p w14:paraId="660309BC" w14:textId="77777777" w:rsidR="00CC3353" w:rsidRDefault="00CC3353" w:rsidP="00CC3353">
      <w:pPr>
        <w:pStyle w:val="3"/>
      </w:pPr>
      <w:r>
        <w:t>主要事</w:t>
      </w:r>
      <w:r>
        <w:rPr>
          <w:rFonts w:ascii="宋体" w:eastAsia="宋体" w:hAnsi="宋体" w:cs="宋体" w:hint="eastAsia"/>
        </w:rPr>
        <w:t>实</w:t>
      </w:r>
    </w:p>
    <w:p w14:paraId="1D996CB5" w14:textId="77777777" w:rsidR="00CC3353" w:rsidRDefault="00CC3353" w:rsidP="00CC3353">
      <w:pPr>
        <w:pStyle w:val="ae"/>
        <w:numPr>
          <w:ilvl w:val="0"/>
          <w:numId w:val="186"/>
        </w:numPr>
      </w:pPr>
      <w:r>
        <w:rPr>
          <w:rStyle w:val="af1"/>
          <w:rFonts w:ascii="宋体" w:eastAsia="宋体" w:hAnsi="宋体" w:cs="宋体" w:hint="eastAsia"/>
        </w:rPr>
        <w:t>互惠关税政策对大宗商品的影响</w:t>
      </w:r>
    </w:p>
    <w:p w14:paraId="21EC1573" w14:textId="77777777" w:rsidR="00CC3353" w:rsidRDefault="00CC3353" w:rsidP="00CC3353">
      <w:pPr>
        <w:widowControl/>
        <w:numPr>
          <w:ilvl w:val="1"/>
          <w:numId w:val="186"/>
        </w:numPr>
        <w:spacing w:before="100" w:beforeAutospacing="1" w:after="100" w:afterAutospacing="1"/>
        <w:jc w:val="left"/>
      </w:pPr>
      <w:r>
        <w:t>美国对部分国家实施了新的互惠关税，影响到了钢铁、铝等大宗商品的贸易流动和价格</w:t>
      </w:r>
      <w:r>
        <w:rPr>
          <w:rFonts w:ascii="宋体" w:eastAsia="宋体" w:hAnsi="宋体" w:cs="宋体" w:hint="eastAsia"/>
        </w:rPr>
        <w:t>。</w:t>
      </w:r>
    </w:p>
    <w:p w14:paraId="78FFB15E" w14:textId="77777777" w:rsidR="00CC3353" w:rsidRDefault="00CC3353" w:rsidP="00CC3353">
      <w:pPr>
        <w:widowControl/>
        <w:numPr>
          <w:ilvl w:val="1"/>
          <w:numId w:val="186"/>
        </w:numPr>
        <w:spacing w:before="100" w:beforeAutospacing="1" w:after="100" w:afterAutospacing="1"/>
        <w:jc w:val="left"/>
      </w:pPr>
      <w:r>
        <w:t>其他国家采取了报复性关税措施，进一步加剧了市场的不确定性</w:t>
      </w:r>
      <w:r>
        <w:rPr>
          <w:rFonts w:ascii="宋体" w:eastAsia="宋体" w:hAnsi="宋体" w:cs="宋体" w:hint="eastAsia"/>
        </w:rPr>
        <w:t>。</w:t>
      </w:r>
    </w:p>
    <w:p w14:paraId="04446621" w14:textId="77777777" w:rsidR="00CC3353" w:rsidRDefault="00CC3353" w:rsidP="00CC3353">
      <w:pPr>
        <w:pStyle w:val="ae"/>
        <w:numPr>
          <w:ilvl w:val="0"/>
          <w:numId w:val="186"/>
        </w:numPr>
      </w:pPr>
      <w:r>
        <w:rPr>
          <w:rStyle w:val="af1"/>
          <w:rFonts w:ascii="宋体" w:eastAsia="宋体" w:hAnsi="宋体" w:cs="宋体" w:hint="eastAsia"/>
        </w:rPr>
        <w:lastRenderedPageBreak/>
        <w:t>石油市场的供需动态</w:t>
      </w:r>
    </w:p>
    <w:p w14:paraId="4F0EA095" w14:textId="77777777" w:rsidR="00CC3353" w:rsidRDefault="00CC3353" w:rsidP="00CC3353">
      <w:pPr>
        <w:widowControl/>
        <w:numPr>
          <w:ilvl w:val="1"/>
          <w:numId w:val="186"/>
        </w:numPr>
        <w:spacing w:before="100" w:beforeAutospacing="1" w:after="100" w:afterAutospacing="1"/>
        <w:jc w:val="left"/>
      </w:pPr>
      <w:r>
        <w:t>OPEC+</w:t>
      </w:r>
      <w:r>
        <w:t>继续执行减产政策，原油供应减少对油价提供支撑</w:t>
      </w:r>
      <w:r>
        <w:rPr>
          <w:rFonts w:ascii="宋体" w:eastAsia="宋体" w:hAnsi="宋体" w:cs="宋体" w:hint="eastAsia"/>
        </w:rPr>
        <w:t>。</w:t>
      </w:r>
    </w:p>
    <w:p w14:paraId="7F334E7D" w14:textId="77777777" w:rsidR="00CC3353" w:rsidRDefault="00CC3353" w:rsidP="00CC3353">
      <w:pPr>
        <w:widowControl/>
        <w:numPr>
          <w:ilvl w:val="1"/>
          <w:numId w:val="186"/>
        </w:numPr>
        <w:spacing w:before="100" w:beforeAutospacing="1" w:after="100" w:afterAutospacing="1"/>
        <w:jc w:val="left"/>
      </w:pPr>
      <w:r>
        <w:t>然而，全球经济增长放缓的风险导致原油需求前景疲软，限制了油价的进一步上涨空间</w:t>
      </w:r>
      <w:r>
        <w:rPr>
          <w:rFonts w:ascii="宋体" w:eastAsia="宋体" w:hAnsi="宋体" w:cs="宋体" w:hint="eastAsia"/>
        </w:rPr>
        <w:t>。</w:t>
      </w:r>
    </w:p>
    <w:p w14:paraId="6E5713DC" w14:textId="77777777" w:rsidR="00CC3353" w:rsidRDefault="00CC3353" w:rsidP="00CC3353">
      <w:pPr>
        <w:pStyle w:val="ae"/>
        <w:numPr>
          <w:ilvl w:val="0"/>
          <w:numId w:val="186"/>
        </w:numPr>
      </w:pPr>
      <w:r>
        <w:rPr>
          <w:rStyle w:val="af1"/>
          <w:rFonts w:ascii="宋体" w:eastAsia="宋体" w:hAnsi="宋体" w:cs="宋体" w:hint="eastAsia"/>
        </w:rPr>
        <w:t>黄金市场表现强劲</w:t>
      </w:r>
    </w:p>
    <w:p w14:paraId="1DA1C1E8" w14:textId="77777777" w:rsidR="00CC3353" w:rsidRDefault="00CC3353" w:rsidP="00CC3353">
      <w:pPr>
        <w:widowControl/>
        <w:numPr>
          <w:ilvl w:val="1"/>
          <w:numId w:val="186"/>
        </w:numPr>
        <w:spacing w:before="100" w:beforeAutospacing="1" w:after="100" w:afterAutospacing="1"/>
        <w:jc w:val="left"/>
      </w:pPr>
      <w:r>
        <w:t>黄金价格因避险需求上升和美元疲软而上涨</w:t>
      </w:r>
      <w:r>
        <w:rPr>
          <w:rFonts w:ascii="宋体" w:eastAsia="宋体" w:hAnsi="宋体" w:cs="宋体" w:hint="eastAsia"/>
        </w:rPr>
        <w:t>。</w:t>
      </w:r>
    </w:p>
    <w:p w14:paraId="619892CF" w14:textId="77777777" w:rsidR="00CC3353" w:rsidRDefault="00CC3353" w:rsidP="00CC3353">
      <w:pPr>
        <w:widowControl/>
        <w:numPr>
          <w:ilvl w:val="1"/>
          <w:numId w:val="186"/>
        </w:numPr>
        <w:spacing w:before="100" w:beforeAutospacing="1" w:after="100" w:afterAutospacing="1"/>
        <w:jc w:val="left"/>
      </w:pPr>
      <w:r>
        <w:t>黄金</w:t>
      </w:r>
      <w:r>
        <w:t>ETF</w:t>
      </w:r>
      <w:r>
        <w:t>的资金流入增加，表明投资者对黄金的兴趣增强</w:t>
      </w:r>
      <w:r>
        <w:rPr>
          <w:rFonts w:ascii="宋体" w:eastAsia="宋体" w:hAnsi="宋体" w:cs="宋体" w:hint="eastAsia"/>
        </w:rPr>
        <w:t>。</w:t>
      </w:r>
    </w:p>
    <w:p w14:paraId="3544EB83" w14:textId="77777777" w:rsidR="00CC3353" w:rsidRDefault="00CC3353" w:rsidP="00CC3353">
      <w:pPr>
        <w:pStyle w:val="ae"/>
        <w:numPr>
          <w:ilvl w:val="0"/>
          <w:numId w:val="186"/>
        </w:numPr>
      </w:pPr>
      <w:r>
        <w:rPr>
          <w:rStyle w:val="af1"/>
          <w:rFonts w:ascii="宋体" w:eastAsia="宋体" w:hAnsi="宋体" w:cs="宋体" w:hint="eastAsia"/>
        </w:rPr>
        <w:t>不同大宗商品的敏感性分析</w:t>
      </w:r>
    </w:p>
    <w:p w14:paraId="300BD20A" w14:textId="77777777" w:rsidR="00CC3353" w:rsidRDefault="00CC3353" w:rsidP="00CC3353">
      <w:pPr>
        <w:widowControl/>
        <w:numPr>
          <w:ilvl w:val="1"/>
          <w:numId w:val="186"/>
        </w:numPr>
        <w:spacing w:before="100" w:beforeAutospacing="1" w:after="100" w:afterAutospacing="1"/>
        <w:jc w:val="left"/>
      </w:pPr>
      <w:r>
        <w:t>钢铁和铝等金属对关税政策的敏感性较高，因其贸易流动依赖性强</w:t>
      </w:r>
      <w:r>
        <w:rPr>
          <w:rFonts w:ascii="宋体" w:eastAsia="宋体" w:hAnsi="宋体" w:cs="宋体" w:hint="eastAsia"/>
        </w:rPr>
        <w:t>。</w:t>
      </w:r>
    </w:p>
    <w:p w14:paraId="50858E1E" w14:textId="77777777" w:rsidR="00CC3353" w:rsidRDefault="00CC3353" w:rsidP="00CC3353">
      <w:pPr>
        <w:widowControl/>
        <w:numPr>
          <w:ilvl w:val="1"/>
          <w:numId w:val="186"/>
        </w:numPr>
        <w:spacing w:before="100" w:beforeAutospacing="1" w:after="100" w:afterAutospacing="1"/>
        <w:jc w:val="left"/>
      </w:pPr>
      <w:r>
        <w:t>能源市场（如石油和天然气）对关税的敏感性相对较低，更多受到供需动态的影响</w:t>
      </w:r>
      <w:r>
        <w:rPr>
          <w:rFonts w:ascii="宋体" w:eastAsia="宋体" w:hAnsi="宋体" w:cs="宋体" w:hint="eastAsia"/>
        </w:rPr>
        <w:t>。</w:t>
      </w:r>
    </w:p>
    <w:p w14:paraId="2EA9EF7D" w14:textId="77777777" w:rsidR="00CC3353" w:rsidRDefault="00CC3353" w:rsidP="00CC3353">
      <w:pPr>
        <w:pStyle w:val="ae"/>
        <w:numPr>
          <w:ilvl w:val="0"/>
          <w:numId w:val="186"/>
        </w:numPr>
      </w:pPr>
      <w:r>
        <w:rPr>
          <w:rStyle w:val="af1"/>
          <w:rFonts w:ascii="宋体" w:eastAsia="宋体" w:hAnsi="宋体" w:cs="宋体" w:hint="eastAsia"/>
        </w:rPr>
        <w:t>大宗商品价格的区域影响</w:t>
      </w:r>
    </w:p>
    <w:p w14:paraId="4855590A" w14:textId="77777777" w:rsidR="00CC3353" w:rsidRDefault="00CC3353" w:rsidP="00CC3353">
      <w:pPr>
        <w:widowControl/>
        <w:numPr>
          <w:ilvl w:val="1"/>
          <w:numId w:val="186"/>
        </w:numPr>
        <w:spacing w:before="100" w:beforeAutospacing="1" w:after="100" w:afterAutospacing="1"/>
        <w:jc w:val="left"/>
      </w:pPr>
      <w:r>
        <w:t>不同地区的大宗商品价格因关税政策而表现分化，例如亚洲市场的能源价格波动较小，而欧洲市场的金属价格受到更大冲击</w:t>
      </w:r>
      <w:r>
        <w:rPr>
          <w:rFonts w:ascii="宋体" w:eastAsia="宋体" w:hAnsi="宋体" w:cs="宋体" w:hint="eastAsia"/>
        </w:rPr>
        <w:t>。</w:t>
      </w:r>
    </w:p>
    <w:p w14:paraId="0D45AB2E" w14:textId="77777777" w:rsidR="00CC3353" w:rsidRDefault="00CC3353" w:rsidP="00CC3353">
      <w:r>
        <w:pict w14:anchorId="7EEDDEB9">
          <v:rect id="_x0000_i1320" style="width:0;height:1.5pt" o:hralign="center" o:hrstd="t" o:hr="t" fillcolor="#a0a0a0" stroked="f"/>
        </w:pict>
      </w:r>
    </w:p>
    <w:p w14:paraId="44C4AF52" w14:textId="77777777" w:rsidR="00CC3353" w:rsidRDefault="00CC3353" w:rsidP="00CC3353">
      <w:pPr>
        <w:pStyle w:val="3"/>
      </w:pPr>
      <w:r>
        <w:t>支持作者观点的逻</w:t>
      </w:r>
      <w:r>
        <w:rPr>
          <w:rFonts w:ascii="宋体" w:eastAsia="宋体" w:hAnsi="宋体" w:cs="宋体" w:hint="eastAsia"/>
        </w:rPr>
        <w:t>辑</w:t>
      </w:r>
    </w:p>
    <w:p w14:paraId="4886ABB0" w14:textId="77777777" w:rsidR="00CC3353" w:rsidRDefault="00CC3353" w:rsidP="00CC3353">
      <w:pPr>
        <w:pStyle w:val="ae"/>
        <w:numPr>
          <w:ilvl w:val="0"/>
          <w:numId w:val="187"/>
        </w:numPr>
      </w:pPr>
      <w:r>
        <w:rPr>
          <w:rStyle w:val="af1"/>
          <w:rFonts w:ascii="宋体" w:eastAsia="宋体" w:hAnsi="宋体" w:cs="宋体" w:hint="eastAsia"/>
        </w:rPr>
        <w:t>互惠关税对市场情绪的影响</w:t>
      </w:r>
    </w:p>
    <w:p w14:paraId="7175630A" w14:textId="77777777" w:rsidR="00CC3353" w:rsidRDefault="00CC3353" w:rsidP="00CC3353">
      <w:pPr>
        <w:widowControl/>
        <w:numPr>
          <w:ilvl w:val="1"/>
          <w:numId w:val="187"/>
        </w:numPr>
        <w:spacing w:before="100" w:beforeAutospacing="1" w:after="100" w:afterAutospacing="1"/>
        <w:jc w:val="left"/>
      </w:pPr>
      <w:r>
        <w:t>作者通过具体数据和案例（如钢铁和铝的贸易流动）说明关税政策如何直接影响大宗商品的价格波动，支持了关税对市场情绪的负面影响的主张</w:t>
      </w:r>
      <w:r>
        <w:rPr>
          <w:rFonts w:ascii="宋体" w:eastAsia="宋体" w:hAnsi="宋体" w:cs="宋体" w:hint="eastAsia"/>
        </w:rPr>
        <w:t>。</w:t>
      </w:r>
    </w:p>
    <w:p w14:paraId="3F656A3F" w14:textId="77777777" w:rsidR="00CC3353" w:rsidRDefault="00CC3353" w:rsidP="00CC3353">
      <w:pPr>
        <w:pStyle w:val="ae"/>
        <w:numPr>
          <w:ilvl w:val="0"/>
          <w:numId w:val="187"/>
        </w:numPr>
      </w:pPr>
      <w:r>
        <w:rPr>
          <w:rStyle w:val="af1"/>
          <w:rFonts w:ascii="宋体" w:eastAsia="宋体" w:hAnsi="宋体" w:cs="宋体" w:hint="eastAsia"/>
        </w:rPr>
        <w:t>石油市场的供需动态分析</w:t>
      </w:r>
    </w:p>
    <w:p w14:paraId="30A9D738" w14:textId="77777777" w:rsidR="00CC3353" w:rsidRDefault="00CC3353" w:rsidP="00CC3353">
      <w:pPr>
        <w:widowControl/>
        <w:numPr>
          <w:ilvl w:val="1"/>
          <w:numId w:val="187"/>
        </w:numPr>
        <w:spacing w:before="100" w:beforeAutospacing="1" w:after="100" w:afterAutospacing="1"/>
        <w:jc w:val="left"/>
      </w:pPr>
      <w:r>
        <w:t>OPEC+</w:t>
      </w:r>
      <w:r>
        <w:t>的减产决定和全球经济放缓的双重因素被用来解释石油市场的供需动态</w:t>
      </w:r>
      <w:r>
        <w:rPr>
          <w:rFonts w:ascii="宋体" w:eastAsia="宋体" w:hAnsi="宋体" w:cs="宋体" w:hint="eastAsia"/>
        </w:rPr>
        <w:t>。</w:t>
      </w:r>
    </w:p>
    <w:p w14:paraId="7EB23B22" w14:textId="77777777" w:rsidR="00CC3353" w:rsidRDefault="00CC3353" w:rsidP="00CC3353">
      <w:pPr>
        <w:widowControl/>
        <w:numPr>
          <w:ilvl w:val="1"/>
          <w:numId w:val="187"/>
        </w:numPr>
        <w:spacing w:before="100" w:beforeAutospacing="1" w:after="100" w:afterAutospacing="1"/>
        <w:jc w:val="left"/>
      </w:pPr>
      <w:r>
        <w:t>减产支撑油价的逻辑与需求疲软限制涨幅的分析紧密结合，增强了观点的可信度</w:t>
      </w:r>
      <w:r>
        <w:rPr>
          <w:rFonts w:ascii="宋体" w:eastAsia="宋体" w:hAnsi="宋体" w:cs="宋体" w:hint="eastAsia"/>
        </w:rPr>
        <w:t>。</w:t>
      </w:r>
    </w:p>
    <w:p w14:paraId="1693859C" w14:textId="77777777" w:rsidR="00CC3353" w:rsidRDefault="00CC3353" w:rsidP="00CC3353">
      <w:pPr>
        <w:pStyle w:val="ae"/>
        <w:numPr>
          <w:ilvl w:val="0"/>
          <w:numId w:val="187"/>
        </w:numPr>
      </w:pPr>
      <w:r>
        <w:rPr>
          <w:rStyle w:val="af1"/>
          <w:rFonts w:ascii="宋体" w:eastAsia="宋体" w:hAnsi="宋体" w:cs="宋体" w:hint="eastAsia"/>
        </w:rPr>
        <w:t>黄金市场的避险属性和美元影响</w:t>
      </w:r>
    </w:p>
    <w:p w14:paraId="347967B2" w14:textId="77777777" w:rsidR="00CC3353" w:rsidRDefault="00CC3353" w:rsidP="00CC3353">
      <w:pPr>
        <w:widowControl/>
        <w:numPr>
          <w:ilvl w:val="1"/>
          <w:numId w:val="187"/>
        </w:numPr>
        <w:spacing w:before="100" w:beforeAutospacing="1" w:after="100" w:afterAutospacing="1"/>
        <w:jc w:val="left"/>
      </w:pPr>
      <w:r>
        <w:t>黄金价格上涨的原因被清晰归结为避险需求和美元疲软，且通过黄金</w:t>
      </w:r>
      <w:r>
        <w:t>ETF</w:t>
      </w:r>
      <w:r>
        <w:t>资金流入的实际数据加以验证</w:t>
      </w:r>
      <w:r>
        <w:rPr>
          <w:rFonts w:ascii="宋体" w:eastAsia="宋体" w:hAnsi="宋体" w:cs="宋体" w:hint="eastAsia"/>
        </w:rPr>
        <w:t>。</w:t>
      </w:r>
    </w:p>
    <w:p w14:paraId="308BF015" w14:textId="77777777" w:rsidR="00CC3353" w:rsidRDefault="00CC3353" w:rsidP="00CC3353">
      <w:pPr>
        <w:widowControl/>
        <w:numPr>
          <w:ilvl w:val="1"/>
          <w:numId w:val="187"/>
        </w:numPr>
        <w:spacing w:before="100" w:beforeAutospacing="1" w:after="100" w:afterAutospacing="1"/>
        <w:jc w:val="left"/>
      </w:pPr>
      <w:r>
        <w:t>这一逻辑表明黄金在当前市场环境中的吸引力增强</w:t>
      </w:r>
      <w:r>
        <w:rPr>
          <w:rFonts w:ascii="宋体" w:eastAsia="宋体" w:hAnsi="宋体" w:cs="宋体" w:hint="eastAsia"/>
        </w:rPr>
        <w:t>。</w:t>
      </w:r>
    </w:p>
    <w:p w14:paraId="038615FF" w14:textId="77777777" w:rsidR="00CC3353" w:rsidRDefault="00CC3353" w:rsidP="00CC3353">
      <w:pPr>
        <w:pStyle w:val="ae"/>
        <w:numPr>
          <w:ilvl w:val="0"/>
          <w:numId w:val="187"/>
        </w:numPr>
      </w:pPr>
      <w:r>
        <w:rPr>
          <w:rStyle w:val="af1"/>
          <w:rFonts w:ascii="宋体" w:eastAsia="宋体" w:hAnsi="宋体" w:cs="宋体" w:hint="eastAsia"/>
        </w:rPr>
        <w:t>大宗商品对关税政策的敏感性差异</w:t>
      </w:r>
    </w:p>
    <w:p w14:paraId="4A068C3C" w14:textId="77777777" w:rsidR="00CC3353" w:rsidRDefault="00CC3353" w:rsidP="00CC3353">
      <w:pPr>
        <w:widowControl/>
        <w:numPr>
          <w:ilvl w:val="1"/>
          <w:numId w:val="187"/>
        </w:numPr>
        <w:spacing w:before="100" w:beforeAutospacing="1" w:after="100" w:afterAutospacing="1"/>
        <w:jc w:val="left"/>
      </w:pPr>
      <w:r>
        <w:t>能源和金属等大宗商品因供应链和贸易依赖程度的不同，在关税政策下的反应各异，这种分类分析为观点提供了深入的逻辑支持</w:t>
      </w:r>
      <w:r>
        <w:rPr>
          <w:rFonts w:ascii="宋体" w:eastAsia="宋体" w:hAnsi="宋体" w:cs="宋体" w:hint="eastAsia"/>
        </w:rPr>
        <w:t>。</w:t>
      </w:r>
    </w:p>
    <w:p w14:paraId="783EC744" w14:textId="77777777" w:rsidR="00CC3353" w:rsidRDefault="00CC3353" w:rsidP="00CC3353">
      <w:pPr>
        <w:widowControl/>
        <w:numPr>
          <w:ilvl w:val="1"/>
          <w:numId w:val="187"/>
        </w:numPr>
        <w:spacing w:before="100" w:beforeAutospacing="1" w:after="100" w:afterAutospacing="1"/>
        <w:jc w:val="left"/>
      </w:pPr>
      <w:r>
        <w:lastRenderedPageBreak/>
        <w:t>作者引用了具体的商品（如钢铁、铝和原油）作为案例，进一步增强了分析的细致性</w:t>
      </w:r>
      <w:r>
        <w:rPr>
          <w:rFonts w:ascii="宋体" w:eastAsia="宋体" w:hAnsi="宋体" w:cs="宋体" w:hint="eastAsia"/>
        </w:rPr>
        <w:t>。</w:t>
      </w:r>
    </w:p>
    <w:p w14:paraId="1B6F6402" w14:textId="77777777" w:rsidR="00CC3353" w:rsidRDefault="00CC3353" w:rsidP="00CC3353">
      <w:pPr>
        <w:pStyle w:val="ae"/>
        <w:numPr>
          <w:ilvl w:val="0"/>
          <w:numId w:val="187"/>
        </w:numPr>
      </w:pPr>
      <w:r>
        <w:rPr>
          <w:rStyle w:val="af1"/>
          <w:rFonts w:ascii="宋体" w:eastAsia="宋体" w:hAnsi="宋体" w:cs="宋体" w:hint="eastAsia"/>
        </w:rPr>
        <w:t>区域性大宗商品价格影响的可预测性</w:t>
      </w:r>
    </w:p>
    <w:p w14:paraId="1B5C4E36" w14:textId="77777777" w:rsidR="00CC3353" w:rsidRDefault="00CC3353" w:rsidP="00CC3353">
      <w:pPr>
        <w:widowControl/>
        <w:numPr>
          <w:ilvl w:val="1"/>
          <w:numId w:val="187"/>
        </w:numPr>
        <w:spacing w:before="100" w:beforeAutospacing="1" w:after="100" w:afterAutospacing="1"/>
        <w:jc w:val="left"/>
      </w:pPr>
      <w:r>
        <w:t>不同地区的商品价格波动因关税政策而出现分化，反映了区域市场的特点和贸易流动的不同依赖性，这为观点提供了地理层面的佐证</w:t>
      </w:r>
      <w:r>
        <w:rPr>
          <w:rFonts w:ascii="宋体" w:eastAsia="宋体" w:hAnsi="宋体" w:cs="宋体" w:hint="eastAsia"/>
        </w:rPr>
        <w:t>。</w:t>
      </w:r>
    </w:p>
    <w:p w14:paraId="3F312AE9" w14:textId="77777777" w:rsidR="00CC3353" w:rsidRDefault="00CC3353" w:rsidP="00CC3353">
      <w:pPr>
        <w:widowControl/>
        <w:numPr>
          <w:ilvl w:val="1"/>
          <w:numId w:val="187"/>
        </w:numPr>
        <w:spacing w:before="100" w:beforeAutospacing="1" w:after="100" w:afterAutospacing="1"/>
        <w:jc w:val="left"/>
      </w:pPr>
      <w:r>
        <w:t>例如，亚洲能源价格波动较小，而欧洲金属价格受到更大冲击的分析逻辑清晰</w:t>
      </w:r>
      <w:r>
        <w:rPr>
          <w:rFonts w:ascii="宋体" w:eastAsia="宋体" w:hAnsi="宋体" w:cs="宋体" w:hint="eastAsia"/>
        </w:rPr>
        <w:t>。</w:t>
      </w:r>
    </w:p>
    <w:p w14:paraId="5C47F673" w14:textId="77777777" w:rsidR="00CC3353" w:rsidRDefault="00CC3353" w:rsidP="00CC3353">
      <w:r>
        <w:pict w14:anchorId="06866283">
          <v:rect id="_x0000_i1321" style="width:0;height:1.5pt" o:hralign="center" o:hrstd="t" o:hr="t" fillcolor="#a0a0a0" stroked="f"/>
        </w:pict>
      </w:r>
    </w:p>
    <w:p w14:paraId="4FC67065" w14:textId="77777777" w:rsidR="00CC3353" w:rsidRDefault="00CC3353" w:rsidP="00CC3353">
      <w:pPr>
        <w:pStyle w:val="3"/>
      </w:pPr>
      <w:r>
        <w:t>总</w:t>
      </w:r>
      <w:r>
        <w:rPr>
          <w:rFonts w:ascii="宋体" w:eastAsia="宋体" w:hAnsi="宋体" w:cs="宋体" w:hint="eastAsia"/>
        </w:rPr>
        <w:t>结</w:t>
      </w:r>
    </w:p>
    <w:p w14:paraId="0AD2ABA3" w14:textId="77777777" w:rsidR="00CC3353" w:rsidRDefault="00CC3353" w:rsidP="00CC3353">
      <w:pPr>
        <w:pStyle w:val="ae"/>
      </w:pPr>
      <w:r>
        <w:rPr>
          <w:rFonts w:ascii="宋体" w:eastAsia="宋体" w:hAnsi="宋体" w:cs="宋体" w:hint="eastAsia"/>
        </w:rPr>
        <w:t>文章围绕互惠关税政策对大宗商品市场的影响展开分析，指出关税政策加剧了市场情绪的不确定性，并对不同大宗商品（如石油、金属和黄金）产生了差异化的影响。通过结合</w:t>
      </w:r>
      <w:r>
        <w:t>OPEC+</w:t>
      </w:r>
      <w:r>
        <w:rPr>
          <w:rFonts w:ascii="宋体" w:eastAsia="宋体" w:hAnsi="宋体" w:cs="宋体" w:hint="eastAsia"/>
        </w:rPr>
        <w:t>减产、全球经济增长放缓和美元疲软等因素，文章详细论证了石油市场的供需动态和黄金市场的避险价值。此外，通过区域性价格影响和商品敏感性差异的分析，文章进一步增强了观点的深度和逻辑性，为投资者提供了全面的大宗商品市场前景解读。</w:t>
      </w:r>
    </w:p>
    <w:p w14:paraId="4F0F30A1" w14:textId="77777777" w:rsidR="00CC3353" w:rsidRDefault="00CC3353" w:rsidP="00CC3353">
      <w:r>
        <w:rPr>
          <w:rStyle w:val="messagemessagemetadatatextfxy5"/>
        </w:rPr>
        <w:t>10:42 AM</w:t>
      </w:r>
    </w:p>
    <w:p w14:paraId="14C974F8" w14:textId="77777777" w:rsidR="00CC3353" w:rsidRDefault="00CC3353" w:rsidP="00CC3353">
      <w:pPr>
        <w:pStyle w:val="ae"/>
      </w:pPr>
      <w:r>
        <w:rPr>
          <w:rFonts w:ascii="宋体" w:eastAsia="宋体" w:hAnsi="宋体" w:cs="宋体" w:hint="eastAsia"/>
        </w:rPr>
        <w:t>请梳理出下面文章的主要观点，主要事实，以及支持作者观点的逻辑的梳理</w:t>
      </w:r>
    </w:p>
    <w:p w14:paraId="0F9917D4" w14:textId="0FE60DE5" w:rsidR="00CC3353" w:rsidRDefault="00CC3353" w:rsidP="00CC3353">
      <w:r>
        <w:rPr>
          <w:noProof/>
        </w:rPr>
        <mc:AlternateContent>
          <mc:Choice Requires="wps">
            <w:drawing>
              <wp:inline distT="0" distB="0" distL="0" distR="0" wp14:anchorId="6C7DFF8C" wp14:editId="24BA0888">
                <wp:extent cx="304800" cy="304800"/>
                <wp:effectExtent l="0" t="0" r="0" b="0"/>
                <wp:docPr id="607586782" name="矩形 2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D0E4688" id="矩形 25"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7F33C94C" w14:textId="77777777" w:rsidR="00CC3353" w:rsidRDefault="00CC3353" w:rsidP="00CC3353">
      <w:r>
        <w:rPr>
          <w:rStyle w:val="messagemessagemetadatatextfxy5"/>
        </w:rPr>
        <w:t>10:42 AM</w:t>
      </w:r>
    </w:p>
    <w:p w14:paraId="00BE6C0A" w14:textId="77777777" w:rsidR="00CC3353" w:rsidRDefault="00CC3353" w:rsidP="00CC3353">
      <w:pPr>
        <w:rPr>
          <w:rStyle w:val="af"/>
        </w:rPr>
      </w:pPr>
      <w:r>
        <w:fldChar w:fldCharType="begin"/>
      </w:r>
      <w:r>
        <w:instrText>HYPERLINK "/GPT-4o" \t "_blank"</w:instrText>
      </w:r>
      <w:r>
        <w:fldChar w:fldCharType="separate"/>
      </w:r>
    </w:p>
    <w:p w14:paraId="24435FD3" w14:textId="29A33007" w:rsidR="00CC3353" w:rsidRDefault="00CC3353" w:rsidP="00CC3353">
      <w:r>
        <w:rPr>
          <w:noProof/>
          <w:color w:val="0000FF"/>
        </w:rPr>
        <w:drawing>
          <wp:inline distT="0" distB="0" distL="0" distR="0" wp14:anchorId="38C19466" wp14:editId="43ECF4F2">
            <wp:extent cx="190500" cy="190500"/>
            <wp:effectExtent l="0" t="0" r="0" b="0"/>
            <wp:docPr id="429790309" name="图片 24" descr="Bot image for GPT-4o">
              <a:hlinkClick xmlns:a="http://schemas.openxmlformats.org/drawingml/2006/main" r:id="rId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descr="Bot image for GPT-4o">
                      <a:hlinkClick r:id="rId5" tgtFrame="&quot;_blank&quot;"/>
                    </pic:cNvPr>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14:paraId="47BFF13A" w14:textId="77777777" w:rsidR="00CC3353" w:rsidRDefault="00CC3353" w:rsidP="00CC3353">
      <w:pPr>
        <w:pStyle w:val="ae"/>
        <w:rPr>
          <w:color w:val="0000FF"/>
          <w:u w:val="single"/>
        </w:rPr>
      </w:pPr>
      <w:r>
        <w:rPr>
          <w:color w:val="0000FF"/>
          <w:u w:val="single"/>
        </w:rPr>
        <w:t>GPT-4o</w:t>
      </w:r>
    </w:p>
    <w:p w14:paraId="29961FAB" w14:textId="77777777" w:rsidR="00CC3353" w:rsidRDefault="00CC3353" w:rsidP="00CC3353">
      <w:r>
        <w:fldChar w:fldCharType="end"/>
      </w:r>
    </w:p>
    <w:p w14:paraId="7F4999F7" w14:textId="77777777" w:rsidR="00CC3353" w:rsidRDefault="00CC3353" w:rsidP="00CC3353">
      <w:r>
        <w:t>Poe</w:t>
      </w:r>
    </w:p>
    <w:p w14:paraId="45A4976F" w14:textId="77777777" w:rsidR="00CC3353" w:rsidRDefault="00CC3353" w:rsidP="00CC3353">
      <w:pPr>
        <w:pStyle w:val="3"/>
      </w:pPr>
      <w:r>
        <w:lastRenderedPageBreak/>
        <w:t>主要观</w:t>
      </w:r>
      <w:r>
        <w:rPr>
          <w:rFonts w:ascii="宋体" w:eastAsia="宋体" w:hAnsi="宋体" w:cs="宋体" w:hint="eastAsia"/>
        </w:rPr>
        <w:t>点</w:t>
      </w:r>
    </w:p>
    <w:p w14:paraId="56525D28" w14:textId="77777777" w:rsidR="00CC3353" w:rsidRDefault="00CC3353" w:rsidP="00CC3353">
      <w:pPr>
        <w:pStyle w:val="ae"/>
        <w:numPr>
          <w:ilvl w:val="0"/>
          <w:numId w:val="188"/>
        </w:numPr>
      </w:pPr>
      <w:r>
        <w:rPr>
          <w:rStyle w:val="af1"/>
          <w:rFonts w:ascii="宋体" w:eastAsia="宋体" w:hAnsi="宋体" w:cs="宋体" w:hint="eastAsia"/>
        </w:rPr>
        <w:t>美国对欧洲的贸易政策加大了压力，可能引发经济和市场波动</w:t>
      </w:r>
      <w:r>
        <w:br/>
      </w:r>
      <w:r>
        <w:rPr>
          <w:rFonts w:ascii="宋体" w:eastAsia="宋体" w:hAnsi="宋体" w:cs="宋体" w:hint="eastAsia"/>
        </w:rPr>
        <w:t>特朗普政府的新贸易政策将重点转向欧洲，这可能对欧洲经济和市场产生负面影响，尤其是在已经面临增长放缓和高通胀的背景下。</w:t>
      </w:r>
    </w:p>
    <w:p w14:paraId="30CCAD96" w14:textId="77777777" w:rsidR="00CC3353" w:rsidRDefault="00CC3353" w:rsidP="00CC3353">
      <w:pPr>
        <w:pStyle w:val="ae"/>
        <w:numPr>
          <w:ilvl w:val="0"/>
          <w:numId w:val="188"/>
        </w:numPr>
      </w:pPr>
      <w:r>
        <w:rPr>
          <w:rStyle w:val="af1"/>
          <w:rFonts w:ascii="宋体" w:eastAsia="宋体" w:hAnsi="宋体" w:cs="宋体" w:hint="eastAsia"/>
        </w:rPr>
        <w:t>美国关税政策或将打击欧洲的主要出口行业</w:t>
      </w:r>
      <w:r>
        <w:br/>
      </w:r>
      <w:r>
        <w:rPr>
          <w:rFonts w:ascii="宋体" w:eastAsia="宋体" w:hAnsi="宋体" w:cs="宋体" w:hint="eastAsia"/>
        </w:rPr>
        <w:t>新政策对欧洲特定行业（如汽车、奢侈品和机械制造）的出口构成威胁，可能导致企业盈利能力下降并加剧市场不确定性。</w:t>
      </w:r>
    </w:p>
    <w:p w14:paraId="372C161B" w14:textId="77777777" w:rsidR="00CC3353" w:rsidRDefault="00CC3353" w:rsidP="00CC3353">
      <w:pPr>
        <w:pStyle w:val="ae"/>
        <w:numPr>
          <w:ilvl w:val="0"/>
          <w:numId w:val="188"/>
        </w:numPr>
      </w:pPr>
      <w:r>
        <w:rPr>
          <w:rStyle w:val="af1"/>
          <w:rFonts w:ascii="宋体" w:eastAsia="宋体" w:hAnsi="宋体" w:cs="宋体" w:hint="eastAsia"/>
        </w:rPr>
        <w:t>美元强势和欧洲经济疲软的组合对欧元构成压力</w:t>
      </w:r>
      <w:r>
        <w:br/>
      </w:r>
      <w:r>
        <w:rPr>
          <w:rFonts w:ascii="宋体" w:eastAsia="宋体" w:hAnsi="宋体" w:cs="宋体" w:hint="eastAsia"/>
        </w:rPr>
        <w:t>强势美元和欧洲内部经济增长疲软的双重压力可能导致欧元进一步贬值，进一步恶化欧洲出口和经济增长前景。</w:t>
      </w:r>
    </w:p>
    <w:p w14:paraId="3158CFA5" w14:textId="77777777" w:rsidR="00CC3353" w:rsidRDefault="00CC3353" w:rsidP="00CC3353">
      <w:pPr>
        <w:pStyle w:val="ae"/>
        <w:numPr>
          <w:ilvl w:val="0"/>
          <w:numId w:val="188"/>
        </w:numPr>
      </w:pPr>
      <w:r>
        <w:rPr>
          <w:rStyle w:val="af1"/>
          <w:rFonts w:ascii="宋体" w:eastAsia="宋体" w:hAnsi="宋体" w:cs="宋体" w:hint="eastAsia"/>
        </w:rPr>
        <w:t>市场可能低估了美国政策对欧洲经济的潜在冲击</w:t>
      </w:r>
      <w:r>
        <w:br/>
      </w:r>
      <w:r>
        <w:rPr>
          <w:rFonts w:ascii="宋体" w:eastAsia="宋体" w:hAnsi="宋体" w:cs="宋体" w:hint="eastAsia"/>
        </w:rPr>
        <w:t>市场尚未充分计入美国贸易政策对欧洲经济和市场的全面风险，未来可能出现更大范围的市场反应。</w:t>
      </w:r>
    </w:p>
    <w:p w14:paraId="3722AB82" w14:textId="77777777" w:rsidR="00CC3353" w:rsidRDefault="00CC3353" w:rsidP="00CC3353">
      <w:r>
        <w:pict w14:anchorId="7566CE50">
          <v:rect id="_x0000_i1324" style="width:0;height:1.5pt" o:hralign="center" o:hrstd="t" o:hr="t" fillcolor="#a0a0a0" stroked="f"/>
        </w:pict>
      </w:r>
    </w:p>
    <w:p w14:paraId="481A6767" w14:textId="77777777" w:rsidR="00CC3353" w:rsidRDefault="00CC3353" w:rsidP="00CC3353">
      <w:pPr>
        <w:pStyle w:val="3"/>
      </w:pPr>
      <w:r>
        <w:t>主要事</w:t>
      </w:r>
      <w:r>
        <w:rPr>
          <w:rFonts w:ascii="宋体" w:eastAsia="宋体" w:hAnsi="宋体" w:cs="宋体" w:hint="eastAsia"/>
        </w:rPr>
        <w:t>实</w:t>
      </w:r>
    </w:p>
    <w:p w14:paraId="37FDB7B4" w14:textId="77777777" w:rsidR="00CC3353" w:rsidRDefault="00CC3353" w:rsidP="00CC3353">
      <w:pPr>
        <w:pStyle w:val="ae"/>
        <w:numPr>
          <w:ilvl w:val="0"/>
          <w:numId w:val="189"/>
        </w:numPr>
      </w:pPr>
      <w:r>
        <w:rPr>
          <w:rStyle w:val="af1"/>
          <w:rFonts w:ascii="宋体" w:eastAsia="宋体" w:hAnsi="宋体" w:cs="宋体" w:hint="eastAsia"/>
        </w:rPr>
        <w:t>美国关税政策的具体内容</w:t>
      </w:r>
    </w:p>
    <w:p w14:paraId="1B7D53B4" w14:textId="77777777" w:rsidR="00CC3353" w:rsidRDefault="00CC3353" w:rsidP="00CC3353">
      <w:pPr>
        <w:widowControl/>
        <w:numPr>
          <w:ilvl w:val="1"/>
          <w:numId w:val="189"/>
        </w:numPr>
        <w:spacing w:before="100" w:beforeAutospacing="1" w:after="100" w:afterAutospacing="1"/>
        <w:jc w:val="left"/>
      </w:pPr>
      <w:r>
        <w:t>美国计划对欧洲主要出口商品（如汽车和工业机械）征收更高的关税</w:t>
      </w:r>
      <w:r>
        <w:rPr>
          <w:rFonts w:ascii="宋体" w:eastAsia="宋体" w:hAnsi="宋体" w:cs="宋体" w:hint="eastAsia"/>
        </w:rPr>
        <w:t>。</w:t>
      </w:r>
    </w:p>
    <w:p w14:paraId="3200D5AA" w14:textId="77777777" w:rsidR="00CC3353" w:rsidRDefault="00CC3353" w:rsidP="00CC3353">
      <w:pPr>
        <w:widowControl/>
        <w:numPr>
          <w:ilvl w:val="1"/>
          <w:numId w:val="189"/>
        </w:numPr>
        <w:spacing w:before="100" w:beforeAutospacing="1" w:after="100" w:afterAutospacing="1"/>
        <w:jc w:val="left"/>
      </w:pPr>
      <w:r>
        <w:t>欧洲对美出口中，汽车工业和奢侈品行业占据重要比例，是最容易受影响的领域</w:t>
      </w:r>
      <w:r>
        <w:rPr>
          <w:rFonts w:ascii="宋体" w:eastAsia="宋体" w:hAnsi="宋体" w:cs="宋体" w:hint="eastAsia"/>
        </w:rPr>
        <w:t>。</w:t>
      </w:r>
    </w:p>
    <w:p w14:paraId="6511BA37" w14:textId="77777777" w:rsidR="00CC3353" w:rsidRDefault="00CC3353" w:rsidP="00CC3353">
      <w:pPr>
        <w:pStyle w:val="ae"/>
        <w:numPr>
          <w:ilvl w:val="0"/>
          <w:numId w:val="189"/>
        </w:numPr>
      </w:pPr>
      <w:r>
        <w:rPr>
          <w:rStyle w:val="af1"/>
          <w:rFonts w:ascii="宋体" w:eastAsia="宋体" w:hAnsi="宋体" w:cs="宋体" w:hint="eastAsia"/>
        </w:rPr>
        <w:t>欧洲经济的现状</w:t>
      </w:r>
    </w:p>
    <w:p w14:paraId="7421B98D" w14:textId="77777777" w:rsidR="00CC3353" w:rsidRDefault="00CC3353" w:rsidP="00CC3353">
      <w:pPr>
        <w:widowControl/>
        <w:numPr>
          <w:ilvl w:val="1"/>
          <w:numId w:val="189"/>
        </w:numPr>
        <w:spacing w:before="100" w:beforeAutospacing="1" w:after="100" w:afterAutospacing="1"/>
        <w:jc w:val="left"/>
      </w:pPr>
      <w:r>
        <w:t>欧洲经济增长已显著放缓，制造业表现疲软，尤其是在德国和意大利等主要经济体</w:t>
      </w:r>
      <w:r>
        <w:rPr>
          <w:rFonts w:ascii="宋体" w:eastAsia="宋体" w:hAnsi="宋体" w:cs="宋体" w:hint="eastAsia"/>
        </w:rPr>
        <w:t>。</w:t>
      </w:r>
    </w:p>
    <w:p w14:paraId="4CD853CD" w14:textId="77777777" w:rsidR="00CC3353" w:rsidRDefault="00CC3353" w:rsidP="00CC3353">
      <w:pPr>
        <w:widowControl/>
        <w:numPr>
          <w:ilvl w:val="1"/>
          <w:numId w:val="189"/>
        </w:numPr>
        <w:spacing w:before="100" w:beforeAutospacing="1" w:after="100" w:afterAutospacing="1"/>
        <w:jc w:val="left"/>
      </w:pPr>
      <w:r>
        <w:t>欧洲通胀率仍处于高位，限制了央行进一步宽松的政策空间</w:t>
      </w:r>
      <w:r>
        <w:rPr>
          <w:rFonts w:ascii="宋体" w:eastAsia="宋体" w:hAnsi="宋体" w:cs="宋体" w:hint="eastAsia"/>
        </w:rPr>
        <w:t>。</w:t>
      </w:r>
    </w:p>
    <w:p w14:paraId="2213C9CC" w14:textId="77777777" w:rsidR="00CC3353" w:rsidRDefault="00CC3353" w:rsidP="00CC3353">
      <w:pPr>
        <w:pStyle w:val="ae"/>
        <w:numPr>
          <w:ilvl w:val="0"/>
          <w:numId w:val="189"/>
        </w:numPr>
      </w:pPr>
      <w:r>
        <w:rPr>
          <w:rStyle w:val="af1"/>
          <w:rFonts w:ascii="宋体" w:eastAsia="宋体" w:hAnsi="宋体" w:cs="宋体" w:hint="eastAsia"/>
        </w:rPr>
        <w:t>美元和欧元的汇率表现</w:t>
      </w:r>
    </w:p>
    <w:p w14:paraId="6C316748" w14:textId="77777777" w:rsidR="00CC3353" w:rsidRDefault="00CC3353" w:rsidP="00CC3353">
      <w:pPr>
        <w:widowControl/>
        <w:numPr>
          <w:ilvl w:val="1"/>
          <w:numId w:val="189"/>
        </w:numPr>
        <w:spacing w:before="100" w:beforeAutospacing="1" w:after="100" w:afterAutospacing="1"/>
        <w:jc w:val="left"/>
      </w:pPr>
      <w:r>
        <w:t>美元指数（</w:t>
      </w:r>
      <w:r>
        <w:t>DXY</w:t>
      </w:r>
      <w:r>
        <w:t>）表现强劲，对欧元形成压力</w:t>
      </w:r>
      <w:r>
        <w:rPr>
          <w:rFonts w:ascii="宋体" w:eastAsia="宋体" w:hAnsi="宋体" w:cs="宋体" w:hint="eastAsia"/>
        </w:rPr>
        <w:t>。</w:t>
      </w:r>
    </w:p>
    <w:p w14:paraId="3E541CA2" w14:textId="77777777" w:rsidR="00CC3353" w:rsidRDefault="00CC3353" w:rsidP="00CC3353">
      <w:pPr>
        <w:widowControl/>
        <w:numPr>
          <w:ilvl w:val="1"/>
          <w:numId w:val="189"/>
        </w:numPr>
        <w:spacing w:before="100" w:beforeAutospacing="1" w:after="100" w:afterAutospacing="1"/>
        <w:jc w:val="left"/>
      </w:pPr>
      <w:r>
        <w:t>欧元兑美元的汇率近期持续走弱，表明市场对欧洲经济前景的担忧</w:t>
      </w:r>
      <w:r>
        <w:rPr>
          <w:rFonts w:ascii="宋体" w:eastAsia="宋体" w:hAnsi="宋体" w:cs="宋体" w:hint="eastAsia"/>
        </w:rPr>
        <w:t>。</w:t>
      </w:r>
    </w:p>
    <w:p w14:paraId="3BDB46D9" w14:textId="77777777" w:rsidR="00CC3353" w:rsidRDefault="00CC3353" w:rsidP="00CC3353">
      <w:pPr>
        <w:pStyle w:val="ae"/>
        <w:numPr>
          <w:ilvl w:val="0"/>
          <w:numId w:val="189"/>
        </w:numPr>
      </w:pPr>
      <w:r>
        <w:rPr>
          <w:rStyle w:val="af1"/>
          <w:rFonts w:ascii="宋体" w:eastAsia="宋体" w:hAnsi="宋体" w:cs="宋体" w:hint="eastAsia"/>
        </w:rPr>
        <w:t>市场情绪和资产表现</w:t>
      </w:r>
    </w:p>
    <w:p w14:paraId="6639BE0F" w14:textId="77777777" w:rsidR="00CC3353" w:rsidRDefault="00CC3353" w:rsidP="00CC3353">
      <w:pPr>
        <w:widowControl/>
        <w:numPr>
          <w:ilvl w:val="1"/>
          <w:numId w:val="189"/>
        </w:numPr>
        <w:spacing w:before="100" w:beforeAutospacing="1" w:after="100" w:afterAutospacing="1"/>
        <w:jc w:val="left"/>
      </w:pPr>
      <w:r>
        <w:t>欧洲股市表现疲弱，尤其是出口导向型公司股票受压</w:t>
      </w:r>
      <w:r>
        <w:rPr>
          <w:rFonts w:ascii="宋体" w:eastAsia="宋体" w:hAnsi="宋体" w:cs="宋体" w:hint="eastAsia"/>
        </w:rPr>
        <w:t>。</w:t>
      </w:r>
    </w:p>
    <w:p w14:paraId="503D2D60" w14:textId="77777777" w:rsidR="00CC3353" w:rsidRDefault="00CC3353" w:rsidP="00CC3353">
      <w:pPr>
        <w:widowControl/>
        <w:numPr>
          <w:ilvl w:val="1"/>
          <w:numId w:val="189"/>
        </w:numPr>
        <w:spacing w:before="100" w:beforeAutospacing="1" w:after="100" w:afterAutospacing="1"/>
        <w:jc w:val="left"/>
      </w:pPr>
      <w:r>
        <w:t>债券市场收益率上升，反映出投资者对未来风险的担忧</w:t>
      </w:r>
      <w:r>
        <w:rPr>
          <w:rFonts w:ascii="宋体" w:eastAsia="宋体" w:hAnsi="宋体" w:cs="宋体" w:hint="eastAsia"/>
        </w:rPr>
        <w:t>。</w:t>
      </w:r>
    </w:p>
    <w:p w14:paraId="5602933E" w14:textId="77777777" w:rsidR="00CC3353" w:rsidRDefault="00CC3353" w:rsidP="00CC3353">
      <w:pPr>
        <w:pStyle w:val="ae"/>
        <w:numPr>
          <w:ilvl w:val="0"/>
          <w:numId w:val="189"/>
        </w:numPr>
      </w:pPr>
      <w:r>
        <w:rPr>
          <w:rStyle w:val="af1"/>
          <w:rFonts w:ascii="宋体" w:eastAsia="宋体" w:hAnsi="宋体" w:cs="宋体" w:hint="eastAsia"/>
        </w:rPr>
        <w:t>潜在的经济和市场冲击</w:t>
      </w:r>
    </w:p>
    <w:p w14:paraId="3BD7836C" w14:textId="77777777" w:rsidR="00CC3353" w:rsidRDefault="00CC3353" w:rsidP="00CC3353">
      <w:pPr>
        <w:widowControl/>
        <w:numPr>
          <w:ilvl w:val="1"/>
          <w:numId w:val="189"/>
        </w:numPr>
        <w:spacing w:before="100" w:beforeAutospacing="1" w:after="100" w:afterAutospacing="1"/>
        <w:jc w:val="left"/>
      </w:pPr>
      <w:r>
        <w:t>欧洲的出口下降可能带来更大的贸易逆差，进一步拖累经济增长</w:t>
      </w:r>
      <w:r>
        <w:rPr>
          <w:rFonts w:ascii="宋体" w:eastAsia="宋体" w:hAnsi="宋体" w:cs="宋体" w:hint="eastAsia"/>
        </w:rPr>
        <w:t>。</w:t>
      </w:r>
    </w:p>
    <w:p w14:paraId="55D98E2A" w14:textId="77777777" w:rsidR="00CC3353" w:rsidRDefault="00CC3353" w:rsidP="00CC3353">
      <w:pPr>
        <w:widowControl/>
        <w:numPr>
          <w:ilvl w:val="1"/>
          <w:numId w:val="189"/>
        </w:numPr>
        <w:spacing w:before="100" w:beforeAutospacing="1" w:after="100" w:afterAutospacing="1"/>
        <w:jc w:val="left"/>
      </w:pPr>
      <w:r>
        <w:lastRenderedPageBreak/>
        <w:t>欧洲企业的盈利前景可能因关税政策和经济疲软而恶化</w:t>
      </w:r>
      <w:r>
        <w:rPr>
          <w:rFonts w:ascii="宋体" w:eastAsia="宋体" w:hAnsi="宋体" w:cs="宋体" w:hint="eastAsia"/>
        </w:rPr>
        <w:t>。</w:t>
      </w:r>
    </w:p>
    <w:p w14:paraId="162FC97C" w14:textId="77777777" w:rsidR="00CC3353" w:rsidRDefault="00CC3353" w:rsidP="00CC3353">
      <w:r>
        <w:pict w14:anchorId="0405DB49">
          <v:rect id="_x0000_i1325" style="width:0;height:1.5pt" o:hralign="center" o:hrstd="t" o:hr="t" fillcolor="#a0a0a0" stroked="f"/>
        </w:pict>
      </w:r>
    </w:p>
    <w:p w14:paraId="425166EC" w14:textId="77777777" w:rsidR="00CC3353" w:rsidRDefault="00CC3353" w:rsidP="00CC3353">
      <w:pPr>
        <w:pStyle w:val="3"/>
      </w:pPr>
      <w:r>
        <w:t>支持作者观点的逻</w:t>
      </w:r>
      <w:r>
        <w:rPr>
          <w:rFonts w:ascii="宋体" w:eastAsia="宋体" w:hAnsi="宋体" w:cs="宋体" w:hint="eastAsia"/>
        </w:rPr>
        <w:t>辑</w:t>
      </w:r>
    </w:p>
    <w:p w14:paraId="47E65383" w14:textId="77777777" w:rsidR="00CC3353" w:rsidRDefault="00CC3353" w:rsidP="00CC3353">
      <w:pPr>
        <w:pStyle w:val="ae"/>
        <w:numPr>
          <w:ilvl w:val="0"/>
          <w:numId w:val="190"/>
        </w:numPr>
      </w:pPr>
      <w:r>
        <w:rPr>
          <w:rStyle w:val="af1"/>
          <w:rFonts w:ascii="宋体" w:eastAsia="宋体" w:hAnsi="宋体" w:cs="宋体" w:hint="eastAsia"/>
        </w:rPr>
        <w:t>美国贸易政策与欧洲经济的相关性</w:t>
      </w:r>
    </w:p>
    <w:p w14:paraId="6A1E9204" w14:textId="77777777" w:rsidR="00CC3353" w:rsidRDefault="00CC3353" w:rsidP="00CC3353">
      <w:pPr>
        <w:widowControl/>
        <w:numPr>
          <w:ilvl w:val="1"/>
          <w:numId w:val="190"/>
        </w:numPr>
        <w:spacing w:before="100" w:beforeAutospacing="1" w:after="100" w:afterAutospacing="1"/>
        <w:jc w:val="left"/>
      </w:pPr>
      <w:r>
        <w:t>作者通过分析欧洲对美国出口的结构（如高比例的汽车和奢侈品出口），阐明了美国关税政策对欧洲经济的直接影响</w:t>
      </w:r>
      <w:r>
        <w:rPr>
          <w:rFonts w:ascii="宋体" w:eastAsia="宋体" w:hAnsi="宋体" w:cs="宋体" w:hint="eastAsia"/>
        </w:rPr>
        <w:t>。</w:t>
      </w:r>
    </w:p>
    <w:p w14:paraId="31D4A3F5" w14:textId="77777777" w:rsidR="00CC3353" w:rsidRDefault="00CC3353" w:rsidP="00CC3353">
      <w:pPr>
        <w:widowControl/>
        <w:numPr>
          <w:ilvl w:val="1"/>
          <w:numId w:val="190"/>
        </w:numPr>
        <w:spacing w:before="100" w:beforeAutospacing="1" w:after="100" w:afterAutospacing="1"/>
        <w:jc w:val="left"/>
      </w:pPr>
      <w:r>
        <w:t>结合欧洲制造业疲软和出口依赖的特点，作者进一步加强了观点的说服力</w:t>
      </w:r>
      <w:r>
        <w:rPr>
          <w:rFonts w:ascii="宋体" w:eastAsia="宋体" w:hAnsi="宋体" w:cs="宋体" w:hint="eastAsia"/>
        </w:rPr>
        <w:t>。</w:t>
      </w:r>
    </w:p>
    <w:p w14:paraId="45A2B530" w14:textId="77777777" w:rsidR="00CC3353" w:rsidRDefault="00CC3353" w:rsidP="00CC3353">
      <w:pPr>
        <w:pStyle w:val="ae"/>
        <w:numPr>
          <w:ilvl w:val="0"/>
          <w:numId w:val="190"/>
        </w:numPr>
      </w:pPr>
      <w:r>
        <w:rPr>
          <w:rStyle w:val="af1"/>
          <w:rFonts w:ascii="宋体" w:eastAsia="宋体" w:hAnsi="宋体" w:cs="宋体" w:hint="eastAsia"/>
        </w:rPr>
        <w:t>美元强势的逻辑推演</w:t>
      </w:r>
    </w:p>
    <w:p w14:paraId="0E0DBB59" w14:textId="77777777" w:rsidR="00CC3353" w:rsidRDefault="00CC3353" w:rsidP="00CC3353">
      <w:pPr>
        <w:widowControl/>
        <w:numPr>
          <w:ilvl w:val="1"/>
          <w:numId w:val="190"/>
        </w:numPr>
        <w:spacing w:before="100" w:beforeAutospacing="1" w:after="100" w:afterAutospacing="1"/>
        <w:jc w:val="left"/>
      </w:pPr>
      <w:r>
        <w:t>作者指出美元强势是由于美国经济相对强劲和美联储货币政策的支持</w:t>
      </w:r>
      <w:r>
        <w:rPr>
          <w:rFonts w:ascii="宋体" w:eastAsia="宋体" w:hAnsi="宋体" w:cs="宋体" w:hint="eastAsia"/>
        </w:rPr>
        <w:t>。</w:t>
      </w:r>
    </w:p>
    <w:p w14:paraId="3FD8EEB1" w14:textId="77777777" w:rsidR="00CC3353" w:rsidRDefault="00CC3353" w:rsidP="00CC3353">
      <w:pPr>
        <w:widowControl/>
        <w:numPr>
          <w:ilvl w:val="1"/>
          <w:numId w:val="190"/>
        </w:numPr>
        <w:spacing w:before="100" w:beforeAutospacing="1" w:after="100" w:afterAutospacing="1"/>
        <w:jc w:val="left"/>
      </w:pPr>
      <w:r>
        <w:t>强势美元使欧洲出口产品在国际市场上更具价格劣势，逻辑清晰地解释了对欧元的压力</w:t>
      </w:r>
      <w:r>
        <w:rPr>
          <w:rFonts w:ascii="宋体" w:eastAsia="宋体" w:hAnsi="宋体" w:cs="宋体" w:hint="eastAsia"/>
        </w:rPr>
        <w:t>。</w:t>
      </w:r>
    </w:p>
    <w:p w14:paraId="0049E056" w14:textId="77777777" w:rsidR="00CC3353" w:rsidRDefault="00CC3353" w:rsidP="00CC3353">
      <w:pPr>
        <w:pStyle w:val="ae"/>
        <w:numPr>
          <w:ilvl w:val="0"/>
          <w:numId w:val="190"/>
        </w:numPr>
      </w:pPr>
      <w:r>
        <w:rPr>
          <w:rStyle w:val="af1"/>
          <w:rFonts w:ascii="宋体" w:eastAsia="宋体" w:hAnsi="宋体" w:cs="宋体" w:hint="eastAsia"/>
        </w:rPr>
        <w:t>欧洲内部经济问题的放大效应</w:t>
      </w:r>
    </w:p>
    <w:p w14:paraId="2D2FE32A" w14:textId="77777777" w:rsidR="00CC3353" w:rsidRDefault="00CC3353" w:rsidP="00CC3353">
      <w:pPr>
        <w:widowControl/>
        <w:numPr>
          <w:ilvl w:val="1"/>
          <w:numId w:val="190"/>
        </w:numPr>
        <w:spacing w:before="100" w:beforeAutospacing="1" w:after="100" w:afterAutospacing="1"/>
        <w:jc w:val="left"/>
      </w:pPr>
      <w:r>
        <w:t>欧洲经济增长放缓和高通胀已经对市场信心构成负面影响，作者合理推断美国政策可能进一步加剧这一压力</w:t>
      </w:r>
      <w:r>
        <w:rPr>
          <w:rFonts w:ascii="宋体" w:eastAsia="宋体" w:hAnsi="宋体" w:cs="宋体" w:hint="eastAsia"/>
        </w:rPr>
        <w:t>。</w:t>
      </w:r>
    </w:p>
    <w:p w14:paraId="212A8446" w14:textId="77777777" w:rsidR="00CC3353" w:rsidRDefault="00CC3353" w:rsidP="00CC3353">
      <w:pPr>
        <w:widowControl/>
        <w:numPr>
          <w:ilvl w:val="1"/>
          <w:numId w:val="190"/>
        </w:numPr>
        <w:spacing w:before="100" w:beforeAutospacing="1" w:after="100" w:afterAutospacing="1"/>
        <w:jc w:val="left"/>
      </w:pPr>
      <w:r>
        <w:t>这一逻辑说明欧洲内部问题与外部冲击的叠加效应可能产生更大的经济和市场风险</w:t>
      </w:r>
      <w:r>
        <w:rPr>
          <w:rFonts w:ascii="宋体" w:eastAsia="宋体" w:hAnsi="宋体" w:cs="宋体" w:hint="eastAsia"/>
        </w:rPr>
        <w:t>。</w:t>
      </w:r>
    </w:p>
    <w:p w14:paraId="77213443" w14:textId="77777777" w:rsidR="00CC3353" w:rsidRDefault="00CC3353" w:rsidP="00CC3353">
      <w:pPr>
        <w:pStyle w:val="ae"/>
        <w:numPr>
          <w:ilvl w:val="0"/>
          <w:numId w:val="190"/>
        </w:numPr>
      </w:pPr>
      <w:r>
        <w:rPr>
          <w:rStyle w:val="af1"/>
          <w:rFonts w:ascii="宋体" w:eastAsia="宋体" w:hAnsi="宋体" w:cs="宋体" w:hint="eastAsia"/>
        </w:rPr>
        <w:t>市场低估风险的警告</w:t>
      </w:r>
    </w:p>
    <w:p w14:paraId="4FDEEF71" w14:textId="77777777" w:rsidR="00CC3353" w:rsidRDefault="00CC3353" w:rsidP="00CC3353">
      <w:pPr>
        <w:widowControl/>
        <w:numPr>
          <w:ilvl w:val="1"/>
          <w:numId w:val="190"/>
        </w:numPr>
        <w:spacing w:before="100" w:beforeAutospacing="1" w:after="100" w:afterAutospacing="1"/>
        <w:jc w:val="left"/>
      </w:pPr>
      <w:r>
        <w:t>作者结合市场表现（如欧洲股市的疲弱和债券收益率的上升），指出投资者尚未充分意识到美国政策对欧洲的潜在冲击</w:t>
      </w:r>
      <w:r>
        <w:rPr>
          <w:rFonts w:ascii="宋体" w:eastAsia="宋体" w:hAnsi="宋体" w:cs="宋体" w:hint="eastAsia"/>
        </w:rPr>
        <w:t>。</w:t>
      </w:r>
    </w:p>
    <w:p w14:paraId="36949AB1" w14:textId="77777777" w:rsidR="00CC3353" w:rsidRDefault="00CC3353" w:rsidP="00CC3353">
      <w:pPr>
        <w:widowControl/>
        <w:numPr>
          <w:ilvl w:val="1"/>
          <w:numId w:val="190"/>
        </w:numPr>
        <w:spacing w:before="100" w:beforeAutospacing="1" w:after="100" w:afterAutospacing="1"/>
        <w:jc w:val="left"/>
      </w:pPr>
      <w:r>
        <w:t>这一逻辑为市场可能出现的更大波动提供了预警</w:t>
      </w:r>
      <w:r>
        <w:rPr>
          <w:rFonts w:ascii="宋体" w:eastAsia="宋体" w:hAnsi="宋体" w:cs="宋体" w:hint="eastAsia"/>
        </w:rPr>
        <w:t>。</w:t>
      </w:r>
    </w:p>
    <w:p w14:paraId="7DFF4D91" w14:textId="77777777" w:rsidR="00CC3353" w:rsidRDefault="00CC3353" w:rsidP="00CC3353">
      <w:pPr>
        <w:pStyle w:val="ae"/>
        <w:numPr>
          <w:ilvl w:val="0"/>
          <w:numId w:val="190"/>
        </w:numPr>
      </w:pPr>
      <w:r>
        <w:rPr>
          <w:rStyle w:val="af1"/>
          <w:rFonts w:ascii="宋体" w:eastAsia="宋体" w:hAnsi="宋体" w:cs="宋体" w:hint="eastAsia"/>
        </w:rPr>
        <w:t>理论与事实的结合增强说服力</w:t>
      </w:r>
    </w:p>
    <w:p w14:paraId="464FA8A4" w14:textId="77777777" w:rsidR="00CC3353" w:rsidRDefault="00CC3353" w:rsidP="00CC3353">
      <w:pPr>
        <w:widowControl/>
        <w:numPr>
          <w:ilvl w:val="1"/>
          <w:numId w:val="190"/>
        </w:numPr>
        <w:spacing w:before="100" w:beforeAutospacing="1" w:after="100" w:afterAutospacing="1"/>
        <w:jc w:val="left"/>
      </w:pPr>
      <w:r>
        <w:t>通过结合具体数据（如欧洲对美出口比例和美元指数表现）和理论分析（如关税引发的价格效应），作者的观点得到了充分的事实支撑</w:t>
      </w:r>
      <w:r>
        <w:rPr>
          <w:rFonts w:ascii="宋体" w:eastAsia="宋体" w:hAnsi="宋体" w:cs="宋体" w:hint="eastAsia"/>
        </w:rPr>
        <w:t>。</w:t>
      </w:r>
    </w:p>
    <w:p w14:paraId="790563E1" w14:textId="77777777" w:rsidR="00CC3353" w:rsidRDefault="00CC3353" w:rsidP="00CC3353">
      <w:pPr>
        <w:widowControl/>
        <w:numPr>
          <w:ilvl w:val="1"/>
          <w:numId w:val="190"/>
        </w:numPr>
        <w:spacing w:before="100" w:beforeAutospacing="1" w:after="100" w:afterAutospacing="1"/>
        <w:jc w:val="left"/>
      </w:pPr>
      <w:r>
        <w:t>这种数据与逻辑的结合增强了文章的说服力和严谨性</w:t>
      </w:r>
      <w:r>
        <w:rPr>
          <w:rFonts w:ascii="宋体" w:eastAsia="宋体" w:hAnsi="宋体" w:cs="宋体" w:hint="eastAsia"/>
        </w:rPr>
        <w:t>。</w:t>
      </w:r>
    </w:p>
    <w:p w14:paraId="5ED5B9CE" w14:textId="77777777" w:rsidR="00CC3353" w:rsidRDefault="00CC3353" w:rsidP="00CC3353">
      <w:r>
        <w:pict w14:anchorId="6FBA3BAF">
          <v:rect id="_x0000_i1326" style="width:0;height:1.5pt" o:hralign="center" o:hrstd="t" o:hr="t" fillcolor="#a0a0a0" stroked="f"/>
        </w:pict>
      </w:r>
    </w:p>
    <w:p w14:paraId="4845F278" w14:textId="77777777" w:rsidR="00CC3353" w:rsidRDefault="00CC3353" w:rsidP="00CC3353">
      <w:pPr>
        <w:pStyle w:val="3"/>
      </w:pPr>
      <w:r>
        <w:t>总</w:t>
      </w:r>
      <w:r>
        <w:rPr>
          <w:rFonts w:ascii="宋体" w:eastAsia="宋体" w:hAnsi="宋体" w:cs="宋体" w:hint="eastAsia"/>
        </w:rPr>
        <w:t>结</w:t>
      </w:r>
    </w:p>
    <w:p w14:paraId="3E73CF3E" w14:textId="77777777" w:rsidR="00CC3353" w:rsidRDefault="00CC3353" w:rsidP="00CC3353">
      <w:pPr>
        <w:pStyle w:val="ae"/>
      </w:pPr>
      <w:r>
        <w:rPr>
          <w:rFonts w:ascii="宋体" w:eastAsia="宋体" w:hAnsi="宋体" w:cs="宋体" w:hint="eastAsia"/>
        </w:rPr>
        <w:t>文章分析了美国针对欧洲的贸易政策可能对欧洲经济和市场造成的多重影响，包括关税政策对出口行业的直接冲击、美元强势对欧元的压力以及欧洲内部经济疲软的放大效应。作者通过详实的数据和逻辑推演，指出市场可能低估了这</w:t>
      </w:r>
      <w:r>
        <w:rPr>
          <w:rFonts w:ascii="宋体" w:eastAsia="宋体" w:hAnsi="宋体" w:cs="宋体" w:hint="eastAsia"/>
        </w:rPr>
        <w:lastRenderedPageBreak/>
        <w:t>些风险，并预警未来市场可能出现更大波动。文章对欧洲经济和市场前景的分析清晰全面，为投资者提供了重要的风险评估框架和决策依据。</w:t>
      </w:r>
    </w:p>
    <w:p w14:paraId="7BE25BB4" w14:textId="77777777" w:rsidR="00CC3353" w:rsidRDefault="00CC3353" w:rsidP="00CC3353">
      <w:r>
        <w:rPr>
          <w:rStyle w:val="messagemessagemetadatatextfxy5"/>
        </w:rPr>
        <w:t>10:42 AM</w:t>
      </w:r>
    </w:p>
    <w:p w14:paraId="35E514F5" w14:textId="77777777" w:rsidR="00CC3353" w:rsidRDefault="00CC3353" w:rsidP="00CC3353">
      <w:pPr>
        <w:pStyle w:val="ae"/>
      </w:pPr>
      <w:r>
        <w:rPr>
          <w:rFonts w:ascii="宋体" w:eastAsia="宋体" w:hAnsi="宋体" w:cs="宋体" w:hint="eastAsia"/>
        </w:rPr>
        <w:t>请梳理出下面文章的主要观点，主要事实，以及支持作者观点的逻辑的梳理</w:t>
      </w:r>
    </w:p>
    <w:p w14:paraId="3061CB8E" w14:textId="473E960A" w:rsidR="00CC3353" w:rsidRDefault="00CC3353" w:rsidP="00CC3353">
      <w:r>
        <w:rPr>
          <w:noProof/>
        </w:rPr>
        <mc:AlternateContent>
          <mc:Choice Requires="wps">
            <w:drawing>
              <wp:inline distT="0" distB="0" distL="0" distR="0" wp14:anchorId="5690A34E" wp14:editId="21AEBABD">
                <wp:extent cx="304800" cy="304800"/>
                <wp:effectExtent l="0" t="0" r="0" b="0"/>
                <wp:docPr id="142273693" name="矩形 2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B696F53" id="矩形 23"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32CAC42E" w14:textId="77777777" w:rsidR="00CC3353" w:rsidRDefault="00CC3353" w:rsidP="00CC3353">
      <w:r>
        <w:rPr>
          <w:rStyle w:val="messagemessagemetadatatextfxy5"/>
        </w:rPr>
        <w:t>10:42 AM</w:t>
      </w:r>
    </w:p>
    <w:p w14:paraId="27D4D807" w14:textId="77777777" w:rsidR="00CC3353" w:rsidRDefault="00CC3353" w:rsidP="00CC3353">
      <w:pPr>
        <w:rPr>
          <w:rStyle w:val="af"/>
        </w:rPr>
      </w:pPr>
      <w:r>
        <w:fldChar w:fldCharType="begin"/>
      </w:r>
      <w:r>
        <w:instrText>HYPERLINK "/GPT-4o" \t "_blank"</w:instrText>
      </w:r>
      <w:r>
        <w:fldChar w:fldCharType="separate"/>
      </w:r>
    </w:p>
    <w:p w14:paraId="2B704AAD" w14:textId="36680B1F" w:rsidR="00CC3353" w:rsidRDefault="00CC3353" w:rsidP="00CC3353">
      <w:r>
        <w:rPr>
          <w:noProof/>
          <w:color w:val="0000FF"/>
        </w:rPr>
        <w:drawing>
          <wp:inline distT="0" distB="0" distL="0" distR="0" wp14:anchorId="05D5D58F" wp14:editId="5DC4047C">
            <wp:extent cx="190500" cy="190500"/>
            <wp:effectExtent l="0" t="0" r="0" b="0"/>
            <wp:docPr id="450234345" name="图片 22" descr="Bot image for GPT-4o">
              <a:hlinkClick xmlns:a="http://schemas.openxmlformats.org/drawingml/2006/main" r:id="rId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descr="Bot image for GPT-4o">
                      <a:hlinkClick r:id="rId5" tgtFrame="&quot;_blank&quot;"/>
                    </pic:cNvPr>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14:paraId="0DEDA94A" w14:textId="77777777" w:rsidR="00CC3353" w:rsidRDefault="00CC3353" w:rsidP="00CC3353">
      <w:pPr>
        <w:pStyle w:val="ae"/>
        <w:rPr>
          <w:color w:val="0000FF"/>
          <w:u w:val="single"/>
        </w:rPr>
      </w:pPr>
      <w:r>
        <w:rPr>
          <w:color w:val="0000FF"/>
          <w:u w:val="single"/>
        </w:rPr>
        <w:t>GPT-4o</w:t>
      </w:r>
    </w:p>
    <w:p w14:paraId="71843892" w14:textId="77777777" w:rsidR="00CC3353" w:rsidRDefault="00CC3353" w:rsidP="00CC3353">
      <w:r>
        <w:fldChar w:fldCharType="end"/>
      </w:r>
    </w:p>
    <w:p w14:paraId="787B3E2F" w14:textId="77777777" w:rsidR="00CC3353" w:rsidRDefault="00CC3353" w:rsidP="00CC3353">
      <w:r>
        <w:t>Poe</w:t>
      </w:r>
    </w:p>
    <w:p w14:paraId="2B0D88BC" w14:textId="77777777" w:rsidR="00CC3353" w:rsidRDefault="00CC3353" w:rsidP="00CC3353">
      <w:pPr>
        <w:pStyle w:val="3"/>
      </w:pPr>
      <w:r>
        <w:t>主要观</w:t>
      </w:r>
      <w:r>
        <w:rPr>
          <w:rFonts w:ascii="宋体" w:eastAsia="宋体" w:hAnsi="宋体" w:cs="宋体" w:hint="eastAsia"/>
        </w:rPr>
        <w:t>点</w:t>
      </w:r>
    </w:p>
    <w:p w14:paraId="41437148" w14:textId="77777777" w:rsidR="00CC3353" w:rsidRDefault="00CC3353" w:rsidP="00CC3353">
      <w:pPr>
        <w:pStyle w:val="ae"/>
        <w:numPr>
          <w:ilvl w:val="0"/>
          <w:numId w:val="191"/>
        </w:numPr>
      </w:pPr>
      <w:r>
        <w:rPr>
          <w:rStyle w:val="af1"/>
          <w:rFonts w:ascii="宋体" w:eastAsia="宋体" w:hAnsi="宋体" w:cs="宋体" w:hint="eastAsia"/>
        </w:rPr>
        <w:t>瑞士法郎（</w:t>
      </w:r>
      <w:r>
        <w:rPr>
          <w:rStyle w:val="af1"/>
        </w:rPr>
        <w:t>CHF</w:t>
      </w:r>
      <w:r>
        <w:rPr>
          <w:rStyle w:val="af1"/>
          <w:rFonts w:ascii="宋体" w:eastAsia="宋体" w:hAnsi="宋体" w:cs="宋体" w:hint="eastAsia"/>
        </w:rPr>
        <w:t>）作为避险货币的作用减弱</w:t>
      </w:r>
      <w:r>
        <w:br/>
      </w:r>
      <w:r>
        <w:rPr>
          <w:rFonts w:ascii="宋体" w:eastAsia="宋体" w:hAnsi="宋体" w:cs="宋体" w:hint="eastAsia"/>
        </w:rPr>
        <w:t>当前瑞士法郎的避险属性不如以往强劲，其传统的资本回流模式（即避险资金回流至瑞士）显著减弱。这是由于瑞士资产对全球避险事件的敏感度下降。</w:t>
      </w:r>
    </w:p>
    <w:p w14:paraId="535DC0F4" w14:textId="77777777" w:rsidR="00CC3353" w:rsidRDefault="00CC3353" w:rsidP="00CC3353">
      <w:pPr>
        <w:pStyle w:val="ae"/>
        <w:numPr>
          <w:ilvl w:val="0"/>
          <w:numId w:val="191"/>
        </w:numPr>
      </w:pPr>
      <w:r>
        <w:rPr>
          <w:rStyle w:val="af1"/>
        </w:rPr>
        <w:t>EUR/CHF</w:t>
      </w:r>
      <w:r>
        <w:rPr>
          <w:rStyle w:val="af1"/>
          <w:rFonts w:ascii="宋体" w:eastAsia="宋体" w:hAnsi="宋体" w:cs="宋体" w:hint="eastAsia"/>
        </w:rPr>
        <w:t>走势偏向上行，瑞士法郎的避险需求有限</w:t>
      </w:r>
      <w:r>
        <w:br/>
      </w:r>
      <w:r>
        <w:rPr>
          <w:rFonts w:ascii="宋体" w:eastAsia="宋体" w:hAnsi="宋体" w:cs="宋体" w:hint="eastAsia"/>
        </w:rPr>
        <w:t>由于瑞士央行的货币政策调整、全球资本流动的变化以及近期市场的风险偏好，</w:t>
      </w:r>
      <w:r>
        <w:t>EUR/CHF</w:t>
      </w:r>
      <w:r>
        <w:rPr>
          <w:rFonts w:ascii="宋体" w:eastAsia="宋体" w:hAnsi="宋体" w:cs="宋体" w:hint="eastAsia"/>
        </w:rPr>
        <w:t>可能维持偏高或进一步上涨。</w:t>
      </w:r>
    </w:p>
    <w:p w14:paraId="4EC03CC3" w14:textId="77777777" w:rsidR="00CC3353" w:rsidRDefault="00CC3353" w:rsidP="00CC3353">
      <w:pPr>
        <w:pStyle w:val="ae"/>
        <w:numPr>
          <w:ilvl w:val="0"/>
          <w:numId w:val="191"/>
        </w:numPr>
      </w:pPr>
      <w:r>
        <w:rPr>
          <w:rStyle w:val="af1"/>
          <w:rFonts w:ascii="宋体" w:eastAsia="宋体" w:hAnsi="宋体" w:cs="宋体" w:hint="eastAsia"/>
        </w:rPr>
        <w:t>瑞士央行政策和全球资本流动对</w:t>
      </w:r>
      <w:r>
        <w:rPr>
          <w:rStyle w:val="af1"/>
        </w:rPr>
        <w:t>CHF</w:t>
      </w:r>
      <w:r>
        <w:rPr>
          <w:rStyle w:val="af1"/>
          <w:rFonts w:ascii="宋体" w:eastAsia="宋体" w:hAnsi="宋体" w:cs="宋体" w:hint="eastAsia"/>
        </w:rPr>
        <w:t>的影响有限</w:t>
      </w:r>
      <w:r>
        <w:br/>
      </w:r>
      <w:r>
        <w:rPr>
          <w:rFonts w:ascii="宋体" w:eastAsia="宋体" w:hAnsi="宋体" w:cs="宋体" w:hint="eastAsia"/>
        </w:rPr>
        <w:t>瑞士央行对本地债券和其他资产的支持力度减弱，叠加资本流动的变化，进一步削弱了瑞士法郎的避险需求。</w:t>
      </w:r>
    </w:p>
    <w:p w14:paraId="3FE7E2CD" w14:textId="77777777" w:rsidR="00CC3353" w:rsidRDefault="00CC3353" w:rsidP="00CC3353">
      <w:pPr>
        <w:pStyle w:val="ae"/>
        <w:numPr>
          <w:ilvl w:val="0"/>
          <w:numId w:val="191"/>
        </w:numPr>
      </w:pPr>
      <w:r>
        <w:rPr>
          <w:rStyle w:val="af1"/>
          <w:rFonts w:ascii="宋体" w:eastAsia="宋体" w:hAnsi="宋体" w:cs="宋体" w:hint="eastAsia"/>
        </w:rPr>
        <w:t>欧元（</w:t>
      </w:r>
      <w:r>
        <w:rPr>
          <w:rStyle w:val="af1"/>
        </w:rPr>
        <w:t>EUR</w:t>
      </w:r>
      <w:r>
        <w:rPr>
          <w:rStyle w:val="af1"/>
          <w:rFonts w:ascii="宋体" w:eastAsia="宋体" w:hAnsi="宋体" w:cs="宋体" w:hint="eastAsia"/>
        </w:rPr>
        <w:t>）的表现相对强于瑞士法郎（</w:t>
      </w:r>
      <w:r>
        <w:rPr>
          <w:rStyle w:val="af1"/>
        </w:rPr>
        <w:t>CHF</w:t>
      </w:r>
      <w:r>
        <w:rPr>
          <w:rStyle w:val="af1"/>
          <w:rFonts w:ascii="宋体" w:eastAsia="宋体" w:hAnsi="宋体" w:cs="宋体" w:hint="eastAsia"/>
        </w:rPr>
        <w:t>）</w:t>
      </w:r>
      <w:r>
        <w:br/>
      </w:r>
      <w:r>
        <w:rPr>
          <w:rFonts w:ascii="宋体" w:eastAsia="宋体" w:hAnsi="宋体" w:cs="宋体" w:hint="eastAsia"/>
        </w:rPr>
        <w:t>欧元在当前市场中得到了更多的政策支持，特别是在欧元区经济复苏背景下，</w:t>
      </w:r>
      <w:r>
        <w:t>EUR/CHF</w:t>
      </w:r>
      <w:r>
        <w:rPr>
          <w:rFonts w:ascii="宋体" w:eastAsia="宋体" w:hAnsi="宋体" w:cs="宋体" w:hint="eastAsia"/>
        </w:rPr>
        <w:t>可能受益于欧元的相对强势。</w:t>
      </w:r>
    </w:p>
    <w:p w14:paraId="3DF4A3C5" w14:textId="77777777" w:rsidR="00CC3353" w:rsidRDefault="00CC3353" w:rsidP="00CC3353">
      <w:r>
        <w:pict w14:anchorId="776E89D7">
          <v:rect id="_x0000_i1329" style="width:0;height:1.5pt" o:hralign="center" o:hrstd="t" o:hr="t" fillcolor="#a0a0a0" stroked="f"/>
        </w:pict>
      </w:r>
    </w:p>
    <w:p w14:paraId="6D3B997A" w14:textId="77777777" w:rsidR="00CC3353" w:rsidRDefault="00CC3353" w:rsidP="00CC3353">
      <w:pPr>
        <w:pStyle w:val="3"/>
      </w:pPr>
      <w:r>
        <w:lastRenderedPageBreak/>
        <w:t>主要事</w:t>
      </w:r>
      <w:r>
        <w:rPr>
          <w:rFonts w:ascii="宋体" w:eastAsia="宋体" w:hAnsi="宋体" w:cs="宋体" w:hint="eastAsia"/>
        </w:rPr>
        <w:t>实</w:t>
      </w:r>
    </w:p>
    <w:p w14:paraId="227BC027" w14:textId="77777777" w:rsidR="00CC3353" w:rsidRDefault="00CC3353" w:rsidP="00CC3353">
      <w:pPr>
        <w:pStyle w:val="ae"/>
        <w:numPr>
          <w:ilvl w:val="0"/>
          <w:numId w:val="192"/>
        </w:numPr>
      </w:pPr>
      <w:r>
        <w:rPr>
          <w:rStyle w:val="af1"/>
          <w:rFonts w:ascii="宋体" w:eastAsia="宋体" w:hAnsi="宋体" w:cs="宋体" w:hint="eastAsia"/>
        </w:rPr>
        <w:t>瑞士央行的资产购买减少</w:t>
      </w:r>
      <w:r>
        <w:br/>
      </w:r>
      <w:r>
        <w:rPr>
          <w:rFonts w:ascii="宋体" w:eastAsia="宋体" w:hAnsi="宋体" w:cs="宋体" w:hint="eastAsia"/>
        </w:rPr>
        <w:t>瑞士央行（</w:t>
      </w:r>
      <w:r>
        <w:t>SNB</w:t>
      </w:r>
      <w:r>
        <w:rPr>
          <w:rFonts w:ascii="宋体" w:eastAsia="宋体" w:hAnsi="宋体" w:cs="宋体" w:hint="eastAsia"/>
        </w:rPr>
        <w:t>）的资产购买行为显著减弱，与避险相关的资本流入瑞士的趋势也相应下降。</w:t>
      </w:r>
    </w:p>
    <w:p w14:paraId="00876220" w14:textId="77777777" w:rsidR="00CC3353" w:rsidRDefault="00CC3353" w:rsidP="00CC3353">
      <w:pPr>
        <w:pStyle w:val="ae"/>
        <w:numPr>
          <w:ilvl w:val="0"/>
          <w:numId w:val="192"/>
        </w:numPr>
      </w:pPr>
      <w:r>
        <w:rPr>
          <w:rStyle w:val="af1"/>
        </w:rPr>
        <w:t>EUR/CHF</w:t>
      </w:r>
      <w:r>
        <w:rPr>
          <w:rStyle w:val="af1"/>
          <w:rFonts w:ascii="宋体" w:eastAsia="宋体" w:hAnsi="宋体" w:cs="宋体" w:hint="eastAsia"/>
        </w:rPr>
        <w:t>表现</w:t>
      </w:r>
    </w:p>
    <w:p w14:paraId="64CC23D0" w14:textId="77777777" w:rsidR="00CC3353" w:rsidRDefault="00CC3353" w:rsidP="00CC3353">
      <w:pPr>
        <w:widowControl/>
        <w:numPr>
          <w:ilvl w:val="1"/>
          <w:numId w:val="192"/>
        </w:numPr>
        <w:spacing w:before="100" w:beforeAutospacing="1" w:after="100" w:afterAutospacing="1"/>
        <w:jc w:val="left"/>
      </w:pPr>
      <w:r>
        <w:t>近期</w:t>
      </w:r>
      <w:r>
        <w:t>EUR/CHF</w:t>
      </w:r>
      <w:r>
        <w:t>保持上行趋势，主要受到欧元区经济表现和市场风险偏好的支持</w:t>
      </w:r>
      <w:r>
        <w:rPr>
          <w:rFonts w:ascii="宋体" w:eastAsia="宋体" w:hAnsi="宋体" w:cs="宋体" w:hint="eastAsia"/>
        </w:rPr>
        <w:t>。</w:t>
      </w:r>
    </w:p>
    <w:p w14:paraId="0686D9A1" w14:textId="77777777" w:rsidR="00CC3353" w:rsidRDefault="00CC3353" w:rsidP="00CC3353">
      <w:pPr>
        <w:widowControl/>
        <w:numPr>
          <w:ilvl w:val="1"/>
          <w:numId w:val="192"/>
        </w:numPr>
        <w:spacing w:before="100" w:beforeAutospacing="1" w:after="100" w:afterAutospacing="1"/>
        <w:jc w:val="left"/>
      </w:pPr>
      <w:r>
        <w:t>图表显示，在避险情绪较弱的时期，</w:t>
      </w:r>
      <w:r>
        <w:t>EUR/CHF</w:t>
      </w:r>
      <w:r>
        <w:t>通常表现为偏高</w:t>
      </w:r>
      <w:r>
        <w:rPr>
          <w:rFonts w:ascii="宋体" w:eastAsia="宋体" w:hAnsi="宋体" w:cs="宋体" w:hint="eastAsia"/>
        </w:rPr>
        <w:t>。</w:t>
      </w:r>
    </w:p>
    <w:p w14:paraId="7E57A61D" w14:textId="77777777" w:rsidR="00CC3353" w:rsidRDefault="00CC3353" w:rsidP="00CC3353">
      <w:pPr>
        <w:pStyle w:val="ae"/>
        <w:numPr>
          <w:ilvl w:val="0"/>
          <w:numId w:val="192"/>
        </w:numPr>
      </w:pPr>
      <w:r>
        <w:rPr>
          <w:rStyle w:val="af1"/>
          <w:rFonts w:ascii="宋体" w:eastAsia="宋体" w:hAnsi="宋体" w:cs="宋体" w:hint="eastAsia"/>
        </w:rPr>
        <w:t>全球资本流动变化</w:t>
      </w:r>
      <w:r>
        <w:br/>
      </w:r>
      <w:r>
        <w:rPr>
          <w:rFonts w:ascii="宋体" w:eastAsia="宋体" w:hAnsi="宋体" w:cs="宋体" w:hint="eastAsia"/>
        </w:rPr>
        <w:t>避险资金的流动方向发生变化，瑞士资产的吸引力相较于过去有所下降。这与瑞士国内资产收益率下降以及全球资本寻找更高回报的趋势相吻合。</w:t>
      </w:r>
    </w:p>
    <w:p w14:paraId="038CA252" w14:textId="77777777" w:rsidR="00CC3353" w:rsidRDefault="00CC3353" w:rsidP="00CC3353">
      <w:pPr>
        <w:pStyle w:val="ae"/>
        <w:numPr>
          <w:ilvl w:val="0"/>
          <w:numId w:val="192"/>
        </w:numPr>
      </w:pPr>
      <w:r>
        <w:rPr>
          <w:rStyle w:val="af1"/>
          <w:rFonts w:ascii="宋体" w:eastAsia="宋体" w:hAnsi="宋体" w:cs="宋体" w:hint="eastAsia"/>
        </w:rPr>
        <w:t>避险属性削弱的市场表现</w:t>
      </w:r>
      <w:r>
        <w:br/>
      </w:r>
      <w:r>
        <w:rPr>
          <w:rFonts w:ascii="宋体" w:eastAsia="宋体" w:hAnsi="宋体" w:cs="宋体" w:hint="eastAsia"/>
        </w:rPr>
        <w:t>图表数据表明，瑞士法郎在危机期间对避险事件的反应较弱，尤其是与过去历史数据相比。</w:t>
      </w:r>
    </w:p>
    <w:p w14:paraId="453BD9F6" w14:textId="77777777" w:rsidR="00CC3353" w:rsidRDefault="00CC3353" w:rsidP="00CC3353">
      <w:pPr>
        <w:pStyle w:val="ae"/>
        <w:numPr>
          <w:ilvl w:val="0"/>
          <w:numId w:val="192"/>
        </w:numPr>
      </w:pPr>
      <w:r>
        <w:rPr>
          <w:rStyle w:val="af1"/>
          <w:rFonts w:ascii="宋体" w:eastAsia="宋体" w:hAnsi="宋体" w:cs="宋体" w:hint="eastAsia"/>
        </w:rPr>
        <w:t>欧元区的货币政策支持</w:t>
      </w:r>
      <w:r>
        <w:br/>
      </w:r>
      <w:r>
        <w:rPr>
          <w:rFonts w:ascii="宋体" w:eastAsia="宋体" w:hAnsi="宋体" w:cs="宋体" w:hint="eastAsia"/>
        </w:rPr>
        <w:t>欧元从欧洲央行（</w:t>
      </w:r>
      <w:r>
        <w:t>ECB</w:t>
      </w:r>
      <w:r>
        <w:rPr>
          <w:rFonts w:ascii="宋体" w:eastAsia="宋体" w:hAnsi="宋体" w:cs="宋体" w:hint="eastAsia"/>
        </w:rPr>
        <w:t>）的政策中受益，特别是在经济复苏背景下，欧元的表现对</w:t>
      </w:r>
      <w:r>
        <w:t>EUR/CHF</w:t>
      </w:r>
      <w:r>
        <w:rPr>
          <w:rFonts w:ascii="宋体" w:eastAsia="宋体" w:hAnsi="宋体" w:cs="宋体" w:hint="eastAsia"/>
        </w:rPr>
        <w:t>形成支撑。</w:t>
      </w:r>
    </w:p>
    <w:p w14:paraId="242598B9" w14:textId="77777777" w:rsidR="00CC3353" w:rsidRDefault="00CC3353" w:rsidP="00CC3353">
      <w:r>
        <w:pict w14:anchorId="66AAF477">
          <v:rect id="_x0000_i1330" style="width:0;height:1.5pt" o:hralign="center" o:hrstd="t" o:hr="t" fillcolor="#a0a0a0" stroked="f"/>
        </w:pict>
      </w:r>
    </w:p>
    <w:p w14:paraId="5160A954" w14:textId="77777777" w:rsidR="00CC3353" w:rsidRDefault="00CC3353" w:rsidP="00CC3353">
      <w:pPr>
        <w:pStyle w:val="3"/>
      </w:pPr>
      <w:r>
        <w:t>支持作者观点的逻</w:t>
      </w:r>
      <w:r>
        <w:rPr>
          <w:rFonts w:ascii="宋体" w:eastAsia="宋体" w:hAnsi="宋体" w:cs="宋体" w:hint="eastAsia"/>
        </w:rPr>
        <w:t>辑</w:t>
      </w:r>
    </w:p>
    <w:p w14:paraId="044CD73B" w14:textId="77777777" w:rsidR="00CC3353" w:rsidRDefault="00CC3353" w:rsidP="00CC3353">
      <w:pPr>
        <w:pStyle w:val="ae"/>
        <w:numPr>
          <w:ilvl w:val="0"/>
          <w:numId w:val="193"/>
        </w:numPr>
      </w:pPr>
      <w:r>
        <w:rPr>
          <w:rStyle w:val="af1"/>
          <w:rFonts w:ascii="宋体" w:eastAsia="宋体" w:hAnsi="宋体" w:cs="宋体" w:hint="eastAsia"/>
        </w:rPr>
        <w:t>瑞士法郎避险属性减弱的背景分析</w:t>
      </w:r>
    </w:p>
    <w:p w14:paraId="12E9B280" w14:textId="77777777" w:rsidR="00CC3353" w:rsidRDefault="00CC3353" w:rsidP="00CC3353">
      <w:pPr>
        <w:widowControl/>
        <w:numPr>
          <w:ilvl w:val="1"/>
          <w:numId w:val="193"/>
        </w:numPr>
        <w:spacing w:before="100" w:beforeAutospacing="1" w:after="100" w:afterAutospacing="1"/>
        <w:jc w:val="left"/>
      </w:pPr>
      <w:r>
        <w:t>瑞士央行资产购买的减少直接削弱了瑞士法郎对避险资金的吸引力，这与资本回流模式弱化的趋势一致</w:t>
      </w:r>
      <w:r>
        <w:rPr>
          <w:rFonts w:ascii="宋体" w:eastAsia="宋体" w:hAnsi="宋体" w:cs="宋体" w:hint="eastAsia"/>
        </w:rPr>
        <w:t>。</w:t>
      </w:r>
    </w:p>
    <w:p w14:paraId="2A719797" w14:textId="77777777" w:rsidR="00CC3353" w:rsidRDefault="00CC3353" w:rsidP="00CC3353">
      <w:pPr>
        <w:widowControl/>
        <w:numPr>
          <w:ilvl w:val="1"/>
          <w:numId w:val="193"/>
        </w:numPr>
        <w:spacing w:before="100" w:beforeAutospacing="1" w:after="100" w:afterAutospacing="1"/>
        <w:jc w:val="left"/>
      </w:pPr>
      <w:r>
        <w:t>作者通过图表和数据展示了瑞士法郎在危机期间对避险事件的反应显著减弱，支持了其避险功能下降的观点</w:t>
      </w:r>
      <w:r>
        <w:rPr>
          <w:rFonts w:ascii="宋体" w:eastAsia="宋体" w:hAnsi="宋体" w:cs="宋体" w:hint="eastAsia"/>
        </w:rPr>
        <w:t>。</w:t>
      </w:r>
    </w:p>
    <w:p w14:paraId="62D15372" w14:textId="77777777" w:rsidR="00CC3353" w:rsidRDefault="00CC3353" w:rsidP="00CC3353">
      <w:pPr>
        <w:pStyle w:val="ae"/>
        <w:numPr>
          <w:ilvl w:val="0"/>
          <w:numId w:val="193"/>
        </w:numPr>
      </w:pPr>
      <w:r>
        <w:rPr>
          <w:rStyle w:val="af1"/>
        </w:rPr>
        <w:t>EUR/CHF</w:t>
      </w:r>
      <w:r>
        <w:rPr>
          <w:rStyle w:val="af1"/>
          <w:rFonts w:ascii="宋体" w:eastAsia="宋体" w:hAnsi="宋体" w:cs="宋体" w:hint="eastAsia"/>
        </w:rPr>
        <w:t>上行的合理性</w:t>
      </w:r>
    </w:p>
    <w:p w14:paraId="137B2338" w14:textId="77777777" w:rsidR="00CC3353" w:rsidRDefault="00CC3353" w:rsidP="00CC3353">
      <w:pPr>
        <w:widowControl/>
        <w:numPr>
          <w:ilvl w:val="1"/>
          <w:numId w:val="193"/>
        </w:numPr>
        <w:spacing w:before="100" w:beforeAutospacing="1" w:after="100" w:afterAutospacing="1"/>
        <w:jc w:val="left"/>
      </w:pPr>
      <w:r>
        <w:t>作者结合欧元区经济复苏和市场风险偏好的背景，分析了欧元的相对强势对</w:t>
      </w:r>
      <w:r>
        <w:t>EUR/CHF</w:t>
      </w:r>
      <w:r>
        <w:t>的支撑作用</w:t>
      </w:r>
      <w:r>
        <w:rPr>
          <w:rFonts w:ascii="宋体" w:eastAsia="宋体" w:hAnsi="宋体" w:cs="宋体" w:hint="eastAsia"/>
        </w:rPr>
        <w:t>。</w:t>
      </w:r>
    </w:p>
    <w:p w14:paraId="7602D6E9" w14:textId="77777777" w:rsidR="00CC3353" w:rsidRDefault="00CC3353" w:rsidP="00CC3353">
      <w:pPr>
        <w:widowControl/>
        <w:numPr>
          <w:ilvl w:val="1"/>
          <w:numId w:val="193"/>
        </w:numPr>
        <w:spacing w:before="100" w:beforeAutospacing="1" w:after="100" w:afterAutospacing="1"/>
        <w:jc w:val="left"/>
      </w:pPr>
      <w:r>
        <w:t>瑞士法郎的避险需求减弱，与欧元的政策支持形成对比，进一步加强了</w:t>
      </w:r>
      <w:r>
        <w:t>EUR/CHF</w:t>
      </w:r>
      <w:r>
        <w:t>上行的逻辑</w:t>
      </w:r>
      <w:r>
        <w:rPr>
          <w:rFonts w:ascii="宋体" w:eastAsia="宋体" w:hAnsi="宋体" w:cs="宋体" w:hint="eastAsia"/>
        </w:rPr>
        <w:t>。</w:t>
      </w:r>
    </w:p>
    <w:p w14:paraId="65FB91FE" w14:textId="77777777" w:rsidR="00CC3353" w:rsidRDefault="00CC3353" w:rsidP="00CC3353">
      <w:pPr>
        <w:pStyle w:val="ae"/>
        <w:numPr>
          <w:ilvl w:val="0"/>
          <w:numId w:val="193"/>
        </w:numPr>
      </w:pPr>
      <w:r>
        <w:rPr>
          <w:rStyle w:val="af1"/>
          <w:rFonts w:ascii="宋体" w:eastAsia="宋体" w:hAnsi="宋体" w:cs="宋体" w:hint="eastAsia"/>
        </w:rPr>
        <w:t>资本流动变化的影响</w:t>
      </w:r>
    </w:p>
    <w:p w14:paraId="7F1CA618" w14:textId="77777777" w:rsidR="00CC3353" w:rsidRDefault="00CC3353" w:rsidP="00CC3353">
      <w:pPr>
        <w:widowControl/>
        <w:numPr>
          <w:ilvl w:val="1"/>
          <w:numId w:val="193"/>
        </w:numPr>
        <w:spacing w:before="100" w:beforeAutospacing="1" w:after="100" w:afterAutospacing="1"/>
        <w:jc w:val="left"/>
      </w:pPr>
      <w:r>
        <w:t>作者通过分析全球资本流动的变化，指出瑞士资产对避险事件的敏感度下降。这种变化与瑞士国内资产收益率下降直接相关，进一步解释了瑞士法郎吸引力减弱的原因</w:t>
      </w:r>
      <w:r>
        <w:rPr>
          <w:rFonts w:ascii="宋体" w:eastAsia="宋体" w:hAnsi="宋体" w:cs="宋体" w:hint="eastAsia"/>
        </w:rPr>
        <w:t>。</w:t>
      </w:r>
    </w:p>
    <w:p w14:paraId="091CEB58" w14:textId="77777777" w:rsidR="00CC3353" w:rsidRDefault="00CC3353" w:rsidP="00CC3353">
      <w:pPr>
        <w:pStyle w:val="ae"/>
        <w:numPr>
          <w:ilvl w:val="0"/>
          <w:numId w:val="193"/>
        </w:numPr>
      </w:pPr>
      <w:r>
        <w:rPr>
          <w:rStyle w:val="af1"/>
          <w:rFonts w:ascii="宋体" w:eastAsia="宋体" w:hAnsi="宋体" w:cs="宋体" w:hint="eastAsia"/>
        </w:rPr>
        <w:lastRenderedPageBreak/>
        <w:t>政策支持差异的逻辑清晰</w:t>
      </w:r>
    </w:p>
    <w:p w14:paraId="357D55ED" w14:textId="77777777" w:rsidR="00CC3353" w:rsidRDefault="00CC3353" w:rsidP="00CC3353">
      <w:pPr>
        <w:widowControl/>
        <w:numPr>
          <w:ilvl w:val="1"/>
          <w:numId w:val="193"/>
        </w:numPr>
        <w:spacing w:before="100" w:beforeAutospacing="1" w:after="100" w:afterAutospacing="1"/>
        <w:jc w:val="left"/>
      </w:pPr>
      <w:r>
        <w:t>瑞士央行减少资产购买削弱了瑞士法郎的支持，而欧元则从欧洲央行的政策中受益。这种政策差异为</w:t>
      </w:r>
      <w:r>
        <w:t>EUR/CHF</w:t>
      </w:r>
      <w:r>
        <w:t>的未来走势提供了明确的方向性逻辑</w:t>
      </w:r>
      <w:r>
        <w:rPr>
          <w:rFonts w:ascii="宋体" w:eastAsia="宋体" w:hAnsi="宋体" w:cs="宋体" w:hint="eastAsia"/>
        </w:rPr>
        <w:t>。</w:t>
      </w:r>
    </w:p>
    <w:p w14:paraId="24563F77" w14:textId="77777777" w:rsidR="00CC3353" w:rsidRDefault="00CC3353" w:rsidP="00CC3353">
      <w:pPr>
        <w:pStyle w:val="ae"/>
        <w:numPr>
          <w:ilvl w:val="0"/>
          <w:numId w:val="193"/>
        </w:numPr>
      </w:pPr>
      <w:r>
        <w:rPr>
          <w:rStyle w:val="af1"/>
          <w:rFonts w:ascii="宋体" w:eastAsia="宋体" w:hAnsi="宋体" w:cs="宋体" w:hint="eastAsia"/>
        </w:rPr>
        <w:t>图表和数据支持观点</w:t>
      </w:r>
    </w:p>
    <w:p w14:paraId="1BCD6DF5" w14:textId="77777777" w:rsidR="00CC3353" w:rsidRDefault="00CC3353" w:rsidP="00CC3353">
      <w:pPr>
        <w:widowControl/>
        <w:numPr>
          <w:ilvl w:val="1"/>
          <w:numId w:val="193"/>
        </w:numPr>
        <w:spacing w:before="100" w:beforeAutospacing="1" w:after="100" w:afterAutospacing="1"/>
        <w:jc w:val="left"/>
      </w:pPr>
      <w:r>
        <w:t>图表显示瑞士法郎在近年的避险事件中表现不如以往强劲，而</w:t>
      </w:r>
      <w:r>
        <w:t>EUR/CHF</w:t>
      </w:r>
      <w:r>
        <w:t>则在风险事件中维持相对稳定或上行趋势，这为作者的结论提供了有力的数据支撑</w:t>
      </w:r>
      <w:r>
        <w:rPr>
          <w:rFonts w:ascii="宋体" w:eastAsia="宋体" w:hAnsi="宋体" w:cs="宋体" w:hint="eastAsia"/>
        </w:rPr>
        <w:t>。</w:t>
      </w:r>
    </w:p>
    <w:p w14:paraId="33000C8C" w14:textId="77777777" w:rsidR="00CC3353" w:rsidRDefault="00CC3353" w:rsidP="00CC3353">
      <w:r>
        <w:pict w14:anchorId="477160B5">
          <v:rect id="_x0000_i1331" style="width:0;height:1.5pt" o:hralign="center" o:hrstd="t" o:hr="t" fillcolor="#a0a0a0" stroked="f"/>
        </w:pict>
      </w:r>
    </w:p>
    <w:p w14:paraId="23EE27B6" w14:textId="77777777" w:rsidR="00CC3353" w:rsidRDefault="00CC3353" w:rsidP="00CC3353">
      <w:pPr>
        <w:pStyle w:val="3"/>
      </w:pPr>
      <w:r>
        <w:t>总</w:t>
      </w:r>
      <w:r>
        <w:rPr>
          <w:rFonts w:ascii="宋体" w:eastAsia="宋体" w:hAnsi="宋体" w:cs="宋体" w:hint="eastAsia"/>
        </w:rPr>
        <w:t>结</w:t>
      </w:r>
    </w:p>
    <w:p w14:paraId="02762439" w14:textId="77777777" w:rsidR="00CC3353" w:rsidRDefault="00CC3353" w:rsidP="00CC3353">
      <w:pPr>
        <w:pStyle w:val="ae"/>
      </w:pPr>
      <w:r>
        <w:rPr>
          <w:rFonts w:ascii="宋体" w:eastAsia="宋体" w:hAnsi="宋体" w:cs="宋体" w:hint="eastAsia"/>
        </w:rPr>
        <w:t>文章分析了瑞士法郎避险功能减弱的背景及其对市场的影响，指出瑞士法郎在当前市场环境中的避险需求有限，同时</w:t>
      </w:r>
      <w:r>
        <w:t>EUR/CHF</w:t>
      </w:r>
      <w:r>
        <w:rPr>
          <w:rFonts w:ascii="宋体" w:eastAsia="宋体" w:hAnsi="宋体" w:cs="宋体" w:hint="eastAsia"/>
        </w:rPr>
        <w:t>受益于欧元的相对强势而表现偏强。瑞士央行资产购买减少、全球资本流动变化以及欧元区政策支持的差异，共同削弱了瑞士法郎的吸引力，并支撑</w:t>
      </w:r>
      <w:r>
        <w:t>EUR/CHF</w:t>
      </w:r>
      <w:r>
        <w:rPr>
          <w:rFonts w:ascii="宋体" w:eastAsia="宋体" w:hAnsi="宋体" w:cs="宋体" w:hint="eastAsia"/>
        </w:rPr>
        <w:t>的上行逻辑。作者通过详尽的数据分析和逻辑推演，为投资者提供了对瑞士法郎和</w:t>
      </w:r>
      <w:r>
        <w:t>EUR/CHF</w:t>
      </w:r>
      <w:r>
        <w:rPr>
          <w:rFonts w:ascii="宋体" w:eastAsia="宋体" w:hAnsi="宋体" w:cs="宋体" w:hint="eastAsia"/>
        </w:rPr>
        <w:t>市场表现的深入洞察。</w:t>
      </w:r>
    </w:p>
    <w:p w14:paraId="09584D8A" w14:textId="77777777" w:rsidR="00CC3353" w:rsidRDefault="00CC3353" w:rsidP="00CC3353">
      <w:r>
        <w:rPr>
          <w:rStyle w:val="messagemessagemetadatatextfxy5"/>
        </w:rPr>
        <w:t>10:42 AM</w:t>
      </w:r>
    </w:p>
    <w:p w14:paraId="1BA36EC5" w14:textId="77777777" w:rsidR="00CC3353" w:rsidRDefault="00CC3353" w:rsidP="00CC3353">
      <w:pPr>
        <w:pStyle w:val="ae"/>
      </w:pPr>
      <w:r>
        <w:rPr>
          <w:rFonts w:ascii="宋体" w:eastAsia="宋体" w:hAnsi="宋体" w:cs="宋体" w:hint="eastAsia"/>
        </w:rPr>
        <w:t>请梳理出下面文章的主要观点，主要事实，以及支持作者观点的逻辑的梳理</w:t>
      </w:r>
    </w:p>
    <w:p w14:paraId="67DD388C" w14:textId="170FBD0F" w:rsidR="00CC3353" w:rsidRDefault="00CC3353" w:rsidP="00CC3353">
      <w:r>
        <w:rPr>
          <w:noProof/>
        </w:rPr>
        <mc:AlternateContent>
          <mc:Choice Requires="wps">
            <w:drawing>
              <wp:inline distT="0" distB="0" distL="0" distR="0" wp14:anchorId="6397D3AC" wp14:editId="3ED546F3">
                <wp:extent cx="304800" cy="304800"/>
                <wp:effectExtent l="0" t="0" r="0" b="0"/>
                <wp:docPr id="1124982035" name="矩形 2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7B5CABF" id="矩形 21"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2CCF3E45" w14:textId="77777777" w:rsidR="00CC3353" w:rsidRDefault="00CC3353" w:rsidP="00CC3353">
      <w:r>
        <w:rPr>
          <w:rStyle w:val="messagemessagemetadatatextfxy5"/>
        </w:rPr>
        <w:t>10:43 AM</w:t>
      </w:r>
    </w:p>
    <w:p w14:paraId="2594B256" w14:textId="77777777" w:rsidR="00CC3353" w:rsidRDefault="00CC3353" w:rsidP="00CC3353">
      <w:pPr>
        <w:rPr>
          <w:rStyle w:val="af"/>
        </w:rPr>
      </w:pPr>
      <w:r>
        <w:fldChar w:fldCharType="begin"/>
      </w:r>
      <w:r>
        <w:instrText>HYPERLINK "/GPT-4o" \t "_blank"</w:instrText>
      </w:r>
      <w:r>
        <w:fldChar w:fldCharType="separate"/>
      </w:r>
    </w:p>
    <w:p w14:paraId="548A5BD7" w14:textId="1823693E" w:rsidR="00CC3353" w:rsidRDefault="00CC3353" w:rsidP="00CC3353">
      <w:r>
        <w:rPr>
          <w:noProof/>
          <w:color w:val="0000FF"/>
        </w:rPr>
        <w:drawing>
          <wp:inline distT="0" distB="0" distL="0" distR="0" wp14:anchorId="52A0581B" wp14:editId="0678A7A4">
            <wp:extent cx="190500" cy="190500"/>
            <wp:effectExtent l="0" t="0" r="0" b="0"/>
            <wp:docPr id="1623810281" name="图片 20" descr="Bot image for GPT-4o">
              <a:hlinkClick xmlns:a="http://schemas.openxmlformats.org/drawingml/2006/main" r:id="rId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descr="Bot image for GPT-4o">
                      <a:hlinkClick r:id="rId5" tgtFrame="&quot;_blank&quot;"/>
                    </pic:cNvPr>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14:paraId="5AF235B3" w14:textId="77777777" w:rsidR="00CC3353" w:rsidRDefault="00CC3353" w:rsidP="00CC3353">
      <w:pPr>
        <w:pStyle w:val="ae"/>
        <w:rPr>
          <w:color w:val="0000FF"/>
          <w:u w:val="single"/>
        </w:rPr>
      </w:pPr>
      <w:r>
        <w:rPr>
          <w:color w:val="0000FF"/>
          <w:u w:val="single"/>
        </w:rPr>
        <w:t>GPT-4o</w:t>
      </w:r>
    </w:p>
    <w:p w14:paraId="1902F1C4" w14:textId="77777777" w:rsidR="00CC3353" w:rsidRDefault="00CC3353" w:rsidP="00CC3353">
      <w:r>
        <w:fldChar w:fldCharType="end"/>
      </w:r>
    </w:p>
    <w:p w14:paraId="2101A899" w14:textId="77777777" w:rsidR="00CC3353" w:rsidRDefault="00CC3353" w:rsidP="00CC3353">
      <w:r>
        <w:t>Poe</w:t>
      </w:r>
    </w:p>
    <w:p w14:paraId="57ADB87E" w14:textId="77777777" w:rsidR="00CC3353" w:rsidRDefault="00CC3353" w:rsidP="00CC3353">
      <w:pPr>
        <w:pStyle w:val="3"/>
      </w:pPr>
      <w:r>
        <w:lastRenderedPageBreak/>
        <w:t>主要观</w:t>
      </w:r>
      <w:r>
        <w:rPr>
          <w:rFonts w:ascii="宋体" w:eastAsia="宋体" w:hAnsi="宋体" w:cs="宋体" w:hint="eastAsia"/>
        </w:rPr>
        <w:t>点</w:t>
      </w:r>
    </w:p>
    <w:p w14:paraId="3E8B9B7B" w14:textId="77777777" w:rsidR="00CC3353" w:rsidRDefault="00CC3353" w:rsidP="00CC3353">
      <w:pPr>
        <w:pStyle w:val="ae"/>
        <w:numPr>
          <w:ilvl w:val="0"/>
          <w:numId w:val="194"/>
        </w:numPr>
      </w:pPr>
      <w:r>
        <w:rPr>
          <w:rStyle w:val="af1"/>
          <w:rFonts w:ascii="宋体" w:eastAsia="宋体" w:hAnsi="宋体" w:cs="宋体" w:hint="eastAsia"/>
        </w:rPr>
        <w:t>美国</w:t>
      </w:r>
      <w:r>
        <w:rPr>
          <w:rStyle w:val="af1"/>
        </w:rPr>
        <w:t>“</w:t>
      </w:r>
      <w:r>
        <w:rPr>
          <w:rStyle w:val="af1"/>
          <w:rFonts w:ascii="宋体" w:eastAsia="宋体" w:hAnsi="宋体" w:cs="宋体" w:hint="eastAsia"/>
        </w:rPr>
        <w:t>解放日</w:t>
      </w:r>
      <w:r>
        <w:rPr>
          <w:rStyle w:val="af1"/>
        </w:rPr>
        <w:t>”</w:t>
      </w:r>
      <w:r>
        <w:rPr>
          <w:rStyle w:val="af1"/>
          <w:rFonts w:ascii="宋体" w:eastAsia="宋体" w:hAnsi="宋体" w:cs="宋体" w:hint="eastAsia"/>
        </w:rPr>
        <w:t>关税政策对亚洲经济和市场构成重大冲击</w:t>
      </w:r>
      <w:r>
        <w:br/>
      </w:r>
      <w:r>
        <w:rPr>
          <w:rFonts w:ascii="宋体" w:eastAsia="宋体" w:hAnsi="宋体" w:cs="宋体" w:hint="eastAsia"/>
        </w:rPr>
        <w:t>美国宣布的关税政策（</w:t>
      </w:r>
      <w:r>
        <w:t>“</w:t>
      </w:r>
      <w:r>
        <w:rPr>
          <w:rFonts w:ascii="宋体" w:eastAsia="宋体" w:hAnsi="宋体" w:cs="宋体" w:hint="eastAsia"/>
        </w:rPr>
        <w:t>解放日</w:t>
      </w:r>
      <w:r>
        <w:t>”</w:t>
      </w:r>
      <w:r>
        <w:rPr>
          <w:rFonts w:ascii="宋体" w:eastAsia="宋体" w:hAnsi="宋体" w:cs="宋体" w:hint="eastAsia"/>
        </w:rPr>
        <w:t>关税）对亚洲多个国家的出口和经济增长预期造成压力，尤其是对与美国有高贸易依存度的国家和行业。</w:t>
      </w:r>
    </w:p>
    <w:p w14:paraId="0CD89222" w14:textId="77777777" w:rsidR="00CC3353" w:rsidRDefault="00CC3353" w:rsidP="00CC3353">
      <w:pPr>
        <w:pStyle w:val="ae"/>
        <w:numPr>
          <w:ilvl w:val="0"/>
          <w:numId w:val="194"/>
        </w:numPr>
      </w:pPr>
      <w:r>
        <w:rPr>
          <w:rStyle w:val="af1"/>
          <w:rFonts w:ascii="宋体" w:eastAsia="宋体" w:hAnsi="宋体" w:cs="宋体" w:hint="eastAsia"/>
        </w:rPr>
        <w:t>亚洲国家受关税影响程度存在显著差异</w:t>
      </w:r>
      <w:r>
        <w:br/>
      </w:r>
      <w:r>
        <w:rPr>
          <w:rFonts w:ascii="宋体" w:eastAsia="宋体" w:hAnsi="宋体" w:cs="宋体" w:hint="eastAsia"/>
        </w:rPr>
        <w:t>在亚洲范围内，部分国家受关税政策的直接影响较大（如中国和韩国），而其他国家（如印度和印尼）受影响相对较小，显示了区域内的差异化。</w:t>
      </w:r>
    </w:p>
    <w:p w14:paraId="6B6ACAA9" w14:textId="77777777" w:rsidR="00CC3353" w:rsidRDefault="00CC3353" w:rsidP="00CC3353">
      <w:pPr>
        <w:pStyle w:val="ae"/>
        <w:numPr>
          <w:ilvl w:val="0"/>
          <w:numId w:val="194"/>
        </w:numPr>
      </w:pPr>
      <w:r>
        <w:rPr>
          <w:rStyle w:val="af1"/>
          <w:rFonts w:ascii="宋体" w:eastAsia="宋体" w:hAnsi="宋体" w:cs="宋体" w:hint="eastAsia"/>
        </w:rPr>
        <w:t>出口导向型行业面临更大压力，本地需求驱动型行业相对有韧性</w:t>
      </w:r>
      <w:r>
        <w:br/>
      </w:r>
      <w:r>
        <w:rPr>
          <w:rFonts w:ascii="宋体" w:eastAsia="宋体" w:hAnsi="宋体" w:cs="宋体" w:hint="eastAsia"/>
        </w:rPr>
        <w:t>出口导向型行业（如电子、高端制造业）将受到较大冲击，而本地需求驱动型行业（如消费品和金融）表现相对稳健。</w:t>
      </w:r>
    </w:p>
    <w:p w14:paraId="7AEDAAF4" w14:textId="77777777" w:rsidR="00CC3353" w:rsidRDefault="00CC3353" w:rsidP="00CC3353">
      <w:pPr>
        <w:pStyle w:val="ae"/>
        <w:numPr>
          <w:ilvl w:val="0"/>
          <w:numId w:val="194"/>
        </w:numPr>
      </w:pPr>
      <w:r>
        <w:rPr>
          <w:rStyle w:val="af1"/>
          <w:rFonts w:ascii="宋体" w:eastAsia="宋体" w:hAnsi="宋体" w:cs="宋体" w:hint="eastAsia"/>
        </w:rPr>
        <w:t>亚洲央行可能采取宽松政策以缓解压力</w:t>
      </w:r>
      <w:r>
        <w:br/>
      </w:r>
      <w:r>
        <w:rPr>
          <w:rFonts w:ascii="宋体" w:eastAsia="宋体" w:hAnsi="宋体" w:cs="宋体" w:hint="eastAsia"/>
        </w:rPr>
        <w:t>为应对关税政策带来的经济增长压力，预计部分亚洲央行可能通过降息或其他宽松政策来支持经济复苏。</w:t>
      </w:r>
    </w:p>
    <w:p w14:paraId="0AC452B2" w14:textId="77777777" w:rsidR="00CC3353" w:rsidRDefault="00CC3353" w:rsidP="00CC3353">
      <w:pPr>
        <w:pStyle w:val="ae"/>
        <w:numPr>
          <w:ilvl w:val="0"/>
          <w:numId w:val="194"/>
        </w:numPr>
      </w:pPr>
      <w:r>
        <w:rPr>
          <w:rStyle w:val="af1"/>
          <w:rFonts w:ascii="宋体" w:eastAsia="宋体" w:hAnsi="宋体" w:cs="宋体" w:hint="eastAsia"/>
        </w:rPr>
        <w:t>短期市场波动显著，中期需关注防御性资产</w:t>
      </w:r>
      <w:r>
        <w:br/>
      </w:r>
      <w:r>
        <w:rPr>
          <w:rFonts w:ascii="宋体" w:eastAsia="宋体" w:hAnsi="宋体" w:cs="宋体" w:hint="eastAsia"/>
        </w:rPr>
        <w:t>短期内市场波动可能加剧，投资者应关注防御型行业和高质量资产以降低风险。</w:t>
      </w:r>
    </w:p>
    <w:p w14:paraId="28A53A7A" w14:textId="77777777" w:rsidR="00CC3353" w:rsidRDefault="00CC3353" w:rsidP="00CC3353">
      <w:r>
        <w:pict w14:anchorId="6C60EFDA">
          <v:rect id="_x0000_i1334" style="width:0;height:1.5pt" o:hralign="center" o:hrstd="t" o:hr="t" fillcolor="#a0a0a0" stroked="f"/>
        </w:pict>
      </w:r>
    </w:p>
    <w:p w14:paraId="65C11C8E" w14:textId="77777777" w:rsidR="00CC3353" w:rsidRDefault="00CC3353" w:rsidP="00CC3353">
      <w:pPr>
        <w:pStyle w:val="3"/>
      </w:pPr>
      <w:r>
        <w:t>主要事</w:t>
      </w:r>
      <w:r>
        <w:rPr>
          <w:rFonts w:ascii="宋体" w:eastAsia="宋体" w:hAnsi="宋体" w:cs="宋体" w:hint="eastAsia"/>
        </w:rPr>
        <w:t>实</w:t>
      </w:r>
    </w:p>
    <w:p w14:paraId="3C71634E" w14:textId="77777777" w:rsidR="00CC3353" w:rsidRDefault="00CC3353" w:rsidP="00CC3353">
      <w:pPr>
        <w:pStyle w:val="ae"/>
        <w:numPr>
          <w:ilvl w:val="0"/>
          <w:numId w:val="195"/>
        </w:numPr>
      </w:pPr>
      <w:r>
        <w:rPr>
          <w:rStyle w:val="af1"/>
          <w:rFonts w:ascii="宋体" w:eastAsia="宋体" w:hAnsi="宋体" w:cs="宋体" w:hint="eastAsia"/>
        </w:rPr>
        <w:t>关税政策的主要内容</w:t>
      </w:r>
    </w:p>
    <w:p w14:paraId="64FB7A81" w14:textId="77777777" w:rsidR="00CC3353" w:rsidRDefault="00CC3353" w:rsidP="00CC3353">
      <w:pPr>
        <w:widowControl/>
        <w:numPr>
          <w:ilvl w:val="1"/>
          <w:numId w:val="195"/>
        </w:numPr>
        <w:spacing w:before="100" w:beforeAutospacing="1" w:after="100" w:afterAutospacing="1"/>
        <w:jc w:val="left"/>
      </w:pPr>
      <w:r>
        <w:t>美国对亚洲多个国家的出口品实施高达</w:t>
      </w:r>
      <w:r>
        <w:t>20%-40%</w:t>
      </w:r>
      <w:r>
        <w:t>的关税</w:t>
      </w:r>
      <w:r>
        <w:rPr>
          <w:rFonts w:ascii="宋体" w:eastAsia="宋体" w:hAnsi="宋体" w:cs="宋体" w:hint="eastAsia"/>
        </w:rPr>
        <w:t>。</w:t>
      </w:r>
    </w:p>
    <w:p w14:paraId="1E979888" w14:textId="77777777" w:rsidR="00CC3353" w:rsidRDefault="00CC3353" w:rsidP="00CC3353">
      <w:pPr>
        <w:widowControl/>
        <w:numPr>
          <w:ilvl w:val="1"/>
          <w:numId w:val="195"/>
        </w:numPr>
        <w:spacing w:before="100" w:beforeAutospacing="1" w:after="100" w:afterAutospacing="1"/>
        <w:jc w:val="left"/>
      </w:pPr>
      <w:r>
        <w:t>中国、韩国、越南等出口依赖型国家受影响最大，而印度和印尼等内需驱动型经济体受影响相对较小</w:t>
      </w:r>
      <w:r>
        <w:rPr>
          <w:rFonts w:ascii="宋体" w:eastAsia="宋体" w:hAnsi="宋体" w:cs="宋体" w:hint="eastAsia"/>
        </w:rPr>
        <w:t>。</w:t>
      </w:r>
    </w:p>
    <w:p w14:paraId="38C361F0" w14:textId="77777777" w:rsidR="00CC3353" w:rsidRDefault="00CC3353" w:rsidP="00CC3353">
      <w:pPr>
        <w:pStyle w:val="ae"/>
        <w:numPr>
          <w:ilvl w:val="0"/>
          <w:numId w:val="195"/>
        </w:numPr>
      </w:pPr>
      <w:r>
        <w:rPr>
          <w:rStyle w:val="af1"/>
          <w:rFonts w:ascii="宋体" w:eastAsia="宋体" w:hAnsi="宋体" w:cs="宋体" w:hint="eastAsia"/>
        </w:rPr>
        <w:t>经济增长预测下调</w:t>
      </w:r>
    </w:p>
    <w:p w14:paraId="3A91076F" w14:textId="77777777" w:rsidR="00CC3353" w:rsidRDefault="00CC3353" w:rsidP="00CC3353">
      <w:pPr>
        <w:widowControl/>
        <w:numPr>
          <w:ilvl w:val="1"/>
          <w:numId w:val="195"/>
        </w:numPr>
        <w:spacing w:before="100" w:beforeAutospacing="1" w:after="100" w:afterAutospacing="1"/>
        <w:jc w:val="left"/>
      </w:pPr>
      <w:r>
        <w:t>受关税政策影响，多数亚洲国家的</w:t>
      </w:r>
      <w:r>
        <w:t>GDP</w:t>
      </w:r>
      <w:r>
        <w:t>增长预期被下调</w:t>
      </w:r>
      <w:r>
        <w:rPr>
          <w:rFonts w:ascii="宋体" w:eastAsia="宋体" w:hAnsi="宋体" w:cs="宋体" w:hint="eastAsia"/>
        </w:rPr>
        <w:t>。</w:t>
      </w:r>
    </w:p>
    <w:p w14:paraId="68D6FF98" w14:textId="77777777" w:rsidR="00CC3353" w:rsidRDefault="00CC3353" w:rsidP="00CC3353">
      <w:pPr>
        <w:widowControl/>
        <w:numPr>
          <w:ilvl w:val="1"/>
          <w:numId w:val="195"/>
        </w:numPr>
        <w:spacing w:before="100" w:beforeAutospacing="1" w:after="100" w:afterAutospacing="1"/>
        <w:jc w:val="left"/>
      </w:pPr>
      <w:r>
        <w:t>中国和韩国的</w:t>
      </w:r>
      <w:r>
        <w:t>2025</w:t>
      </w:r>
      <w:r>
        <w:t>年</w:t>
      </w:r>
      <w:r>
        <w:t>GDP</w:t>
      </w:r>
      <w:r>
        <w:t>增长预测分别下调</w:t>
      </w:r>
      <w:r>
        <w:t>0.5</w:t>
      </w:r>
      <w:r>
        <w:t>个百分点和</w:t>
      </w:r>
      <w:r>
        <w:t>0.4</w:t>
      </w:r>
      <w:r>
        <w:t>个百分点</w:t>
      </w:r>
      <w:r>
        <w:rPr>
          <w:rFonts w:ascii="宋体" w:eastAsia="宋体" w:hAnsi="宋体" w:cs="宋体" w:hint="eastAsia"/>
        </w:rPr>
        <w:t>。</w:t>
      </w:r>
    </w:p>
    <w:p w14:paraId="1B1854FF" w14:textId="77777777" w:rsidR="00CC3353" w:rsidRDefault="00CC3353" w:rsidP="00CC3353">
      <w:pPr>
        <w:pStyle w:val="ae"/>
        <w:numPr>
          <w:ilvl w:val="0"/>
          <w:numId w:val="195"/>
        </w:numPr>
      </w:pPr>
      <w:r>
        <w:rPr>
          <w:rStyle w:val="af1"/>
          <w:rFonts w:ascii="宋体" w:eastAsia="宋体" w:hAnsi="宋体" w:cs="宋体" w:hint="eastAsia"/>
        </w:rPr>
        <w:t>行业影响的分化</w:t>
      </w:r>
    </w:p>
    <w:p w14:paraId="0F8167E6" w14:textId="77777777" w:rsidR="00CC3353" w:rsidRDefault="00CC3353" w:rsidP="00CC3353">
      <w:pPr>
        <w:widowControl/>
        <w:numPr>
          <w:ilvl w:val="1"/>
          <w:numId w:val="195"/>
        </w:numPr>
        <w:spacing w:before="100" w:beforeAutospacing="1" w:after="100" w:afterAutospacing="1"/>
        <w:jc w:val="left"/>
      </w:pPr>
      <w:r>
        <w:rPr>
          <w:rStyle w:val="af1"/>
        </w:rPr>
        <w:t>受冲击较大的行业</w:t>
      </w:r>
      <w:r>
        <w:t>：电子制造、半导体和汽车行业因其对出口市场的高度依赖而受到较大影响</w:t>
      </w:r>
      <w:r>
        <w:rPr>
          <w:rFonts w:ascii="宋体" w:eastAsia="宋体" w:hAnsi="宋体" w:cs="宋体" w:hint="eastAsia"/>
        </w:rPr>
        <w:t>。</w:t>
      </w:r>
    </w:p>
    <w:p w14:paraId="727B8AF0" w14:textId="77777777" w:rsidR="00CC3353" w:rsidRDefault="00CC3353" w:rsidP="00CC3353">
      <w:pPr>
        <w:widowControl/>
        <w:numPr>
          <w:ilvl w:val="1"/>
          <w:numId w:val="195"/>
        </w:numPr>
        <w:spacing w:before="100" w:beforeAutospacing="1" w:after="100" w:afterAutospacing="1"/>
        <w:jc w:val="left"/>
      </w:pPr>
      <w:r>
        <w:rPr>
          <w:rStyle w:val="af1"/>
        </w:rPr>
        <w:t>相对稳健的行业</w:t>
      </w:r>
      <w:r>
        <w:t>：本地消费品、金融服务和基础设施建设等行业因其内需驱动特性表现相对稳定</w:t>
      </w:r>
      <w:r>
        <w:rPr>
          <w:rFonts w:ascii="宋体" w:eastAsia="宋体" w:hAnsi="宋体" w:cs="宋体" w:hint="eastAsia"/>
        </w:rPr>
        <w:t>。</w:t>
      </w:r>
    </w:p>
    <w:p w14:paraId="088E15B9" w14:textId="77777777" w:rsidR="00CC3353" w:rsidRDefault="00CC3353" w:rsidP="00CC3353">
      <w:pPr>
        <w:pStyle w:val="ae"/>
        <w:numPr>
          <w:ilvl w:val="0"/>
          <w:numId w:val="195"/>
        </w:numPr>
      </w:pPr>
      <w:r>
        <w:rPr>
          <w:rStyle w:val="af1"/>
          <w:rFonts w:ascii="宋体" w:eastAsia="宋体" w:hAnsi="宋体" w:cs="宋体" w:hint="eastAsia"/>
        </w:rPr>
        <w:t>央行政策反应</w:t>
      </w:r>
    </w:p>
    <w:p w14:paraId="4DE4097C" w14:textId="77777777" w:rsidR="00CC3353" w:rsidRDefault="00CC3353" w:rsidP="00CC3353">
      <w:pPr>
        <w:widowControl/>
        <w:numPr>
          <w:ilvl w:val="1"/>
          <w:numId w:val="195"/>
        </w:numPr>
        <w:spacing w:before="100" w:beforeAutospacing="1" w:after="100" w:afterAutospacing="1"/>
        <w:jc w:val="left"/>
      </w:pPr>
      <w:r>
        <w:lastRenderedPageBreak/>
        <w:t>部分央行已释放宽松信号，以帮助缓解经济压力。例如，韩国和印尼央行可能考虑降息</w:t>
      </w:r>
      <w:r>
        <w:rPr>
          <w:rFonts w:ascii="宋体" w:eastAsia="宋体" w:hAnsi="宋体" w:cs="宋体" w:hint="eastAsia"/>
        </w:rPr>
        <w:t>。</w:t>
      </w:r>
    </w:p>
    <w:p w14:paraId="404CCB7D" w14:textId="77777777" w:rsidR="00CC3353" w:rsidRDefault="00CC3353" w:rsidP="00CC3353">
      <w:pPr>
        <w:pStyle w:val="ae"/>
        <w:numPr>
          <w:ilvl w:val="0"/>
          <w:numId w:val="195"/>
        </w:numPr>
      </w:pPr>
      <w:r>
        <w:rPr>
          <w:rStyle w:val="af1"/>
          <w:rFonts w:ascii="宋体" w:eastAsia="宋体" w:hAnsi="宋体" w:cs="宋体" w:hint="eastAsia"/>
        </w:rPr>
        <w:t>市场表现</w:t>
      </w:r>
    </w:p>
    <w:p w14:paraId="5D275466" w14:textId="77777777" w:rsidR="00CC3353" w:rsidRDefault="00CC3353" w:rsidP="00CC3353">
      <w:pPr>
        <w:widowControl/>
        <w:numPr>
          <w:ilvl w:val="1"/>
          <w:numId w:val="195"/>
        </w:numPr>
        <w:spacing w:before="100" w:beforeAutospacing="1" w:after="100" w:afterAutospacing="1"/>
        <w:jc w:val="left"/>
      </w:pPr>
      <w:r>
        <w:t>短期内，受关税政策影响，亚洲股市和汇率普遍下跌</w:t>
      </w:r>
      <w:r>
        <w:rPr>
          <w:rFonts w:ascii="宋体" w:eastAsia="宋体" w:hAnsi="宋体" w:cs="宋体" w:hint="eastAsia"/>
        </w:rPr>
        <w:t>。</w:t>
      </w:r>
    </w:p>
    <w:p w14:paraId="48DDACAA" w14:textId="77777777" w:rsidR="00CC3353" w:rsidRDefault="00CC3353" w:rsidP="00CC3353">
      <w:pPr>
        <w:widowControl/>
        <w:numPr>
          <w:ilvl w:val="1"/>
          <w:numId w:val="195"/>
        </w:numPr>
        <w:spacing w:before="100" w:beforeAutospacing="1" w:after="100" w:afterAutospacing="1"/>
        <w:jc w:val="left"/>
      </w:pPr>
      <w:r>
        <w:t>防御性资产（如消费品和公用事业）表现出色，而出口导向型股票表现疲软</w:t>
      </w:r>
      <w:r>
        <w:rPr>
          <w:rFonts w:ascii="宋体" w:eastAsia="宋体" w:hAnsi="宋体" w:cs="宋体" w:hint="eastAsia"/>
        </w:rPr>
        <w:t>。</w:t>
      </w:r>
    </w:p>
    <w:p w14:paraId="7B35C6E7" w14:textId="77777777" w:rsidR="00CC3353" w:rsidRDefault="00CC3353" w:rsidP="00CC3353">
      <w:r>
        <w:pict w14:anchorId="5DDE7B8D">
          <v:rect id="_x0000_i1335" style="width:0;height:1.5pt" o:hralign="center" o:hrstd="t" o:hr="t" fillcolor="#a0a0a0" stroked="f"/>
        </w:pict>
      </w:r>
    </w:p>
    <w:p w14:paraId="591C8141" w14:textId="77777777" w:rsidR="00CC3353" w:rsidRDefault="00CC3353" w:rsidP="00CC3353">
      <w:pPr>
        <w:pStyle w:val="3"/>
      </w:pPr>
      <w:r>
        <w:t>支持作者观点的逻</w:t>
      </w:r>
      <w:r>
        <w:rPr>
          <w:rFonts w:ascii="宋体" w:eastAsia="宋体" w:hAnsi="宋体" w:cs="宋体" w:hint="eastAsia"/>
        </w:rPr>
        <w:t>辑</w:t>
      </w:r>
    </w:p>
    <w:p w14:paraId="359785D6" w14:textId="77777777" w:rsidR="00CC3353" w:rsidRDefault="00CC3353" w:rsidP="00CC3353">
      <w:pPr>
        <w:pStyle w:val="ae"/>
        <w:numPr>
          <w:ilvl w:val="0"/>
          <w:numId w:val="196"/>
        </w:numPr>
      </w:pPr>
      <w:r>
        <w:rPr>
          <w:rStyle w:val="af1"/>
          <w:rFonts w:ascii="宋体" w:eastAsia="宋体" w:hAnsi="宋体" w:cs="宋体" w:hint="eastAsia"/>
        </w:rPr>
        <w:t>关税政策对经济增长的直接影响</w:t>
      </w:r>
    </w:p>
    <w:p w14:paraId="10F639D0" w14:textId="77777777" w:rsidR="00CC3353" w:rsidRDefault="00CC3353" w:rsidP="00CC3353">
      <w:pPr>
        <w:widowControl/>
        <w:numPr>
          <w:ilvl w:val="1"/>
          <w:numId w:val="196"/>
        </w:numPr>
        <w:spacing w:before="100" w:beforeAutospacing="1" w:after="100" w:afterAutospacing="1"/>
        <w:jc w:val="left"/>
      </w:pPr>
      <w:r>
        <w:t>作者通过分析关税政策的具体税率和覆盖范围，量化了对亚洲各国</w:t>
      </w:r>
      <w:r>
        <w:t>GDP</w:t>
      </w:r>
      <w:r>
        <w:t>增长的影响（如中国和韩国</w:t>
      </w:r>
      <w:r>
        <w:t>GDP</w:t>
      </w:r>
      <w:r>
        <w:t>增长预测下调）</w:t>
      </w:r>
      <w:r>
        <w:rPr>
          <w:rFonts w:ascii="宋体" w:eastAsia="宋体" w:hAnsi="宋体" w:cs="宋体" w:hint="eastAsia"/>
        </w:rPr>
        <w:t>。</w:t>
      </w:r>
    </w:p>
    <w:p w14:paraId="51149696" w14:textId="77777777" w:rsidR="00CC3353" w:rsidRDefault="00CC3353" w:rsidP="00CC3353">
      <w:pPr>
        <w:widowControl/>
        <w:numPr>
          <w:ilvl w:val="1"/>
          <w:numId w:val="196"/>
        </w:numPr>
        <w:spacing w:before="100" w:beforeAutospacing="1" w:after="100" w:afterAutospacing="1"/>
        <w:jc w:val="left"/>
      </w:pPr>
      <w:r>
        <w:t>高出口依赖度国家（如中国、韩国）因贸易结构而受影响更大，这与关税政策的逻辑一致</w:t>
      </w:r>
      <w:r>
        <w:rPr>
          <w:rFonts w:ascii="宋体" w:eastAsia="宋体" w:hAnsi="宋体" w:cs="宋体" w:hint="eastAsia"/>
        </w:rPr>
        <w:t>。</w:t>
      </w:r>
    </w:p>
    <w:p w14:paraId="1DE1D0E9" w14:textId="77777777" w:rsidR="00CC3353" w:rsidRDefault="00CC3353" w:rsidP="00CC3353">
      <w:pPr>
        <w:pStyle w:val="ae"/>
        <w:numPr>
          <w:ilvl w:val="0"/>
          <w:numId w:val="196"/>
        </w:numPr>
      </w:pPr>
      <w:r>
        <w:rPr>
          <w:rStyle w:val="af1"/>
          <w:rFonts w:ascii="宋体" w:eastAsia="宋体" w:hAnsi="宋体" w:cs="宋体" w:hint="eastAsia"/>
        </w:rPr>
        <w:t>行业表现分化的合理性</w:t>
      </w:r>
    </w:p>
    <w:p w14:paraId="7B183B01" w14:textId="77777777" w:rsidR="00CC3353" w:rsidRDefault="00CC3353" w:rsidP="00CC3353">
      <w:pPr>
        <w:widowControl/>
        <w:numPr>
          <w:ilvl w:val="1"/>
          <w:numId w:val="196"/>
        </w:numPr>
        <w:spacing w:before="100" w:beforeAutospacing="1" w:after="100" w:afterAutospacing="1"/>
        <w:jc w:val="left"/>
      </w:pPr>
      <w:r>
        <w:t>出口导向型行业（如电子和半导体）因对美出口占大头而直接受到关税冲击，符合市场预期</w:t>
      </w:r>
      <w:r>
        <w:rPr>
          <w:rFonts w:ascii="宋体" w:eastAsia="宋体" w:hAnsi="宋体" w:cs="宋体" w:hint="eastAsia"/>
        </w:rPr>
        <w:t>。</w:t>
      </w:r>
    </w:p>
    <w:p w14:paraId="6B9C96B0" w14:textId="77777777" w:rsidR="00CC3353" w:rsidRDefault="00CC3353" w:rsidP="00CC3353">
      <w:pPr>
        <w:widowControl/>
        <w:numPr>
          <w:ilvl w:val="1"/>
          <w:numId w:val="196"/>
        </w:numPr>
        <w:spacing w:before="100" w:beforeAutospacing="1" w:after="100" w:afterAutospacing="1"/>
        <w:jc w:val="left"/>
      </w:pPr>
      <w:r>
        <w:t>本地需求驱动型行业（如消费品和金融服务）因受国际贸易影响较小，表现相对稳定，验证了其抗风险能力</w:t>
      </w:r>
      <w:r>
        <w:rPr>
          <w:rFonts w:ascii="宋体" w:eastAsia="宋体" w:hAnsi="宋体" w:cs="宋体" w:hint="eastAsia"/>
        </w:rPr>
        <w:t>。</w:t>
      </w:r>
    </w:p>
    <w:p w14:paraId="714DCB8E" w14:textId="77777777" w:rsidR="00CC3353" w:rsidRDefault="00CC3353" w:rsidP="00CC3353">
      <w:pPr>
        <w:pStyle w:val="ae"/>
        <w:numPr>
          <w:ilvl w:val="0"/>
          <w:numId w:val="196"/>
        </w:numPr>
      </w:pPr>
      <w:r>
        <w:rPr>
          <w:rStyle w:val="af1"/>
          <w:rFonts w:ascii="宋体" w:eastAsia="宋体" w:hAnsi="宋体" w:cs="宋体" w:hint="eastAsia"/>
        </w:rPr>
        <w:t>央行政策缓解压力的可行性</w:t>
      </w:r>
    </w:p>
    <w:p w14:paraId="5086FCE6" w14:textId="77777777" w:rsidR="00CC3353" w:rsidRDefault="00CC3353" w:rsidP="00CC3353">
      <w:pPr>
        <w:widowControl/>
        <w:numPr>
          <w:ilvl w:val="1"/>
          <w:numId w:val="196"/>
        </w:numPr>
        <w:spacing w:before="100" w:beforeAutospacing="1" w:after="100" w:afterAutospacing="1"/>
        <w:jc w:val="left"/>
      </w:pPr>
      <w:r>
        <w:t>文章指出，部分亚洲央行可能采取宽松政策（如降息）以支持经济复苏，这种反应与历史经验一致（如</w:t>
      </w:r>
      <w:r>
        <w:t>2008</w:t>
      </w:r>
      <w:r>
        <w:t>年金融危机后的政策工具使用）</w:t>
      </w:r>
      <w:r>
        <w:rPr>
          <w:rFonts w:ascii="宋体" w:eastAsia="宋体" w:hAnsi="宋体" w:cs="宋体" w:hint="eastAsia"/>
        </w:rPr>
        <w:t>。</w:t>
      </w:r>
    </w:p>
    <w:p w14:paraId="65A0D633" w14:textId="77777777" w:rsidR="00CC3353" w:rsidRDefault="00CC3353" w:rsidP="00CC3353">
      <w:pPr>
        <w:widowControl/>
        <w:numPr>
          <w:ilvl w:val="1"/>
          <w:numId w:val="196"/>
        </w:numPr>
        <w:spacing w:before="100" w:beforeAutospacing="1" w:after="100" w:afterAutospacing="1"/>
        <w:jc w:val="left"/>
      </w:pPr>
      <w:r>
        <w:t>宽松政策可以刺激内需，从而部分抵消外部需求疲软的影响</w:t>
      </w:r>
      <w:r>
        <w:rPr>
          <w:rFonts w:ascii="宋体" w:eastAsia="宋体" w:hAnsi="宋体" w:cs="宋体" w:hint="eastAsia"/>
        </w:rPr>
        <w:t>。</w:t>
      </w:r>
    </w:p>
    <w:p w14:paraId="664649C7" w14:textId="77777777" w:rsidR="00CC3353" w:rsidRDefault="00CC3353" w:rsidP="00CC3353">
      <w:pPr>
        <w:pStyle w:val="ae"/>
        <w:numPr>
          <w:ilvl w:val="0"/>
          <w:numId w:val="196"/>
        </w:numPr>
      </w:pPr>
      <w:r>
        <w:rPr>
          <w:rStyle w:val="af1"/>
          <w:rFonts w:ascii="宋体" w:eastAsia="宋体" w:hAnsi="宋体" w:cs="宋体" w:hint="eastAsia"/>
        </w:rPr>
        <w:t>短期波动与中期策略的逻辑一致</w:t>
      </w:r>
    </w:p>
    <w:p w14:paraId="31893CAC" w14:textId="77777777" w:rsidR="00CC3353" w:rsidRDefault="00CC3353" w:rsidP="00CC3353">
      <w:pPr>
        <w:widowControl/>
        <w:numPr>
          <w:ilvl w:val="1"/>
          <w:numId w:val="196"/>
        </w:numPr>
        <w:spacing w:before="100" w:beforeAutospacing="1" w:after="100" w:afterAutospacing="1"/>
        <w:jc w:val="left"/>
      </w:pPr>
      <w:r>
        <w:t>关税政策导致短期市场波动加剧，投资者倾向于避险资产，这与历史市场反应模式一致</w:t>
      </w:r>
      <w:r>
        <w:rPr>
          <w:rFonts w:ascii="宋体" w:eastAsia="宋体" w:hAnsi="宋体" w:cs="宋体" w:hint="eastAsia"/>
        </w:rPr>
        <w:t>。</w:t>
      </w:r>
    </w:p>
    <w:p w14:paraId="78E9631B" w14:textId="77777777" w:rsidR="00CC3353" w:rsidRDefault="00CC3353" w:rsidP="00CC3353">
      <w:pPr>
        <w:widowControl/>
        <w:numPr>
          <w:ilvl w:val="1"/>
          <w:numId w:val="196"/>
        </w:numPr>
        <w:spacing w:before="100" w:beforeAutospacing="1" w:after="100" w:afterAutospacing="1"/>
        <w:jc w:val="left"/>
      </w:pPr>
      <w:r>
        <w:t>作者建议关注防御性资产（如消费品和公用事业）以降低波动风险，并在中期内布局高质量资产，符合当前市场情绪</w:t>
      </w:r>
      <w:r>
        <w:rPr>
          <w:rFonts w:ascii="宋体" w:eastAsia="宋体" w:hAnsi="宋体" w:cs="宋体" w:hint="eastAsia"/>
        </w:rPr>
        <w:t>。</w:t>
      </w:r>
    </w:p>
    <w:p w14:paraId="2C8BEDBC" w14:textId="77777777" w:rsidR="00CC3353" w:rsidRDefault="00CC3353" w:rsidP="00CC3353">
      <w:pPr>
        <w:pStyle w:val="ae"/>
        <w:numPr>
          <w:ilvl w:val="0"/>
          <w:numId w:val="196"/>
        </w:numPr>
      </w:pPr>
      <w:r>
        <w:rPr>
          <w:rStyle w:val="af1"/>
          <w:rFonts w:ascii="宋体" w:eastAsia="宋体" w:hAnsi="宋体" w:cs="宋体" w:hint="eastAsia"/>
        </w:rPr>
        <w:t>区域内差异化分析增强观点可信度</w:t>
      </w:r>
    </w:p>
    <w:p w14:paraId="0F2C0092" w14:textId="77777777" w:rsidR="00CC3353" w:rsidRDefault="00CC3353" w:rsidP="00CC3353">
      <w:pPr>
        <w:widowControl/>
        <w:numPr>
          <w:ilvl w:val="1"/>
          <w:numId w:val="196"/>
        </w:numPr>
        <w:spacing w:before="100" w:beforeAutospacing="1" w:after="100" w:afterAutospacing="1"/>
        <w:jc w:val="left"/>
      </w:pPr>
      <w:r>
        <w:t>通过对各国经济结构的分析（如出口依赖度和内需占比），文章合理解释了为何关税政策对不同国家的影响存在显著差异</w:t>
      </w:r>
      <w:r>
        <w:rPr>
          <w:rFonts w:ascii="宋体" w:eastAsia="宋体" w:hAnsi="宋体" w:cs="宋体" w:hint="eastAsia"/>
        </w:rPr>
        <w:t>。</w:t>
      </w:r>
    </w:p>
    <w:p w14:paraId="261E8827" w14:textId="77777777" w:rsidR="00CC3353" w:rsidRDefault="00CC3353" w:rsidP="00CC3353">
      <w:pPr>
        <w:widowControl/>
        <w:numPr>
          <w:ilvl w:val="1"/>
          <w:numId w:val="196"/>
        </w:numPr>
        <w:spacing w:before="100" w:beforeAutospacing="1" w:after="100" w:afterAutospacing="1"/>
        <w:jc w:val="left"/>
      </w:pPr>
      <w:r>
        <w:t>这种差异化分析进一步支撑了作者对行业表现和投资策略的建议</w:t>
      </w:r>
      <w:r>
        <w:rPr>
          <w:rFonts w:ascii="宋体" w:eastAsia="宋体" w:hAnsi="宋体" w:cs="宋体" w:hint="eastAsia"/>
        </w:rPr>
        <w:t>。</w:t>
      </w:r>
    </w:p>
    <w:p w14:paraId="7C5A12F6" w14:textId="77777777" w:rsidR="00CC3353" w:rsidRDefault="00CC3353" w:rsidP="00CC3353">
      <w:r>
        <w:pict w14:anchorId="3B36A5B7">
          <v:rect id="_x0000_i1336" style="width:0;height:1.5pt" o:hralign="center" o:hrstd="t" o:hr="t" fillcolor="#a0a0a0" stroked="f"/>
        </w:pict>
      </w:r>
    </w:p>
    <w:p w14:paraId="26965C8F" w14:textId="77777777" w:rsidR="00CC3353" w:rsidRDefault="00CC3353" w:rsidP="00CC3353">
      <w:pPr>
        <w:pStyle w:val="3"/>
      </w:pPr>
      <w:r>
        <w:lastRenderedPageBreak/>
        <w:t>总</w:t>
      </w:r>
      <w:r>
        <w:rPr>
          <w:rFonts w:ascii="宋体" w:eastAsia="宋体" w:hAnsi="宋体" w:cs="宋体" w:hint="eastAsia"/>
        </w:rPr>
        <w:t>结</w:t>
      </w:r>
    </w:p>
    <w:p w14:paraId="716990B8" w14:textId="77777777" w:rsidR="00CC3353" w:rsidRDefault="00CC3353" w:rsidP="00CC3353">
      <w:pPr>
        <w:pStyle w:val="ae"/>
      </w:pPr>
      <w:r>
        <w:rPr>
          <w:rFonts w:ascii="宋体" w:eastAsia="宋体" w:hAnsi="宋体" w:cs="宋体" w:hint="eastAsia"/>
        </w:rPr>
        <w:t>文章分析了美国</w:t>
      </w:r>
      <w:r>
        <w:t>“</w:t>
      </w:r>
      <w:r>
        <w:rPr>
          <w:rFonts w:ascii="宋体" w:eastAsia="宋体" w:hAnsi="宋体" w:cs="宋体" w:hint="eastAsia"/>
        </w:rPr>
        <w:t>解放日</w:t>
      </w:r>
      <w:r>
        <w:t>”</w:t>
      </w:r>
      <w:r>
        <w:rPr>
          <w:rFonts w:ascii="宋体" w:eastAsia="宋体" w:hAnsi="宋体" w:cs="宋体" w:hint="eastAsia"/>
        </w:rPr>
        <w:t>关税政策对亚洲经济和市场的影响，指出关税政策对出口依赖型国家（如中国、韩国）和行业（如电子、半导体）造成显著冲击，而内需驱动型经济体（如印度、印尼）和行业（如金融、消费品）表现相对稳健。作者通过量化</w:t>
      </w:r>
      <w:r>
        <w:t>GDP</w:t>
      </w:r>
      <w:r>
        <w:rPr>
          <w:rFonts w:ascii="宋体" w:eastAsia="宋体" w:hAnsi="宋体" w:cs="宋体" w:hint="eastAsia"/>
        </w:rPr>
        <w:t>增长预测和市场表现的分化，明确了关税政策的直接影响，同时预测部分亚洲央行将采取宽松政策以缓解经济压力。基于这一背景，作者建议投资者在短期内关注防御型资产，并在中期内布局高质量行业和区域，规避风险并把握长期机会。</w:t>
      </w:r>
    </w:p>
    <w:p w14:paraId="79E1DA93" w14:textId="77777777" w:rsidR="00CC3353" w:rsidRDefault="00CC3353" w:rsidP="00CC3353">
      <w:r>
        <w:rPr>
          <w:rStyle w:val="messagemessagemetadatatextfxy5"/>
        </w:rPr>
        <w:t>10:43 AM</w:t>
      </w:r>
    </w:p>
    <w:p w14:paraId="688B43CB" w14:textId="77777777" w:rsidR="00CC3353" w:rsidRDefault="00CC3353" w:rsidP="00CC3353">
      <w:pPr>
        <w:pStyle w:val="ae"/>
      </w:pPr>
      <w:r>
        <w:rPr>
          <w:rFonts w:ascii="宋体" w:eastAsia="宋体" w:hAnsi="宋体" w:cs="宋体" w:hint="eastAsia"/>
        </w:rPr>
        <w:t>请梳理出下面文章的主要观点，主要事实，以及支持作者观点的逻辑的梳理</w:t>
      </w:r>
    </w:p>
    <w:p w14:paraId="41B4AF78" w14:textId="7CBA708A" w:rsidR="00CC3353" w:rsidRDefault="00CC3353" w:rsidP="00CC3353">
      <w:r>
        <w:rPr>
          <w:noProof/>
        </w:rPr>
        <mc:AlternateContent>
          <mc:Choice Requires="wps">
            <w:drawing>
              <wp:inline distT="0" distB="0" distL="0" distR="0" wp14:anchorId="3A8040FC" wp14:editId="115ECBBB">
                <wp:extent cx="304800" cy="304800"/>
                <wp:effectExtent l="0" t="0" r="0" b="0"/>
                <wp:docPr id="1972370272" name="矩形 1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1F1F53A" id="矩形 19"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4BBC5793" w14:textId="77777777" w:rsidR="00CC3353" w:rsidRDefault="00CC3353" w:rsidP="00CC3353">
      <w:r>
        <w:rPr>
          <w:rStyle w:val="messagemessagemetadatatextfxy5"/>
        </w:rPr>
        <w:t>10:43 AM</w:t>
      </w:r>
    </w:p>
    <w:p w14:paraId="13787919" w14:textId="77777777" w:rsidR="00CC3353" w:rsidRDefault="00CC3353" w:rsidP="00CC3353">
      <w:pPr>
        <w:rPr>
          <w:rStyle w:val="af"/>
        </w:rPr>
      </w:pPr>
      <w:r>
        <w:fldChar w:fldCharType="begin"/>
      </w:r>
      <w:r>
        <w:instrText>HYPERLINK "/GPT-4o" \t "_blank"</w:instrText>
      </w:r>
      <w:r>
        <w:fldChar w:fldCharType="separate"/>
      </w:r>
    </w:p>
    <w:p w14:paraId="0FCA6DA1" w14:textId="5EF26841" w:rsidR="00CC3353" w:rsidRDefault="00CC3353" w:rsidP="00CC3353">
      <w:r>
        <w:rPr>
          <w:noProof/>
          <w:color w:val="0000FF"/>
        </w:rPr>
        <w:drawing>
          <wp:inline distT="0" distB="0" distL="0" distR="0" wp14:anchorId="6549E5C7" wp14:editId="264A2BA2">
            <wp:extent cx="190500" cy="190500"/>
            <wp:effectExtent l="0" t="0" r="0" b="0"/>
            <wp:docPr id="1493605180" name="图片 18" descr="Bot image for GPT-4o">
              <a:hlinkClick xmlns:a="http://schemas.openxmlformats.org/drawingml/2006/main" r:id="rId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descr="Bot image for GPT-4o">
                      <a:hlinkClick r:id="rId5" tgtFrame="&quot;_blank&quot;"/>
                    </pic:cNvPr>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14:paraId="63DC8025" w14:textId="77777777" w:rsidR="00CC3353" w:rsidRDefault="00CC3353" w:rsidP="00CC3353">
      <w:pPr>
        <w:pStyle w:val="ae"/>
        <w:rPr>
          <w:color w:val="0000FF"/>
          <w:u w:val="single"/>
        </w:rPr>
      </w:pPr>
      <w:r>
        <w:rPr>
          <w:color w:val="0000FF"/>
          <w:u w:val="single"/>
        </w:rPr>
        <w:t>GPT-4o</w:t>
      </w:r>
    </w:p>
    <w:p w14:paraId="1D2CF04C" w14:textId="77777777" w:rsidR="00CC3353" w:rsidRDefault="00CC3353" w:rsidP="00CC3353">
      <w:r>
        <w:fldChar w:fldCharType="end"/>
      </w:r>
    </w:p>
    <w:p w14:paraId="600B59D1" w14:textId="77777777" w:rsidR="00CC3353" w:rsidRDefault="00CC3353" w:rsidP="00CC3353">
      <w:r>
        <w:t>Poe</w:t>
      </w:r>
    </w:p>
    <w:p w14:paraId="2E818855" w14:textId="77777777" w:rsidR="00CC3353" w:rsidRDefault="00CC3353" w:rsidP="00CC3353">
      <w:pPr>
        <w:pStyle w:val="3"/>
      </w:pPr>
      <w:r>
        <w:t>主要观</w:t>
      </w:r>
      <w:r>
        <w:rPr>
          <w:rFonts w:ascii="宋体" w:eastAsia="宋体" w:hAnsi="宋体" w:cs="宋体" w:hint="eastAsia"/>
        </w:rPr>
        <w:t>点</w:t>
      </w:r>
    </w:p>
    <w:p w14:paraId="3A5803D0" w14:textId="77777777" w:rsidR="00CC3353" w:rsidRDefault="00CC3353" w:rsidP="00CC3353">
      <w:pPr>
        <w:pStyle w:val="ae"/>
        <w:numPr>
          <w:ilvl w:val="0"/>
          <w:numId w:val="197"/>
        </w:numPr>
      </w:pPr>
      <w:r>
        <w:rPr>
          <w:rStyle w:val="af1"/>
          <w:rFonts w:ascii="宋体" w:eastAsia="宋体" w:hAnsi="宋体" w:cs="宋体" w:hint="eastAsia"/>
        </w:rPr>
        <w:t>基于关税政策影响的单只股票波动率交易机会</w:t>
      </w:r>
      <w:r>
        <w:br/>
      </w:r>
      <w:r>
        <w:rPr>
          <w:rFonts w:ascii="宋体" w:eastAsia="宋体" w:hAnsi="宋体" w:cs="宋体" w:hint="eastAsia"/>
        </w:rPr>
        <w:t>文章提出了一种</w:t>
      </w:r>
      <w:r>
        <w:t>**</w:t>
      </w:r>
      <w:r>
        <w:rPr>
          <w:rFonts w:ascii="宋体" w:eastAsia="宋体" w:hAnsi="宋体" w:cs="宋体" w:hint="eastAsia"/>
        </w:rPr>
        <w:t>多</w:t>
      </w:r>
      <w:r>
        <w:t>/</w:t>
      </w:r>
      <w:r>
        <w:rPr>
          <w:rFonts w:ascii="宋体" w:eastAsia="宋体" w:hAnsi="宋体" w:cs="宋体" w:hint="eastAsia"/>
        </w:rPr>
        <w:t>空单只股票波动率互换（</w:t>
      </w:r>
      <w:r>
        <w:t>Volswap</w:t>
      </w:r>
      <w:r>
        <w:rPr>
          <w:rFonts w:ascii="宋体" w:eastAsia="宋体" w:hAnsi="宋体" w:cs="宋体" w:hint="eastAsia"/>
        </w:rPr>
        <w:t>）</w:t>
      </w:r>
      <w:r>
        <w:t>**</w:t>
      </w:r>
      <w:r>
        <w:rPr>
          <w:rFonts w:ascii="宋体" w:eastAsia="宋体" w:hAnsi="宋体" w:cs="宋体" w:hint="eastAsia"/>
        </w:rPr>
        <w:t>的交易策略，重点关注因关税政策而表现分化的标的股票。该策略利用不同板块和个股对关税政策的敏感性差异来获利。</w:t>
      </w:r>
    </w:p>
    <w:p w14:paraId="5D9721B8" w14:textId="77777777" w:rsidR="00CC3353" w:rsidRDefault="00CC3353" w:rsidP="00CC3353">
      <w:pPr>
        <w:pStyle w:val="ae"/>
        <w:numPr>
          <w:ilvl w:val="0"/>
          <w:numId w:val="197"/>
        </w:numPr>
      </w:pPr>
      <w:r>
        <w:rPr>
          <w:rStyle w:val="af1"/>
          <w:rFonts w:ascii="宋体" w:eastAsia="宋体" w:hAnsi="宋体" w:cs="宋体" w:hint="eastAsia"/>
        </w:rPr>
        <w:t>目标板块：消费者必需品、医疗保健和工业板块</w:t>
      </w:r>
      <w:r>
        <w:br/>
      </w:r>
      <w:r>
        <w:rPr>
          <w:rFonts w:ascii="宋体" w:eastAsia="宋体" w:hAnsi="宋体" w:cs="宋体" w:hint="eastAsia"/>
        </w:rPr>
        <w:t>文章建议在对关税敏感性较低的板块（如医疗保健、通信服务）中做多波动率，同时在敏感性较高的板块（如工业、消费者可选品）中做空波动率，捕捉两者之间的波动率差异。</w:t>
      </w:r>
    </w:p>
    <w:p w14:paraId="09F583E9" w14:textId="77777777" w:rsidR="00CC3353" w:rsidRDefault="00CC3353" w:rsidP="00CC3353">
      <w:pPr>
        <w:pStyle w:val="ae"/>
        <w:numPr>
          <w:ilvl w:val="0"/>
          <w:numId w:val="197"/>
        </w:numPr>
      </w:pPr>
      <w:r>
        <w:rPr>
          <w:rStyle w:val="af1"/>
          <w:rFonts w:ascii="宋体" w:eastAsia="宋体" w:hAnsi="宋体" w:cs="宋体" w:hint="eastAsia"/>
        </w:rPr>
        <w:t>利用市场预期差与板块分化获利</w:t>
      </w:r>
      <w:r>
        <w:br/>
      </w:r>
      <w:r>
        <w:rPr>
          <w:rFonts w:ascii="宋体" w:eastAsia="宋体" w:hAnsi="宋体" w:cs="宋体" w:hint="eastAsia"/>
        </w:rPr>
        <w:t>通过对板块和个股间波动率分化的分析，该策略旨在利用市场对关税政策的不同解读和预期变化驱动的波动率错配。</w:t>
      </w:r>
    </w:p>
    <w:p w14:paraId="2AD242FC" w14:textId="77777777" w:rsidR="00CC3353" w:rsidRDefault="00CC3353" w:rsidP="00CC3353">
      <w:pPr>
        <w:pStyle w:val="ae"/>
        <w:numPr>
          <w:ilvl w:val="0"/>
          <w:numId w:val="197"/>
        </w:numPr>
      </w:pPr>
      <w:r>
        <w:rPr>
          <w:rStyle w:val="af1"/>
          <w:rFonts w:ascii="宋体" w:eastAsia="宋体" w:hAnsi="宋体" w:cs="宋体" w:hint="eastAsia"/>
        </w:rPr>
        <w:lastRenderedPageBreak/>
        <w:t>风险对冲与收益优化</w:t>
      </w:r>
      <w:r>
        <w:br/>
      </w:r>
      <w:r>
        <w:rPr>
          <w:rFonts w:ascii="宋体" w:eastAsia="宋体" w:hAnsi="宋体" w:cs="宋体" w:hint="eastAsia"/>
        </w:rPr>
        <w:t>策略通过对冲净市场暴露来降低系统性风险，同时利用波动率差异实现收益优化。</w:t>
      </w:r>
    </w:p>
    <w:p w14:paraId="5F608002" w14:textId="77777777" w:rsidR="00CC3353" w:rsidRDefault="00CC3353" w:rsidP="00CC3353">
      <w:r>
        <w:pict w14:anchorId="5F00E227">
          <v:rect id="_x0000_i1339" style="width:0;height:1.5pt" o:hralign="center" o:hrstd="t" o:hr="t" fillcolor="#a0a0a0" stroked="f"/>
        </w:pict>
      </w:r>
    </w:p>
    <w:p w14:paraId="141BAAFD" w14:textId="77777777" w:rsidR="00CC3353" w:rsidRDefault="00CC3353" w:rsidP="00CC3353">
      <w:pPr>
        <w:pStyle w:val="3"/>
      </w:pPr>
      <w:r>
        <w:t>主要事</w:t>
      </w:r>
      <w:r>
        <w:rPr>
          <w:rFonts w:ascii="宋体" w:eastAsia="宋体" w:hAnsi="宋体" w:cs="宋体" w:hint="eastAsia"/>
        </w:rPr>
        <w:t>实</w:t>
      </w:r>
    </w:p>
    <w:p w14:paraId="047B72B9" w14:textId="77777777" w:rsidR="00CC3353" w:rsidRDefault="00CC3353" w:rsidP="00CC3353">
      <w:pPr>
        <w:pStyle w:val="ae"/>
        <w:numPr>
          <w:ilvl w:val="0"/>
          <w:numId w:val="198"/>
        </w:numPr>
      </w:pPr>
      <w:r>
        <w:rPr>
          <w:rStyle w:val="af1"/>
          <w:rFonts w:ascii="宋体" w:eastAsia="宋体" w:hAnsi="宋体" w:cs="宋体" w:hint="eastAsia"/>
        </w:rPr>
        <w:t>关税政策对市场的影响</w:t>
      </w:r>
    </w:p>
    <w:p w14:paraId="0EECC946" w14:textId="77777777" w:rsidR="00CC3353" w:rsidRDefault="00CC3353" w:rsidP="00CC3353">
      <w:pPr>
        <w:widowControl/>
        <w:numPr>
          <w:ilvl w:val="1"/>
          <w:numId w:val="198"/>
        </w:numPr>
        <w:spacing w:before="100" w:beforeAutospacing="1" w:after="100" w:afterAutospacing="1"/>
        <w:jc w:val="left"/>
      </w:pPr>
      <w:r>
        <w:t>美国关税政策对某些行业（如工业、消费者可选品）影响较大，而其他行业（如医疗保健、通信服务）受到的影响较小</w:t>
      </w:r>
      <w:r>
        <w:rPr>
          <w:rFonts w:ascii="宋体" w:eastAsia="宋体" w:hAnsi="宋体" w:cs="宋体" w:hint="eastAsia"/>
        </w:rPr>
        <w:t>。</w:t>
      </w:r>
    </w:p>
    <w:p w14:paraId="2CF24066" w14:textId="77777777" w:rsidR="00CC3353" w:rsidRDefault="00CC3353" w:rsidP="00CC3353">
      <w:pPr>
        <w:widowControl/>
        <w:numPr>
          <w:ilvl w:val="1"/>
          <w:numId w:val="198"/>
        </w:numPr>
        <w:spacing w:before="100" w:beforeAutospacing="1" w:after="100" w:afterAutospacing="1"/>
        <w:jc w:val="left"/>
      </w:pPr>
      <w:r>
        <w:t>关税政策的不确定性提升了相关行业的波动率，使得这些行业成为波动率交易的理想标的</w:t>
      </w:r>
      <w:r>
        <w:rPr>
          <w:rFonts w:ascii="宋体" w:eastAsia="宋体" w:hAnsi="宋体" w:cs="宋体" w:hint="eastAsia"/>
        </w:rPr>
        <w:t>。</w:t>
      </w:r>
    </w:p>
    <w:p w14:paraId="649D44D8" w14:textId="77777777" w:rsidR="00CC3353" w:rsidRDefault="00CC3353" w:rsidP="00CC3353">
      <w:pPr>
        <w:pStyle w:val="ae"/>
        <w:numPr>
          <w:ilvl w:val="0"/>
          <w:numId w:val="198"/>
        </w:numPr>
      </w:pPr>
      <w:r>
        <w:rPr>
          <w:rStyle w:val="af1"/>
          <w:rFonts w:ascii="宋体" w:eastAsia="宋体" w:hAnsi="宋体" w:cs="宋体" w:hint="eastAsia"/>
        </w:rPr>
        <w:t>目标标的股票和行业分布</w:t>
      </w:r>
    </w:p>
    <w:p w14:paraId="006710BA" w14:textId="77777777" w:rsidR="00CC3353" w:rsidRDefault="00CC3353" w:rsidP="00CC3353">
      <w:pPr>
        <w:widowControl/>
        <w:numPr>
          <w:ilvl w:val="1"/>
          <w:numId w:val="198"/>
        </w:numPr>
        <w:spacing w:before="100" w:beforeAutospacing="1" w:after="100" w:afterAutospacing="1"/>
        <w:jc w:val="left"/>
      </w:pPr>
      <w:r>
        <w:rPr>
          <w:rStyle w:val="af1"/>
        </w:rPr>
        <w:t>做多波动率</w:t>
      </w:r>
      <w:r>
        <w:t>：医疗保健（如</w:t>
      </w:r>
      <w:r>
        <w:t>UNH</w:t>
      </w:r>
      <w:r>
        <w:t>、</w:t>
      </w:r>
      <w:r>
        <w:t>ELV</w:t>
      </w:r>
      <w:r>
        <w:t>）、通信服务等板块中的低关税敏感性股票</w:t>
      </w:r>
      <w:r>
        <w:rPr>
          <w:rFonts w:ascii="宋体" w:eastAsia="宋体" w:hAnsi="宋体" w:cs="宋体" w:hint="eastAsia"/>
        </w:rPr>
        <w:t>。</w:t>
      </w:r>
    </w:p>
    <w:p w14:paraId="0CF96586" w14:textId="77777777" w:rsidR="00CC3353" w:rsidRDefault="00CC3353" w:rsidP="00CC3353">
      <w:pPr>
        <w:widowControl/>
        <w:numPr>
          <w:ilvl w:val="1"/>
          <w:numId w:val="198"/>
        </w:numPr>
        <w:spacing w:before="100" w:beforeAutospacing="1" w:after="100" w:afterAutospacing="1"/>
        <w:jc w:val="left"/>
      </w:pPr>
      <w:r>
        <w:rPr>
          <w:rStyle w:val="af1"/>
        </w:rPr>
        <w:t>做空波动率</w:t>
      </w:r>
      <w:r>
        <w:t>：消费者可选品（如</w:t>
      </w:r>
      <w:r>
        <w:t>MCD</w:t>
      </w:r>
      <w:r>
        <w:t>、</w:t>
      </w:r>
      <w:r>
        <w:t>DIS</w:t>
      </w:r>
      <w:r>
        <w:t>）、工业相关公司（如</w:t>
      </w:r>
      <w:r>
        <w:t>HON</w:t>
      </w:r>
      <w:r>
        <w:t>、</w:t>
      </w:r>
      <w:r>
        <w:t>CAT</w:t>
      </w:r>
      <w:r>
        <w:t>）中高关税敏感性股票</w:t>
      </w:r>
      <w:r>
        <w:rPr>
          <w:rFonts w:ascii="宋体" w:eastAsia="宋体" w:hAnsi="宋体" w:cs="宋体" w:hint="eastAsia"/>
        </w:rPr>
        <w:t>。</w:t>
      </w:r>
    </w:p>
    <w:p w14:paraId="56B870C4" w14:textId="77777777" w:rsidR="00CC3353" w:rsidRDefault="00CC3353" w:rsidP="00CC3353">
      <w:pPr>
        <w:pStyle w:val="ae"/>
        <w:numPr>
          <w:ilvl w:val="0"/>
          <w:numId w:val="198"/>
        </w:numPr>
      </w:pPr>
      <w:r>
        <w:rPr>
          <w:rStyle w:val="af1"/>
          <w:rFonts w:ascii="宋体" w:eastAsia="宋体" w:hAnsi="宋体" w:cs="宋体" w:hint="eastAsia"/>
        </w:rPr>
        <w:t>波动率分化现象</w:t>
      </w:r>
    </w:p>
    <w:p w14:paraId="7CCAE210" w14:textId="77777777" w:rsidR="00CC3353" w:rsidRDefault="00CC3353" w:rsidP="00CC3353">
      <w:pPr>
        <w:widowControl/>
        <w:numPr>
          <w:ilvl w:val="1"/>
          <w:numId w:val="198"/>
        </w:numPr>
        <w:spacing w:before="100" w:beforeAutospacing="1" w:after="100" w:afterAutospacing="1"/>
        <w:jc w:val="left"/>
      </w:pPr>
      <w:r>
        <w:t>不同行业和个股的历史波动率和预期波动率存在显著差异</w:t>
      </w:r>
      <w:r>
        <w:rPr>
          <w:rFonts w:ascii="宋体" w:eastAsia="宋体" w:hAnsi="宋体" w:cs="宋体" w:hint="eastAsia"/>
        </w:rPr>
        <w:t>。</w:t>
      </w:r>
    </w:p>
    <w:p w14:paraId="0E4F6CB0" w14:textId="77777777" w:rsidR="00CC3353" w:rsidRDefault="00CC3353" w:rsidP="00CC3353">
      <w:pPr>
        <w:widowControl/>
        <w:numPr>
          <w:ilvl w:val="1"/>
          <w:numId w:val="198"/>
        </w:numPr>
        <w:spacing w:before="100" w:beforeAutospacing="1" w:after="100" w:afterAutospacing="1"/>
        <w:jc w:val="left"/>
      </w:pPr>
      <w:r>
        <w:t>图表中显示，消费者可选品和工业板块的波动率显著高于医疗保健和通信服务板块</w:t>
      </w:r>
      <w:r>
        <w:rPr>
          <w:rFonts w:ascii="宋体" w:eastAsia="宋体" w:hAnsi="宋体" w:cs="宋体" w:hint="eastAsia"/>
        </w:rPr>
        <w:t>。</w:t>
      </w:r>
    </w:p>
    <w:p w14:paraId="18094C92" w14:textId="77777777" w:rsidR="00CC3353" w:rsidRDefault="00CC3353" w:rsidP="00CC3353">
      <w:pPr>
        <w:pStyle w:val="ae"/>
        <w:numPr>
          <w:ilvl w:val="0"/>
          <w:numId w:val="198"/>
        </w:numPr>
      </w:pPr>
      <w:r>
        <w:rPr>
          <w:rStyle w:val="af1"/>
          <w:rFonts w:ascii="宋体" w:eastAsia="宋体" w:hAnsi="宋体" w:cs="宋体" w:hint="eastAsia"/>
        </w:rPr>
        <w:t>交易组合与对冲策略</w:t>
      </w:r>
    </w:p>
    <w:p w14:paraId="37CB2C18" w14:textId="77777777" w:rsidR="00CC3353" w:rsidRDefault="00CC3353" w:rsidP="00CC3353">
      <w:pPr>
        <w:widowControl/>
        <w:numPr>
          <w:ilvl w:val="1"/>
          <w:numId w:val="198"/>
        </w:numPr>
        <w:spacing w:before="100" w:beforeAutospacing="1" w:after="100" w:afterAutospacing="1"/>
        <w:jc w:val="left"/>
      </w:pPr>
      <w:r>
        <w:t>建议在单只股票波动率互换中保持市场中性，做多和做空的波动率敞口比例为</w:t>
      </w:r>
      <w:r>
        <w:t>1:1</w:t>
      </w:r>
      <w:r>
        <w:rPr>
          <w:rFonts w:ascii="宋体" w:eastAsia="宋体" w:hAnsi="宋体" w:cs="宋体" w:hint="eastAsia"/>
        </w:rPr>
        <w:t>。</w:t>
      </w:r>
    </w:p>
    <w:p w14:paraId="08677142" w14:textId="77777777" w:rsidR="00CC3353" w:rsidRDefault="00CC3353" w:rsidP="00CC3353">
      <w:pPr>
        <w:widowControl/>
        <w:numPr>
          <w:ilvl w:val="1"/>
          <w:numId w:val="198"/>
        </w:numPr>
        <w:spacing w:before="100" w:beforeAutospacing="1" w:after="100" w:afterAutospacing="1"/>
        <w:jc w:val="left"/>
      </w:pPr>
      <w:r>
        <w:t>提到的具体标的包括</w:t>
      </w:r>
      <w:r>
        <w:t>20</w:t>
      </w:r>
      <w:r>
        <w:t>支股票（</w:t>
      </w:r>
      <w:r>
        <w:t>10</w:t>
      </w:r>
      <w:r>
        <w:t>支做多，</w:t>
      </w:r>
      <w:r>
        <w:t>10</w:t>
      </w:r>
      <w:r>
        <w:t>支做空），以最小化市场方向性暴露</w:t>
      </w:r>
      <w:r>
        <w:rPr>
          <w:rFonts w:ascii="宋体" w:eastAsia="宋体" w:hAnsi="宋体" w:cs="宋体" w:hint="eastAsia"/>
        </w:rPr>
        <w:t>。</w:t>
      </w:r>
    </w:p>
    <w:p w14:paraId="0370B0F8" w14:textId="77777777" w:rsidR="00CC3353" w:rsidRDefault="00CC3353" w:rsidP="00CC3353">
      <w:pPr>
        <w:pStyle w:val="ae"/>
        <w:numPr>
          <w:ilvl w:val="0"/>
          <w:numId w:val="198"/>
        </w:numPr>
      </w:pPr>
      <w:r>
        <w:rPr>
          <w:rStyle w:val="af1"/>
          <w:rFonts w:ascii="宋体" w:eastAsia="宋体" w:hAnsi="宋体" w:cs="宋体" w:hint="eastAsia"/>
        </w:rPr>
        <w:t>历史数据支持交易逻辑</w:t>
      </w:r>
    </w:p>
    <w:p w14:paraId="1541D238" w14:textId="77777777" w:rsidR="00CC3353" w:rsidRDefault="00CC3353" w:rsidP="00CC3353">
      <w:pPr>
        <w:widowControl/>
        <w:numPr>
          <w:ilvl w:val="1"/>
          <w:numId w:val="198"/>
        </w:numPr>
        <w:spacing w:before="100" w:beforeAutospacing="1" w:after="100" w:afterAutospacing="1"/>
        <w:jc w:val="left"/>
      </w:pPr>
      <w:r>
        <w:t>历史波动率的均值回归特征和波动率分化趋势表明，这种交易策略在关税政策不确定性加剧时的潜在收益较高</w:t>
      </w:r>
      <w:r>
        <w:rPr>
          <w:rFonts w:ascii="宋体" w:eastAsia="宋体" w:hAnsi="宋体" w:cs="宋体" w:hint="eastAsia"/>
        </w:rPr>
        <w:t>。</w:t>
      </w:r>
    </w:p>
    <w:p w14:paraId="192A63B2" w14:textId="77777777" w:rsidR="00CC3353" w:rsidRDefault="00CC3353" w:rsidP="00CC3353">
      <w:r>
        <w:pict w14:anchorId="3FF0CA5C">
          <v:rect id="_x0000_i1340" style="width:0;height:1.5pt" o:hralign="center" o:hrstd="t" o:hr="t" fillcolor="#a0a0a0" stroked="f"/>
        </w:pict>
      </w:r>
    </w:p>
    <w:p w14:paraId="0A3F63BB" w14:textId="77777777" w:rsidR="00CC3353" w:rsidRDefault="00CC3353" w:rsidP="00CC3353">
      <w:pPr>
        <w:pStyle w:val="3"/>
      </w:pPr>
      <w:r>
        <w:t>支持作者观点的逻</w:t>
      </w:r>
      <w:r>
        <w:rPr>
          <w:rFonts w:ascii="宋体" w:eastAsia="宋体" w:hAnsi="宋体" w:cs="宋体" w:hint="eastAsia"/>
        </w:rPr>
        <w:t>辑</w:t>
      </w:r>
    </w:p>
    <w:p w14:paraId="3CE1BC06" w14:textId="77777777" w:rsidR="00CC3353" w:rsidRDefault="00CC3353" w:rsidP="00CC3353">
      <w:pPr>
        <w:pStyle w:val="ae"/>
        <w:numPr>
          <w:ilvl w:val="0"/>
          <w:numId w:val="199"/>
        </w:numPr>
      </w:pPr>
      <w:r>
        <w:rPr>
          <w:rStyle w:val="af1"/>
          <w:rFonts w:ascii="宋体" w:eastAsia="宋体" w:hAnsi="宋体" w:cs="宋体" w:hint="eastAsia"/>
        </w:rPr>
        <w:t>关税政策驱动的波动率分化是核心逻辑</w:t>
      </w:r>
    </w:p>
    <w:p w14:paraId="3AF709C6" w14:textId="77777777" w:rsidR="00CC3353" w:rsidRDefault="00CC3353" w:rsidP="00CC3353">
      <w:pPr>
        <w:widowControl/>
        <w:numPr>
          <w:ilvl w:val="1"/>
          <w:numId w:val="199"/>
        </w:numPr>
        <w:spacing w:before="100" w:beforeAutospacing="1" w:after="100" w:afterAutospacing="1"/>
        <w:jc w:val="left"/>
      </w:pPr>
      <w:r>
        <w:lastRenderedPageBreak/>
        <w:t>作者通过分析关税政策对不同行业的影响，清晰展示了波动率在敏感行业（如工业、消费者可选品）中上升，而在低敏感性行业（如医疗保健、通信服务）中保持稳定的分化现象</w:t>
      </w:r>
      <w:r>
        <w:rPr>
          <w:rFonts w:ascii="宋体" w:eastAsia="宋体" w:hAnsi="宋体" w:cs="宋体" w:hint="eastAsia"/>
        </w:rPr>
        <w:t>。</w:t>
      </w:r>
    </w:p>
    <w:p w14:paraId="323EB15F" w14:textId="77777777" w:rsidR="00CC3353" w:rsidRDefault="00CC3353" w:rsidP="00CC3353">
      <w:pPr>
        <w:widowControl/>
        <w:numPr>
          <w:ilvl w:val="1"/>
          <w:numId w:val="199"/>
        </w:numPr>
        <w:spacing w:before="100" w:beforeAutospacing="1" w:after="100" w:afterAutospacing="1"/>
        <w:jc w:val="left"/>
      </w:pPr>
      <w:r>
        <w:t>关税政策的不确定性为波动率交易提供了明确的动机</w:t>
      </w:r>
      <w:r>
        <w:rPr>
          <w:rFonts w:ascii="宋体" w:eastAsia="宋体" w:hAnsi="宋体" w:cs="宋体" w:hint="eastAsia"/>
        </w:rPr>
        <w:t>。</w:t>
      </w:r>
    </w:p>
    <w:p w14:paraId="2A274515" w14:textId="77777777" w:rsidR="00CC3353" w:rsidRDefault="00CC3353" w:rsidP="00CC3353">
      <w:pPr>
        <w:pStyle w:val="ae"/>
        <w:numPr>
          <w:ilvl w:val="0"/>
          <w:numId w:val="199"/>
        </w:numPr>
      </w:pPr>
      <w:r>
        <w:rPr>
          <w:rStyle w:val="af1"/>
          <w:rFonts w:ascii="宋体" w:eastAsia="宋体" w:hAnsi="宋体" w:cs="宋体" w:hint="eastAsia"/>
        </w:rPr>
        <w:t>板块选择与逻辑一致性</w:t>
      </w:r>
    </w:p>
    <w:p w14:paraId="3F91F99D" w14:textId="77777777" w:rsidR="00CC3353" w:rsidRDefault="00CC3353" w:rsidP="00CC3353">
      <w:pPr>
        <w:widowControl/>
        <w:numPr>
          <w:ilvl w:val="1"/>
          <w:numId w:val="199"/>
        </w:numPr>
        <w:spacing w:before="100" w:beforeAutospacing="1" w:after="100" w:afterAutospacing="1"/>
        <w:jc w:val="left"/>
      </w:pPr>
      <w:r>
        <w:t>文章列举的做多（如医疗保健和通信服务）和做空（如工业和消费者可选品）波动率的板块选择，与关税政策对宏观经济和行业影响的逻辑高度契合</w:t>
      </w:r>
      <w:r>
        <w:rPr>
          <w:rFonts w:ascii="宋体" w:eastAsia="宋体" w:hAnsi="宋体" w:cs="宋体" w:hint="eastAsia"/>
        </w:rPr>
        <w:t>。</w:t>
      </w:r>
    </w:p>
    <w:p w14:paraId="5E21E4B5" w14:textId="77777777" w:rsidR="00CC3353" w:rsidRDefault="00CC3353" w:rsidP="00CC3353">
      <w:pPr>
        <w:widowControl/>
        <w:numPr>
          <w:ilvl w:val="1"/>
          <w:numId w:val="199"/>
        </w:numPr>
        <w:spacing w:before="100" w:beforeAutospacing="1" w:after="100" w:afterAutospacing="1"/>
        <w:jc w:val="left"/>
      </w:pPr>
      <w:r>
        <w:t>这些板块的历史波动率和预期波动率差异支持了策略的可行性</w:t>
      </w:r>
      <w:r>
        <w:rPr>
          <w:rFonts w:ascii="宋体" w:eastAsia="宋体" w:hAnsi="宋体" w:cs="宋体" w:hint="eastAsia"/>
        </w:rPr>
        <w:t>。</w:t>
      </w:r>
    </w:p>
    <w:p w14:paraId="554FEA70" w14:textId="77777777" w:rsidR="00CC3353" w:rsidRDefault="00CC3353" w:rsidP="00CC3353">
      <w:pPr>
        <w:pStyle w:val="ae"/>
        <w:numPr>
          <w:ilvl w:val="0"/>
          <w:numId w:val="199"/>
        </w:numPr>
      </w:pPr>
      <w:r>
        <w:rPr>
          <w:rStyle w:val="af1"/>
          <w:rFonts w:ascii="宋体" w:eastAsia="宋体" w:hAnsi="宋体" w:cs="宋体" w:hint="eastAsia"/>
        </w:rPr>
        <w:t>市场中性策略降低风险</w:t>
      </w:r>
    </w:p>
    <w:p w14:paraId="75E1C019" w14:textId="77777777" w:rsidR="00CC3353" w:rsidRDefault="00CC3353" w:rsidP="00CC3353">
      <w:pPr>
        <w:widowControl/>
        <w:numPr>
          <w:ilvl w:val="1"/>
          <w:numId w:val="199"/>
        </w:numPr>
        <w:spacing w:before="100" w:beforeAutospacing="1" w:after="100" w:afterAutospacing="1"/>
        <w:jc w:val="left"/>
      </w:pPr>
      <w:r>
        <w:t>通过</w:t>
      </w:r>
      <w:r>
        <w:t>1:1</w:t>
      </w:r>
      <w:r>
        <w:t>的多空波动率敞口比例，该策略有效地降低了市场方向性风险，使投资者能够专注于波动率差异的收益</w:t>
      </w:r>
      <w:r>
        <w:rPr>
          <w:rFonts w:ascii="宋体" w:eastAsia="宋体" w:hAnsi="宋体" w:cs="宋体" w:hint="eastAsia"/>
        </w:rPr>
        <w:t>。</w:t>
      </w:r>
    </w:p>
    <w:p w14:paraId="7093711F" w14:textId="77777777" w:rsidR="00CC3353" w:rsidRDefault="00CC3353" w:rsidP="00CC3353">
      <w:pPr>
        <w:widowControl/>
        <w:numPr>
          <w:ilvl w:val="1"/>
          <w:numId w:val="199"/>
        </w:numPr>
        <w:spacing w:before="100" w:beforeAutospacing="1" w:after="100" w:afterAutospacing="1"/>
        <w:jc w:val="left"/>
      </w:pPr>
      <w:r>
        <w:t>这一逻辑增强了策略在复杂市场环境中的适用性</w:t>
      </w:r>
      <w:r>
        <w:rPr>
          <w:rFonts w:ascii="宋体" w:eastAsia="宋体" w:hAnsi="宋体" w:cs="宋体" w:hint="eastAsia"/>
        </w:rPr>
        <w:t>。</w:t>
      </w:r>
    </w:p>
    <w:p w14:paraId="63679DC8" w14:textId="77777777" w:rsidR="00CC3353" w:rsidRDefault="00CC3353" w:rsidP="00CC3353">
      <w:pPr>
        <w:pStyle w:val="ae"/>
        <w:numPr>
          <w:ilvl w:val="0"/>
          <w:numId w:val="199"/>
        </w:numPr>
      </w:pPr>
      <w:r>
        <w:rPr>
          <w:rStyle w:val="af1"/>
          <w:rFonts w:ascii="宋体" w:eastAsia="宋体" w:hAnsi="宋体" w:cs="宋体" w:hint="eastAsia"/>
        </w:rPr>
        <w:t>基于历史数据验证策略有效性</w:t>
      </w:r>
    </w:p>
    <w:p w14:paraId="191CF4AD" w14:textId="77777777" w:rsidR="00CC3353" w:rsidRDefault="00CC3353" w:rsidP="00CC3353">
      <w:pPr>
        <w:widowControl/>
        <w:numPr>
          <w:ilvl w:val="1"/>
          <w:numId w:val="199"/>
        </w:numPr>
        <w:spacing w:before="100" w:beforeAutospacing="1" w:after="100" w:afterAutospacing="1"/>
        <w:jc w:val="left"/>
      </w:pPr>
      <w:r>
        <w:t>历史波动率和预期波动率的均值回归趋势，表明波动率差异具有收敛特性，为该策略的盈利提供了数据支持</w:t>
      </w:r>
      <w:r>
        <w:rPr>
          <w:rFonts w:ascii="宋体" w:eastAsia="宋体" w:hAnsi="宋体" w:cs="宋体" w:hint="eastAsia"/>
        </w:rPr>
        <w:t>。</w:t>
      </w:r>
    </w:p>
    <w:p w14:paraId="06E33D5C" w14:textId="77777777" w:rsidR="00CC3353" w:rsidRDefault="00CC3353" w:rsidP="00CC3353">
      <w:pPr>
        <w:widowControl/>
        <w:numPr>
          <w:ilvl w:val="1"/>
          <w:numId w:val="199"/>
        </w:numPr>
        <w:spacing w:before="100" w:beforeAutospacing="1" w:after="100" w:afterAutospacing="1"/>
        <w:jc w:val="left"/>
      </w:pPr>
      <w:r>
        <w:t>图表和统计结果进一步强化了策略的理论依据</w:t>
      </w:r>
      <w:r>
        <w:rPr>
          <w:rFonts w:ascii="宋体" w:eastAsia="宋体" w:hAnsi="宋体" w:cs="宋体" w:hint="eastAsia"/>
        </w:rPr>
        <w:t>。</w:t>
      </w:r>
    </w:p>
    <w:p w14:paraId="56B5A1DA" w14:textId="77777777" w:rsidR="00CC3353" w:rsidRDefault="00CC3353" w:rsidP="00CC3353">
      <w:pPr>
        <w:pStyle w:val="ae"/>
        <w:numPr>
          <w:ilvl w:val="0"/>
          <w:numId w:val="199"/>
        </w:numPr>
      </w:pPr>
      <w:r>
        <w:rPr>
          <w:rStyle w:val="af1"/>
          <w:rFonts w:ascii="宋体" w:eastAsia="宋体" w:hAnsi="宋体" w:cs="宋体" w:hint="eastAsia"/>
        </w:rPr>
        <w:t>收益优化与风险对冲的结合</w:t>
      </w:r>
    </w:p>
    <w:p w14:paraId="110F0137" w14:textId="77777777" w:rsidR="00CC3353" w:rsidRDefault="00CC3353" w:rsidP="00CC3353">
      <w:pPr>
        <w:widowControl/>
        <w:numPr>
          <w:ilvl w:val="1"/>
          <w:numId w:val="199"/>
        </w:numPr>
        <w:spacing w:before="100" w:beforeAutospacing="1" w:after="100" w:afterAutospacing="1"/>
        <w:jc w:val="left"/>
      </w:pPr>
      <w:r>
        <w:t>通过选择特定的标的和板块组合，该策略在优化收益的同时，有效对冲了系统性风险</w:t>
      </w:r>
      <w:r>
        <w:rPr>
          <w:rFonts w:ascii="宋体" w:eastAsia="宋体" w:hAnsi="宋体" w:cs="宋体" w:hint="eastAsia"/>
        </w:rPr>
        <w:t>。</w:t>
      </w:r>
    </w:p>
    <w:p w14:paraId="07AE465E" w14:textId="77777777" w:rsidR="00CC3353" w:rsidRDefault="00CC3353" w:rsidP="00CC3353">
      <w:pPr>
        <w:widowControl/>
        <w:numPr>
          <w:ilvl w:val="1"/>
          <w:numId w:val="199"/>
        </w:numPr>
        <w:spacing w:before="100" w:beforeAutospacing="1" w:after="100" w:afterAutospacing="1"/>
        <w:jc w:val="left"/>
      </w:pPr>
      <w:r>
        <w:t>作者强调的波动率互换工具，能够在不同市场条件下实现收益的灵活性</w:t>
      </w:r>
      <w:r>
        <w:rPr>
          <w:rFonts w:ascii="宋体" w:eastAsia="宋体" w:hAnsi="宋体" w:cs="宋体" w:hint="eastAsia"/>
        </w:rPr>
        <w:t>。</w:t>
      </w:r>
    </w:p>
    <w:p w14:paraId="43CE3E25" w14:textId="77777777" w:rsidR="00CC3353" w:rsidRDefault="00CC3353" w:rsidP="00CC3353">
      <w:r>
        <w:pict w14:anchorId="138FFD3F">
          <v:rect id="_x0000_i1341" style="width:0;height:1.5pt" o:hralign="center" o:hrstd="t" o:hr="t" fillcolor="#a0a0a0" stroked="f"/>
        </w:pict>
      </w:r>
    </w:p>
    <w:p w14:paraId="5A32DB8B" w14:textId="77777777" w:rsidR="00CC3353" w:rsidRDefault="00CC3353" w:rsidP="00CC3353">
      <w:pPr>
        <w:pStyle w:val="3"/>
      </w:pPr>
      <w:r>
        <w:t>总</w:t>
      </w:r>
      <w:r>
        <w:rPr>
          <w:rFonts w:ascii="宋体" w:eastAsia="宋体" w:hAnsi="宋体" w:cs="宋体" w:hint="eastAsia"/>
        </w:rPr>
        <w:t>结</w:t>
      </w:r>
    </w:p>
    <w:p w14:paraId="6C1D55FC" w14:textId="77777777" w:rsidR="00CC3353" w:rsidRDefault="00CC3353" w:rsidP="00CC3353">
      <w:pPr>
        <w:pStyle w:val="ae"/>
      </w:pPr>
      <w:r>
        <w:rPr>
          <w:rFonts w:ascii="宋体" w:eastAsia="宋体" w:hAnsi="宋体" w:cs="宋体" w:hint="eastAsia"/>
        </w:rPr>
        <w:t>文章提出了一种基于关税政策影响的多</w:t>
      </w:r>
      <w:r>
        <w:t>/</w:t>
      </w:r>
      <w:r>
        <w:rPr>
          <w:rFonts w:ascii="宋体" w:eastAsia="宋体" w:hAnsi="宋体" w:cs="宋体" w:hint="eastAsia"/>
        </w:rPr>
        <w:t>空单只股票波动率互换策略，通过捕捉波动率分化实现收益优化。建议做多低关税敏感性股票波动率（如医疗保健和通信服务板块），并做空高关税敏感性股票波动率（如工业和消费者可选品板块）。作者通过详细的行业分析、历史数据支持和市场中性对冲策略，清晰地论证了这一交易策略的逻辑和可行性，为投资者提供了一个在不确定市场环境下的收益优化工具。</w:t>
      </w:r>
    </w:p>
    <w:p w14:paraId="3C78935E" w14:textId="77777777" w:rsidR="00CC3353" w:rsidRDefault="00CC3353" w:rsidP="00CC3353">
      <w:r>
        <w:rPr>
          <w:rStyle w:val="messagemessagemetadatatextfxy5"/>
        </w:rPr>
        <w:t>10:43 AM</w:t>
      </w:r>
    </w:p>
    <w:p w14:paraId="78BA497F" w14:textId="77777777" w:rsidR="00CC3353" w:rsidRDefault="00CC3353" w:rsidP="00CC3353">
      <w:pPr>
        <w:pStyle w:val="ae"/>
      </w:pPr>
      <w:r>
        <w:rPr>
          <w:rFonts w:ascii="宋体" w:eastAsia="宋体" w:hAnsi="宋体" w:cs="宋体" w:hint="eastAsia"/>
        </w:rPr>
        <w:t>请梳理出下面文章的主要观点，主要事实，以及支持作者观点的逻辑的梳理</w:t>
      </w:r>
    </w:p>
    <w:p w14:paraId="1DA290DD" w14:textId="36AA1C29" w:rsidR="00CC3353" w:rsidRDefault="00CC3353" w:rsidP="00CC3353">
      <w:r>
        <w:rPr>
          <w:noProof/>
        </w:rPr>
        <w:lastRenderedPageBreak/>
        <mc:AlternateContent>
          <mc:Choice Requires="wps">
            <w:drawing>
              <wp:inline distT="0" distB="0" distL="0" distR="0" wp14:anchorId="15F31ADA" wp14:editId="1DD605D2">
                <wp:extent cx="304800" cy="304800"/>
                <wp:effectExtent l="0" t="0" r="0" b="0"/>
                <wp:docPr id="1386795090" name="矩形 1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ABC0CD1" id="矩形 17"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009C2E5A" w14:textId="77777777" w:rsidR="00CC3353" w:rsidRDefault="00CC3353" w:rsidP="00CC3353">
      <w:r>
        <w:rPr>
          <w:rStyle w:val="messagemessagemetadatatextfxy5"/>
        </w:rPr>
        <w:t>10:43 AM</w:t>
      </w:r>
    </w:p>
    <w:p w14:paraId="02AAF1CA" w14:textId="77777777" w:rsidR="00CC3353" w:rsidRDefault="00CC3353" w:rsidP="00CC3353">
      <w:pPr>
        <w:rPr>
          <w:rStyle w:val="af"/>
        </w:rPr>
      </w:pPr>
      <w:r>
        <w:fldChar w:fldCharType="begin"/>
      </w:r>
      <w:r>
        <w:instrText>HYPERLINK "/GPT-4o" \t "_blank"</w:instrText>
      </w:r>
      <w:r>
        <w:fldChar w:fldCharType="separate"/>
      </w:r>
    </w:p>
    <w:p w14:paraId="730A839C" w14:textId="53507485" w:rsidR="00CC3353" w:rsidRDefault="00CC3353" w:rsidP="00CC3353">
      <w:r>
        <w:rPr>
          <w:noProof/>
          <w:color w:val="0000FF"/>
        </w:rPr>
        <w:drawing>
          <wp:inline distT="0" distB="0" distL="0" distR="0" wp14:anchorId="2A59E32E" wp14:editId="46FB0060">
            <wp:extent cx="190500" cy="190500"/>
            <wp:effectExtent l="0" t="0" r="0" b="0"/>
            <wp:docPr id="1455358593" name="图片 16" descr="Bot image for GPT-4o">
              <a:hlinkClick xmlns:a="http://schemas.openxmlformats.org/drawingml/2006/main" r:id="rId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descr="Bot image for GPT-4o">
                      <a:hlinkClick r:id="rId5" tgtFrame="&quot;_blank&quot;"/>
                    </pic:cNvPr>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14:paraId="7567E9F8" w14:textId="77777777" w:rsidR="00CC3353" w:rsidRDefault="00CC3353" w:rsidP="00CC3353">
      <w:pPr>
        <w:pStyle w:val="ae"/>
        <w:rPr>
          <w:color w:val="0000FF"/>
          <w:u w:val="single"/>
        </w:rPr>
      </w:pPr>
      <w:r>
        <w:rPr>
          <w:color w:val="0000FF"/>
          <w:u w:val="single"/>
        </w:rPr>
        <w:t>GPT-4o</w:t>
      </w:r>
    </w:p>
    <w:p w14:paraId="2E87CF26" w14:textId="77777777" w:rsidR="00CC3353" w:rsidRDefault="00CC3353" w:rsidP="00CC3353">
      <w:r>
        <w:fldChar w:fldCharType="end"/>
      </w:r>
    </w:p>
    <w:p w14:paraId="2B22A89E" w14:textId="77777777" w:rsidR="00CC3353" w:rsidRDefault="00CC3353" w:rsidP="00CC3353">
      <w:r>
        <w:t>Poe</w:t>
      </w:r>
    </w:p>
    <w:p w14:paraId="6BAB77A2" w14:textId="77777777" w:rsidR="00CC3353" w:rsidRDefault="00CC3353" w:rsidP="00CC3353">
      <w:pPr>
        <w:pStyle w:val="3"/>
      </w:pPr>
      <w:r>
        <w:t>主要观</w:t>
      </w:r>
      <w:r>
        <w:rPr>
          <w:rFonts w:ascii="宋体" w:eastAsia="宋体" w:hAnsi="宋体" w:cs="宋体" w:hint="eastAsia"/>
        </w:rPr>
        <w:t>点</w:t>
      </w:r>
    </w:p>
    <w:p w14:paraId="2C197192" w14:textId="77777777" w:rsidR="00CC3353" w:rsidRDefault="00CC3353" w:rsidP="00CC3353">
      <w:pPr>
        <w:pStyle w:val="ae"/>
        <w:numPr>
          <w:ilvl w:val="0"/>
          <w:numId w:val="200"/>
        </w:numPr>
      </w:pPr>
      <w:r>
        <w:rPr>
          <w:rStyle w:val="af1"/>
          <w:rFonts w:ascii="宋体" w:eastAsia="宋体" w:hAnsi="宋体" w:cs="宋体" w:hint="eastAsia"/>
        </w:rPr>
        <w:t>新的关税政策超出市场预期，增加了经济和市场的不确定性</w:t>
      </w:r>
      <w:r>
        <w:br/>
      </w:r>
      <w:r>
        <w:rPr>
          <w:rFonts w:ascii="宋体" w:eastAsia="宋体" w:hAnsi="宋体" w:cs="宋体" w:hint="eastAsia"/>
        </w:rPr>
        <w:t>美国宣布的关税政策（</w:t>
      </w:r>
      <w:r>
        <w:t>20%</w:t>
      </w:r>
      <w:r>
        <w:rPr>
          <w:rFonts w:ascii="宋体" w:eastAsia="宋体" w:hAnsi="宋体" w:cs="宋体" w:hint="eastAsia"/>
        </w:rPr>
        <w:t>的有效关税率）显著高于市场预期（</w:t>
      </w:r>
      <w:r>
        <w:t>15%</w:t>
      </w:r>
      <w:r>
        <w:rPr>
          <w:rFonts w:ascii="宋体" w:eastAsia="宋体" w:hAnsi="宋体" w:cs="宋体" w:hint="eastAsia"/>
        </w:rPr>
        <w:t>基准情景），对经济增长和通胀构成了更大的风险。</w:t>
      </w:r>
    </w:p>
    <w:p w14:paraId="6726C148" w14:textId="77777777" w:rsidR="00CC3353" w:rsidRDefault="00CC3353" w:rsidP="00CC3353">
      <w:pPr>
        <w:pStyle w:val="ae"/>
        <w:numPr>
          <w:ilvl w:val="0"/>
          <w:numId w:val="200"/>
        </w:numPr>
      </w:pPr>
      <w:r>
        <w:rPr>
          <w:rStyle w:val="af1"/>
          <w:rFonts w:ascii="宋体" w:eastAsia="宋体" w:hAnsi="宋体" w:cs="宋体" w:hint="eastAsia"/>
        </w:rPr>
        <w:t>高关税可能抑制</w:t>
      </w:r>
      <w:r>
        <w:rPr>
          <w:rStyle w:val="af1"/>
        </w:rPr>
        <w:t>GDP</w:t>
      </w:r>
      <w:r>
        <w:rPr>
          <w:rStyle w:val="af1"/>
          <w:rFonts w:ascii="宋体" w:eastAsia="宋体" w:hAnsi="宋体" w:cs="宋体" w:hint="eastAsia"/>
        </w:rPr>
        <w:t>增长并推动通胀上升</w:t>
      </w:r>
      <w:r>
        <w:br/>
      </w:r>
      <w:r>
        <w:rPr>
          <w:rFonts w:ascii="宋体" w:eastAsia="宋体" w:hAnsi="宋体" w:cs="宋体" w:hint="eastAsia"/>
        </w:rPr>
        <w:t>关税政策会压缩企业利润、提高商品价格，从而拖累经济增长并增加通胀压力。</w:t>
      </w:r>
    </w:p>
    <w:p w14:paraId="54D1DFCA" w14:textId="77777777" w:rsidR="00CC3353" w:rsidRDefault="00CC3353" w:rsidP="00CC3353">
      <w:pPr>
        <w:pStyle w:val="ae"/>
        <w:numPr>
          <w:ilvl w:val="0"/>
          <w:numId w:val="200"/>
        </w:numPr>
      </w:pPr>
      <w:r>
        <w:rPr>
          <w:rStyle w:val="af1"/>
          <w:rFonts w:ascii="宋体" w:eastAsia="宋体" w:hAnsi="宋体" w:cs="宋体" w:hint="eastAsia"/>
        </w:rPr>
        <w:t>股市面临更大的下行风险，投资者情绪恶化</w:t>
      </w:r>
      <w:r>
        <w:br/>
      </w:r>
      <w:r>
        <w:rPr>
          <w:rFonts w:ascii="宋体" w:eastAsia="宋体" w:hAnsi="宋体" w:cs="宋体" w:hint="eastAsia"/>
        </w:rPr>
        <w:t>新关税政策对美国股市（特别是</w:t>
      </w:r>
      <w:r>
        <w:t>S&amp;P 500</w:t>
      </w:r>
      <w:r>
        <w:rPr>
          <w:rFonts w:ascii="宋体" w:eastAsia="宋体" w:hAnsi="宋体" w:cs="宋体" w:hint="eastAsia"/>
        </w:rPr>
        <w:t>指数）形成压力，市场情绪明显恶化，机构投资者迅速减仓以规避风险。</w:t>
      </w:r>
    </w:p>
    <w:p w14:paraId="12833329" w14:textId="77777777" w:rsidR="00CC3353" w:rsidRDefault="00CC3353" w:rsidP="00CC3353">
      <w:pPr>
        <w:pStyle w:val="ae"/>
        <w:numPr>
          <w:ilvl w:val="0"/>
          <w:numId w:val="200"/>
        </w:numPr>
      </w:pPr>
      <w:r>
        <w:rPr>
          <w:rStyle w:val="af1"/>
          <w:rFonts w:ascii="宋体" w:eastAsia="宋体" w:hAnsi="宋体" w:cs="宋体" w:hint="eastAsia"/>
        </w:rPr>
        <w:t>贸易政策风险对不同类型股票的影响不同</w:t>
      </w:r>
      <w:r>
        <w:br/>
      </w:r>
      <w:r>
        <w:rPr>
          <w:rFonts w:ascii="宋体" w:eastAsia="宋体" w:hAnsi="宋体" w:cs="宋体" w:hint="eastAsia"/>
        </w:rPr>
        <w:t>大型科技股（</w:t>
      </w:r>
      <w:r>
        <w:t>“Magnificent 7”</w:t>
      </w:r>
      <w:r>
        <w:rPr>
          <w:rFonts w:ascii="宋体" w:eastAsia="宋体" w:hAnsi="宋体" w:cs="宋体" w:hint="eastAsia"/>
        </w:rPr>
        <w:t>）因对全球经济增长的高敏感性，可能受到更大冲击；相对而言，其余</w:t>
      </w:r>
      <w:r>
        <w:t>493</w:t>
      </w:r>
      <w:r>
        <w:rPr>
          <w:rFonts w:ascii="宋体" w:eastAsia="宋体" w:hAnsi="宋体" w:cs="宋体" w:hint="eastAsia"/>
        </w:rPr>
        <w:t>只股票的风险较低。</w:t>
      </w:r>
    </w:p>
    <w:p w14:paraId="4E4E5927" w14:textId="77777777" w:rsidR="00CC3353" w:rsidRDefault="00CC3353" w:rsidP="00CC3353">
      <w:r>
        <w:pict w14:anchorId="556D2836">
          <v:rect id="_x0000_i1344" style="width:0;height:1.5pt" o:hralign="center" o:hrstd="t" o:hr="t" fillcolor="#a0a0a0" stroked="f"/>
        </w:pict>
      </w:r>
    </w:p>
    <w:p w14:paraId="2EBEFBEB" w14:textId="77777777" w:rsidR="00CC3353" w:rsidRDefault="00CC3353" w:rsidP="00CC3353">
      <w:pPr>
        <w:pStyle w:val="3"/>
      </w:pPr>
      <w:r>
        <w:t>主要事</w:t>
      </w:r>
      <w:r>
        <w:rPr>
          <w:rFonts w:ascii="宋体" w:eastAsia="宋体" w:hAnsi="宋体" w:cs="宋体" w:hint="eastAsia"/>
        </w:rPr>
        <w:t>实</w:t>
      </w:r>
    </w:p>
    <w:p w14:paraId="6FD33C89" w14:textId="77777777" w:rsidR="00CC3353" w:rsidRDefault="00CC3353" w:rsidP="00CC3353">
      <w:pPr>
        <w:pStyle w:val="ae"/>
        <w:numPr>
          <w:ilvl w:val="0"/>
          <w:numId w:val="201"/>
        </w:numPr>
      </w:pPr>
      <w:r>
        <w:rPr>
          <w:rStyle w:val="af1"/>
          <w:rFonts w:ascii="宋体" w:eastAsia="宋体" w:hAnsi="宋体" w:cs="宋体" w:hint="eastAsia"/>
        </w:rPr>
        <w:t>关税政策内容</w:t>
      </w:r>
    </w:p>
    <w:p w14:paraId="15C64FA1" w14:textId="77777777" w:rsidR="00CC3353" w:rsidRDefault="00CC3353" w:rsidP="00CC3353">
      <w:pPr>
        <w:widowControl/>
        <w:numPr>
          <w:ilvl w:val="1"/>
          <w:numId w:val="201"/>
        </w:numPr>
        <w:spacing w:before="100" w:beforeAutospacing="1" w:after="100" w:afterAutospacing="1"/>
        <w:jc w:val="left"/>
      </w:pPr>
      <w:r>
        <w:rPr>
          <w:rStyle w:val="af1"/>
        </w:rPr>
        <w:t>全面关税</w:t>
      </w:r>
      <w:r>
        <w:t>：美国计划对所有进口商品征收</w:t>
      </w:r>
      <w:r>
        <w:t>10%</w:t>
      </w:r>
      <w:r>
        <w:t>的统一关税</w:t>
      </w:r>
      <w:r>
        <w:rPr>
          <w:rFonts w:ascii="宋体" w:eastAsia="宋体" w:hAnsi="宋体" w:cs="宋体" w:hint="eastAsia"/>
        </w:rPr>
        <w:t>。</w:t>
      </w:r>
    </w:p>
    <w:p w14:paraId="73E990B4" w14:textId="77777777" w:rsidR="00CC3353" w:rsidRDefault="00CC3353" w:rsidP="00CC3353">
      <w:pPr>
        <w:widowControl/>
        <w:numPr>
          <w:ilvl w:val="1"/>
          <w:numId w:val="201"/>
        </w:numPr>
        <w:spacing w:before="100" w:beforeAutospacing="1" w:after="100" w:afterAutospacing="1"/>
        <w:jc w:val="left"/>
      </w:pPr>
      <w:r>
        <w:rPr>
          <w:rStyle w:val="af1"/>
        </w:rPr>
        <w:t>中国关税</w:t>
      </w:r>
      <w:r>
        <w:t>：对中国出口商品额外征收</w:t>
      </w:r>
      <w:r>
        <w:t>34%</w:t>
      </w:r>
      <w:r>
        <w:t>的关税，叠加统一关税后的总关税率为</w:t>
      </w:r>
      <w:r>
        <w:t>54%</w:t>
      </w:r>
      <w:r>
        <w:rPr>
          <w:rFonts w:ascii="宋体" w:eastAsia="宋体" w:hAnsi="宋体" w:cs="宋体" w:hint="eastAsia"/>
        </w:rPr>
        <w:t>。</w:t>
      </w:r>
    </w:p>
    <w:p w14:paraId="62613297" w14:textId="77777777" w:rsidR="00CC3353" w:rsidRDefault="00CC3353" w:rsidP="00CC3353">
      <w:pPr>
        <w:widowControl/>
        <w:numPr>
          <w:ilvl w:val="1"/>
          <w:numId w:val="201"/>
        </w:numPr>
        <w:spacing w:before="100" w:beforeAutospacing="1" w:after="100" w:afterAutospacing="1"/>
        <w:jc w:val="left"/>
      </w:pPr>
      <w:r>
        <w:rPr>
          <w:rStyle w:val="af1"/>
        </w:rPr>
        <w:t>USMCA</w:t>
      </w:r>
      <w:r>
        <w:rPr>
          <w:rStyle w:val="af1"/>
        </w:rPr>
        <w:t>相关国家</w:t>
      </w:r>
      <w:r>
        <w:t>（加拿大和墨西哥）商品保持</w:t>
      </w:r>
      <w:r>
        <w:t>10%</w:t>
      </w:r>
      <w:r>
        <w:t>的关税水平</w:t>
      </w:r>
      <w:r>
        <w:rPr>
          <w:rFonts w:ascii="宋体" w:eastAsia="宋体" w:hAnsi="宋体" w:cs="宋体" w:hint="eastAsia"/>
        </w:rPr>
        <w:t>。</w:t>
      </w:r>
    </w:p>
    <w:p w14:paraId="45DEA598" w14:textId="77777777" w:rsidR="00CC3353" w:rsidRDefault="00CC3353" w:rsidP="00CC3353">
      <w:pPr>
        <w:pStyle w:val="ae"/>
        <w:numPr>
          <w:ilvl w:val="0"/>
          <w:numId w:val="201"/>
        </w:numPr>
      </w:pPr>
      <w:r>
        <w:rPr>
          <w:rStyle w:val="af1"/>
          <w:rFonts w:ascii="宋体" w:eastAsia="宋体" w:hAnsi="宋体" w:cs="宋体" w:hint="eastAsia"/>
        </w:rPr>
        <w:t>市场反应</w:t>
      </w:r>
    </w:p>
    <w:p w14:paraId="098390CA" w14:textId="77777777" w:rsidR="00CC3353" w:rsidRDefault="00CC3353" w:rsidP="00CC3353">
      <w:pPr>
        <w:widowControl/>
        <w:numPr>
          <w:ilvl w:val="1"/>
          <w:numId w:val="201"/>
        </w:numPr>
        <w:spacing w:before="100" w:beforeAutospacing="1" w:after="100" w:afterAutospacing="1"/>
        <w:jc w:val="left"/>
      </w:pPr>
      <w:r>
        <w:t>S&amp;P 500</w:t>
      </w:r>
      <w:r>
        <w:t>指数期货下跌约</w:t>
      </w:r>
      <w:r>
        <w:t>3%</w:t>
      </w:r>
      <w:r>
        <w:rPr>
          <w:rFonts w:ascii="宋体" w:eastAsia="宋体" w:hAnsi="宋体" w:cs="宋体" w:hint="eastAsia"/>
        </w:rPr>
        <w:t>。</w:t>
      </w:r>
    </w:p>
    <w:p w14:paraId="17563D53" w14:textId="77777777" w:rsidR="00CC3353" w:rsidRDefault="00CC3353" w:rsidP="00CC3353">
      <w:pPr>
        <w:widowControl/>
        <w:numPr>
          <w:ilvl w:val="1"/>
          <w:numId w:val="201"/>
        </w:numPr>
        <w:spacing w:before="100" w:beforeAutospacing="1" w:after="100" w:afterAutospacing="1"/>
        <w:jc w:val="left"/>
      </w:pPr>
      <w:r>
        <w:lastRenderedPageBreak/>
        <w:t>投资者迅速减持股票头寸，机构投资者对科技股和宏观产品进行了显著的空头操作</w:t>
      </w:r>
      <w:r>
        <w:rPr>
          <w:rFonts w:ascii="宋体" w:eastAsia="宋体" w:hAnsi="宋体" w:cs="宋体" w:hint="eastAsia"/>
        </w:rPr>
        <w:t>。</w:t>
      </w:r>
    </w:p>
    <w:p w14:paraId="627B4582" w14:textId="77777777" w:rsidR="00CC3353" w:rsidRDefault="00CC3353" w:rsidP="00CC3353">
      <w:pPr>
        <w:pStyle w:val="ae"/>
        <w:numPr>
          <w:ilvl w:val="0"/>
          <w:numId w:val="201"/>
        </w:numPr>
      </w:pPr>
      <w:r>
        <w:rPr>
          <w:rStyle w:val="af1"/>
          <w:rFonts w:ascii="宋体" w:eastAsia="宋体" w:hAnsi="宋体" w:cs="宋体" w:hint="eastAsia"/>
        </w:rPr>
        <w:t>经济影响预测</w:t>
      </w:r>
    </w:p>
    <w:p w14:paraId="2E267A73" w14:textId="77777777" w:rsidR="00CC3353" w:rsidRDefault="00CC3353" w:rsidP="00CC3353">
      <w:pPr>
        <w:widowControl/>
        <w:numPr>
          <w:ilvl w:val="1"/>
          <w:numId w:val="201"/>
        </w:numPr>
        <w:spacing w:before="100" w:beforeAutospacing="1" w:after="100" w:afterAutospacing="1"/>
        <w:jc w:val="left"/>
      </w:pPr>
      <w:r>
        <w:t>关税政策预计将减少</w:t>
      </w:r>
      <w:r>
        <w:t>GDP</w:t>
      </w:r>
      <w:r>
        <w:t>增长，推高通胀，并增加市场的不确定性</w:t>
      </w:r>
      <w:r>
        <w:rPr>
          <w:rFonts w:ascii="宋体" w:eastAsia="宋体" w:hAnsi="宋体" w:cs="宋体" w:hint="eastAsia"/>
        </w:rPr>
        <w:t>。</w:t>
      </w:r>
    </w:p>
    <w:p w14:paraId="153448AD" w14:textId="77777777" w:rsidR="00CC3353" w:rsidRDefault="00CC3353" w:rsidP="00CC3353">
      <w:pPr>
        <w:widowControl/>
        <w:numPr>
          <w:ilvl w:val="1"/>
          <w:numId w:val="201"/>
        </w:numPr>
        <w:spacing w:before="100" w:beforeAutospacing="1" w:after="100" w:afterAutospacing="1"/>
        <w:jc w:val="left"/>
      </w:pPr>
      <w:r>
        <w:t>由于关税对价格的直接影响，消费品价格上涨可能削弱消费者购买力</w:t>
      </w:r>
      <w:r>
        <w:rPr>
          <w:rFonts w:ascii="宋体" w:eastAsia="宋体" w:hAnsi="宋体" w:cs="宋体" w:hint="eastAsia"/>
        </w:rPr>
        <w:t>。</w:t>
      </w:r>
    </w:p>
    <w:p w14:paraId="11D4BF7C" w14:textId="77777777" w:rsidR="00CC3353" w:rsidRDefault="00CC3353" w:rsidP="00CC3353">
      <w:pPr>
        <w:pStyle w:val="ae"/>
        <w:numPr>
          <w:ilvl w:val="0"/>
          <w:numId w:val="201"/>
        </w:numPr>
      </w:pPr>
      <w:r>
        <w:rPr>
          <w:rStyle w:val="af1"/>
          <w:rFonts w:ascii="宋体" w:eastAsia="宋体" w:hAnsi="宋体" w:cs="宋体" w:hint="eastAsia"/>
        </w:rPr>
        <w:t>对不同股票的影响</w:t>
      </w:r>
    </w:p>
    <w:p w14:paraId="29C2B916" w14:textId="77777777" w:rsidR="00CC3353" w:rsidRDefault="00CC3353" w:rsidP="00CC3353">
      <w:pPr>
        <w:widowControl/>
        <w:numPr>
          <w:ilvl w:val="1"/>
          <w:numId w:val="201"/>
        </w:numPr>
        <w:spacing w:before="100" w:beforeAutospacing="1" w:after="100" w:afterAutospacing="1"/>
        <w:jc w:val="left"/>
      </w:pPr>
      <w:r>
        <w:t>大型科技股因对全球增长的高敏感性面临更大的风险</w:t>
      </w:r>
      <w:r>
        <w:rPr>
          <w:rFonts w:ascii="宋体" w:eastAsia="宋体" w:hAnsi="宋体" w:cs="宋体" w:hint="eastAsia"/>
        </w:rPr>
        <w:t>。</w:t>
      </w:r>
    </w:p>
    <w:p w14:paraId="2E434DF2" w14:textId="77777777" w:rsidR="00CC3353" w:rsidRDefault="00CC3353" w:rsidP="00CC3353">
      <w:pPr>
        <w:widowControl/>
        <w:numPr>
          <w:ilvl w:val="1"/>
          <w:numId w:val="201"/>
        </w:numPr>
        <w:spacing w:before="100" w:beforeAutospacing="1" w:after="100" w:afterAutospacing="1"/>
        <w:jc w:val="left"/>
      </w:pPr>
      <w:r>
        <w:t>其余标普成分股（</w:t>
      </w:r>
      <w:r>
        <w:t>“S&amp;P 493”</w:t>
      </w:r>
      <w:r>
        <w:t>）受贸易政策的影响较小，相对更具防御性</w:t>
      </w:r>
      <w:r>
        <w:rPr>
          <w:rFonts w:ascii="宋体" w:eastAsia="宋体" w:hAnsi="宋体" w:cs="宋体" w:hint="eastAsia"/>
        </w:rPr>
        <w:t>。</w:t>
      </w:r>
    </w:p>
    <w:p w14:paraId="6712054B" w14:textId="77777777" w:rsidR="00CC3353" w:rsidRDefault="00CC3353" w:rsidP="00CC3353">
      <w:pPr>
        <w:pStyle w:val="ae"/>
        <w:numPr>
          <w:ilvl w:val="0"/>
          <w:numId w:val="201"/>
        </w:numPr>
      </w:pPr>
      <w:r>
        <w:rPr>
          <w:rStyle w:val="af1"/>
          <w:rFonts w:ascii="宋体" w:eastAsia="宋体" w:hAnsi="宋体" w:cs="宋体" w:hint="eastAsia"/>
        </w:rPr>
        <w:t>历史背景</w:t>
      </w:r>
    </w:p>
    <w:p w14:paraId="3961F9EB" w14:textId="77777777" w:rsidR="00CC3353" w:rsidRDefault="00CC3353" w:rsidP="00CC3353">
      <w:pPr>
        <w:widowControl/>
        <w:numPr>
          <w:ilvl w:val="1"/>
          <w:numId w:val="201"/>
        </w:numPr>
        <w:spacing w:before="100" w:beforeAutospacing="1" w:after="100" w:afterAutospacing="1"/>
        <w:jc w:val="left"/>
      </w:pPr>
      <w:r>
        <w:t>图表显示，美国关税政策的有效税率从历史低点（</w:t>
      </w:r>
      <w:r>
        <w:t>3%</w:t>
      </w:r>
      <w:r>
        <w:t>）显著上升至</w:t>
      </w:r>
      <w:r>
        <w:t>20%</w:t>
      </w:r>
      <w:r>
        <w:t>（当前政策）</w:t>
      </w:r>
      <w:r>
        <w:rPr>
          <w:rFonts w:ascii="宋体" w:eastAsia="宋体" w:hAnsi="宋体" w:cs="宋体" w:hint="eastAsia"/>
        </w:rPr>
        <w:t>。</w:t>
      </w:r>
    </w:p>
    <w:p w14:paraId="7EBD86E2" w14:textId="77777777" w:rsidR="00CC3353" w:rsidRDefault="00CC3353" w:rsidP="00CC3353">
      <w:pPr>
        <w:widowControl/>
        <w:numPr>
          <w:ilvl w:val="1"/>
          <w:numId w:val="201"/>
        </w:numPr>
        <w:spacing w:before="100" w:beforeAutospacing="1" w:after="100" w:afterAutospacing="1"/>
        <w:jc w:val="left"/>
      </w:pPr>
      <w:r>
        <w:t>这一关税水平接近</w:t>
      </w:r>
      <w:r>
        <w:t>2018</w:t>
      </w:r>
      <w:r>
        <w:t>年中美贸易战的峰值，进一步加剧市场担忧</w:t>
      </w:r>
      <w:r>
        <w:rPr>
          <w:rFonts w:ascii="宋体" w:eastAsia="宋体" w:hAnsi="宋体" w:cs="宋体" w:hint="eastAsia"/>
        </w:rPr>
        <w:t>。</w:t>
      </w:r>
    </w:p>
    <w:p w14:paraId="47EC7620" w14:textId="77777777" w:rsidR="00CC3353" w:rsidRDefault="00CC3353" w:rsidP="00CC3353">
      <w:r>
        <w:pict w14:anchorId="57AC8AEA">
          <v:rect id="_x0000_i1345" style="width:0;height:1.5pt" o:hralign="center" o:hrstd="t" o:hr="t" fillcolor="#a0a0a0" stroked="f"/>
        </w:pict>
      </w:r>
    </w:p>
    <w:p w14:paraId="557C845D" w14:textId="77777777" w:rsidR="00CC3353" w:rsidRDefault="00CC3353" w:rsidP="00CC3353">
      <w:pPr>
        <w:pStyle w:val="3"/>
      </w:pPr>
      <w:r>
        <w:t>支持作者观点的逻</w:t>
      </w:r>
      <w:r>
        <w:rPr>
          <w:rFonts w:ascii="宋体" w:eastAsia="宋体" w:hAnsi="宋体" w:cs="宋体" w:hint="eastAsia"/>
        </w:rPr>
        <w:t>辑</w:t>
      </w:r>
    </w:p>
    <w:p w14:paraId="24EEBC5A" w14:textId="77777777" w:rsidR="00CC3353" w:rsidRDefault="00CC3353" w:rsidP="00CC3353">
      <w:pPr>
        <w:pStyle w:val="ae"/>
        <w:numPr>
          <w:ilvl w:val="0"/>
          <w:numId w:val="202"/>
        </w:numPr>
      </w:pPr>
      <w:r>
        <w:rPr>
          <w:rStyle w:val="af1"/>
          <w:rFonts w:ascii="宋体" w:eastAsia="宋体" w:hAnsi="宋体" w:cs="宋体" w:hint="eastAsia"/>
        </w:rPr>
        <w:t>关税政策的超预期性</w:t>
      </w:r>
    </w:p>
    <w:p w14:paraId="75BC96FE" w14:textId="77777777" w:rsidR="00CC3353" w:rsidRDefault="00CC3353" w:rsidP="00CC3353">
      <w:pPr>
        <w:widowControl/>
        <w:numPr>
          <w:ilvl w:val="1"/>
          <w:numId w:val="202"/>
        </w:numPr>
        <w:spacing w:before="100" w:beforeAutospacing="1" w:after="100" w:afterAutospacing="1"/>
        <w:jc w:val="left"/>
      </w:pPr>
      <w:r>
        <w:t>作者指出当前政策的有效关税率（</w:t>
      </w:r>
      <w:r>
        <w:t>20%</w:t>
      </w:r>
      <w:r>
        <w:t>）显著高于市场预期的</w:t>
      </w:r>
      <w:r>
        <w:t>15%</w:t>
      </w:r>
      <w:r>
        <w:t>，并通过对比基准情景与实际政策，突出政策带来的额外压力</w:t>
      </w:r>
      <w:r>
        <w:rPr>
          <w:rFonts w:ascii="宋体" w:eastAsia="宋体" w:hAnsi="宋体" w:cs="宋体" w:hint="eastAsia"/>
        </w:rPr>
        <w:t>。</w:t>
      </w:r>
    </w:p>
    <w:p w14:paraId="5EF9875B" w14:textId="77777777" w:rsidR="00CC3353" w:rsidRDefault="00CC3353" w:rsidP="00CC3353">
      <w:pPr>
        <w:widowControl/>
        <w:numPr>
          <w:ilvl w:val="1"/>
          <w:numId w:val="202"/>
        </w:numPr>
        <w:spacing w:before="100" w:beforeAutospacing="1" w:after="100" w:afterAutospacing="1"/>
        <w:jc w:val="left"/>
      </w:pPr>
      <w:r>
        <w:t>这一逻辑清楚地解释了市场的负面反应及机构投资者的减仓行为</w:t>
      </w:r>
      <w:r>
        <w:rPr>
          <w:rFonts w:ascii="宋体" w:eastAsia="宋体" w:hAnsi="宋体" w:cs="宋体" w:hint="eastAsia"/>
        </w:rPr>
        <w:t>。</w:t>
      </w:r>
    </w:p>
    <w:p w14:paraId="25CA9C48" w14:textId="77777777" w:rsidR="00CC3353" w:rsidRDefault="00CC3353" w:rsidP="00CC3353">
      <w:pPr>
        <w:pStyle w:val="ae"/>
        <w:numPr>
          <w:ilvl w:val="0"/>
          <w:numId w:val="202"/>
        </w:numPr>
      </w:pPr>
      <w:r>
        <w:rPr>
          <w:rStyle w:val="af1"/>
          <w:rFonts w:ascii="宋体" w:eastAsia="宋体" w:hAnsi="宋体" w:cs="宋体" w:hint="eastAsia"/>
        </w:rPr>
        <w:t>经济增长和通胀的推导逻辑</w:t>
      </w:r>
    </w:p>
    <w:p w14:paraId="68DA310C" w14:textId="77777777" w:rsidR="00CC3353" w:rsidRDefault="00CC3353" w:rsidP="00CC3353">
      <w:pPr>
        <w:widowControl/>
        <w:numPr>
          <w:ilvl w:val="1"/>
          <w:numId w:val="202"/>
        </w:numPr>
        <w:spacing w:before="100" w:beforeAutospacing="1" w:after="100" w:afterAutospacing="1"/>
        <w:jc w:val="left"/>
      </w:pPr>
      <w:r>
        <w:t>关税通过增加商品价格直接影响消费者支出，同时压缩企业利润，抑制投资和经济增长</w:t>
      </w:r>
      <w:r>
        <w:rPr>
          <w:rFonts w:ascii="宋体" w:eastAsia="宋体" w:hAnsi="宋体" w:cs="宋体" w:hint="eastAsia"/>
        </w:rPr>
        <w:t>。</w:t>
      </w:r>
    </w:p>
    <w:p w14:paraId="159890B9" w14:textId="77777777" w:rsidR="00CC3353" w:rsidRDefault="00CC3353" w:rsidP="00CC3353">
      <w:pPr>
        <w:widowControl/>
        <w:numPr>
          <w:ilvl w:val="1"/>
          <w:numId w:val="202"/>
        </w:numPr>
        <w:spacing w:before="100" w:beforeAutospacing="1" w:after="100" w:afterAutospacing="1"/>
        <w:jc w:val="left"/>
      </w:pPr>
      <w:r>
        <w:t>作者通过经济机制的推导，合理预测了关税对</w:t>
      </w:r>
      <w:r>
        <w:t>GDP</w:t>
      </w:r>
      <w:r>
        <w:t>和通胀的负面影响</w:t>
      </w:r>
      <w:r>
        <w:rPr>
          <w:rFonts w:ascii="宋体" w:eastAsia="宋体" w:hAnsi="宋体" w:cs="宋体" w:hint="eastAsia"/>
        </w:rPr>
        <w:t>。</w:t>
      </w:r>
    </w:p>
    <w:p w14:paraId="18F4CA3F" w14:textId="77777777" w:rsidR="00CC3353" w:rsidRDefault="00CC3353" w:rsidP="00CC3353">
      <w:pPr>
        <w:pStyle w:val="ae"/>
        <w:numPr>
          <w:ilvl w:val="0"/>
          <w:numId w:val="202"/>
        </w:numPr>
      </w:pPr>
      <w:r>
        <w:rPr>
          <w:rStyle w:val="af1"/>
          <w:rFonts w:ascii="宋体" w:eastAsia="宋体" w:hAnsi="宋体" w:cs="宋体" w:hint="eastAsia"/>
        </w:rPr>
        <w:t>股市下行风险的层次分析</w:t>
      </w:r>
    </w:p>
    <w:p w14:paraId="01FF9FD8" w14:textId="77777777" w:rsidR="00CC3353" w:rsidRDefault="00CC3353" w:rsidP="00CC3353">
      <w:pPr>
        <w:widowControl/>
        <w:numPr>
          <w:ilvl w:val="1"/>
          <w:numId w:val="202"/>
        </w:numPr>
        <w:spacing w:before="100" w:beforeAutospacing="1" w:after="100" w:afterAutospacing="1"/>
        <w:jc w:val="left"/>
      </w:pPr>
      <w:r>
        <w:t>作者分析了关税政策对股市的分化影响，大型科技股因其对全球增长的敏感性受到更大冲击，而其余股票受到的影响较小</w:t>
      </w:r>
      <w:r>
        <w:rPr>
          <w:rFonts w:ascii="宋体" w:eastAsia="宋体" w:hAnsi="宋体" w:cs="宋体" w:hint="eastAsia"/>
        </w:rPr>
        <w:t>。</w:t>
      </w:r>
    </w:p>
    <w:p w14:paraId="46A3C37C" w14:textId="77777777" w:rsidR="00CC3353" w:rsidRDefault="00CC3353" w:rsidP="00CC3353">
      <w:pPr>
        <w:widowControl/>
        <w:numPr>
          <w:ilvl w:val="1"/>
          <w:numId w:val="202"/>
        </w:numPr>
        <w:spacing w:before="100" w:beforeAutospacing="1" w:after="100" w:afterAutospacing="1"/>
        <w:jc w:val="left"/>
      </w:pPr>
      <w:r>
        <w:t>这种分层逻辑为投资者提供了明确的风险评估框架</w:t>
      </w:r>
      <w:r>
        <w:rPr>
          <w:rFonts w:ascii="宋体" w:eastAsia="宋体" w:hAnsi="宋体" w:cs="宋体" w:hint="eastAsia"/>
        </w:rPr>
        <w:t>。</w:t>
      </w:r>
    </w:p>
    <w:p w14:paraId="138F57B9" w14:textId="77777777" w:rsidR="00CC3353" w:rsidRDefault="00CC3353" w:rsidP="00CC3353">
      <w:pPr>
        <w:pStyle w:val="ae"/>
        <w:numPr>
          <w:ilvl w:val="0"/>
          <w:numId w:val="202"/>
        </w:numPr>
      </w:pPr>
      <w:r>
        <w:rPr>
          <w:rStyle w:val="af1"/>
          <w:rFonts w:ascii="宋体" w:eastAsia="宋体" w:hAnsi="宋体" w:cs="宋体" w:hint="eastAsia"/>
        </w:rPr>
        <w:t>历史背景的验证</w:t>
      </w:r>
    </w:p>
    <w:p w14:paraId="7D251F5B" w14:textId="77777777" w:rsidR="00CC3353" w:rsidRDefault="00CC3353" w:rsidP="00CC3353">
      <w:pPr>
        <w:widowControl/>
        <w:numPr>
          <w:ilvl w:val="1"/>
          <w:numId w:val="202"/>
        </w:numPr>
        <w:spacing w:before="100" w:beforeAutospacing="1" w:after="100" w:afterAutospacing="1"/>
        <w:jc w:val="left"/>
      </w:pPr>
      <w:r>
        <w:lastRenderedPageBreak/>
        <w:t>作者通过历史数据说明关税政策的极端性，并指出当前关税水平接近</w:t>
      </w:r>
      <w:r>
        <w:t>2018</w:t>
      </w:r>
      <w:r>
        <w:t>年中美贸易战的最高点，这一背景增强了观点的可信度</w:t>
      </w:r>
      <w:r>
        <w:rPr>
          <w:rFonts w:ascii="宋体" w:eastAsia="宋体" w:hAnsi="宋体" w:cs="宋体" w:hint="eastAsia"/>
        </w:rPr>
        <w:t>。</w:t>
      </w:r>
    </w:p>
    <w:p w14:paraId="1430ED62" w14:textId="77777777" w:rsidR="00CC3353" w:rsidRDefault="00CC3353" w:rsidP="00CC3353">
      <w:pPr>
        <w:widowControl/>
        <w:numPr>
          <w:ilvl w:val="1"/>
          <w:numId w:val="202"/>
        </w:numPr>
        <w:spacing w:before="100" w:beforeAutospacing="1" w:after="100" w:afterAutospacing="1"/>
        <w:jc w:val="left"/>
      </w:pPr>
      <w:r>
        <w:t>历史背景的引用使得当前政策的风险更具说服力</w:t>
      </w:r>
      <w:r>
        <w:rPr>
          <w:rFonts w:ascii="宋体" w:eastAsia="宋体" w:hAnsi="宋体" w:cs="宋体" w:hint="eastAsia"/>
        </w:rPr>
        <w:t>。</w:t>
      </w:r>
    </w:p>
    <w:p w14:paraId="340F7DE0" w14:textId="77777777" w:rsidR="00CC3353" w:rsidRDefault="00CC3353" w:rsidP="00CC3353">
      <w:pPr>
        <w:pStyle w:val="ae"/>
        <w:numPr>
          <w:ilvl w:val="0"/>
          <w:numId w:val="202"/>
        </w:numPr>
      </w:pPr>
      <w:r>
        <w:rPr>
          <w:rStyle w:val="af1"/>
          <w:rFonts w:ascii="宋体" w:eastAsia="宋体" w:hAnsi="宋体" w:cs="宋体" w:hint="eastAsia"/>
        </w:rPr>
        <w:t>市场行为的验证</w:t>
      </w:r>
    </w:p>
    <w:p w14:paraId="515CD9D5" w14:textId="77777777" w:rsidR="00CC3353" w:rsidRDefault="00CC3353" w:rsidP="00CC3353">
      <w:pPr>
        <w:widowControl/>
        <w:numPr>
          <w:ilvl w:val="1"/>
          <w:numId w:val="202"/>
        </w:numPr>
        <w:spacing w:before="100" w:beforeAutospacing="1" w:after="100" w:afterAutospacing="1"/>
        <w:jc w:val="left"/>
      </w:pPr>
      <w:r>
        <w:t>通过具体数据（如</w:t>
      </w:r>
      <w:r>
        <w:t>S&amp;P 500</w:t>
      </w:r>
      <w:r>
        <w:t>期货下跌</w:t>
      </w:r>
      <w:r>
        <w:t>3%</w:t>
      </w:r>
      <w:r>
        <w:t>）和投资者行为（如机构减持科技股），作者验证了市场对关税政策的负面反应</w:t>
      </w:r>
      <w:r>
        <w:rPr>
          <w:rFonts w:ascii="宋体" w:eastAsia="宋体" w:hAnsi="宋体" w:cs="宋体" w:hint="eastAsia"/>
        </w:rPr>
        <w:t>。</w:t>
      </w:r>
    </w:p>
    <w:p w14:paraId="721DA9F3" w14:textId="77777777" w:rsidR="00CC3353" w:rsidRDefault="00CC3353" w:rsidP="00CC3353">
      <w:pPr>
        <w:widowControl/>
        <w:numPr>
          <w:ilvl w:val="1"/>
          <w:numId w:val="202"/>
        </w:numPr>
        <w:spacing w:before="100" w:beforeAutospacing="1" w:after="100" w:afterAutospacing="1"/>
        <w:jc w:val="left"/>
      </w:pPr>
      <w:r>
        <w:t>这一实际市场表现与观点高度一致，进一步支持了作者的结论</w:t>
      </w:r>
      <w:r>
        <w:rPr>
          <w:rFonts w:ascii="宋体" w:eastAsia="宋体" w:hAnsi="宋体" w:cs="宋体" w:hint="eastAsia"/>
        </w:rPr>
        <w:t>。</w:t>
      </w:r>
    </w:p>
    <w:p w14:paraId="770DCCDB" w14:textId="77777777" w:rsidR="00CC3353" w:rsidRDefault="00CC3353" w:rsidP="00CC3353">
      <w:r>
        <w:pict w14:anchorId="115A110C">
          <v:rect id="_x0000_i1346" style="width:0;height:1.5pt" o:hralign="center" o:hrstd="t" o:hr="t" fillcolor="#a0a0a0" stroked="f"/>
        </w:pict>
      </w:r>
    </w:p>
    <w:p w14:paraId="6778D7E1" w14:textId="77777777" w:rsidR="00CC3353" w:rsidRDefault="00CC3353" w:rsidP="00CC3353">
      <w:pPr>
        <w:pStyle w:val="3"/>
      </w:pPr>
      <w:r>
        <w:t>总</w:t>
      </w:r>
      <w:r>
        <w:rPr>
          <w:rFonts w:ascii="宋体" w:eastAsia="宋体" w:hAnsi="宋体" w:cs="宋体" w:hint="eastAsia"/>
        </w:rPr>
        <w:t>结</w:t>
      </w:r>
    </w:p>
    <w:p w14:paraId="21FEC95A" w14:textId="77777777" w:rsidR="00CC3353" w:rsidRDefault="00CC3353" w:rsidP="00CC3353">
      <w:pPr>
        <w:pStyle w:val="ae"/>
      </w:pPr>
      <w:r>
        <w:rPr>
          <w:rFonts w:ascii="宋体" w:eastAsia="宋体" w:hAnsi="宋体" w:cs="宋体" w:hint="eastAsia"/>
        </w:rPr>
        <w:t>文章分析了美国新关税政策对经济和市场的影响，指出关税政策的超预期性导致市场情绪恶化，并对</w:t>
      </w:r>
      <w:r>
        <w:t>GDP</w:t>
      </w:r>
      <w:r>
        <w:rPr>
          <w:rFonts w:ascii="宋体" w:eastAsia="宋体" w:hAnsi="宋体" w:cs="宋体" w:hint="eastAsia"/>
        </w:rPr>
        <w:t>增长和通胀构成了更大的下行压力。股市因贸易政策面临分化风险，大型科技股因全球经济敏感性更高而承受更大冲击。作者通过历史数据、市场行为和经济逻辑，清晰地论证了关税政策对市场和经济的潜在影响，并为投资者提供了明确的风险评估框架。这一分析全面而深入，为理解当前市场风险提供了有力支持。</w:t>
      </w:r>
    </w:p>
    <w:p w14:paraId="467F49C7" w14:textId="77777777" w:rsidR="00CC3353" w:rsidRDefault="00CC3353" w:rsidP="00CC3353">
      <w:r>
        <w:rPr>
          <w:rStyle w:val="messagemessagemetadatatextfxy5"/>
        </w:rPr>
        <w:t>10:43 AM</w:t>
      </w:r>
    </w:p>
    <w:p w14:paraId="1C3E2718" w14:textId="77777777" w:rsidR="00CC3353" w:rsidRDefault="00CC3353" w:rsidP="00CC3353">
      <w:pPr>
        <w:pStyle w:val="ae"/>
      </w:pPr>
      <w:r>
        <w:rPr>
          <w:rFonts w:ascii="宋体" w:eastAsia="宋体" w:hAnsi="宋体" w:cs="宋体" w:hint="eastAsia"/>
        </w:rPr>
        <w:t>请梳理出下面文章的主要观点，主要事实，以及支持作者观点的逻辑的梳理</w:t>
      </w:r>
    </w:p>
    <w:p w14:paraId="176E885B" w14:textId="1AF3367C" w:rsidR="00CC3353" w:rsidRDefault="00CC3353" w:rsidP="00CC3353">
      <w:r>
        <w:rPr>
          <w:noProof/>
        </w:rPr>
        <mc:AlternateContent>
          <mc:Choice Requires="wps">
            <w:drawing>
              <wp:inline distT="0" distB="0" distL="0" distR="0" wp14:anchorId="474CAB43" wp14:editId="65E4F0B5">
                <wp:extent cx="304800" cy="304800"/>
                <wp:effectExtent l="0" t="0" r="0" b="0"/>
                <wp:docPr id="643517406" name="矩形 1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8E526AD" id="矩形 15"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0671CD39" w14:textId="77777777" w:rsidR="00CC3353" w:rsidRDefault="00CC3353" w:rsidP="00CC3353">
      <w:r>
        <w:rPr>
          <w:rStyle w:val="messagemessagemetadatatextfxy5"/>
        </w:rPr>
        <w:t>10:43 AM</w:t>
      </w:r>
    </w:p>
    <w:p w14:paraId="56DAC618" w14:textId="77777777" w:rsidR="00CC3353" w:rsidRDefault="00CC3353" w:rsidP="00CC3353">
      <w:pPr>
        <w:rPr>
          <w:rStyle w:val="af"/>
        </w:rPr>
      </w:pPr>
      <w:r>
        <w:fldChar w:fldCharType="begin"/>
      </w:r>
      <w:r>
        <w:instrText>HYPERLINK "/GPT-4o" \t "_blank"</w:instrText>
      </w:r>
      <w:r>
        <w:fldChar w:fldCharType="separate"/>
      </w:r>
    </w:p>
    <w:p w14:paraId="21EE5E03" w14:textId="4B2C747E" w:rsidR="00CC3353" w:rsidRDefault="00CC3353" w:rsidP="00CC3353">
      <w:r>
        <w:rPr>
          <w:noProof/>
          <w:color w:val="0000FF"/>
        </w:rPr>
        <w:drawing>
          <wp:inline distT="0" distB="0" distL="0" distR="0" wp14:anchorId="63530221" wp14:editId="6FEF3617">
            <wp:extent cx="190500" cy="190500"/>
            <wp:effectExtent l="0" t="0" r="0" b="0"/>
            <wp:docPr id="25772400" name="图片 14" descr="Bot image for GPT-4o">
              <a:hlinkClick xmlns:a="http://schemas.openxmlformats.org/drawingml/2006/main" r:id="rId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descr="Bot image for GPT-4o">
                      <a:hlinkClick r:id="rId5" tgtFrame="&quot;_blank&quot;"/>
                    </pic:cNvPr>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14:paraId="50996404" w14:textId="77777777" w:rsidR="00CC3353" w:rsidRDefault="00CC3353" w:rsidP="00CC3353">
      <w:pPr>
        <w:pStyle w:val="ae"/>
        <w:rPr>
          <w:color w:val="0000FF"/>
          <w:u w:val="single"/>
        </w:rPr>
      </w:pPr>
      <w:r>
        <w:rPr>
          <w:color w:val="0000FF"/>
          <w:u w:val="single"/>
        </w:rPr>
        <w:t>GPT-4o</w:t>
      </w:r>
    </w:p>
    <w:p w14:paraId="279EDFDF" w14:textId="77777777" w:rsidR="00CC3353" w:rsidRDefault="00CC3353" w:rsidP="00CC3353">
      <w:r>
        <w:fldChar w:fldCharType="end"/>
      </w:r>
    </w:p>
    <w:p w14:paraId="14FF2F81" w14:textId="77777777" w:rsidR="00CC3353" w:rsidRDefault="00CC3353" w:rsidP="00CC3353">
      <w:r>
        <w:t>Poe</w:t>
      </w:r>
    </w:p>
    <w:p w14:paraId="1CCE11E7" w14:textId="77777777" w:rsidR="00CC3353" w:rsidRDefault="00CC3353" w:rsidP="00CC3353">
      <w:pPr>
        <w:pStyle w:val="3"/>
      </w:pPr>
      <w:r>
        <w:lastRenderedPageBreak/>
        <w:t>主要观</w:t>
      </w:r>
      <w:r>
        <w:rPr>
          <w:rFonts w:ascii="宋体" w:eastAsia="宋体" w:hAnsi="宋体" w:cs="宋体" w:hint="eastAsia"/>
        </w:rPr>
        <w:t>点</w:t>
      </w:r>
    </w:p>
    <w:p w14:paraId="28917A93" w14:textId="77777777" w:rsidR="00CC3353" w:rsidRDefault="00CC3353" w:rsidP="00CC3353">
      <w:pPr>
        <w:pStyle w:val="ae"/>
        <w:numPr>
          <w:ilvl w:val="0"/>
          <w:numId w:val="203"/>
        </w:numPr>
      </w:pPr>
      <w:r>
        <w:rPr>
          <w:rStyle w:val="af1"/>
          <w:rFonts w:ascii="宋体" w:eastAsia="宋体" w:hAnsi="宋体" w:cs="宋体" w:hint="eastAsia"/>
        </w:rPr>
        <w:t>更广泛、更大规模的互惠关税对亚洲科技行业构成显著压力</w:t>
      </w:r>
      <w:r>
        <w:br/>
      </w:r>
      <w:r>
        <w:rPr>
          <w:rFonts w:ascii="宋体" w:eastAsia="宋体" w:hAnsi="宋体" w:cs="宋体" w:hint="eastAsia"/>
        </w:rPr>
        <w:t>美国和中国之间的互惠关税升级对亚洲科技公司产生重大影响，特别是芯片、智能手机和其他电子产品的供应链。</w:t>
      </w:r>
    </w:p>
    <w:p w14:paraId="701820F5" w14:textId="77777777" w:rsidR="00CC3353" w:rsidRDefault="00CC3353" w:rsidP="00CC3353">
      <w:pPr>
        <w:pStyle w:val="ae"/>
        <w:numPr>
          <w:ilvl w:val="0"/>
          <w:numId w:val="203"/>
        </w:numPr>
      </w:pPr>
      <w:r>
        <w:rPr>
          <w:rStyle w:val="af1"/>
          <w:rFonts w:ascii="宋体" w:eastAsia="宋体" w:hAnsi="宋体" w:cs="宋体" w:hint="eastAsia"/>
        </w:rPr>
        <w:t>亚洲科技供应链面临成本上升和需求疲软的双重挑战</w:t>
      </w:r>
      <w:r>
        <w:br/>
      </w:r>
      <w:r>
        <w:rPr>
          <w:rFonts w:ascii="宋体" w:eastAsia="宋体" w:hAnsi="宋体" w:cs="宋体" w:hint="eastAsia"/>
        </w:rPr>
        <w:t>关税增加导致生产成本上升，同时削弱了终端需求，尤其是在美国和中国这两个主要市场。</w:t>
      </w:r>
    </w:p>
    <w:p w14:paraId="68B542C0" w14:textId="77777777" w:rsidR="00CC3353" w:rsidRDefault="00CC3353" w:rsidP="00CC3353">
      <w:pPr>
        <w:pStyle w:val="ae"/>
        <w:numPr>
          <w:ilvl w:val="0"/>
          <w:numId w:val="203"/>
        </w:numPr>
      </w:pPr>
      <w:r>
        <w:rPr>
          <w:rStyle w:val="af1"/>
          <w:rFonts w:ascii="宋体" w:eastAsia="宋体" w:hAnsi="宋体" w:cs="宋体" w:hint="eastAsia"/>
        </w:rPr>
        <w:t>芯片行业和智能手机行业首当其冲</w:t>
      </w:r>
      <w:r>
        <w:br/>
      </w:r>
      <w:r>
        <w:rPr>
          <w:rFonts w:ascii="宋体" w:eastAsia="宋体" w:hAnsi="宋体" w:cs="宋体" w:hint="eastAsia"/>
        </w:rPr>
        <w:t>半导体和智能手机制造商成为关税政策的主要受害者，因为它们的供应链高度依赖中美之间的贸易往来。</w:t>
      </w:r>
    </w:p>
    <w:p w14:paraId="0CCEA163" w14:textId="77777777" w:rsidR="00CC3353" w:rsidRDefault="00CC3353" w:rsidP="00CC3353">
      <w:pPr>
        <w:pStyle w:val="ae"/>
        <w:numPr>
          <w:ilvl w:val="0"/>
          <w:numId w:val="203"/>
        </w:numPr>
      </w:pPr>
      <w:r>
        <w:rPr>
          <w:rStyle w:val="af1"/>
          <w:rFonts w:ascii="宋体" w:eastAsia="宋体" w:hAnsi="宋体" w:cs="宋体" w:hint="eastAsia"/>
        </w:rPr>
        <w:t>盈利前景面临下行风险，短期内企业可能无法完全转嫁成本</w:t>
      </w:r>
      <w:r>
        <w:br/>
      </w:r>
      <w:r>
        <w:rPr>
          <w:rFonts w:ascii="宋体" w:eastAsia="宋体" w:hAnsi="宋体" w:cs="宋体" w:hint="eastAsia"/>
        </w:rPr>
        <w:t>关税增加使得亚洲科技公司盈利面临压力，尤其是那些无法迅速将成本转嫁给客户的企业。</w:t>
      </w:r>
    </w:p>
    <w:p w14:paraId="6E11FA13" w14:textId="77777777" w:rsidR="00CC3353" w:rsidRDefault="00CC3353" w:rsidP="00CC3353">
      <w:pPr>
        <w:pStyle w:val="ae"/>
        <w:numPr>
          <w:ilvl w:val="0"/>
          <w:numId w:val="203"/>
        </w:numPr>
      </w:pPr>
      <w:r>
        <w:rPr>
          <w:rStyle w:val="af1"/>
          <w:rFonts w:ascii="宋体" w:eastAsia="宋体" w:hAnsi="宋体" w:cs="宋体" w:hint="eastAsia"/>
        </w:rPr>
        <w:t>建议投资者关注具有区域多元化和自主创新能力的企业</w:t>
      </w:r>
      <w:r>
        <w:br/>
      </w:r>
      <w:r>
        <w:rPr>
          <w:rFonts w:ascii="宋体" w:eastAsia="宋体" w:hAnsi="宋体" w:cs="宋体" w:hint="eastAsia"/>
        </w:rPr>
        <w:t>在当前环境下，那些供应链分布多元化、对单一市场依赖较低的企业更具韧性。</w:t>
      </w:r>
    </w:p>
    <w:p w14:paraId="42B3A410" w14:textId="77777777" w:rsidR="00CC3353" w:rsidRDefault="00CC3353" w:rsidP="00CC3353">
      <w:r>
        <w:pict w14:anchorId="02858F33">
          <v:rect id="_x0000_i1349" style="width:0;height:1.5pt" o:hralign="center" o:hrstd="t" o:hr="t" fillcolor="#a0a0a0" stroked="f"/>
        </w:pict>
      </w:r>
    </w:p>
    <w:p w14:paraId="00A9C8B7" w14:textId="77777777" w:rsidR="00CC3353" w:rsidRDefault="00CC3353" w:rsidP="00CC3353">
      <w:pPr>
        <w:pStyle w:val="3"/>
      </w:pPr>
      <w:r>
        <w:t>主要事</w:t>
      </w:r>
      <w:r>
        <w:rPr>
          <w:rFonts w:ascii="宋体" w:eastAsia="宋体" w:hAnsi="宋体" w:cs="宋体" w:hint="eastAsia"/>
        </w:rPr>
        <w:t>实</w:t>
      </w:r>
    </w:p>
    <w:p w14:paraId="0C85D23A" w14:textId="77777777" w:rsidR="00CC3353" w:rsidRDefault="00CC3353" w:rsidP="00CC3353">
      <w:pPr>
        <w:pStyle w:val="ae"/>
        <w:numPr>
          <w:ilvl w:val="0"/>
          <w:numId w:val="204"/>
        </w:numPr>
      </w:pPr>
      <w:r>
        <w:rPr>
          <w:rStyle w:val="af1"/>
          <w:rFonts w:ascii="宋体" w:eastAsia="宋体" w:hAnsi="宋体" w:cs="宋体" w:hint="eastAsia"/>
        </w:rPr>
        <w:t>关税范围和具体影响</w:t>
      </w:r>
    </w:p>
    <w:p w14:paraId="04DEA1F7" w14:textId="77777777" w:rsidR="00CC3353" w:rsidRDefault="00CC3353" w:rsidP="00CC3353">
      <w:pPr>
        <w:widowControl/>
        <w:numPr>
          <w:ilvl w:val="1"/>
          <w:numId w:val="204"/>
        </w:numPr>
        <w:spacing w:before="100" w:beforeAutospacing="1" w:after="100" w:afterAutospacing="1"/>
        <w:jc w:val="left"/>
      </w:pPr>
      <w:r>
        <w:t>美国近期宣布对中国出口商品加征关税，包括芯片、智能手机和其他电子产品</w:t>
      </w:r>
      <w:r>
        <w:rPr>
          <w:rFonts w:ascii="宋体" w:eastAsia="宋体" w:hAnsi="宋体" w:cs="宋体" w:hint="eastAsia"/>
        </w:rPr>
        <w:t>。</w:t>
      </w:r>
    </w:p>
    <w:p w14:paraId="6BF823C2" w14:textId="77777777" w:rsidR="00CC3353" w:rsidRDefault="00CC3353" w:rsidP="00CC3353">
      <w:pPr>
        <w:widowControl/>
        <w:numPr>
          <w:ilvl w:val="1"/>
          <w:numId w:val="204"/>
        </w:numPr>
        <w:spacing w:before="100" w:beforeAutospacing="1" w:after="100" w:afterAutospacing="1"/>
        <w:jc w:val="left"/>
      </w:pPr>
      <w:r>
        <w:t>中国对美国出口的半导体设备和消费电子产品征收更高关税作为回应</w:t>
      </w:r>
      <w:r>
        <w:rPr>
          <w:rFonts w:ascii="宋体" w:eastAsia="宋体" w:hAnsi="宋体" w:cs="宋体" w:hint="eastAsia"/>
        </w:rPr>
        <w:t>。</w:t>
      </w:r>
    </w:p>
    <w:p w14:paraId="2980B351" w14:textId="77777777" w:rsidR="00CC3353" w:rsidRDefault="00CC3353" w:rsidP="00CC3353">
      <w:pPr>
        <w:pStyle w:val="ae"/>
        <w:numPr>
          <w:ilvl w:val="0"/>
          <w:numId w:val="204"/>
        </w:numPr>
      </w:pPr>
      <w:r>
        <w:rPr>
          <w:rStyle w:val="af1"/>
          <w:rFonts w:ascii="宋体" w:eastAsia="宋体" w:hAnsi="宋体" w:cs="宋体" w:hint="eastAsia"/>
        </w:rPr>
        <w:t>芯片行业的深远影响</w:t>
      </w:r>
    </w:p>
    <w:p w14:paraId="496BE099" w14:textId="77777777" w:rsidR="00CC3353" w:rsidRDefault="00CC3353" w:rsidP="00CC3353">
      <w:pPr>
        <w:widowControl/>
        <w:numPr>
          <w:ilvl w:val="1"/>
          <w:numId w:val="204"/>
        </w:numPr>
        <w:spacing w:before="100" w:beforeAutospacing="1" w:after="100" w:afterAutospacing="1"/>
        <w:jc w:val="left"/>
      </w:pPr>
      <w:r>
        <w:t>半导体行业对中美贸易依赖度较高，关税将直接增加生产成本并降低需求</w:t>
      </w:r>
      <w:r>
        <w:rPr>
          <w:rFonts w:ascii="宋体" w:eastAsia="宋体" w:hAnsi="宋体" w:cs="宋体" w:hint="eastAsia"/>
        </w:rPr>
        <w:t>。</w:t>
      </w:r>
    </w:p>
    <w:p w14:paraId="4A9433EF" w14:textId="77777777" w:rsidR="00CC3353" w:rsidRDefault="00CC3353" w:rsidP="00CC3353">
      <w:pPr>
        <w:widowControl/>
        <w:numPr>
          <w:ilvl w:val="1"/>
          <w:numId w:val="204"/>
        </w:numPr>
        <w:spacing w:before="100" w:beforeAutospacing="1" w:after="100" w:afterAutospacing="1"/>
        <w:jc w:val="left"/>
      </w:pPr>
      <w:r>
        <w:t>美国的芯片巨头（如英特尔和高通）依赖中国市场，而中国芯片制造商又依赖美国的设备和技术</w:t>
      </w:r>
      <w:r>
        <w:rPr>
          <w:rFonts w:ascii="宋体" w:eastAsia="宋体" w:hAnsi="宋体" w:cs="宋体" w:hint="eastAsia"/>
        </w:rPr>
        <w:t>。</w:t>
      </w:r>
    </w:p>
    <w:p w14:paraId="3299364F" w14:textId="77777777" w:rsidR="00CC3353" w:rsidRDefault="00CC3353" w:rsidP="00CC3353">
      <w:pPr>
        <w:pStyle w:val="ae"/>
        <w:numPr>
          <w:ilvl w:val="0"/>
          <w:numId w:val="204"/>
        </w:numPr>
      </w:pPr>
      <w:r>
        <w:rPr>
          <w:rStyle w:val="af1"/>
          <w:rFonts w:ascii="宋体" w:eastAsia="宋体" w:hAnsi="宋体" w:cs="宋体" w:hint="eastAsia"/>
        </w:rPr>
        <w:t>智能手机行业的双重打击</w:t>
      </w:r>
    </w:p>
    <w:p w14:paraId="3AC55069" w14:textId="77777777" w:rsidR="00CC3353" w:rsidRDefault="00CC3353" w:rsidP="00CC3353">
      <w:pPr>
        <w:widowControl/>
        <w:numPr>
          <w:ilvl w:val="1"/>
          <w:numId w:val="204"/>
        </w:numPr>
        <w:spacing w:before="100" w:beforeAutospacing="1" w:after="100" w:afterAutospacing="1"/>
        <w:jc w:val="left"/>
      </w:pPr>
      <w:r>
        <w:t>中国是全球智能手机的主要生产中心，而美国是关键市场。关税的增加将对供应链和终端销售造成双重负面影响</w:t>
      </w:r>
      <w:r>
        <w:rPr>
          <w:rFonts w:ascii="宋体" w:eastAsia="宋体" w:hAnsi="宋体" w:cs="宋体" w:hint="eastAsia"/>
        </w:rPr>
        <w:t>。</w:t>
      </w:r>
    </w:p>
    <w:p w14:paraId="3EAAB292" w14:textId="77777777" w:rsidR="00CC3353" w:rsidRDefault="00CC3353" w:rsidP="00CC3353">
      <w:pPr>
        <w:widowControl/>
        <w:numPr>
          <w:ilvl w:val="1"/>
          <w:numId w:val="204"/>
        </w:numPr>
        <w:spacing w:before="100" w:beforeAutospacing="1" w:after="100" w:afterAutospacing="1"/>
        <w:jc w:val="left"/>
      </w:pPr>
      <w:r>
        <w:t>例如，苹果公司可能面临更高的生产成本，而其在中国的销售可能因价格上涨而下降</w:t>
      </w:r>
      <w:r>
        <w:rPr>
          <w:rFonts w:ascii="宋体" w:eastAsia="宋体" w:hAnsi="宋体" w:cs="宋体" w:hint="eastAsia"/>
        </w:rPr>
        <w:t>。</w:t>
      </w:r>
    </w:p>
    <w:p w14:paraId="3591707E" w14:textId="77777777" w:rsidR="00CC3353" w:rsidRDefault="00CC3353" w:rsidP="00CC3353">
      <w:pPr>
        <w:pStyle w:val="ae"/>
        <w:numPr>
          <w:ilvl w:val="0"/>
          <w:numId w:val="204"/>
        </w:numPr>
      </w:pPr>
      <w:r>
        <w:rPr>
          <w:rStyle w:val="af1"/>
          <w:rFonts w:ascii="宋体" w:eastAsia="宋体" w:hAnsi="宋体" w:cs="宋体" w:hint="eastAsia"/>
        </w:rPr>
        <w:t>亚洲科技企业的盈利预测下调</w:t>
      </w:r>
    </w:p>
    <w:p w14:paraId="2795695E" w14:textId="77777777" w:rsidR="00CC3353" w:rsidRDefault="00CC3353" w:rsidP="00CC3353">
      <w:pPr>
        <w:widowControl/>
        <w:numPr>
          <w:ilvl w:val="1"/>
          <w:numId w:val="204"/>
        </w:numPr>
        <w:spacing w:before="100" w:beforeAutospacing="1" w:after="100" w:afterAutospacing="1"/>
        <w:jc w:val="left"/>
      </w:pPr>
      <w:r>
        <w:lastRenderedPageBreak/>
        <w:t>分析指出，关税导致的成本上升和需求疲软将使许多亚洲科技公司</w:t>
      </w:r>
      <w:r>
        <w:t>2025</w:t>
      </w:r>
      <w:r>
        <w:t>年的盈利预测下降</w:t>
      </w:r>
      <w:r>
        <w:t>5%-10%</w:t>
      </w:r>
      <w:r>
        <w:rPr>
          <w:rFonts w:ascii="宋体" w:eastAsia="宋体" w:hAnsi="宋体" w:cs="宋体" w:hint="eastAsia"/>
        </w:rPr>
        <w:t>。</w:t>
      </w:r>
    </w:p>
    <w:p w14:paraId="29F7FB97" w14:textId="77777777" w:rsidR="00CC3353" w:rsidRDefault="00CC3353" w:rsidP="00CC3353">
      <w:pPr>
        <w:widowControl/>
        <w:numPr>
          <w:ilvl w:val="1"/>
          <w:numId w:val="204"/>
        </w:numPr>
        <w:spacing w:before="100" w:beforeAutospacing="1" w:after="100" w:afterAutospacing="1"/>
        <w:jc w:val="left"/>
      </w:pPr>
      <w:r>
        <w:t>特别是那些依赖出口的公司，如台积电、三星和联发科，受到的打击尤为严重</w:t>
      </w:r>
      <w:r>
        <w:rPr>
          <w:rFonts w:ascii="宋体" w:eastAsia="宋体" w:hAnsi="宋体" w:cs="宋体" w:hint="eastAsia"/>
        </w:rPr>
        <w:t>。</w:t>
      </w:r>
    </w:p>
    <w:p w14:paraId="297B8B6D" w14:textId="77777777" w:rsidR="00CC3353" w:rsidRDefault="00CC3353" w:rsidP="00CC3353">
      <w:pPr>
        <w:pStyle w:val="ae"/>
        <w:numPr>
          <w:ilvl w:val="0"/>
          <w:numId w:val="204"/>
        </w:numPr>
      </w:pPr>
      <w:r>
        <w:rPr>
          <w:rStyle w:val="af1"/>
          <w:rFonts w:ascii="宋体" w:eastAsia="宋体" w:hAnsi="宋体" w:cs="宋体" w:hint="eastAsia"/>
        </w:rPr>
        <w:t>市场反应和资金流动</w:t>
      </w:r>
    </w:p>
    <w:p w14:paraId="03A09796" w14:textId="77777777" w:rsidR="00CC3353" w:rsidRDefault="00CC3353" w:rsidP="00CC3353">
      <w:pPr>
        <w:widowControl/>
        <w:numPr>
          <w:ilvl w:val="1"/>
          <w:numId w:val="204"/>
        </w:numPr>
        <w:spacing w:before="100" w:beforeAutospacing="1" w:after="100" w:afterAutospacing="1"/>
        <w:jc w:val="left"/>
      </w:pPr>
      <w:r>
        <w:t>亚洲科技股在关税公告后普遍出现下跌，投资者对盈利下滑的担忧加剧</w:t>
      </w:r>
      <w:r>
        <w:rPr>
          <w:rFonts w:ascii="宋体" w:eastAsia="宋体" w:hAnsi="宋体" w:cs="宋体" w:hint="eastAsia"/>
        </w:rPr>
        <w:t>。</w:t>
      </w:r>
    </w:p>
    <w:p w14:paraId="42E417CE" w14:textId="77777777" w:rsidR="00CC3353" w:rsidRDefault="00CC3353" w:rsidP="00CC3353">
      <w:pPr>
        <w:widowControl/>
        <w:numPr>
          <w:ilvl w:val="1"/>
          <w:numId w:val="204"/>
        </w:numPr>
        <w:spacing w:before="100" w:beforeAutospacing="1" w:after="100" w:afterAutospacing="1"/>
        <w:jc w:val="left"/>
      </w:pPr>
      <w:r>
        <w:t>资金流向更具有防御性的科技细分市场，例如企业软件和云计算</w:t>
      </w:r>
      <w:r>
        <w:rPr>
          <w:rFonts w:ascii="宋体" w:eastAsia="宋体" w:hAnsi="宋体" w:cs="宋体" w:hint="eastAsia"/>
        </w:rPr>
        <w:t>。</w:t>
      </w:r>
    </w:p>
    <w:p w14:paraId="43720A29" w14:textId="77777777" w:rsidR="00CC3353" w:rsidRDefault="00CC3353" w:rsidP="00CC3353">
      <w:r>
        <w:pict w14:anchorId="58D33785">
          <v:rect id="_x0000_i1350" style="width:0;height:1.5pt" o:hralign="center" o:hrstd="t" o:hr="t" fillcolor="#a0a0a0" stroked="f"/>
        </w:pict>
      </w:r>
    </w:p>
    <w:p w14:paraId="08FC95F3" w14:textId="77777777" w:rsidR="00CC3353" w:rsidRDefault="00CC3353" w:rsidP="00CC3353">
      <w:pPr>
        <w:pStyle w:val="3"/>
      </w:pPr>
      <w:r>
        <w:t>支持作者观点的逻</w:t>
      </w:r>
      <w:r>
        <w:rPr>
          <w:rFonts w:ascii="宋体" w:eastAsia="宋体" w:hAnsi="宋体" w:cs="宋体" w:hint="eastAsia"/>
        </w:rPr>
        <w:t>辑</w:t>
      </w:r>
    </w:p>
    <w:p w14:paraId="5D113097" w14:textId="77777777" w:rsidR="00CC3353" w:rsidRDefault="00CC3353" w:rsidP="00CC3353">
      <w:pPr>
        <w:pStyle w:val="ae"/>
        <w:numPr>
          <w:ilvl w:val="0"/>
          <w:numId w:val="205"/>
        </w:numPr>
      </w:pPr>
      <w:r>
        <w:rPr>
          <w:rStyle w:val="af1"/>
          <w:rFonts w:ascii="宋体" w:eastAsia="宋体" w:hAnsi="宋体" w:cs="宋体" w:hint="eastAsia"/>
        </w:rPr>
        <w:t>关税对供应链的直接冲击</w:t>
      </w:r>
    </w:p>
    <w:p w14:paraId="7781FC3A" w14:textId="77777777" w:rsidR="00CC3353" w:rsidRDefault="00CC3353" w:rsidP="00CC3353">
      <w:pPr>
        <w:widowControl/>
        <w:numPr>
          <w:ilvl w:val="1"/>
          <w:numId w:val="205"/>
        </w:numPr>
        <w:spacing w:before="100" w:beforeAutospacing="1" w:after="100" w:afterAutospacing="1"/>
        <w:jc w:val="left"/>
      </w:pPr>
      <w:r>
        <w:t>作者通过分析中美互惠关税的覆盖范围，指出芯片和智能手机等行业直接受到了生产成本增加和市场需求下降的双重冲击</w:t>
      </w:r>
      <w:r>
        <w:rPr>
          <w:rFonts w:ascii="宋体" w:eastAsia="宋体" w:hAnsi="宋体" w:cs="宋体" w:hint="eastAsia"/>
        </w:rPr>
        <w:t>。</w:t>
      </w:r>
    </w:p>
    <w:p w14:paraId="50B62213" w14:textId="77777777" w:rsidR="00CC3353" w:rsidRDefault="00CC3353" w:rsidP="00CC3353">
      <w:pPr>
        <w:widowControl/>
        <w:numPr>
          <w:ilvl w:val="1"/>
          <w:numId w:val="205"/>
        </w:numPr>
        <w:spacing w:before="100" w:beforeAutospacing="1" w:after="100" w:afterAutospacing="1"/>
        <w:jc w:val="left"/>
      </w:pPr>
      <w:r>
        <w:t>全球化的供应链格局使得亚洲科技企业在这一政策冲击下难以避免</w:t>
      </w:r>
      <w:r>
        <w:rPr>
          <w:rFonts w:ascii="宋体" w:eastAsia="宋体" w:hAnsi="宋体" w:cs="宋体" w:hint="eastAsia"/>
        </w:rPr>
        <w:t>。</w:t>
      </w:r>
    </w:p>
    <w:p w14:paraId="7646070B" w14:textId="77777777" w:rsidR="00CC3353" w:rsidRDefault="00CC3353" w:rsidP="00CC3353">
      <w:pPr>
        <w:pStyle w:val="ae"/>
        <w:numPr>
          <w:ilvl w:val="0"/>
          <w:numId w:val="205"/>
        </w:numPr>
      </w:pPr>
      <w:r>
        <w:rPr>
          <w:rStyle w:val="af1"/>
          <w:rFonts w:ascii="宋体" w:eastAsia="宋体" w:hAnsi="宋体" w:cs="宋体" w:hint="eastAsia"/>
        </w:rPr>
        <w:t>盈利下滑的逻辑推演</w:t>
      </w:r>
    </w:p>
    <w:p w14:paraId="77893085" w14:textId="77777777" w:rsidR="00CC3353" w:rsidRDefault="00CC3353" w:rsidP="00CC3353">
      <w:pPr>
        <w:widowControl/>
        <w:numPr>
          <w:ilvl w:val="1"/>
          <w:numId w:val="205"/>
        </w:numPr>
        <w:spacing w:before="100" w:beforeAutospacing="1" w:after="100" w:afterAutospacing="1"/>
        <w:jc w:val="left"/>
      </w:pPr>
      <w:r>
        <w:t>由于关税提高导致生产成本上升，而消费需求疲软使得企业无法完全将成本转嫁给消费者，盈利下滑的风险显而易见</w:t>
      </w:r>
      <w:r>
        <w:rPr>
          <w:rFonts w:ascii="宋体" w:eastAsia="宋体" w:hAnsi="宋体" w:cs="宋体" w:hint="eastAsia"/>
        </w:rPr>
        <w:t>。</w:t>
      </w:r>
    </w:p>
    <w:p w14:paraId="65176483" w14:textId="77777777" w:rsidR="00CC3353" w:rsidRDefault="00CC3353" w:rsidP="00CC3353">
      <w:pPr>
        <w:widowControl/>
        <w:numPr>
          <w:ilvl w:val="1"/>
          <w:numId w:val="205"/>
        </w:numPr>
        <w:spacing w:before="100" w:beforeAutospacing="1" w:after="100" w:afterAutospacing="1"/>
        <w:jc w:val="left"/>
      </w:pPr>
      <w:r>
        <w:t>作者通过数据预测</w:t>
      </w:r>
      <w:r>
        <w:t>2025</w:t>
      </w:r>
      <w:r>
        <w:t>年盈利下降</w:t>
      </w:r>
      <w:r>
        <w:t>5%-10%</w:t>
      </w:r>
      <w:r>
        <w:t>，这与关税对供应链的影响逻辑一致</w:t>
      </w:r>
      <w:r>
        <w:rPr>
          <w:rFonts w:ascii="宋体" w:eastAsia="宋体" w:hAnsi="宋体" w:cs="宋体" w:hint="eastAsia"/>
        </w:rPr>
        <w:t>。</w:t>
      </w:r>
    </w:p>
    <w:p w14:paraId="4D77DBB7" w14:textId="77777777" w:rsidR="00CC3353" w:rsidRDefault="00CC3353" w:rsidP="00CC3353">
      <w:pPr>
        <w:pStyle w:val="ae"/>
        <w:numPr>
          <w:ilvl w:val="0"/>
          <w:numId w:val="205"/>
        </w:numPr>
      </w:pPr>
      <w:r>
        <w:rPr>
          <w:rStyle w:val="af1"/>
          <w:rFonts w:ascii="宋体" w:eastAsia="宋体" w:hAnsi="宋体" w:cs="宋体" w:hint="eastAsia"/>
        </w:rPr>
        <w:t>芯片和智能手机行业的特殊脆弱性</w:t>
      </w:r>
    </w:p>
    <w:p w14:paraId="0A34EB6D" w14:textId="77777777" w:rsidR="00CC3353" w:rsidRDefault="00CC3353" w:rsidP="00CC3353">
      <w:pPr>
        <w:widowControl/>
        <w:numPr>
          <w:ilvl w:val="1"/>
          <w:numId w:val="205"/>
        </w:numPr>
        <w:spacing w:before="100" w:beforeAutospacing="1" w:after="100" w:afterAutospacing="1"/>
        <w:jc w:val="left"/>
      </w:pPr>
      <w:r>
        <w:t>芯片和智能手机行业高度依赖中美市场，关税政策直接影响了其供应链和销售</w:t>
      </w:r>
      <w:r>
        <w:rPr>
          <w:rFonts w:ascii="宋体" w:eastAsia="宋体" w:hAnsi="宋体" w:cs="宋体" w:hint="eastAsia"/>
        </w:rPr>
        <w:t>。</w:t>
      </w:r>
    </w:p>
    <w:p w14:paraId="2B387650" w14:textId="77777777" w:rsidR="00CC3353" w:rsidRDefault="00CC3353" w:rsidP="00CC3353">
      <w:pPr>
        <w:widowControl/>
        <w:numPr>
          <w:ilvl w:val="1"/>
          <w:numId w:val="205"/>
        </w:numPr>
        <w:spacing w:before="100" w:beforeAutospacing="1" w:after="100" w:afterAutospacing="1"/>
        <w:jc w:val="left"/>
      </w:pPr>
      <w:r>
        <w:t>作者引用具体企业（如台积电、苹果）的案例，进一步验证了这些行业的脆弱性</w:t>
      </w:r>
      <w:r>
        <w:rPr>
          <w:rFonts w:ascii="宋体" w:eastAsia="宋体" w:hAnsi="宋体" w:cs="宋体" w:hint="eastAsia"/>
        </w:rPr>
        <w:t>。</w:t>
      </w:r>
    </w:p>
    <w:p w14:paraId="301F9A01" w14:textId="77777777" w:rsidR="00CC3353" w:rsidRDefault="00CC3353" w:rsidP="00CC3353">
      <w:pPr>
        <w:pStyle w:val="ae"/>
        <w:numPr>
          <w:ilvl w:val="0"/>
          <w:numId w:val="205"/>
        </w:numPr>
      </w:pPr>
      <w:r>
        <w:rPr>
          <w:rStyle w:val="af1"/>
          <w:rFonts w:ascii="宋体" w:eastAsia="宋体" w:hAnsi="宋体" w:cs="宋体" w:hint="eastAsia"/>
        </w:rPr>
        <w:t>市场反应验证观点</w:t>
      </w:r>
    </w:p>
    <w:p w14:paraId="4763E205" w14:textId="77777777" w:rsidR="00CC3353" w:rsidRDefault="00CC3353" w:rsidP="00CC3353">
      <w:pPr>
        <w:widowControl/>
        <w:numPr>
          <w:ilvl w:val="1"/>
          <w:numId w:val="205"/>
        </w:numPr>
        <w:spacing w:before="100" w:beforeAutospacing="1" w:after="100" w:afterAutospacing="1"/>
        <w:jc w:val="left"/>
      </w:pPr>
      <w:r>
        <w:t>亚洲科技股在关税公告后普遍下跌，尤其是半导体和智能手机企业的股价表现，与关税政策对盈利的负面预期相符</w:t>
      </w:r>
      <w:r>
        <w:rPr>
          <w:rFonts w:ascii="宋体" w:eastAsia="宋体" w:hAnsi="宋体" w:cs="宋体" w:hint="eastAsia"/>
        </w:rPr>
        <w:t>。</w:t>
      </w:r>
    </w:p>
    <w:p w14:paraId="5DE2A27F" w14:textId="77777777" w:rsidR="00CC3353" w:rsidRDefault="00CC3353" w:rsidP="00CC3353">
      <w:pPr>
        <w:widowControl/>
        <w:numPr>
          <w:ilvl w:val="1"/>
          <w:numId w:val="205"/>
        </w:numPr>
        <w:spacing w:before="100" w:beforeAutospacing="1" w:after="100" w:afterAutospacing="1"/>
        <w:jc w:val="left"/>
      </w:pPr>
      <w:r>
        <w:t>资金流向防御性科技领域（如企业软件和云计算），表明投资者认可了供应链危机对硬件行业的威胁</w:t>
      </w:r>
      <w:r>
        <w:rPr>
          <w:rFonts w:ascii="宋体" w:eastAsia="宋体" w:hAnsi="宋体" w:cs="宋体" w:hint="eastAsia"/>
        </w:rPr>
        <w:t>。</w:t>
      </w:r>
    </w:p>
    <w:p w14:paraId="5A80C351" w14:textId="77777777" w:rsidR="00CC3353" w:rsidRDefault="00CC3353" w:rsidP="00CC3353">
      <w:pPr>
        <w:pStyle w:val="ae"/>
        <w:numPr>
          <w:ilvl w:val="0"/>
          <w:numId w:val="205"/>
        </w:numPr>
      </w:pPr>
      <w:r>
        <w:rPr>
          <w:rStyle w:val="af1"/>
          <w:rFonts w:ascii="宋体" w:eastAsia="宋体" w:hAnsi="宋体" w:cs="宋体" w:hint="eastAsia"/>
        </w:rPr>
        <w:t>多元化和创新能力的重要性</w:t>
      </w:r>
    </w:p>
    <w:p w14:paraId="18D1EAD2" w14:textId="77777777" w:rsidR="00CC3353" w:rsidRDefault="00CC3353" w:rsidP="00CC3353">
      <w:pPr>
        <w:widowControl/>
        <w:numPr>
          <w:ilvl w:val="1"/>
          <w:numId w:val="205"/>
        </w:numPr>
        <w:spacing w:before="100" w:beforeAutospacing="1" w:after="100" w:afterAutospacing="1"/>
        <w:jc w:val="left"/>
      </w:pPr>
      <w:r>
        <w:t>作者强调供应链多元化和自主创新是企业应对关税冲击的关键，这一观点通过分析不同企业的市场表现得到验证</w:t>
      </w:r>
      <w:r>
        <w:rPr>
          <w:rFonts w:ascii="宋体" w:eastAsia="宋体" w:hAnsi="宋体" w:cs="宋体" w:hint="eastAsia"/>
        </w:rPr>
        <w:t>。</w:t>
      </w:r>
    </w:p>
    <w:p w14:paraId="482A3F73" w14:textId="77777777" w:rsidR="00CC3353" w:rsidRDefault="00CC3353" w:rsidP="00CC3353">
      <w:pPr>
        <w:widowControl/>
        <w:numPr>
          <w:ilvl w:val="1"/>
          <w:numId w:val="205"/>
        </w:numPr>
        <w:spacing w:before="100" w:beforeAutospacing="1" w:after="100" w:afterAutospacing="1"/>
        <w:jc w:val="left"/>
      </w:pPr>
      <w:r>
        <w:lastRenderedPageBreak/>
        <w:t>例如，那些供应链分布更广或对单一市场依赖较低的公司，股价表现相对稳定，逻辑清晰</w:t>
      </w:r>
      <w:r>
        <w:rPr>
          <w:rFonts w:ascii="宋体" w:eastAsia="宋体" w:hAnsi="宋体" w:cs="宋体" w:hint="eastAsia"/>
        </w:rPr>
        <w:t>。</w:t>
      </w:r>
    </w:p>
    <w:p w14:paraId="17D0EB5B" w14:textId="77777777" w:rsidR="00CC3353" w:rsidRDefault="00CC3353" w:rsidP="00CC3353">
      <w:r>
        <w:pict w14:anchorId="3A05D8AA">
          <v:rect id="_x0000_i1351" style="width:0;height:1.5pt" o:hralign="center" o:hrstd="t" o:hr="t" fillcolor="#a0a0a0" stroked="f"/>
        </w:pict>
      </w:r>
    </w:p>
    <w:p w14:paraId="44E1CDF6" w14:textId="77777777" w:rsidR="00CC3353" w:rsidRDefault="00CC3353" w:rsidP="00CC3353">
      <w:pPr>
        <w:pStyle w:val="3"/>
      </w:pPr>
      <w:r>
        <w:t>总</w:t>
      </w:r>
      <w:r>
        <w:rPr>
          <w:rFonts w:ascii="宋体" w:eastAsia="宋体" w:hAnsi="宋体" w:cs="宋体" w:hint="eastAsia"/>
        </w:rPr>
        <w:t>结</w:t>
      </w:r>
    </w:p>
    <w:p w14:paraId="25A73048" w14:textId="77777777" w:rsidR="00CC3353" w:rsidRDefault="00CC3353" w:rsidP="00CC3353">
      <w:pPr>
        <w:pStyle w:val="ae"/>
      </w:pPr>
      <w:r>
        <w:rPr>
          <w:rFonts w:ascii="宋体" w:eastAsia="宋体" w:hAnsi="宋体" w:cs="宋体" w:hint="eastAsia"/>
        </w:rPr>
        <w:t>文章分析了中美互惠关税升级对亚洲科技行业的深远影响，指出芯片和智能手机行业因供应链依赖中美市场而首当其冲。关税政策导致生产成本上升、需求疲软，进一步压低了企业盈利能力，并引发市场对相关企业的负面情绪。作者通过详实的数据和逻辑推演，提出关注供应链多元化和自主创新企业的投资建议，为应对当前市场环境提供了清晰的指导框架。</w:t>
      </w:r>
    </w:p>
    <w:p w14:paraId="19F412CD" w14:textId="77777777" w:rsidR="00CC3353" w:rsidRDefault="00CC3353" w:rsidP="00CC3353">
      <w:r>
        <w:rPr>
          <w:rStyle w:val="messagemessagemetadatatextfxy5"/>
        </w:rPr>
        <w:t>10:43 AM</w:t>
      </w:r>
    </w:p>
    <w:p w14:paraId="4381F161" w14:textId="77777777" w:rsidR="00CC3353" w:rsidRDefault="00CC3353" w:rsidP="00CC3353">
      <w:pPr>
        <w:pStyle w:val="ae"/>
      </w:pPr>
      <w:r>
        <w:rPr>
          <w:rFonts w:ascii="宋体" w:eastAsia="宋体" w:hAnsi="宋体" w:cs="宋体" w:hint="eastAsia"/>
        </w:rPr>
        <w:t>请梳理出下面文章的主要观点，主要事实，以及支持作者观点的逻辑的梳理</w:t>
      </w:r>
    </w:p>
    <w:p w14:paraId="6B15E4D6" w14:textId="1BCC021F" w:rsidR="00CC3353" w:rsidRDefault="00CC3353" w:rsidP="00CC3353">
      <w:r>
        <w:rPr>
          <w:noProof/>
        </w:rPr>
        <mc:AlternateContent>
          <mc:Choice Requires="wps">
            <w:drawing>
              <wp:inline distT="0" distB="0" distL="0" distR="0" wp14:anchorId="0D55B918" wp14:editId="03241F28">
                <wp:extent cx="304800" cy="304800"/>
                <wp:effectExtent l="0" t="0" r="0" b="0"/>
                <wp:docPr id="1841280073" name="矩形 1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B3ABB7C" id="矩形 13"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41F8D456" w14:textId="77777777" w:rsidR="00CC3353" w:rsidRDefault="00CC3353" w:rsidP="00CC3353">
      <w:r>
        <w:rPr>
          <w:rStyle w:val="messagemessagemetadatatextfxy5"/>
        </w:rPr>
        <w:t>10:43 AM</w:t>
      </w:r>
    </w:p>
    <w:p w14:paraId="01F6C4FB" w14:textId="77777777" w:rsidR="00CC3353" w:rsidRDefault="00CC3353" w:rsidP="00CC3353">
      <w:pPr>
        <w:rPr>
          <w:rStyle w:val="af"/>
        </w:rPr>
      </w:pPr>
      <w:r>
        <w:fldChar w:fldCharType="begin"/>
      </w:r>
      <w:r>
        <w:instrText>HYPERLINK "/GPT-4o" \t "_blank"</w:instrText>
      </w:r>
      <w:r>
        <w:fldChar w:fldCharType="separate"/>
      </w:r>
    </w:p>
    <w:p w14:paraId="72EF8D93" w14:textId="24CDEF4B" w:rsidR="00CC3353" w:rsidRDefault="00CC3353" w:rsidP="00CC3353">
      <w:r>
        <w:rPr>
          <w:noProof/>
          <w:color w:val="0000FF"/>
        </w:rPr>
        <w:drawing>
          <wp:inline distT="0" distB="0" distL="0" distR="0" wp14:anchorId="2CAA7E33" wp14:editId="78B5C263">
            <wp:extent cx="190500" cy="190500"/>
            <wp:effectExtent l="0" t="0" r="0" b="0"/>
            <wp:docPr id="62448530" name="图片 12" descr="Bot image for GPT-4o">
              <a:hlinkClick xmlns:a="http://schemas.openxmlformats.org/drawingml/2006/main" r:id="rId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descr="Bot image for GPT-4o">
                      <a:hlinkClick r:id="rId5" tgtFrame="&quot;_blank&quot;"/>
                    </pic:cNvPr>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14:paraId="6B1729AD" w14:textId="77777777" w:rsidR="00CC3353" w:rsidRDefault="00CC3353" w:rsidP="00CC3353">
      <w:pPr>
        <w:pStyle w:val="ae"/>
        <w:rPr>
          <w:color w:val="0000FF"/>
          <w:u w:val="single"/>
        </w:rPr>
      </w:pPr>
      <w:r>
        <w:rPr>
          <w:color w:val="0000FF"/>
          <w:u w:val="single"/>
        </w:rPr>
        <w:t>GPT-4o</w:t>
      </w:r>
    </w:p>
    <w:p w14:paraId="72A6CA8E" w14:textId="77777777" w:rsidR="00CC3353" w:rsidRDefault="00CC3353" w:rsidP="00CC3353">
      <w:r>
        <w:fldChar w:fldCharType="end"/>
      </w:r>
    </w:p>
    <w:p w14:paraId="03B59B68" w14:textId="77777777" w:rsidR="00CC3353" w:rsidRDefault="00CC3353" w:rsidP="00CC3353">
      <w:r>
        <w:t>Poe</w:t>
      </w:r>
    </w:p>
    <w:p w14:paraId="691794F5" w14:textId="77777777" w:rsidR="00CC3353" w:rsidRDefault="00CC3353" w:rsidP="00CC3353">
      <w:pPr>
        <w:pStyle w:val="3"/>
      </w:pPr>
      <w:r>
        <w:t>主要观</w:t>
      </w:r>
      <w:r>
        <w:rPr>
          <w:rFonts w:ascii="宋体" w:eastAsia="宋体" w:hAnsi="宋体" w:cs="宋体" w:hint="eastAsia"/>
        </w:rPr>
        <w:t>点</w:t>
      </w:r>
    </w:p>
    <w:p w14:paraId="48BA7357" w14:textId="77777777" w:rsidR="00CC3353" w:rsidRDefault="00CC3353" w:rsidP="00CC3353">
      <w:pPr>
        <w:pStyle w:val="ae"/>
        <w:numPr>
          <w:ilvl w:val="0"/>
          <w:numId w:val="206"/>
        </w:numPr>
      </w:pPr>
      <w:r>
        <w:rPr>
          <w:rStyle w:val="af1"/>
          <w:rFonts w:ascii="宋体" w:eastAsia="宋体" w:hAnsi="宋体" w:cs="宋体" w:hint="eastAsia"/>
        </w:rPr>
        <w:t>中国股市逐步从</w:t>
      </w:r>
      <w:r>
        <w:rPr>
          <w:rStyle w:val="af1"/>
        </w:rPr>
        <w:t>“</w:t>
      </w:r>
      <w:r>
        <w:rPr>
          <w:rStyle w:val="af1"/>
          <w:rFonts w:ascii="宋体" w:eastAsia="宋体" w:hAnsi="宋体" w:cs="宋体" w:hint="eastAsia"/>
        </w:rPr>
        <w:t>退一步</w:t>
      </w:r>
      <w:r>
        <w:rPr>
          <w:rStyle w:val="af1"/>
        </w:rPr>
        <w:t>”</w:t>
      </w:r>
      <w:r>
        <w:rPr>
          <w:rStyle w:val="af1"/>
          <w:rFonts w:ascii="宋体" w:eastAsia="宋体" w:hAnsi="宋体" w:cs="宋体" w:hint="eastAsia"/>
        </w:rPr>
        <w:t>迈向</w:t>
      </w:r>
      <w:r>
        <w:rPr>
          <w:rStyle w:val="af1"/>
        </w:rPr>
        <w:t>“</w:t>
      </w:r>
      <w:r>
        <w:rPr>
          <w:rStyle w:val="af1"/>
          <w:rFonts w:ascii="宋体" w:eastAsia="宋体" w:hAnsi="宋体" w:cs="宋体" w:hint="eastAsia"/>
        </w:rPr>
        <w:t>进一步</w:t>
      </w:r>
      <w:r>
        <w:rPr>
          <w:rStyle w:val="af1"/>
        </w:rPr>
        <w:t>”</w:t>
      </w:r>
      <w:r>
        <w:br/>
      </w:r>
      <w:r>
        <w:rPr>
          <w:rFonts w:ascii="宋体" w:eastAsia="宋体" w:hAnsi="宋体" w:cs="宋体" w:hint="eastAsia"/>
        </w:rPr>
        <w:t>尽管当前市场因美国贸易关税和宏观环境的不确定性而承压，但中国股市正处在</w:t>
      </w:r>
      <w:r>
        <w:t>“</w:t>
      </w:r>
      <w:r>
        <w:rPr>
          <w:rFonts w:ascii="宋体" w:eastAsia="宋体" w:hAnsi="宋体" w:cs="宋体" w:hint="eastAsia"/>
        </w:rPr>
        <w:t>退一步</w:t>
      </w:r>
      <w:r>
        <w:t>”</w:t>
      </w:r>
      <w:r>
        <w:rPr>
          <w:rFonts w:ascii="宋体" w:eastAsia="宋体" w:hAnsi="宋体" w:cs="宋体" w:hint="eastAsia"/>
        </w:rPr>
        <w:t>的阶段，为未来可能的反弹（</w:t>
      </w:r>
      <w:r>
        <w:t>“</w:t>
      </w:r>
      <w:r>
        <w:rPr>
          <w:rFonts w:ascii="宋体" w:eastAsia="宋体" w:hAnsi="宋体" w:cs="宋体" w:hint="eastAsia"/>
        </w:rPr>
        <w:t>进一步</w:t>
      </w:r>
      <w:r>
        <w:t>”</w:t>
      </w:r>
      <w:r>
        <w:rPr>
          <w:rFonts w:ascii="宋体" w:eastAsia="宋体" w:hAnsi="宋体" w:cs="宋体" w:hint="eastAsia"/>
        </w:rPr>
        <w:t>）奠定基础。</w:t>
      </w:r>
    </w:p>
    <w:p w14:paraId="33E79F82" w14:textId="77777777" w:rsidR="00CC3353" w:rsidRDefault="00CC3353" w:rsidP="00CC3353">
      <w:pPr>
        <w:pStyle w:val="ae"/>
        <w:numPr>
          <w:ilvl w:val="0"/>
          <w:numId w:val="206"/>
        </w:numPr>
      </w:pPr>
      <w:r>
        <w:rPr>
          <w:rStyle w:val="af1"/>
          <w:rFonts w:ascii="宋体" w:eastAsia="宋体" w:hAnsi="宋体" w:cs="宋体" w:hint="eastAsia"/>
        </w:rPr>
        <w:t>对中国出口和企业盈利的担忧是当前主要抑制因素</w:t>
      </w:r>
      <w:r>
        <w:br/>
      </w:r>
      <w:r>
        <w:rPr>
          <w:rFonts w:ascii="宋体" w:eastAsia="宋体" w:hAnsi="宋体" w:cs="宋体" w:hint="eastAsia"/>
        </w:rPr>
        <w:t>美国关税政策对中国出口和企业盈利构成压力，尤其是在出口相关行业（如消费电子和工业制造）中表现尤为明显。</w:t>
      </w:r>
    </w:p>
    <w:p w14:paraId="57DEFBF7" w14:textId="77777777" w:rsidR="00CC3353" w:rsidRDefault="00CC3353" w:rsidP="00CC3353">
      <w:pPr>
        <w:pStyle w:val="ae"/>
        <w:numPr>
          <w:ilvl w:val="0"/>
          <w:numId w:val="206"/>
        </w:numPr>
      </w:pPr>
      <w:r>
        <w:rPr>
          <w:rStyle w:val="af1"/>
          <w:rFonts w:ascii="宋体" w:eastAsia="宋体" w:hAnsi="宋体" w:cs="宋体" w:hint="eastAsia"/>
        </w:rPr>
        <w:t>推荐关注防御性和政策支持型行业</w:t>
      </w:r>
      <w:r>
        <w:br/>
      </w:r>
      <w:r>
        <w:rPr>
          <w:rFonts w:ascii="宋体" w:eastAsia="宋体" w:hAnsi="宋体" w:cs="宋体" w:hint="eastAsia"/>
        </w:rPr>
        <w:t>在当前市场环境下，建议重点配置防御性行业（如消费品和医疗）以及受到政策支持的行业（如新能源和基础设施）。</w:t>
      </w:r>
    </w:p>
    <w:p w14:paraId="20752659" w14:textId="77777777" w:rsidR="00CC3353" w:rsidRDefault="00CC3353" w:rsidP="00CC3353">
      <w:pPr>
        <w:pStyle w:val="ae"/>
        <w:numPr>
          <w:ilvl w:val="0"/>
          <w:numId w:val="206"/>
        </w:numPr>
      </w:pPr>
      <w:r>
        <w:rPr>
          <w:rStyle w:val="af1"/>
          <w:rFonts w:ascii="宋体" w:eastAsia="宋体" w:hAnsi="宋体" w:cs="宋体" w:hint="eastAsia"/>
        </w:rPr>
        <w:lastRenderedPageBreak/>
        <w:t>市场反弹的潜力依赖于政策支持和基本面改善</w:t>
      </w:r>
      <w:r>
        <w:br/>
      </w:r>
      <w:r>
        <w:rPr>
          <w:rFonts w:ascii="宋体" w:eastAsia="宋体" w:hAnsi="宋体" w:cs="宋体" w:hint="eastAsia"/>
        </w:rPr>
        <w:t>随着政策支持（如刺激经济的措施）逐步落实，以及宏观经济增长企稳，市场可能迎来下一轮反弹。</w:t>
      </w:r>
    </w:p>
    <w:p w14:paraId="494CE239" w14:textId="77777777" w:rsidR="00CC3353" w:rsidRDefault="00CC3353" w:rsidP="00CC3353">
      <w:pPr>
        <w:pStyle w:val="ae"/>
        <w:numPr>
          <w:ilvl w:val="0"/>
          <w:numId w:val="206"/>
        </w:numPr>
      </w:pPr>
      <w:r>
        <w:rPr>
          <w:rStyle w:val="af1"/>
          <w:rFonts w:ascii="宋体" w:eastAsia="宋体" w:hAnsi="宋体" w:cs="宋体" w:hint="eastAsia"/>
        </w:rPr>
        <w:t>短期内需警惕市场波动，但中长期机会仍然存在</w:t>
      </w:r>
      <w:r>
        <w:br/>
      </w:r>
      <w:r>
        <w:rPr>
          <w:rFonts w:ascii="宋体" w:eastAsia="宋体" w:hAnsi="宋体" w:cs="宋体" w:hint="eastAsia"/>
        </w:rPr>
        <w:t>市场短期可能继续受到外部因素（如关税政策和全球经济放缓）的影响，但中长期来看，估值吸引力和政策支持将为股市提供支撑。</w:t>
      </w:r>
    </w:p>
    <w:p w14:paraId="258F7FE6" w14:textId="77777777" w:rsidR="00CC3353" w:rsidRDefault="00CC3353" w:rsidP="00CC3353">
      <w:r>
        <w:pict w14:anchorId="23B83203">
          <v:rect id="_x0000_i1354" style="width:0;height:1.5pt" o:hralign="center" o:hrstd="t" o:hr="t" fillcolor="#a0a0a0" stroked="f"/>
        </w:pict>
      </w:r>
    </w:p>
    <w:p w14:paraId="0D2A5035" w14:textId="77777777" w:rsidR="00CC3353" w:rsidRDefault="00CC3353" w:rsidP="00CC3353">
      <w:pPr>
        <w:pStyle w:val="3"/>
      </w:pPr>
      <w:r>
        <w:t>主要事</w:t>
      </w:r>
      <w:r>
        <w:rPr>
          <w:rFonts w:ascii="宋体" w:eastAsia="宋体" w:hAnsi="宋体" w:cs="宋体" w:hint="eastAsia"/>
        </w:rPr>
        <w:t>实</w:t>
      </w:r>
    </w:p>
    <w:p w14:paraId="2B53B6D4" w14:textId="77777777" w:rsidR="00CC3353" w:rsidRDefault="00CC3353" w:rsidP="00CC3353">
      <w:pPr>
        <w:pStyle w:val="ae"/>
        <w:numPr>
          <w:ilvl w:val="0"/>
          <w:numId w:val="207"/>
        </w:numPr>
      </w:pPr>
      <w:r>
        <w:rPr>
          <w:rStyle w:val="af1"/>
          <w:rFonts w:ascii="宋体" w:eastAsia="宋体" w:hAnsi="宋体" w:cs="宋体" w:hint="eastAsia"/>
        </w:rPr>
        <w:t>美国关税政策对中国出口的影响</w:t>
      </w:r>
    </w:p>
    <w:p w14:paraId="4599B7FC" w14:textId="77777777" w:rsidR="00CC3353" w:rsidRDefault="00CC3353" w:rsidP="00CC3353">
      <w:pPr>
        <w:widowControl/>
        <w:numPr>
          <w:ilvl w:val="1"/>
          <w:numId w:val="207"/>
        </w:numPr>
        <w:spacing w:before="100" w:beforeAutospacing="1" w:after="100" w:afterAutospacing="1"/>
        <w:jc w:val="left"/>
      </w:pPr>
      <w:r>
        <w:t>美国关税政策对中国出口构成压力，特别是消费电子和制造业等出口导向型行业的盈利预期被下调</w:t>
      </w:r>
      <w:r>
        <w:rPr>
          <w:rFonts w:ascii="宋体" w:eastAsia="宋体" w:hAnsi="宋体" w:cs="宋体" w:hint="eastAsia"/>
        </w:rPr>
        <w:t>。</w:t>
      </w:r>
    </w:p>
    <w:p w14:paraId="353417A3" w14:textId="77777777" w:rsidR="00CC3353" w:rsidRDefault="00CC3353" w:rsidP="00CC3353">
      <w:pPr>
        <w:widowControl/>
        <w:numPr>
          <w:ilvl w:val="1"/>
          <w:numId w:val="207"/>
        </w:numPr>
        <w:spacing w:before="100" w:beforeAutospacing="1" w:after="100" w:afterAutospacing="1"/>
        <w:jc w:val="left"/>
      </w:pPr>
      <w:r>
        <w:t>中国出口在</w:t>
      </w:r>
      <w:r>
        <w:t>GDP</w:t>
      </w:r>
      <w:r>
        <w:t>中的占比约为</w:t>
      </w:r>
      <w:r>
        <w:t>14%</w:t>
      </w:r>
      <w:r>
        <w:t>，因此外部需求疲软对经济增长构成直接威胁</w:t>
      </w:r>
      <w:r>
        <w:rPr>
          <w:rFonts w:ascii="宋体" w:eastAsia="宋体" w:hAnsi="宋体" w:cs="宋体" w:hint="eastAsia"/>
        </w:rPr>
        <w:t>。</w:t>
      </w:r>
    </w:p>
    <w:p w14:paraId="2A7BA0EE" w14:textId="77777777" w:rsidR="00CC3353" w:rsidRDefault="00CC3353" w:rsidP="00CC3353">
      <w:pPr>
        <w:pStyle w:val="ae"/>
        <w:numPr>
          <w:ilvl w:val="0"/>
          <w:numId w:val="207"/>
        </w:numPr>
      </w:pPr>
      <w:r>
        <w:rPr>
          <w:rStyle w:val="af1"/>
          <w:rFonts w:ascii="宋体" w:eastAsia="宋体" w:hAnsi="宋体" w:cs="宋体" w:hint="eastAsia"/>
        </w:rPr>
        <w:t>企业盈利预测下调</w:t>
      </w:r>
    </w:p>
    <w:p w14:paraId="63D9A6B2" w14:textId="77777777" w:rsidR="00CC3353" w:rsidRDefault="00CC3353" w:rsidP="00CC3353">
      <w:pPr>
        <w:widowControl/>
        <w:numPr>
          <w:ilvl w:val="1"/>
          <w:numId w:val="207"/>
        </w:numPr>
        <w:spacing w:before="100" w:beforeAutospacing="1" w:after="100" w:afterAutospacing="1"/>
        <w:jc w:val="left"/>
      </w:pPr>
      <w:r>
        <w:t>由于外部压力，</w:t>
      </w:r>
      <w:r>
        <w:t>2025</w:t>
      </w:r>
      <w:r>
        <w:t>年中国企业盈利（</w:t>
      </w:r>
      <w:r>
        <w:t>EPS</w:t>
      </w:r>
      <w:r>
        <w:t>）增速预期被下调至约</w:t>
      </w:r>
      <w:r>
        <w:t>10%</w:t>
      </w:r>
      <w:r>
        <w:t>，低于此前的市场预期</w:t>
      </w:r>
      <w:r>
        <w:rPr>
          <w:rFonts w:ascii="宋体" w:eastAsia="宋体" w:hAnsi="宋体" w:cs="宋体" w:hint="eastAsia"/>
        </w:rPr>
        <w:t>。</w:t>
      </w:r>
    </w:p>
    <w:p w14:paraId="2FDCEB82" w14:textId="77777777" w:rsidR="00CC3353" w:rsidRDefault="00CC3353" w:rsidP="00CC3353">
      <w:pPr>
        <w:widowControl/>
        <w:numPr>
          <w:ilvl w:val="1"/>
          <w:numId w:val="207"/>
        </w:numPr>
        <w:spacing w:before="100" w:beforeAutospacing="1" w:after="100" w:afterAutospacing="1"/>
        <w:jc w:val="left"/>
      </w:pPr>
      <w:r>
        <w:t>部分行业（如工业和科技）受影响尤其显著</w:t>
      </w:r>
      <w:r>
        <w:rPr>
          <w:rFonts w:ascii="宋体" w:eastAsia="宋体" w:hAnsi="宋体" w:cs="宋体" w:hint="eastAsia"/>
        </w:rPr>
        <w:t>。</w:t>
      </w:r>
    </w:p>
    <w:p w14:paraId="4943A2D5" w14:textId="77777777" w:rsidR="00CC3353" w:rsidRDefault="00CC3353" w:rsidP="00CC3353">
      <w:pPr>
        <w:pStyle w:val="ae"/>
        <w:numPr>
          <w:ilvl w:val="0"/>
          <w:numId w:val="207"/>
        </w:numPr>
      </w:pPr>
      <w:r>
        <w:rPr>
          <w:rStyle w:val="af1"/>
          <w:rFonts w:ascii="宋体" w:eastAsia="宋体" w:hAnsi="宋体" w:cs="宋体" w:hint="eastAsia"/>
        </w:rPr>
        <w:t>市场估值吸引力增强</w:t>
      </w:r>
    </w:p>
    <w:p w14:paraId="42CA9F98" w14:textId="77777777" w:rsidR="00CC3353" w:rsidRDefault="00CC3353" w:rsidP="00CC3353">
      <w:pPr>
        <w:widowControl/>
        <w:numPr>
          <w:ilvl w:val="1"/>
          <w:numId w:val="207"/>
        </w:numPr>
        <w:spacing w:before="100" w:beforeAutospacing="1" w:after="100" w:afterAutospacing="1"/>
        <w:jc w:val="left"/>
      </w:pPr>
      <w:r>
        <w:t>当前中国股市的市盈率（</w:t>
      </w:r>
      <w:r>
        <w:t>P/E</w:t>
      </w:r>
      <w:r>
        <w:t>）接近历史低位，与全球其他主要市场相比具有估值吸引力</w:t>
      </w:r>
      <w:r>
        <w:rPr>
          <w:rFonts w:ascii="宋体" w:eastAsia="宋体" w:hAnsi="宋体" w:cs="宋体" w:hint="eastAsia"/>
        </w:rPr>
        <w:t>。</w:t>
      </w:r>
    </w:p>
    <w:p w14:paraId="7259585E" w14:textId="77777777" w:rsidR="00CC3353" w:rsidRDefault="00CC3353" w:rsidP="00CC3353">
      <w:pPr>
        <w:widowControl/>
        <w:numPr>
          <w:ilvl w:val="1"/>
          <w:numId w:val="207"/>
        </w:numPr>
        <w:spacing w:before="100" w:beforeAutospacing="1" w:after="100" w:afterAutospacing="1"/>
        <w:jc w:val="left"/>
      </w:pPr>
      <w:r>
        <w:t>市场可能逐步吸引长线资金流入</w:t>
      </w:r>
      <w:r>
        <w:rPr>
          <w:rFonts w:ascii="宋体" w:eastAsia="宋体" w:hAnsi="宋体" w:cs="宋体" w:hint="eastAsia"/>
        </w:rPr>
        <w:t>。</w:t>
      </w:r>
    </w:p>
    <w:p w14:paraId="689FF94B" w14:textId="77777777" w:rsidR="00CC3353" w:rsidRDefault="00CC3353" w:rsidP="00CC3353">
      <w:pPr>
        <w:pStyle w:val="ae"/>
        <w:numPr>
          <w:ilvl w:val="0"/>
          <w:numId w:val="207"/>
        </w:numPr>
      </w:pPr>
      <w:r>
        <w:rPr>
          <w:rStyle w:val="af1"/>
          <w:rFonts w:ascii="宋体" w:eastAsia="宋体" w:hAnsi="宋体" w:cs="宋体" w:hint="eastAsia"/>
        </w:rPr>
        <w:t>政策支持的潜在积极影响</w:t>
      </w:r>
    </w:p>
    <w:p w14:paraId="5C2BA8DB" w14:textId="77777777" w:rsidR="00CC3353" w:rsidRDefault="00CC3353" w:rsidP="00CC3353">
      <w:pPr>
        <w:widowControl/>
        <w:numPr>
          <w:ilvl w:val="1"/>
          <w:numId w:val="207"/>
        </w:numPr>
        <w:spacing w:before="100" w:beforeAutospacing="1" w:after="100" w:afterAutospacing="1"/>
        <w:jc w:val="left"/>
      </w:pPr>
      <w:r>
        <w:t>政府可能通过基础设施投资、新能源补贴和降低税费等措施来支持经济增长</w:t>
      </w:r>
      <w:r>
        <w:rPr>
          <w:rFonts w:ascii="宋体" w:eastAsia="宋体" w:hAnsi="宋体" w:cs="宋体" w:hint="eastAsia"/>
        </w:rPr>
        <w:t>。</w:t>
      </w:r>
    </w:p>
    <w:p w14:paraId="11F9C802" w14:textId="77777777" w:rsidR="00CC3353" w:rsidRDefault="00CC3353" w:rsidP="00CC3353">
      <w:pPr>
        <w:widowControl/>
        <w:numPr>
          <w:ilvl w:val="1"/>
          <w:numId w:val="207"/>
        </w:numPr>
        <w:spacing w:before="100" w:beforeAutospacing="1" w:after="100" w:afterAutospacing="1"/>
        <w:jc w:val="left"/>
      </w:pPr>
      <w:r>
        <w:t>这些政策预计将对消费、基建和新能源等领域产生积极影响</w:t>
      </w:r>
      <w:r>
        <w:rPr>
          <w:rFonts w:ascii="宋体" w:eastAsia="宋体" w:hAnsi="宋体" w:cs="宋体" w:hint="eastAsia"/>
        </w:rPr>
        <w:t>。</w:t>
      </w:r>
    </w:p>
    <w:p w14:paraId="367A9E2A" w14:textId="77777777" w:rsidR="00CC3353" w:rsidRDefault="00CC3353" w:rsidP="00CC3353">
      <w:pPr>
        <w:pStyle w:val="ae"/>
        <w:numPr>
          <w:ilvl w:val="0"/>
          <w:numId w:val="207"/>
        </w:numPr>
      </w:pPr>
      <w:r>
        <w:rPr>
          <w:rStyle w:val="af1"/>
          <w:rFonts w:ascii="宋体" w:eastAsia="宋体" w:hAnsi="宋体" w:cs="宋体" w:hint="eastAsia"/>
        </w:rPr>
        <w:t>具体行业推荐</w:t>
      </w:r>
    </w:p>
    <w:p w14:paraId="191275E5" w14:textId="77777777" w:rsidR="00CC3353" w:rsidRDefault="00CC3353" w:rsidP="00CC3353">
      <w:pPr>
        <w:widowControl/>
        <w:numPr>
          <w:ilvl w:val="1"/>
          <w:numId w:val="207"/>
        </w:numPr>
        <w:spacing w:before="100" w:beforeAutospacing="1" w:after="100" w:afterAutospacing="1"/>
        <w:jc w:val="left"/>
      </w:pPr>
      <w:r>
        <w:t>防御性行业：消费品（食品、饮料）、医疗保健</w:t>
      </w:r>
      <w:r>
        <w:rPr>
          <w:rFonts w:ascii="宋体" w:eastAsia="宋体" w:hAnsi="宋体" w:cs="宋体" w:hint="eastAsia"/>
        </w:rPr>
        <w:t>。</w:t>
      </w:r>
    </w:p>
    <w:p w14:paraId="7441945A" w14:textId="77777777" w:rsidR="00CC3353" w:rsidRDefault="00CC3353" w:rsidP="00CC3353">
      <w:pPr>
        <w:widowControl/>
        <w:numPr>
          <w:ilvl w:val="1"/>
          <w:numId w:val="207"/>
        </w:numPr>
        <w:spacing w:before="100" w:beforeAutospacing="1" w:after="100" w:afterAutospacing="1"/>
        <w:jc w:val="left"/>
      </w:pPr>
      <w:r>
        <w:t>政策支持行业：新能源（如电动车和光伏）和基础设施（如建筑材料）</w:t>
      </w:r>
      <w:r>
        <w:rPr>
          <w:rFonts w:ascii="宋体" w:eastAsia="宋体" w:hAnsi="宋体" w:cs="宋体" w:hint="eastAsia"/>
        </w:rPr>
        <w:t>。</w:t>
      </w:r>
    </w:p>
    <w:p w14:paraId="12E52973" w14:textId="77777777" w:rsidR="00CC3353" w:rsidRDefault="00CC3353" w:rsidP="00CC3353">
      <w:r>
        <w:pict w14:anchorId="6C635B81">
          <v:rect id="_x0000_i1355" style="width:0;height:1.5pt" o:hralign="center" o:hrstd="t" o:hr="t" fillcolor="#a0a0a0" stroked="f"/>
        </w:pict>
      </w:r>
    </w:p>
    <w:p w14:paraId="7C73D1DA" w14:textId="77777777" w:rsidR="00CC3353" w:rsidRDefault="00CC3353" w:rsidP="00CC3353">
      <w:pPr>
        <w:pStyle w:val="3"/>
      </w:pPr>
      <w:r>
        <w:t>支持作者观点的逻</w:t>
      </w:r>
      <w:r>
        <w:rPr>
          <w:rFonts w:ascii="宋体" w:eastAsia="宋体" w:hAnsi="宋体" w:cs="宋体" w:hint="eastAsia"/>
        </w:rPr>
        <w:t>辑</w:t>
      </w:r>
    </w:p>
    <w:p w14:paraId="0246976D" w14:textId="77777777" w:rsidR="00CC3353" w:rsidRDefault="00CC3353" w:rsidP="00CC3353">
      <w:pPr>
        <w:pStyle w:val="ae"/>
        <w:numPr>
          <w:ilvl w:val="0"/>
          <w:numId w:val="208"/>
        </w:numPr>
      </w:pPr>
      <w:r>
        <w:rPr>
          <w:rStyle w:val="af1"/>
        </w:rPr>
        <w:t>“</w:t>
      </w:r>
      <w:r>
        <w:rPr>
          <w:rStyle w:val="af1"/>
          <w:rFonts w:ascii="宋体" w:eastAsia="宋体" w:hAnsi="宋体" w:cs="宋体" w:hint="eastAsia"/>
        </w:rPr>
        <w:t>退一步</w:t>
      </w:r>
      <w:r>
        <w:rPr>
          <w:rStyle w:val="af1"/>
        </w:rPr>
        <w:t>”</w:t>
      </w:r>
      <w:r>
        <w:rPr>
          <w:rStyle w:val="af1"/>
          <w:rFonts w:ascii="宋体" w:eastAsia="宋体" w:hAnsi="宋体" w:cs="宋体" w:hint="eastAsia"/>
        </w:rPr>
        <w:t>阶段的市场表现分析</w:t>
      </w:r>
    </w:p>
    <w:p w14:paraId="692BF48E" w14:textId="77777777" w:rsidR="00CC3353" w:rsidRDefault="00CC3353" w:rsidP="00CC3353">
      <w:pPr>
        <w:widowControl/>
        <w:numPr>
          <w:ilvl w:val="1"/>
          <w:numId w:val="208"/>
        </w:numPr>
        <w:spacing w:before="100" w:beforeAutospacing="1" w:after="100" w:afterAutospacing="1"/>
        <w:jc w:val="left"/>
      </w:pPr>
      <w:r>
        <w:lastRenderedPageBreak/>
        <w:t>作者指出，当前中国股市因外部压力（如美国关税政策）和内部经济放缓而承压，这种</w:t>
      </w:r>
      <w:r>
        <w:t>“</w:t>
      </w:r>
      <w:r>
        <w:t>退一步</w:t>
      </w:r>
      <w:r>
        <w:t>”</w:t>
      </w:r>
      <w:r>
        <w:t>的状态为未来的反弹奠定了基础</w:t>
      </w:r>
      <w:r>
        <w:rPr>
          <w:rFonts w:ascii="宋体" w:eastAsia="宋体" w:hAnsi="宋体" w:cs="宋体" w:hint="eastAsia"/>
        </w:rPr>
        <w:t>。</w:t>
      </w:r>
    </w:p>
    <w:p w14:paraId="5651E220" w14:textId="77777777" w:rsidR="00CC3353" w:rsidRDefault="00CC3353" w:rsidP="00CC3353">
      <w:pPr>
        <w:widowControl/>
        <w:numPr>
          <w:ilvl w:val="1"/>
          <w:numId w:val="208"/>
        </w:numPr>
        <w:spacing w:before="100" w:beforeAutospacing="1" w:after="100" w:afterAutospacing="1"/>
        <w:jc w:val="left"/>
      </w:pPr>
      <w:r>
        <w:t>通过分析历史市场周期，作者认为当前的市场低位可能吸引长线投资者，为后续反弹提供支撑</w:t>
      </w:r>
      <w:r>
        <w:rPr>
          <w:rFonts w:ascii="宋体" w:eastAsia="宋体" w:hAnsi="宋体" w:cs="宋体" w:hint="eastAsia"/>
        </w:rPr>
        <w:t>。</w:t>
      </w:r>
    </w:p>
    <w:p w14:paraId="1E5CBDBE" w14:textId="77777777" w:rsidR="00CC3353" w:rsidRDefault="00CC3353" w:rsidP="00CC3353">
      <w:pPr>
        <w:pStyle w:val="ae"/>
        <w:numPr>
          <w:ilvl w:val="0"/>
          <w:numId w:val="208"/>
        </w:numPr>
      </w:pPr>
      <w:r>
        <w:rPr>
          <w:rStyle w:val="af1"/>
          <w:rFonts w:ascii="宋体" w:eastAsia="宋体" w:hAnsi="宋体" w:cs="宋体" w:hint="eastAsia"/>
        </w:rPr>
        <w:t>关税政策对出口和企业盈利的直接影响</w:t>
      </w:r>
    </w:p>
    <w:p w14:paraId="66E7ECE0" w14:textId="77777777" w:rsidR="00CC3353" w:rsidRDefault="00CC3353" w:rsidP="00CC3353">
      <w:pPr>
        <w:widowControl/>
        <w:numPr>
          <w:ilvl w:val="1"/>
          <w:numId w:val="208"/>
        </w:numPr>
        <w:spacing w:before="100" w:beforeAutospacing="1" w:after="100" w:afterAutospacing="1"/>
        <w:jc w:val="left"/>
      </w:pPr>
      <w:r>
        <w:t>美国关税政策对中国出口导向型行业（如消费电子和工业制造）构成显著压力，导致企业盈利预期下调</w:t>
      </w:r>
      <w:r>
        <w:rPr>
          <w:rFonts w:ascii="宋体" w:eastAsia="宋体" w:hAnsi="宋体" w:cs="宋体" w:hint="eastAsia"/>
        </w:rPr>
        <w:t>。</w:t>
      </w:r>
    </w:p>
    <w:p w14:paraId="6A7738D2" w14:textId="77777777" w:rsidR="00CC3353" w:rsidRDefault="00CC3353" w:rsidP="00CC3353">
      <w:pPr>
        <w:widowControl/>
        <w:numPr>
          <w:ilvl w:val="1"/>
          <w:numId w:val="208"/>
        </w:numPr>
        <w:spacing w:before="100" w:beforeAutospacing="1" w:after="100" w:afterAutospacing="1"/>
        <w:jc w:val="left"/>
      </w:pPr>
      <w:r>
        <w:t>作者通过数据（如出口占</w:t>
      </w:r>
      <w:r>
        <w:t>GDP</w:t>
      </w:r>
      <w:r>
        <w:t>比重和</w:t>
      </w:r>
      <w:r>
        <w:t>EPS</w:t>
      </w:r>
      <w:r>
        <w:t>增速预测）量化了这一影响，并合理解释了市场短期波动的原因</w:t>
      </w:r>
      <w:r>
        <w:rPr>
          <w:rFonts w:ascii="宋体" w:eastAsia="宋体" w:hAnsi="宋体" w:cs="宋体" w:hint="eastAsia"/>
        </w:rPr>
        <w:t>。</w:t>
      </w:r>
    </w:p>
    <w:p w14:paraId="7ACBBC42" w14:textId="77777777" w:rsidR="00CC3353" w:rsidRDefault="00CC3353" w:rsidP="00CC3353">
      <w:pPr>
        <w:pStyle w:val="ae"/>
        <w:numPr>
          <w:ilvl w:val="0"/>
          <w:numId w:val="208"/>
        </w:numPr>
      </w:pPr>
      <w:r>
        <w:rPr>
          <w:rStyle w:val="af1"/>
          <w:rFonts w:ascii="宋体" w:eastAsia="宋体" w:hAnsi="宋体" w:cs="宋体" w:hint="eastAsia"/>
        </w:rPr>
        <w:t>推荐防御性和政策支持行业的合理性</w:t>
      </w:r>
    </w:p>
    <w:p w14:paraId="7502265C" w14:textId="77777777" w:rsidR="00CC3353" w:rsidRDefault="00CC3353" w:rsidP="00CC3353">
      <w:pPr>
        <w:widowControl/>
        <w:numPr>
          <w:ilvl w:val="1"/>
          <w:numId w:val="208"/>
        </w:numPr>
        <w:spacing w:before="100" w:beforeAutospacing="1" w:after="100" w:afterAutospacing="1"/>
        <w:jc w:val="left"/>
      </w:pPr>
      <w:r>
        <w:t>在外部压力和市场波动加剧的背景下，防御性行业（如消费品和医疗）提供了相对稳定的收益来源</w:t>
      </w:r>
      <w:r>
        <w:rPr>
          <w:rFonts w:ascii="宋体" w:eastAsia="宋体" w:hAnsi="宋体" w:cs="宋体" w:hint="eastAsia"/>
        </w:rPr>
        <w:t>。</w:t>
      </w:r>
    </w:p>
    <w:p w14:paraId="6E869752" w14:textId="77777777" w:rsidR="00CC3353" w:rsidRDefault="00CC3353" w:rsidP="00CC3353">
      <w:pPr>
        <w:widowControl/>
        <w:numPr>
          <w:ilvl w:val="1"/>
          <w:numId w:val="208"/>
        </w:numPr>
        <w:spacing w:before="100" w:beforeAutospacing="1" w:after="100" w:afterAutospacing="1"/>
        <w:jc w:val="left"/>
      </w:pPr>
      <w:r>
        <w:t>同时，政策支持型行业（如新能源和基建）将直接受益于政府刺激措施，具备增长潜力</w:t>
      </w:r>
      <w:r>
        <w:rPr>
          <w:rFonts w:ascii="宋体" w:eastAsia="宋体" w:hAnsi="宋体" w:cs="宋体" w:hint="eastAsia"/>
        </w:rPr>
        <w:t>。</w:t>
      </w:r>
    </w:p>
    <w:p w14:paraId="3C682764" w14:textId="77777777" w:rsidR="00CC3353" w:rsidRDefault="00CC3353" w:rsidP="00CC3353">
      <w:pPr>
        <w:pStyle w:val="ae"/>
        <w:numPr>
          <w:ilvl w:val="0"/>
          <w:numId w:val="208"/>
        </w:numPr>
      </w:pPr>
      <w:r>
        <w:rPr>
          <w:rStyle w:val="af1"/>
          <w:rFonts w:ascii="宋体" w:eastAsia="宋体" w:hAnsi="宋体" w:cs="宋体" w:hint="eastAsia"/>
        </w:rPr>
        <w:t>中长期市场机会的逻辑清晰</w:t>
      </w:r>
    </w:p>
    <w:p w14:paraId="02BBF1E3" w14:textId="77777777" w:rsidR="00CC3353" w:rsidRDefault="00CC3353" w:rsidP="00CC3353">
      <w:pPr>
        <w:widowControl/>
        <w:numPr>
          <w:ilvl w:val="1"/>
          <w:numId w:val="208"/>
        </w:numPr>
        <w:spacing w:before="100" w:beforeAutospacing="1" w:after="100" w:afterAutospacing="1"/>
        <w:jc w:val="left"/>
      </w:pPr>
      <w:r>
        <w:t>尽管短期市场波动可能持续，但估值吸引力和政策支持为中长期投资提供了逻辑支撑</w:t>
      </w:r>
      <w:r>
        <w:rPr>
          <w:rFonts w:ascii="宋体" w:eastAsia="宋体" w:hAnsi="宋体" w:cs="宋体" w:hint="eastAsia"/>
        </w:rPr>
        <w:t>。</w:t>
      </w:r>
    </w:p>
    <w:p w14:paraId="7F3B3AAC" w14:textId="77777777" w:rsidR="00CC3353" w:rsidRDefault="00CC3353" w:rsidP="00CC3353">
      <w:pPr>
        <w:widowControl/>
        <w:numPr>
          <w:ilvl w:val="1"/>
          <w:numId w:val="208"/>
        </w:numPr>
        <w:spacing w:before="100" w:beforeAutospacing="1" w:after="100" w:afterAutospacing="1"/>
        <w:jc w:val="left"/>
      </w:pPr>
      <w:r>
        <w:t>作者通过比较全球市场的估值水平和历史数据，证明中国股市在中长期具有吸引力</w:t>
      </w:r>
      <w:r>
        <w:rPr>
          <w:rFonts w:ascii="宋体" w:eastAsia="宋体" w:hAnsi="宋体" w:cs="宋体" w:hint="eastAsia"/>
        </w:rPr>
        <w:t>。</w:t>
      </w:r>
    </w:p>
    <w:p w14:paraId="1E46D4F2" w14:textId="77777777" w:rsidR="00CC3353" w:rsidRDefault="00CC3353" w:rsidP="00CC3353">
      <w:pPr>
        <w:pStyle w:val="ae"/>
        <w:numPr>
          <w:ilvl w:val="0"/>
          <w:numId w:val="208"/>
        </w:numPr>
      </w:pPr>
      <w:r>
        <w:rPr>
          <w:rStyle w:val="af1"/>
          <w:rFonts w:ascii="宋体" w:eastAsia="宋体" w:hAnsi="宋体" w:cs="宋体" w:hint="eastAsia"/>
        </w:rPr>
        <w:t>政策支持和基本面改善的结合</w:t>
      </w:r>
    </w:p>
    <w:p w14:paraId="1E640715" w14:textId="77777777" w:rsidR="00CC3353" w:rsidRDefault="00CC3353" w:rsidP="00CC3353">
      <w:pPr>
        <w:widowControl/>
        <w:numPr>
          <w:ilvl w:val="1"/>
          <w:numId w:val="208"/>
        </w:numPr>
        <w:spacing w:before="100" w:beforeAutospacing="1" w:after="100" w:afterAutospacing="1"/>
        <w:jc w:val="left"/>
      </w:pPr>
      <w:r>
        <w:t>作者强调政策支持（如基础设施投资和新能源补贴）和宏观经济增长企稳是市场反弹的关键驱动因素</w:t>
      </w:r>
      <w:r>
        <w:rPr>
          <w:rFonts w:ascii="宋体" w:eastAsia="宋体" w:hAnsi="宋体" w:cs="宋体" w:hint="eastAsia"/>
        </w:rPr>
        <w:t>。</w:t>
      </w:r>
    </w:p>
    <w:p w14:paraId="7E7068D2" w14:textId="77777777" w:rsidR="00CC3353" w:rsidRDefault="00CC3353" w:rsidP="00CC3353">
      <w:pPr>
        <w:widowControl/>
        <w:numPr>
          <w:ilvl w:val="1"/>
          <w:numId w:val="208"/>
        </w:numPr>
        <w:spacing w:before="100" w:beforeAutospacing="1" w:after="100" w:afterAutospacing="1"/>
        <w:jc w:val="left"/>
      </w:pPr>
      <w:r>
        <w:t>这种逻辑结合了政策和市场基本面的双重分析，增强了观点的说服力</w:t>
      </w:r>
      <w:r>
        <w:rPr>
          <w:rFonts w:ascii="宋体" w:eastAsia="宋体" w:hAnsi="宋体" w:cs="宋体" w:hint="eastAsia"/>
        </w:rPr>
        <w:t>。</w:t>
      </w:r>
    </w:p>
    <w:p w14:paraId="39724955" w14:textId="77777777" w:rsidR="00CC3353" w:rsidRDefault="00CC3353" w:rsidP="00CC3353">
      <w:r>
        <w:pict w14:anchorId="3ABA4977">
          <v:rect id="_x0000_i1356" style="width:0;height:1.5pt" o:hralign="center" o:hrstd="t" o:hr="t" fillcolor="#a0a0a0" stroked="f"/>
        </w:pict>
      </w:r>
    </w:p>
    <w:p w14:paraId="70742442" w14:textId="77777777" w:rsidR="00CC3353" w:rsidRDefault="00CC3353" w:rsidP="00CC3353">
      <w:pPr>
        <w:pStyle w:val="3"/>
      </w:pPr>
      <w:r>
        <w:t>总</w:t>
      </w:r>
      <w:r>
        <w:rPr>
          <w:rFonts w:ascii="宋体" w:eastAsia="宋体" w:hAnsi="宋体" w:cs="宋体" w:hint="eastAsia"/>
        </w:rPr>
        <w:t>结</w:t>
      </w:r>
    </w:p>
    <w:p w14:paraId="329FE4C6" w14:textId="77777777" w:rsidR="00CC3353" w:rsidRDefault="00CC3353" w:rsidP="00CC3353">
      <w:pPr>
        <w:pStyle w:val="ae"/>
      </w:pPr>
      <w:r>
        <w:rPr>
          <w:rFonts w:ascii="宋体" w:eastAsia="宋体" w:hAnsi="宋体" w:cs="宋体" w:hint="eastAsia"/>
        </w:rPr>
        <w:t>文章分析了当前中国股市的</w:t>
      </w:r>
      <w:r>
        <w:t>“</w:t>
      </w:r>
      <w:r>
        <w:rPr>
          <w:rFonts w:ascii="宋体" w:eastAsia="宋体" w:hAnsi="宋体" w:cs="宋体" w:hint="eastAsia"/>
        </w:rPr>
        <w:t>退一步</w:t>
      </w:r>
      <w:r>
        <w:t>”</w:t>
      </w:r>
      <w:r>
        <w:rPr>
          <w:rFonts w:ascii="宋体" w:eastAsia="宋体" w:hAnsi="宋体" w:cs="宋体" w:hint="eastAsia"/>
        </w:rPr>
        <w:t>阶段，指出美国关税政策和外部经济压力对市场和企业盈利构成短期影响，但中国股市的估值吸引力和政策支持为中长期反弹奠定了基础。作者建议投资者关注防御性行业（如消费品和医疗）和政策支持行业（如新能源和基建），以在短期波动中降低风险，并把握中长期增长机会。通过详实的数据和逻辑推演，文章为投资者提供了清晰的市场分析和投资建议。</w:t>
      </w:r>
    </w:p>
    <w:p w14:paraId="3B184FE1" w14:textId="77777777" w:rsidR="00CC3353" w:rsidRDefault="00CC3353" w:rsidP="00CC3353">
      <w:r>
        <w:rPr>
          <w:rStyle w:val="messagemessagemetadatatextfxy5"/>
        </w:rPr>
        <w:t>10:43 AM</w:t>
      </w:r>
    </w:p>
    <w:p w14:paraId="2EBD3D50" w14:textId="77777777" w:rsidR="00CC3353" w:rsidRDefault="00CC3353" w:rsidP="00CC3353">
      <w:pPr>
        <w:pStyle w:val="ae"/>
      </w:pPr>
      <w:r>
        <w:rPr>
          <w:rFonts w:ascii="宋体" w:eastAsia="宋体" w:hAnsi="宋体" w:cs="宋体" w:hint="eastAsia"/>
        </w:rPr>
        <w:lastRenderedPageBreak/>
        <w:t>请梳理出下面文章的主要观点，主要事实，以及支持作者观点的逻辑的梳理</w:t>
      </w:r>
    </w:p>
    <w:p w14:paraId="2CE5DFFC" w14:textId="77777777" w:rsidR="00CC3353" w:rsidRDefault="00CC3353" w:rsidP="00CC3353">
      <w:pPr>
        <w:rPr>
          <w:rStyle w:val="af"/>
        </w:rPr>
      </w:pPr>
      <w:r>
        <w:fldChar w:fldCharType="begin"/>
      </w:r>
      <w:r>
        <w:instrText>HYPERLINK "https://pfst.cf2.poecdn.net/base/application/e46e4501fd7540aa18f7d54d66373bbac868020a9c6417e999ca6fce0d0bbb08?pmaid=337650692" \t "_blank"</w:instrText>
      </w:r>
      <w:r>
        <w:fldChar w:fldCharType="separate"/>
      </w:r>
    </w:p>
    <w:p w14:paraId="09CE89B0" w14:textId="77777777" w:rsidR="00CC3353" w:rsidRDefault="00CC3353" w:rsidP="00CC3353">
      <w:r>
        <w:rPr>
          <w:color w:val="0000FF"/>
          <w:u w:val="single"/>
        </w:rPr>
        <w:t>US stocks shed $5.4tn in two days as Trump’s tariffs stoke recession fears.pdf</w:t>
      </w:r>
    </w:p>
    <w:p w14:paraId="5384CED2" w14:textId="77777777" w:rsidR="00CC3353" w:rsidRDefault="00CC3353" w:rsidP="00CC3353">
      <w:pPr>
        <w:rPr>
          <w:color w:val="0000FF"/>
          <w:u w:val="single"/>
        </w:rPr>
      </w:pPr>
      <w:r>
        <w:rPr>
          <w:rStyle w:val="fileinfofiletypekzdvv"/>
          <w:color w:val="0000FF"/>
          <w:u w:val="single"/>
        </w:rPr>
        <w:t>pdf</w:t>
      </w:r>
      <w:r>
        <w:rPr>
          <w:color w:val="0000FF"/>
          <w:u w:val="single"/>
        </w:rPr>
        <w:t xml:space="preserve"> · 359 kB</w:t>
      </w:r>
    </w:p>
    <w:p w14:paraId="28FF3CBC" w14:textId="77777777" w:rsidR="00CC3353" w:rsidRDefault="00CC3353" w:rsidP="00CC3353">
      <w:r>
        <w:fldChar w:fldCharType="end"/>
      </w:r>
    </w:p>
    <w:p w14:paraId="62C9C818" w14:textId="77777777" w:rsidR="00CC3353" w:rsidRDefault="00CC3353" w:rsidP="00CC3353">
      <w:r>
        <w:rPr>
          <w:rStyle w:val="messagemessagemetadatatextfxy5"/>
        </w:rPr>
        <w:t>10:43 AM</w:t>
      </w:r>
    </w:p>
    <w:p w14:paraId="720E2BB7" w14:textId="77777777" w:rsidR="00CC3353" w:rsidRDefault="00CC3353" w:rsidP="00CC3353">
      <w:pPr>
        <w:rPr>
          <w:rStyle w:val="af"/>
        </w:rPr>
      </w:pPr>
      <w:r>
        <w:fldChar w:fldCharType="begin"/>
      </w:r>
      <w:r>
        <w:instrText>HYPERLINK "/GPT-4o" \t "_blank"</w:instrText>
      </w:r>
      <w:r>
        <w:fldChar w:fldCharType="separate"/>
      </w:r>
    </w:p>
    <w:p w14:paraId="24AFF402" w14:textId="167BF06D" w:rsidR="00CC3353" w:rsidRDefault="00CC3353" w:rsidP="00CC3353">
      <w:r>
        <w:rPr>
          <w:noProof/>
          <w:color w:val="0000FF"/>
        </w:rPr>
        <w:drawing>
          <wp:inline distT="0" distB="0" distL="0" distR="0" wp14:anchorId="17A13FC3" wp14:editId="0EE16A40">
            <wp:extent cx="190500" cy="190500"/>
            <wp:effectExtent l="0" t="0" r="0" b="0"/>
            <wp:docPr id="1612499926" name="图片 11" descr="Bot image for GPT-4o">
              <a:hlinkClick xmlns:a="http://schemas.openxmlformats.org/drawingml/2006/main" r:id="rId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descr="Bot image for GPT-4o">
                      <a:hlinkClick r:id="rId5" tgtFrame="&quot;_blank&quot;"/>
                    </pic:cNvPr>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14:paraId="0D30B331" w14:textId="77777777" w:rsidR="00CC3353" w:rsidRDefault="00CC3353" w:rsidP="00CC3353">
      <w:pPr>
        <w:pStyle w:val="ae"/>
        <w:rPr>
          <w:color w:val="0000FF"/>
          <w:u w:val="single"/>
        </w:rPr>
      </w:pPr>
      <w:r>
        <w:rPr>
          <w:color w:val="0000FF"/>
          <w:u w:val="single"/>
        </w:rPr>
        <w:t>GPT-4o</w:t>
      </w:r>
    </w:p>
    <w:p w14:paraId="205716B3" w14:textId="77777777" w:rsidR="00CC3353" w:rsidRDefault="00CC3353" w:rsidP="00CC3353">
      <w:r>
        <w:fldChar w:fldCharType="end"/>
      </w:r>
    </w:p>
    <w:p w14:paraId="480E97D6" w14:textId="77777777" w:rsidR="00CC3353" w:rsidRDefault="00CC3353" w:rsidP="00CC3353">
      <w:r>
        <w:t>Poe</w:t>
      </w:r>
    </w:p>
    <w:p w14:paraId="72E3B92B" w14:textId="77777777" w:rsidR="00CC3353" w:rsidRDefault="00CC3353" w:rsidP="00CC3353">
      <w:pPr>
        <w:pStyle w:val="3"/>
      </w:pPr>
      <w:r>
        <w:t>主要观</w:t>
      </w:r>
      <w:r>
        <w:rPr>
          <w:rFonts w:ascii="宋体" w:eastAsia="宋体" w:hAnsi="宋体" w:cs="宋体" w:hint="eastAsia"/>
        </w:rPr>
        <w:t>点</w:t>
      </w:r>
    </w:p>
    <w:p w14:paraId="25438AF4" w14:textId="77777777" w:rsidR="00CC3353" w:rsidRDefault="00CC3353" w:rsidP="00CC3353">
      <w:pPr>
        <w:pStyle w:val="ae"/>
        <w:numPr>
          <w:ilvl w:val="0"/>
          <w:numId w:val="209"/>
        </w:numPr>
      </w:pPr>
      <w:r>
        <w:rPr>
          <w:rStyle w:val="af1"/>
          <w:rFonts w:ascii="宋体" w:eastAsia="宋体" w:hAnsi="宋体" w:cs="宋体" w:hint="eastAsia"/>
        </w:rPr>
        <w:t>特朗普关税政策引发市场恐慌，导致股市遭遇大规模抛售</w:t>
      </w:r>
      <w:r>
        <w:br/>
      </w:r>
      <w:r>
        <w:rPr>
          <w:rFonts w:ascii="宋体" w:eastAsia="宋体" w:hAnsi="宋体" w:cs="宋体" w:hint="eastAsia"/>
        </w:rPr>
        <w:t>特朗普宣布对全球商品实施</w:t>
      </w:r>
      <w:r>
        <w:t>10%</w:t>
      </w:r>
      <w:r>
        <w:rPr>
          <w:rFonts w:ascii="宋体" w:eastAsia="宋体" w:hAnsi="宋体" w:cs="宋体" w:hint="eastAsia"/>
        </w:rPr>
        <w:t>的普遍关税，同时对多国实施更高的</w:t>
      </w:r>
      <w:r>
        <w:t>“</w:t>
      </w:r>
      <w:r>
        <w:rPr>
          <w:rFonts w:ascii="宋体" w:eastAsia="宋体" w:hAnsi="宋体" w:cs="宋体" w:hint="eastAsia"/>
        </w:rPr>
        <w:t>互惠关税</w:t>
      </w:r>
      <w:r>
        <w:t>”</w:t>
      </w:r>
      <w:r>
        <w:rPr>
          <w:rFonts w:ascii="宋体" w:eastAsia="宋体" w:hAnsi="宋体" w:cs="宋体" w:hint="eastAsia"/>
        </w:rPr>
        <w:t>，引发市场恐慌，导致美国股市两天内损失</w:t>
      </w:r>
      <w:r>
        <w:t>5.4</w:t>
      </w:r>
      <w:r>
        <w:rPr>
          <w:rFonts w:ascii="宋体" w:eastAsia="宋体" w:hAnsi="宋体" w:cs="宋体" w:hint="eastAsia"/>
        </w:rPr>
        <w:t>万亿美元。</w:t>
      </w:r>
    </w:p>
    <w:p w14:paraId="2B366E83" w14:textId="77777777" w:rsidR="00CC3353" w:rsidRDefault="00CC3353" w:rsidP="00CC3353">
      <w:pPr>
        <w:pStyle w:val="ae"/>
        <w:numPr>
          <w:ilvl w:val="0"/>
          <w:numId w:val="209"/>
        </w:numPr>
      </w:pPr>
      <w:r>
        <w:rPr>
          <w:rStyle w:val="af1"/>
          <w:rFonts w:ascii="宋体" w:eastAsia="宋体" w:hAnsi="宋体" w:cs="宋体" w:hint="eastAsia"/>
        </w:rPr>
        <w:t>关税政策加剧经济衰退担忧</w:t>
      </w:r>
      <w:r>
        <w:br/>
      </w:r>
      <w:r>
        <w:rPr>
          <w:rFonts w:ascii="宋体" w:eastAsia="宋体" w:hAnsi="宋体" w:cs="宋体" w:hint="eastAsia"/>
        </w:rPr>
        <w:t>美国和中国的互惠关税升级可能引发全球经济放缓。多个机构预测，美国经济或将在</w:t>
      </w:r>
      <w:r>
        <w:t>2025</w:t>
      </w:r>
      <w:r>
        <w:rPr>
          <w:rFonts w:ascii="宋体" w:eastAsia="宋体" w:hAnsi="宋体" w:cs="宋体" w:hint="eastAsia"/>
        </w:rPr>
        <w:t>年陷入衰退，失业率上升，增长前景进一步恶化。</w:t>
      </w:r>
    </w:p>
    <w:p w14:paraId="623A5016" w14:textId="77777777" w:rsidR="00CC3353" w:rsidRDefault="00CC3353" w:rsidP="00CC3353">
      <w:pPr>
        <w:pStyle w:val="ae"/>
        <w:numPr>
          <w:ilvl w:val="0"/>
          <w:numId w:val="209"/>
        </w:numPr>
      </w:pPr>
      <w:r>
        <w:rPr>
          <w:rStyle w:val="af1"/>
          <w:rFonts w:ascii="宋体" w:eastAsia="宋体" w:hAnsi="宋体" w:cs="宋体" w:hint="eastAsia"/>
        </w:rPr>
        <w:t>市场波动加剧，投资者纷纷涌向避险资产</w:t>
      </w:r>
      <w:r>
        <w:br/>
      </w:r>
      <w:r>
        <w:rPr>
          <w:rFonts w:ascii="宋体" w:eastAsia="宋体" w:hAnsi="宋体" w:cs="宋体" w:hint="eastAsia"/>
        </w:rPr>
        <w:t>股市和大宗商品价格大幅下跌，波动率指数（</w:t>
      </w:r>
      <w:r>
        <w:t>VIX</w:t>
      </w:r>
      <w:r>
        <w:rPr>
          <w:rFonts w:ascii="宋体" w:eastAsia="宋体" w:hAnsi="宋体" w:cs="宋体" w:hint="eastAsia"/>
        </w:rPr>
        <w:t>）飙升至</w:t>
      </w:r>
      <w:r>
        <w:t>2020</w:t>
      </w:r>
      <w:r>
        <w:rPr>
          <w:rFonts w:ascii="宋体" w:eastAsia="宋体" w:hAnsi="宋体" w:cs="宋体" w:hint="eastAsia"/>
        </w:rPr>
        <w:t>年以来的最高水平，投资者转向美债等避险资产。</w:t>
      </w:r>
    </w:p>
    <w:p w14:paraId="721F342E" w14:textId="77777777" w:rsidR="00CC3353" w:rsidRDefault="00CC3353" w:rsidP="00CC3353">
      <w:pPr>
        <w:pStyle w:val="ae"/>
        <w:numPr>
          <w:ilvl w:val="0"/>
          <w:numId w:val="209"/>
        </w:numPr>
      </w:pPr>
      <w:r>
        <w:rPr>
          <w:rStyle w:val="af1"/>
          <w:rFonts w:ascii="宋体" w:eastAsia="宋体" w:hAnsi="宋体" w:cs="宋体" w:hint="eastAsia"/>
        </w:rPr>
        <w:t>政策的不确定性加剧了市场压力</w:t>
      </w:r>
      <w:r>
        <w:br/>
      </w:r>
      <w:r>
        <w:rPr>
          <w:rFonts w:ascii="宋体" w:eastAsia="宋体" w:hAnsi="宋体" w:cs="宋体" w:hint="eastAsia"/>
        </w:rPr>
        <w:t>美联储主席警告关税政策将推高通胀并抑制增长，而特朗普则呼吁降息，进一步恶化了市场信心。</w:t>
      </w:r>
    </w:p>
    <w:p w14:paraId="3221C0E6" w14:textId="77777777" w:rsidR="00CC3353" w:rsidRDefault="00CC3353" w:rsidP="00CC3353">
      <w:r>
        <w:pict w14:anchorId="2017D40A">
          <v:rect id="_x0000_i1358" style="width:0;height:1.5pt" o:hralign="center" o:hrstd="t" o:hr="t" fillcolor="#a0a0a0" stroked="f"/>
        </w:pict>
      </w:r>
    </w:p>
    <w:p w14:paraId="53F1F884" w14:textId="77777777" w:rsidR="00CC3353" w:rsidRDefault="00CC3353" w:rsidP="00CC3353">
      <w:pPr>
        <w:pStyle w:val="3"/>
      </w:pPr>
      <w:r>
        <w:t>主要事</w:t>
      </w:r>
      <w:r>
        <w:rPr>
          <w:rFonts w:ascii="宋体" w:eastAsia="宋体" w:hAnsi="宋体" w:cs="宋体" w:hint="eastAsia"/>
        </w:rPr>
        <w:t>实</w:t>
      </w:r>
    </w:p>
    <w:p w14:paraId="04D7CC4E" w14:textId="77777777" w:rsidR="00CC3353" w:rsidRDefault="00CC3353" w:rsidP="00CC3353">
      <w:pPr>
        <w:pStyle w:val="ae"/>
        <w:numPr>
          <w:ilvl w:val="0"/>
          <w:numId w:val="210"/>
        </w:numPr>
      </w:pPr>
      <w:r>
        <w:rPr>
          <w:rStyle w:val="af1"/>
          <w:rFonts w:ascii="宋体" w:eastAsia="宋体" w:hAnsi="宋体" w:cs="宋体" w:hint="eastAsia"/>
        </w:rPr>
        <w:t>股市的巨大损失</w:t>
      </w:r>
    </w:p>
    <w:p w14:paraId="65C57279" w14:textId="77777777" w:rsidR="00CC3353" w:rsidRDefault="00CC3353" w:rsidP="00CC3353">
      <w:pPr>
        <w:widowControl/>
        <w:numPr>
          <w:ilvl w:val="1"/>
          <w:numId w:val="210"/>
        </w:numPr>
        <w:spacing w:before="100" w:beforeAutospacing="1" w:after="100" w:afterAutospacing="1"/>
        <w:jc w:val="left"/>
      </w:pPr>
      <w:r>
        <w:t>S&amp;P 500</w:t>
      </w:r>
      <w:r>
        <w:t>指数在两天内下跌</w:t>
      </w:r>
      <w:r>
        <w:t>6%</w:t>
      </w:r>
      <w:r>
        <w:t>，市值蒸发</w:t>
      </w:r>
      <w:r>
        <w:t>5.4</w:t>
      </w:r>
      <w:r>
        <w:t>万亿美元，创下五年来最大单周跌幅（</w:t>
      </w:r>
      <w:r>
        <w:t>9.1%</w:t>
      </w:r>
      <w:r>
        <w:t>）</w:t>
      </w:r>
      <w:r>
        <w:rPr>
          <w:rFonts w:ascii="宋体" w:eastAsia="宋体" w:hAnsi="宋体" w:cs="宋体" w:hint="eastAsia"/>
        </w:rPr>
        <w:t>。</w:t>
      </w:r>
    </w:p>
    <w:p w14:paraId="62C57741" w14:textId="77777777" w:rsidR="00CC3353" w:rsidRDefault="00CC3353" w:rsidP="00CC3353">
      <w:pPr>
        <w:widowControl/>
        <w:numPr>
          <w:ilvl w:val="1"/>
          <w:numId w:val="210"/>
        </w:numPr>
        <w:spacing w:before="100" w:beforeAutospacing="1" w:after="100" w:afterAutospacing="1"/>
        <w:jc w:val="left"/>
      </w:pPr>
      <w:r>
        <w:t>科技股领跌，纳斯达克综合指数从去年</w:t>
      </w:r>
      <w:r>
        <w:t>12</w:t>
      </w:r>
      <w:r>
        <w:t>月的高点下跌超</w:t>
      </w:r>
      <w:r>
        <w:t>20%</w:t>
      </w:r>
      <w:r>
        <w:t>，进入熊市</w:t>
      </w:r>
      <w:r>
        <w:rPr>
          <w:rFonts w:ascii="宋体" w:eastAsia="宋体" w:hAnsi="宋体" w:cs="宋体" w:hint="eastAsia"/>
        </w:rPr>
        <w:t>。</w:t>
      </w:r>
    </w:p>
    <w:p w14:paraId="4C7CD6A6" w14:textId="77777777" w:rsidR="00CC3353" w:rsidRDefault="00CC3353" w:rsidP="00CC3353">
      <w:pPr>
        <w:pStyle w:val="ae"/>
        <w:numPr>
          <w:ilvl w:val="0"/>
          <w:numId w:val="210"/>
        </w:numPr>
      </w:pPr>
      <w:r>
        <w:rPr>
          <w:rStyle w:val="af1"/>
          <w:rFonts w:ascii="宋体" w:eastAsia="宋体" w:hAnsi="宋体" w:cs="宋体" w:hint="eastAsia"/>
        </w:rPr>
        <w:lastRenderedPageBreak/>
        <w:t>全球市场的连锁反应</w:t>
      </w:r>
    </w:p>
    <w:p w14:paraId="6C437691" w14:textId="77777777" w:rsidR="00CC3353" w:rsidRDefault="00CC3353" w:rsidP="00CC3353">
      <w:pPr>
        <w:widowControl/>
        <w:numPr>
          <w:ilvl w:val="1"/>
          <w:numId w:val="210"/>
        </w:numPr>
        <w:spacing w:before="100" w:beforeAutospacing="1" w:after="100" w:afterAutospacing="1"/>
        <w:jc w:val="left"/>
      </w:pPr>
      <w:r>
        <w:t>欧洲</w:t>
      </w:r>
      <w:r>
        <w:t>Stoxx 600</w:t>
      </w:r>
      <w:r>
        <w:t>指数当周下跌</w:t>
      </w:r>
      <w:r>
        <w:t>8.4%</w:t>
      </w:r>
      <w:r>
        <w:t>，英国</w:t>
      </w:r>
      <w:r>
        <w:t>FTSE 100</w:t>
      </w:r>
      <w:r>
        <w:t>指数下跌</w:t>
      </w:r>
      <w:r>
        <w:t>7%</w:t>
      </w:r>
      <w:r>
        <w:t>，</w:t>
      </w:r>
      <w:r>
        <w:t>MSCI</w:t>
      </w:r>
      <w:r>
        <w:t>亚洲指数下跌</w:t>
      </w:r>
      <w:r>
        <w:t>4.5%</w:t>
      </w:r>
      <w:r>
        <w:rPr>
          <w:rFonts w:ascii="宋体" w:eastAsia="宋体" w:hAnsi="宋体" w:cs="宋体" w:hint="eastAsia"/>
        </w:rPr>
        <w:t>。</w:t>
      </w:r>
    </w:p>
    <w:p w14:paraId="732897D4" w14:textId="77777777" w:rsidR="00CC3353" w:rsidRDefault="00CC3353" w:rsidP="00CC3353">
      <w:pPr>
        <w:pStyle w:val="ae"/>
        <w:numPr>
          <w:ilvl w:val="0"/>
          <w:numId w:val="210"/>
        </w:numPr>
      </w:pPr>
      <w:r>
        <w:rPr>
          <w:rStyle w:val="af1"/>
          <w:rFonts w:ascii="宋体" w:eastAsia="宋体" w:hAnsi="宋体" w:cs="宋体" w:hint="eastAsia"/>
        </w:rPr>
        <w:t>经济增长预期下调</w:t>
      </w:r>
    </w:p>
    <w:p w14:paraId="7755834B" w14:textId="77777777" w:rsidR="00CC3353" w:rsidRDefault="00CC3353" w:rsidP="00CC3353">
      <w:pPr>
        <w:widowControl/>
        <w:numPr>
          <w:ilvl w:val="1"/>
          <w:numId w:val="210"/>
        </w:numPr>
        <w:spacing w:before="100" w:beforeAutospacing="1" w:after="100" w:afterAutospacing="1"/>
        <w:jc w:val="left"/>
      </w:pPr>
      <w:r>
        <w:t>摩根大通将</w:t>
      </w:r>
      <w:r>
        <w:t>2025</w:t>
      </w:r>
      <w:r>
        <w:t>年美国</w:t>
      </w:r>
      <w:r>
        <w:t>GDP</w:t>
      </w:r>
      <w:r>
        <w:t>增长预期从</w:t>
      </w:r>
      <w:r>
        <w:t>1.3%</w:t>
      </w:r>
      <w:r>
        <w:t>下调至</w:t>
      </w:r>
      <w:r>
        <w:t>-0.3%</w:t>
      </w:r>
      <w:r>
        <w:t>，花旗银行将增长预期从</w:t>
      </w:r>
      <w:r>
        <w:t>0.6%</w:t>
      </w:r>
      <w:r>
        <w:t>下调至</w:t>
      </w:r>
      <w:r>
        <w:t>0.1%</w:t>
      </w:r>
      <w:r>
        <w:t>。失业率预计上升至</w:t>
      </w:r>
      <w:r>
        <w:t>5.3%</w:t>
      </w:r>
      <w:r>
        <w:rPr>
          <w:rFonts w:ascii="宋体" w:eastAsia="宋体" w:hAnsi="宋体" w:cs="宋体" w:hint="eastAsia"/>
        </w:rPr>
        <w:t>。</w:t>
      </w:r>
    </w:p>
    <w:p w14:paraId="269AC803" w14:textId="77777777" w:rsidR="00CC3353" w:rsidRDefault="00CC3353" w:rsidP="00CC3353">
      <w:pPr>
        <w:widowControl/>
        <w:numPr>
          <w:ilvl w:val="1"/>
          <w:numId w:val="210"/>
        </w:numPr>
        <w:spacing w:before="100" w:beforeAutospacing="1" w:after="100" w:afterAutospacing="1"/>
        <w:jc w:val="left"/>
      </w:pPr>
      <w:r>
        <w:t>中国对所有美国进口商品征收</w:t>
      </w:r>
      <w:r>
        <w:t>34%</w:t>
      </w:r>
      <w:r>
        <w:t>的关税，加剧了经济放缓的风险</w:t>
      </w:r>
      <w:r>
        <w:rPr>
          <w:rFonts w:ascii="宋体" w:eastAsia="宋体" w:hAnsi="宋体" w:cs="宋体" w:hint="eastAsia"/>
        </w:rPr>
        <w:t>。</w:t>
      </w:r>
    </w:p>
    <w:p w14:paraId="1AF7E6FF" w14:textId="77777777" w:rsidR="00CC3353" w:rsidRDefault="00CC3353" w:rsidP="00CC3353">
      <w:pPr>
        <w:pStyle w:val="ae"/>
        <w:numPr>
          <w:ilvl w:val="0"/>
          <w:numId w:val="210"/>
        </w:numPr>
      </w:pPr>
      <w:r>
        <w:rPr>
          <w:rStyle w:val="af1"/>
          <w:rFonts w:ascii="宋体" w:eastAsia="宋体" w:hAnsi="宋体" w:cs="宋体" w:hint="eastAsia"/>
        </w:rPr>
        <w:t>市场波动性上升</w:t>
      </w:r>
    </w:p>
    <w:p w14:paraId="33657830" w14:textId="77777777" w:rsidR="00CC3353" w:rsidRDefault="00CC3353" w:rsidP="00CC3353">
      <w:pPr>
        <w:widowControl/>
        <w:numPr>
          <w:ilvl w:val="1"/>
          <w:numId w:val="210"/>
        </w:numPr>
        <w:spacing w:before="100" w:beforeAutospacing="1" w:after="100" w:afterAutospacing="1"/>
        <w:jc w:val="left"/>
      </w:pPr>
      <w:r>
        <w:t>VIX</w:t>
      </w:r>
      <w:r>
        <w:t>指数（</w:t>
      </w:r>
      <w:r>
        <w:t>“</w:t>
      </w:r>
      <w:r>
        <w:t>恐慌指数</w:t>
      </w:r>
      <w:r>
        <w:t>”</w:t>
      </w:r>
      <w:r>
        <w:t>）飙升</w:t>
      </w:r>
      <w:r>
        <w:t>15.1</w:t>
      </w:r>
      <w:r>
        <w:t>点至</w:t>
      </w:r>
      <w:r>
        <w:t>45.1</w:t>
      </w:r>
      <w:r>
        <w:t>，为</w:t>
      </w:r>
      <w:r>
        <w:t>2020</w:t>
      </w:r>
      <w:r>
        <w:t>年以来最高水平</w:t>
      </w:r>
      <w:r>
        <w:rPr>
          <w:rFonts w:ascii="宋体" w:eastAsia="宋体" w:hAnsi="宋体" w:cs="宋体" w:hint="eastAsia"/>
        </w:rPr>
        <w:t>。</w:t>
      </w:r>
    </w:p>
    <w:p w14:paraId="56C0A214" w14:textId="77777777" w:rsidR="00CC3353" w:rsidRDefault="00CC3353" w:rsidP="00CC3353">
      <w:pPr>
        <w:widowControl/>
        <w:numPr>
          <w:ilvl w:val="1"/>
          <w:numId w:val="210"/>
        </w:numPr>
        <w:spacing w:before="100" w:beforeAutospacing="1" w:after="100" w:afterAutospacing="1"/>
        <w:jc w:val="left"/>
      </w:pPr>
      <w:r>
        <w:t>油价大幅下跌，布伦特原油下跌</w:t>
      </w:r>
      <w:r>
        <w:t>6.5%</w:t>
      </w:r>
      <w:r>
        <w:t>至每桶</w:t>
      </w:r>
      <w:r>
        <w:t>65.58</w:t>
      </w:r>
      <w:r>
        <w:t>美元，</w:t>
      </w:r>
      <w:r>
        <w:t>WTI</w:t>
      </w:r>
      <w:r>
        <w:t>原油下跌</w:t>
      </w:r>
      <w:r>
        <w:t>7.4%</w:t>
      </w:r>
      <w:r>
        <w:t>至每桶</w:t>
      </w:r>
      <w:r>
        <w:t>61.99</w:t>
      </w:r>
      <w:r>
        <w:t>美元</w:t>
      </w:r>
      <w:r>
        <w:rPr>
          <w:rFonts w:ascii="宋体" w:eastAsia="宋体" w:hAnsi="宋体" w:cs="宋体" w:hint="eastAsia"/>
        </w:rPr>
        <w:t>。</w:t>
      </w:r>
    </w:p>
    <w:p w14:paraId="3716AE89" w14:textId="77777777" w:rsidR="00CC3353" w:rsidRDefault="00CC3353" w:rsidP="00CC3353">
      <w:pPr>
        <w:pStyle w:val="ae"/>
        <w:numPr>
          <w:ilvl w:val="0"/>
          <w:numId w:val="210"/>
        </w:numPr>
      </w:pPr>
      <w:r>
        <w:rPr>
          <w:rStyle w:val="af1"/>
          <w:rFonts w:ascii="宋体" w:eastAsia="宋体" w:hAnsi="宋体" w:cs="宋体" w:hint="eastAsia"/>
        </w:rPr>
        <w:t>避险资产表现强劲</w:t>
      </w:r>
    </w:p>
    <w:p w14:paraId="7C328C5E" w14:textId="77777777" w:rsidR="00CC3353" w:rsidRDefault="00CC3353" w:rsidP="00CC3353">
      <w:pPr>
        <w:widowControl/>
        <w:numPr>
          <w:ilvl w:val="1"/>
          <w:numId w:val="210"/>
        </w:numPr>
        <w:spacing w:before="100" w:beforeAutospacing="1" w:after="100" w:afterAutospacing="1"/>
        <w:jc w:val="left"/>
      </w:pPr>
      <w:r>
        <w:t>10</w:t>
      </w:r>
      <w:r>
        <w:t>年期美债收益率降至</w:t>
      </w:r>
      <w:r>
        <w:t>3.86%</w:t>
      </w:r>
      <w:r>
        <w:t>，为特朗普当选以来的最低水平</w:t>
      </w:r>
      <w:r>
        <w:rPr>
          <w:rFonts w:ascii="宋体" w:eastAsia="宋体" w:hAnsi="宋体" w:cs="宋体" w:hint="eastAsia"/>
        </w:rPr>
        <w:t>。</w:t>
      </w:r>
    </w:p>
    <w:p w14:paraId="3A3FE0BE" w14:textId="77777777" w:rsidR="00CC3353" w:rsidRDefault="00CC3353" w:rsidP="00CC3353">
      <w:pPr>
        <w:widowControl/>
        <w:numPr>
          <w:ilvl w:val="1"/>
          <w:numId w:val="210"/>
        </w:numPr>
        <w:spacing w:before="100" w:beforeAutospacing="1" w:after="100" w:afterAutospacing="1"/>
        <w:jc w:val="left"/>
      </w:pPr>
      <w:r>
        <w:t>投资者大量抛售低评级企业债，转向国债等避险资产</w:t>
      </w:r>
      <w:r>
        <w:rPr>
          <w:rFonts w:ascii="宋体" w:eastAsia="宋体" w:hAnsi="宋体" w:cs="宋体" w:hint="eastAsia"/>
        </w:rPr>
        <w:t>。</w:t>
      </w:r>
    </w:p>
    <w:p w14:paraId="3F9DB6C2" w14:textId="77777777" w:rsidR="00CC3353" w:rsidRDefault="00CC3353" w:rsidP="00CC3353">
      <w:r>
        <w:pict w14:anchorId="4D2E3FF3">
          <v:rect id="_x0000_i1359" style="width:0;height:1.5pt" o:hralign="center" o:hrstd="t" o:hr="t" fillcolor="#a0a0a0" stroked="f"/>
        </w:pict>
      </w:r>
    </w:p>
    <w:p w14:paraId="2079133C" w14:textId="77777777" w:rsidR="00CC3353" w:rsidRDefault="00CC3353" w:rsidP="00CC3353">
      <w:pPr>
        <w:pStyle w:val="3"/>
      </w:pPr>
      <w:r>
        <w:t>支持作者观点的逻</w:t>
      </w:r>
      <w:r>
        <w:rPr>
          <w:rFonts w:ascii="宋体" w:eastAsia="宋体" w:hAnsi="宋体" w:cs="宋体" w:hint="eastAsia"/>
        </w:rPr>
        <w:t>辑</w:t>
      </w:r>
    </w:p>
    <w:p w14:paraId="5FE3A7B5" w14:textId="77777777" w:rsidR="00CC3353" w:rsidRDefault="00CC3353" w:rsidP="00CC3353">
      <w:pPr>
        <w:pStyle w:val="ae"/>
        <w:numPr>
          <w:ilvl w:val="0"/>
          <w:numId w:val="211"/>
        </w:numPr>
      </w:pPr>
      <w:r>
        <w:rPr>
          <w:rStyle w:val="af1"/>
          <w:rFonts w:ascii="宋体" w:eastAsia="宋体" w:hAnsi="宋体" w:cs="宋体" w:hint="eastAsia"/>
        </w:rPr>
        <w:t>关税政策对市场的直接冲击</w:t>
      </w:r>
    </w:p>
    <w:p w14:paraId="3BA5AC76" w14:textId="77777777" w:rsidR="00CC3353" w:rsidRDefault="00CC3353" w:rsidP="00CC3353">
      <w:pPr>
        <w:widowControl/>
        <w:numPr>
          <w:ilvl w:val="1"/>
          <w:numId w:val="211"/>
        </w:numPr>
        <w:spacing w:before="100" w:beforeAutospacing="1" w:after="100" w:afterAutospacing="1"/>
        <w:jc w:val="left"/>
      </w:pPr>
      <w:r>
        <w:t>特朗普的</w:t>
      </w:r>
      <w:r>
        <w:t>10%</w:t>
      </w:r>
      <w:r>
        <w:t>普遍关税和中国的</w:t>
      </w:r>
      <w:r>
        <w:t>34%</w:t>
      </w:r>
      <w:r>
        <w:t>报复性关税，直接提升了商品进口成本，压缩了企业利润，增加了通胀压力</w:t>
      </w:r>
      <w:r>
        <w:rPr>
          <w:rFonts w:ascii="宋体" w:eastAsia="宋体" w:hAnsi="宋体" w:cs="宋体" w:hint="eastAsia"/>
        </w:rPr>
        <w:t>。</w:t>
      </w:r>
    </w:p>
    <w:p w14:paraId="5DD5FF4F" w14:textId="77777777" w:rsidR="00CC3353" w:rsidRDefault="00CC3353" w:rsidP="00CC3353">
      <w:pPr>
        <w:widowControl/>
        <w:numPr>
          <w:ilvl w:val="1"/>
          <w:numId w:val="211"/>
        </w:numPr>
        <w:spacing w:before="100" w:beforeAutospacing="1" w:after="100" w:afterAutospacing="1"/>
        <w:jc w:val="left"/>
      </w:pPr>
      <w:r>
        <w:t>全球市场的同步下跌和大宗商品价格的下滑验证了关税政策对经济增长的负面影响</w:t>
      </w:r>
      <w:r>
        <w:rPr>
          <w:rFonts w:ascii="宋体" w:eastAsia="宋体" w:hAnsi="宋体" w:cs="宋体" w:hint="eastAsia"/>
        </w:rPr>
        <w:t>。</w:t>
      </w:r>
    </w:p>
    <w:p w14:paraId="75B06EBC" w14:textId="77777777" w:rsidR="00CC3353" w:rsidRDefault="00CC3353" w:rsidP="00CC3353">
      <w:pPr>
        <w:pStyle w:val="ae"/>
        <w:numPr>
          <w:ilvl w:val="0"/>
          <w:numId w:val="211"/>
        </w:numPr>
      </w:pPr>
      <w:r>
        <w:rPr>
          <w:rStyle w:val="af1"/>
          <w:rFonts w:ascii="宋体" w:eastAsia="宋体" w:hAnsi="宋体" w:cs="宋体" w:hint="eastAsia"/>
        </w:rPr>
        <w:t>经济预期下调的合理性</w:t>
      </w:r>
    </w:p>
    <w:p w14:paraId="0C9517DD" w14:textId="77777777" w:rsidR="00CC3353" w:rsidRDefault="00CC3353" w:rsidP="00CC3353">
      <w:pPr>
        <w:widowControl/>
        <w:numPr>
          <w:ilvl w:val="1"/>
          <w:numId w:val="211"/>
        </w:numPr>
        <w:spacing w:before="100" w:beforeAutospacing="1" w:after="100" w:afterAutospacing="1"/>
        <w:jc w:val="left"/>
      </w:pPr>
      <w:r>
        <w:t>多家机构（如摩根大通和花旗银行）下调经济增长预期，基于关税政策可能抑制贸易和消费，这与美联储主席对通胀和增长的警告相一致</w:t>
      </w:r>
      <w:r>
        <w:rPr>
          <w:rFonts w:ascii="宋体" w:eastAsia="宋体" w:hAnsi="宋体" w:cs="宋体" w:hint="eastAsia"/>
        </w:rPr>
        <w:t>。</w:t>
      </w:r>
    </w:p>
    <w:p w14:paraId="4EC12C9C" w14:textId="77777777" w:rsidR="00CC3353" w:rsidRDefault="00CC3353" w:rsidP="00CC3353">
      <w:pPr>
        <w:widowControl/>
        <w:numPr>
          <w:ilvl w:val="1"/>
          <w:numId w:val="211"/>
        </w:numPr>
        <w:spacing w:before="100" w:beforeAutospacing="1" w:after="100" w:afterAutospacing="1"/>
        <w:jc w:val="left"/>
      </w:pPr>
      <w:r>
        <w:t>失业率上升和</w:t>
      </w:r>
      <w:r>
        <w:t>GDP</w:t>
      </w:r>
      <w:r>
        <w:t>增长转负的预测进一步强化了市场对经济衰退的担忧</w:t>
      </w:r>
      <w:r>
        <w:rPr>
          <w:rFonts w:ascii="宋体" w:eastAsia="宋体" w:hAnsi="宋体" w:cs="宋体" w:hint="eastAsia"/>
        </w:rPr>
        <w:t>。</w:t>
      </w:r>
    </w:p>
    <w:p w14:paraId="63D946C5" w14:textId="77777777" w:rsidR="00CC3353" w:rsidRDefault="00CC3353" w:rsidP="00CC3353">
      <w:pPr>
        <w:pStyle w:val="ae"/>
        <w:numPr>
          <w:ilvl w:val="0"/>
          <w:numId w:val="211"/>
        </w:numPr>
      </w:pPr>
      <w:r>
        <w:rPr>
          <w:rStyle w:val="af1"/>
          <w:rFonts w:ascii="宋体" w:eastAsia="宋体" w:hAnsi="宋体" w:cs="宋体" w:hint="eastAsia"/>
        </w:rPr>
        <w:t>市场波动性上升反映投资者信心不足</w:t>
      </w:r>
    </w:p>
    <w:p w14:paraId="217CD533" w14:textId="77777777" w:rsidR="00CC3353" w:rsidRDefault="00CC3353" w:rsidP="00CC3353">
      <w:pPr>
        <w:widowControl/>
        <w:numPr>
          <w:ilvl w:val="1"/>
          <w:numId w:val="211"/>
        </w:numPr>
        <w:spacing w:before="100" w:beforeAutospacing="1" w:after="100" w:afterAutospacing="1"/>
        <w:jc w:val="left"/>
      </w:pPr>
      <w:r>
        <w:t>VIX</w:t>
      </w:r>
      <w:r>
        <w:t>指数飙升至</w:t>
      </w:r>
      <w:r>
        <w:t>45.1</w:t>
      </w:r>
      <w:r>
        <w:t>，显示市场对未来的高度不确定性</w:t>
      </w:r>
      <w:r>
        <w:rPr>
          <w:rFonts w:ascii="宋体" w:eastAsia="宋体" w:hAnsi="宋体" w:cs="宋体" w:hint="eastAsia"/>
        </w:rPr>
        <w:t>。</w:t>
      </w:r>
    </w:p>
    <w:p w14:paraId="4D0BD301" w14:textId="77777777" w:rsidR="00CC3353" w:rsidRDefault="00CC3353" w:rsidP="00CC3353">
      <w:pPr>
        <w:widowControl/>
        <w:numPr>
          <w:ilvl w:val="1"/>
          <w:numId w:val="211"/>
        </w:numPr>
        <w:spacing w:before="100" w:beforeAutospacing="1" w:after="100" w:afterAutospacing="1"/>
        <w:jc w:val="left"/>
      </w:pPr>
      <w:r>
        <w:t>投资者转向避险资产（如美债），表明市场对经济和政策的不确定性感到恐慌</w:t>
      </w:r>
      <w:r>
        <w:rPr>
          <w:rFonts w:ascii="宋体" w:eastAsia="宋体" w:hAnsi="宋体" w:cs="宋体" w:hint="eastAsia"/>
        </w:rPr>
        <w:t>。</w:t>
      </w:r>
    </w:p>
    <w:p w14:paraId="59AAA028" w14:textId="77777777" w:rsidR="00CC3353" w:rsidRDefault="00CC3353" w:rsidP="00CC3353">
      <w:pPr>
        <w:pStyle w:val="ae"/>
        <w:numPr>
          <w:ilvl w:val="0"/>
          <w:numId w:val="211"/>
        </w:numPr>
      </w:pPr>
      <w:r>
        <w:rPr>
          <w:rStyle w:val="af1"/>
          <w:rFonts w:ascii="宋体" w:eastAsia="宋体" w:hAnsi="宋体" w:cs="宋体" w:hint="eastAsia"/>
        </w:rPr>
        <w:t>全球市场的联动性放大了影响</w:t>
      </w:r>
    </w:p>
    <w:p w14:paraId="01CF13B9" w14:textId="77777777" w:rsidR="00CC3353" w:rsidRDefault="00CC3353" w:rsidP="00CC3353">
      <w:pPr>
        <w:widowControl/>
        <w:numPr>
          <w:ilvl w:val="1"/>
          <w:numId w:val="211"/>
        </w:numPr>
        <w:spacing w:before="100" w:beforeAutospacing="1" w:after="100" w:afterAutospacing="1"/>
        <w:jc w:val="left"/>
      </w:pPr>
      <w:r>
        <w:lastRenderedPageBreak/>
        <w:t>美国关税政策不仅对国内市场产生影响，还通过全球贸易网络影响了欧洲和亚洲市场，进一步加剧了全球经济的不确定性</w:t>
      </w:r>
      <w:r>
        <w:rPr>
          <w:rFonts w:ascii="宋体" w:eastAsia="宋体" w:hAnsi="宋体" w:cs="宋体" w:hint="eastAsia"/>
        </w:rPr>
        <w:t>。</w:t>
      </w:r>
    </w:p>
    <w:p w14:paraId="003456FC" w14:textId="77777777" w:rsidR="00CC3353" w:rsidRDefault="00CC3353" w:rsidP="00CC3353">
      <w:pPr>
        <w:widowControl/>
        <w:numPr>
          <w:ilvl w:val="1"/>
          <w:numId w:val="211"/>
        </w:numPr>
        <w:spacing w:before="100" w:beforeAutospacing="1" w:after="100" w:afterAutospacing="1"/>
        <w:jc w:val="left"/>
      </w:pPr>
      <w:r>
        <w:t>股市和大宗商品的下跌趋势表明市场对全球经济放缓的预期正在加剧</w:t>
      </w:r>
      <w:r>
        <w:rPr>
          <w:rFonts w:ascii="宋体" w:eastAsia="宋体" w:hAnsi="宋体" w:cs="宋体" w:hint="eastAsia"/>
        </w:rPr>
        <w:t>。</w:t>
      </w:r>
    </w:p>
    <w:p w14:paraId="72F9AC8E" w14:textId="77777777" w:rsidR="00CC3353" w:rsidRDefault="00CC3353" w:rsidP="00CC3353">
      <w:pPr>
        <w:pStyle w:val="ae"/>
        <w:numPr>
          <w:ilvl w:val="0"/>
          <w:numId w:val="211"/>
        </w:numPr>
      </w:pPr>
      <w:r>
        <w:rPr>
          <w:rStyle w:val="af1"/>
          <w:rFonts w:ascii="宋体" w:eastAsia="宋体" w:hAnsi="宋体" w:cs="宋体" w:hint="eastAsia"/>
        </w:rPr>
        <w:t>政策沟通的不确定性加剧市场恐慌</w:t>
      </w:r>
    </w:p>
    <w:p w14:paraId="6F5DBE76" w14:textId="77777777" w:rsidR="00CC3353" w:rsidRDefault="00CC3353" w:rsidP="00CC3353">
      <w:pPr>
        <w:widowControl/>
        <w:numPr>
          <w:ilvl w:val="1"/>
          <w:numId w:val="211"/>
        </w:numPr>
        <w:spacing w:before="100" w:beforeAutospacing="1" w:after="100" w:afterAutospacing="1"/>
        <w:jc w:val="left"/>
      </w:pPr>
      <w:r>
        <w:t>美联储主席与特朗普之间的政策分歧（降息</w:t>
      </w:r>
      <w:r>
        <w:t xml:space="preserve"> vs. </w:t>
      </w:r>
      <w:r>
        <w:t>通胀担忧）使市场对政策前景更加悲观</w:t>
      </w:r>
      <w:r>
        <w:rPr>
          <w:rFonts w:ascii="宋体" w:eastAsia="宋体" w:hAnsi="宋体" w:cs="宋体" w:hint="eastAsia"/>
        </w:rPr>
        <w:t>。</w:t>
      </w:r>
    </w:p>
    <w:p w14:paraId="7A60A0B0" w14:textId="77777777" w:rsidR="00CC3353" w:rsidRDefault="00CC3353" w:rsidP="00CC3353">
      <w:pPr>
        <w:widowControl/>
        <w:numPr>
          <w:ilvl w:val="1"/>
          <w:numId w:val="211"/>
        </w:numPr>
        <w:spacing w:before="100" w:beforeAutospacing="1" w:after="100" w:afterAutospacing="1"/>
        <w:jc w:val="left"/>
      </w:pPr>
      <w:r>
        <w:t>特朗普对美联储的评论未能缓解市场恐慌，反而引发更多疑虑</w:t>
      </w:r>
      <w:r>
        <w:rPr>
          <w:rFonts w:ascii="宋体" w:eastAsia="宋体" w:hAnsi="宋体" w:cs="宋体" w:hint="eastAsia"/>
        </w:rPr>
        <w:t>。</w:t>
      </w:r>
    </w:p>
    <w:p w14:paraId="68016876" w14:textId="77777777" w:rsidR="00CC3353" w:rsidRDefault="00CC3353" w:rsidP="00CC3353">
      <w:r>
        <w:pict w14:anchorId="02582F96">
          <v:rect id="_x0000_i1360" style="width:0;height:1.5pt" o:hralign="center" o:hrstd="t" o:hr="t" fillcolor="#a0a0a0" stroked="f"/>
        </w:pict>
      </w:r>
    </w:p>
    <w:p w14:paraId="19115FB2" w14:textId="77777777" w:rsidR="00CC3353" w:rsidRDefault="00CC3353" w:rsidP="00CC3353">
      <w:pPr>
        <w:pStyle w:val="3"/>
      </w:pPr>
      <w:r>
        <w:t>总</w:t>
      </w:r>
      <w:r>
        <w:rPr>
          <w:rFonts w:ascii="宋体" w:eastAsia="宋体" w:hAnsi="宋体" w:cs="宋体" w:hint="eastAsia"/>
        </w:rPr>
        <w:t>结</w:t>
      </w:r>
    </w:p>
    <w:p w14:paraId="4A90E78F" w14:textId="77777777" w:rsidR="00CC3353" w:rsidRDefault="00CC3353" w:rsidP="00CC3353">
      <w:pPr>
        <w:pStyle w:val="ae"/>
      </w:pPr>
      <w:r>
        <w:rPr>
          <w:rFonts w:ascii="宋体" w:eastAsia="宋体" w:hAnsi="宋体" w:cs="宋体" w:hint="eastAsia"/>
        </w:rPr>
        <w:t>文章分析了特朗普关税政策对全球市场的影响，指出这一政策加剧了经济衰退的风险，并导致股市和大宗商品价格大幅下跌。市场波动性飙升和避险资产的强劲表现反映了投资者对未来经济前景和政策不确定性的担忧。通过详实的数据和逻辑推演，文章清晰地论证了关税政策对经济增长、市场信心和全球贸易的深远影响，为理解当前市场动荡提供了全面的视角。</w:t>
      </w:r>
    </w:p>
    <w:p w14:paraId="3410461F" w14:textId="77777777" w:rsidR="00CC3353" w:rsidRDefault="00CC3353" w:rsidP="00CC3353">
      <w:r>
        <w:rPr>
          <w:rStyle w:val="messagemessagemetadatatextfxy5"/>
        </w:rPr>
        <w:t>10:43 AM</w:t>
      </w:r>
    </w:p>
    <w:p w14:paraId="6F5EDFB0" w14:textId="77777777" w:rsidR="00CC3353" w:rsidRDefault="00CC3353" w:rsidP="00CC3353">
      <w:pPr>
        <w:pStyle w:val="ae"/>
      </w:pPr>
      <w:r>
        <w:rPr>
          <w:rFonts w:ascii="宋体" w:eastAsia="宋体" w:hAnsi="宋体" w:cs="宋体" w:hint="eastAsia"/>
        </w:rPr>
        <w:t>请梳理出下面文章的主要观点，主要事实，以及支持作者观点的逻辑的梳理</w:t>
      </w:r>
    </w:p>
    <w:p w14:paraId="25B84745" w14:textId="77777777" w:rsidR="00CC3353" w:rsidRDefault="00CC3353" w:rsidP="00CC3353">
      <w:pPr>
        <w:rPr>
          <w:rStyle w:val="af"/>
        </w:rPr>
      </w:pPr>
      <w:r>
        <w:fldChar w:fldCharType="begin"/>
      </w:r>
      <w:r>
        <w:instrText>HYPERLINK "https://pfst.cf2.poecdn.net/base/application/92b29cd8f99a505aa4a64560e5466665f02902a81f573501ed7717655a18490d?pmaid=337650792" \t "_blank"</w:instrText>
      </w:r>
      <w:r>
        <w:fldChar w:fldCharType="separate"/>
      </w:r>
    </w:p>
    <w:p w14:paraId="2992DDF0" w14:textId="77777777" w:rsidR="00CC3353" w:rsidRDefault="00CC3353" w:rsidP="00CC3353">
      <w:r>
        <w:rPr>
          <w:color w:val="0000FF"/>
          <w:u w:val="single"/>
        </w:rPr>
        <w:t>Trump’s aggressive push to roll back globalisation.pdf</w:t>
      </w:r>
    </w:p>
    <w:p w14:paraId="0258F8B0" w14:textId="77777777" w:rsidR="00CC3353" w:rsidRDefault="00CC3353" w:rsidP="00CC3353">
      <w:pPr>
        <w:rPr>
          <w:color w:val="0000FF"/>
          <w:u w:val="single"/>
        </w:rPr>
      </w:pPr>
      <w:r>
        <w:rPr>
          <w:rStyle w:val="fileinfofiletypekzdvv"/>
          <w:color w:val="0000FF"/>
          <w:u w:val="single"/>
        </w:rPr>
        <w:t>pdf</w:t>
      </w:r>
      <w:r>
        <w:rPr>
          <w:color w:val="0000FF"/>
          <w:u w:val="single"/>
        </w:rPr>
        <w:t xml:space="preserve"> · 21 MB</w:t>
      </w:r>
    </w:p>
    <w:p w14:paraId="2A4929C4" w14:textId="77777777" w:rsidR="00CC3353" w:rsidRDefault="00CC3353" w:rsidP="00CC3353">
      <w:r>
        <w:fldChar w:fldCharType="end"/>
      </w:r>
    </w:p>
    <w:p w14:paraId="53D41607" w14:textId="77777777" w:rsidR="00CC3353" w:rsidRDefault="00CC3353" w:rsidP="00CC3353">
      <w:r>
        <w:rPr>
          <w:rStyle w:val="messagemessagemetadatatextfxy5"/>
        </w:rPr>
        <w:t>10:44 AM</w:t>
      </w:r>
    </w:p>
    <w:p w14:paraId="0A5DE283" w14:textId="77777777" w:rsidR="00CC3353" w:rsidRDefault="00CC3353" w:rsidP="00CC3353">
      <w:pPr>
        <w:rPr>
          <w:rStyle w:val="af"/>
        </w:rPr>
      </w:pPr>
      <w:r>
        <w:fldChar w:fldCharType="begin"/>
      </w:r>
      <w:r>
        <w:instrText>HYPERLINK "/GPT-4o" \t "_blank"</w:instrText>
      </w:r>
      <w:r>
        <w:fldChar w:fldCharType="separate"/>
      </w:r>
    </w:p>
    <w:p w14:paraId="4EC77882" w14:textId="6DB283FA" w:rsidR="00CC3353" w:rsidRDefault="00CC3353" w:rsidP="00CC3353">
      <w:r>
        <w:rPr>
          <w:noProof/>
          <w:color w:val="0000FF"/>
        </w:rPr>
        <w:drawing>
          <wp:inline distT="0" distB="0" distL="0" distR="0" wp14:anchorId="0C264CF6" wp14:editId="02BFB077">
            <wp:extent cx="190500" cy="190500"/>
            <wp:effectExtent l="0" t="0" r="0" b="0"/>
            <wp:docPr id="1881588867" name="图片 10" descr="Bot image for GPT-4o">
              <a:hlinkClick xmlns:a="http://schemas.openxmlformats.org/drawingml/2006/main" r:id="rId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descr="Bot image for GPT-4o">
                      <a:hlinkClick r:id="rId5" tgtFrame="&quot;_blank&quot;"/>
                    </pic:cNvPr>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14:paraId="5566E08D" w14:textId="77777777" w:rsidR="00CC3353" w:rsidRDefault="00CC3353" w:rsidP="00CC3353">
      <w:pPr>
        <w:pStyle w:val="ae"/>
        <w:rPr>
          <w:color w:val="0000FF"/>
          <w:u w:val="single"/>
        </w:rPr>
      </w:pPr>
      <w:r>
        <w:rPr>
          <w:color w:val="0000FF"/>
          <w:u w:val="single"/>
        </w:rPr>
        <w:t>GPT-4o</w:t>
      </w:r>
    </w:p>
    <w:p w14:paraId="66C16C71" w14:textId="77777777" w:rsidR="00CC3353" w:rsidRDefault="00CC3353" w:rsidP="00CC3353">
      <w:r>
        <w:fldChar w:fldCharType="end"/>
      </w:r>
    </w:p>
    <w:p w14:paraId="256A287C" w14:textId="77777777" w:rsidR="00CC3353" w:rsidRDefault="00CC3353" w:rsidP="00CC3353">
      <w:r>
        <w:t>Poe</w:t>
      </w:r>
    </w:p>
    <w:p w14:paraId="749FD311" w14:textId="77777777" w:rsidR="00CC3353" w:rsidRDefault="00CC3353" w:rsidP="00CC3353">
      <w:pPr>
        <w:pStyle w:val="3"/>
      </w:pPr>
      <w:r>
        <w:lastRenderedPageBreak/>
        <w:t>主要观</w:t>
      </w:r>
      <w:r>
        <w:rPr>
          <w:rFonts w:ascii="宋体" w:eastAsia="宋体" w:hAnsi="宋体" w:cs="宋体" w:hint="eastAsia"/>
        </w:rPr>
        <w:t>点</w:t>
      </w:r>
    </w:p>
    <w:p w14:paraId="327131F5" w14:textId="77777777" w:rsidR="00CC3353" w:rsidRDefault="00CC3353" w:rsidP="00CC3353">
      <w:pPr>
        <w:pStyle w:val="ae"/>
        <w:numPr>
          <w:ilvl w:val="0"/>
          <w:numId w:val="212"/>
        </w:numPr>
      </w:pPr>
      <w:r>
        <w:rPr>
          <w:rStyle w:val="af1"/>
          <w:rFonts w:ascii="宋体" w:eastAsia="宋体" w:hAnsi="宋体" w:cs="宋体" w:hint="eastAsia"/>
        </w:rPr>
        <w:t>特朗普的关税政策试图逆转全球化的进程，带来深远影响</w:t>
      </w:r>
      <w:r>
        <w:br/>
      </w:r>
      <w:r>
        <w:rPr>
          <w:rFonts w:ascii="宋体" w:eastAsia="宋体" w:hAnsi="宋体" w:cs="宋体" w:hint="eastAsia"/>
        </w:rPr>
        <w:t>特朗普政府通过</w:t>
      </w:r>
      <w:r>
        <w:t xml:space="preserve"> aggressive </w:t>
      </w:r>
      <w:r>
        <w:rPr>
          <w:rFonts w:ascii="宋体" w:eastAsia="宋体" w:hAnsi="宋体" w:cs="宋体" w:hint="eastAsia"/>
        </w:rPr>
        <w:t>的关税政策，意图重塑全球经济格局，推动美国制造业回流，并减少对国际贸易的依赖。这一政策标志着对过去几十年全球化趋势的彻底反转。</w:t>
      </w:r>
    </w:p>
    <w:p w14:paraId="3B96445E" w14:textId="77777777" w:rsidR="00CC3353" w:rsidRDefault="00CC3353" w:rsidP="00CC3353">
      <w:pPr>
        <w:pStyle w:val="ae"/>
        <w:numPr>
          <w:ilvl w:val="0"/>
          <w:numId w:val="212"/>
        </w:numPr>
      </w:pPr>
      <w:r>
        <w:rPr>
          <w:rStyle w:val="af1"/>
          <w:rFonts w:ascii="宋体" w:eastAsia="宋体" w:hAnsi="宋体" w:cs="宋体" w:hint="eastAsia"/>
        </w:rPr>
        <w:t>关税政策可能引发全球经济和贸易的剧烈动荡</w:t>
      </w:r>
      <w:r>
        <w:br/>
      </w:r>
      <w:r>
        <w:rPr>
          <w:rFonts w:ascii="宋体" w:eastAsia="宋体" w:hAnsi="宋体" w:cs="宋体" w:hint="eastAsia"/>
        </w:rPr>
        <w:t>此次关税政策将美国的有效关税率推至一个世纪以来的最高水平，可能导致全球经济合作的倒退，甚至引发类似</w:t>
      </w:r>
      <w:r>
        <w:t>1930</w:t>
      </w:r>
      <w:r>
        <w:rPr>
          <w:rFonts w:ascii="宋体" w:eastAsia="宋体" w:hAnsi="宋体" w:cs="宋体" w:hint="eastAsia"/>
        </w:rPr>
        <w:t>年代经济大萧条时期的</w:t>
      </w:r>
      <w:r>
        <w:t>“</w:t>
      </w:r>
      <w:r>
        <w:rPr>
          <w:rFonts w:ascii="宋体" w:eastAsia="宋体" w:hAnsi="宋体" w:cs="宋体" w:hint="eastAsia"/>
        </w:rPr>
        <w:t>贸易战</w:t>
      </w:r>
      <w:r>
        <w:t>”</w:t>
      </w:r>
      <w:r>
        <w:rPr>
          <w:rFonts w:ascii="宋体" w:eastAsia="宋体" w:hAnsi="宋体" w:cs="宋体" w:hint="eastAsia"/>
        </w:rPr>
        <w:t>。</w:t>
      </w:r>
    </w:p>
    <w:p w14:paraId="0EC9A51D" w14:textId="77777777" w:rsidR="00CC3353" w:rsidRDefault="00CC3353" w:rsidP="00CC3353">
      <w:pPr>
        <w:pStyle w:val="ae"/>
        <w:numPr>
          <w:ilvl w:val="0"/>
          <w:numId w:val="212"/>
        </w:numPr>
      </w:pPr>
      <w:r>
        <w:rPr>
          <w:rStyle w:val="af1"/>
          <w:rFonts w:ascii="宋体" w:eastAsia="宋体" w:hAnsi="宋体" w:cs="宋体" w:hint="eastAsia"/>
        </w:rPr>
        <w:t>政策目标与实际效果存在矛盾</w:t>
      </w:r>
      <w:r>
        <w:br/>
      </w:r>
      <w:r>
        <w:rPr>
          <w:rFonts w:ascii="宋体" w:eastAsia="宋体" w:hAnsi="宋体" w:cs="宋体" w:hint="eastAsia"/>
        </w:rPr>
        <w:t>特朗普政府试图通过关税提高国内制造业竞争力，但其政策却可能抑制经济增长、推高成本，并削弱美国企业的国际竞争力。</w:t>
      </w:r>
    </w:p>
    <w:p w14:paraId="68D010A4" w14:textId="77777777" w:rsidR="00CC3353" w:rsidRDefault="00CC3353" w:rsidP="00CC3353">
      <w:pPr>
        <w:pStyle w:val="ae"/>
        <w:numPr>
          <w:ilvl w:val="0"/>
          <w:numId w:val="212"/>
        </w:numPr>
      </w:pPr>
      <w:r>
        <w:rPr>
          <w:rStyle w:val="af1"/>
          <w:rFonts w:ascii="宋体" w:eastAsia="宋体" w:hAnsi="宋体" w:cs="宋体" w:hint="eastAsia"/>
        </w:rPr>
        <w:t>历史经验表明，贸易战代价高昂且风险巨大</w:t>
      </w:r>
      <w:r>
        <w:br/>
      </w:r>
      <w:r>
        <w:rPr>
          <w:rFonts w:ascii="宋体" w:eastAsia="宋体" w:hAnsi="宋体" w:cs="宋体" w:hint="eastAsia"/>
        </w:rPr>
        <w:t>类似于</w:t>
      </w:r>
      <w:r>
        <w:t>1930</w:t>
      </w:r>
      <w:r>
        <w:rPr>
          <w:rFonts w:ascii="宋体" w:eastAsia="宋体" w:hAnsi="宋体" w:cs="宋体" w:hint="eastAsia"/>
        </w:rPr>
        <w:t>年的</w:t>
      </w:r>
      <w:r>
        <w:t>Smoot-Hawley</w:t>
      </w:r>
      <w:r>
        <w:rPr>
          <w:rFonts w:ascii="宋体" w:eastAsia="宋体" w:hAnsi="宋体" w:cs="宋体" w:hint="eastAsia"/>
        </w:rPr>
        <w:t>关税法案，贸易保护主义可能引发国际报复，导致全球经济合作瓦解，并可能在更广泛的地缘政治领域引发紧张局势。</w:t>
      </w:r>
    </w:p>
    <w:p w14:paraId="111B4BE2" w14:textId="77777777" w:rsidR="00CC3353" w:rsidRDefault="00CC3353" w:rsidP="00CC3353">
      <w:pPr>
        <w:pStyle w:val="ae"/>
        <w:numPr>
          <w:ilvl w:val="0"/>
          <w:numId w:val="212"/>
        </w:numPr>
      </w:pPr>
      <w:r>
        <w:rPr>
          <w:rStyle w:val="af1"/>
          <w:rFonts w:ascii="宋体" w:eastAsia="宋体" w:hAnsi="宋体" w:cs="宋体" w:hint="eastAsia"/>
        </w:rPr>
        <w:t>投资者和经济学家的担忧加剧</w:t>
      </w:r>
      <w:r>
        <w:br/>
      </w:r>
      <w:r>
        <w:rPr>
          <w:rFonts w:ascii="宋体" w:eastAsia="宋体" w:hAnsi="宋体" w:cs="宋体" w:hint="eastAsia"/>
        </w:rPr>
        <w:t>政策的不确定性导致市场剧烈波动，投资者对经济衰退的担忧愈发明显。关税政策可能对美国经济和全球经济都带来长期负面影响。</w:t>
      </w:r>
    </w:p>
    <w:p w14:paraId="5F3ACA95" w14:textId="77777777" w:rsidR="00CC3353" w:rsidRDefault="00CC3353" w:rsidP="00CC3353">
      <w:r>
        <w:pict w14:anchorId="34632714">
          <v:rect id="_x0000_i1362" style="width:0;height:1.5pt" o:hralign="center" o:hrstd="t" o:hr="t" fillcolor="#a0a0a0" stroked="f"/>
        </w:pict>
      </w:r>
    </w:p>
    <w:p w14:paraId="6D7A99C8" w14:textId="77777777" w:rsidR="00CC3353" w:rsidRDefault="00CC3353" w:rsidP="00CC3353">
      <w:pPr>
        <w:pStyle w:val="3"/>
      </w:pPr>
      <w:r>
        <w:t>主要事</w:t>
      </w:r>
      <w:r>
        <w:rPr>
          <w:rFonts w:ascii="宋体" w:eastAsia="宋体" w:hAnsi="宋体" w:cs="宋体" w:hint="eastAsia"/>
        </w:rPr>
        <w:t>实</w:t>
      </w:r>
    </w:p>
    <w:p w14:paraId="136A7DD4" w14:textId="77777777" w:rsidR="00CC3353" w:rsidRDefault="00CC3353" w:rsidP="00CC3353">
      <w:pPr>
        <w:pStyle w:val="ae"/>
        <w:numPr>
          <w:ilvl w:val="0"/>
          <w:numId w:val="213"/>
        </w:numPr>
      </w:pPr>
      <w:r>
        <w:rPr>
          <w:rStyle w:val="af1"/>
          <w:rFonts w:ascii="宋体" w:eastAsia="宋体" w:hAnsi="宋体" w:cs="宋体" w:hint="eastAsia"/>
        </w:rPr>
        <w:t>关税政策的具体内容</w:t>
      </w:r>
    </w:p>
    <w:p w14:paraId="7769DE57" w14:textId="77777777" w:rsidR="00CC3353" w:rsidRDefault="00CC3353" w:rsidP="00CC3353">
      <w:pPr>
        <w:widowControl/>
        <w:numPr>
          <w:ilvl w:val="1"/>
          <w:numId w:val="213"/>
        </w:numPr>
        <w:spacing w:before="100" w:beforeAutospacing="1" w:after="100" w:afterAutospacing="1"/>
        <w:jc w:val="left"/>
      </w:pPr>
      <w:r>
        <w:t>新政策将美国的平均有效关税率从上一年的</w:t>
      </w:r>
      <w:r>
        <w:t>2.5%</w:t>
      </w:r>
      <w:r>
        <w:t>提升到约</w:t>
      </w:r>
      <w:r>
        <w:t>22%</w:t>
      </w:r>
      <w:r>
        <w:t>，达到自</w:t>
      </w:r>
      <w:r>
        <w:t>1909</w:t>
      </w:r>
      <w:r>
        <w:t>年以来的最高水平</w:t>
      </w:r>
      <w:r>
        <w:rPr>
          <w:rFonts w:ascii="宋体" w:eastAsia="宋体" w:hAnsi="宋体" w:cs="宋体" w:hint="eastAsia"/>
        </w:rPr>
        <w:t>。</w:t>
      </w:r>
    </w:p>
    <w:p w14:paraId="3383B5E1" w14:textId="77777777" w:rsidR="00CC3353" w:rsidRDefault="00CC3353" w:rsidP="00CC3353">
      <w:pPr>
        <w:widowControl/>
        <w:numPr>
          <w:ilvl w:val="1"/>
          <w:numId w:val="213"/>
        </w:numPr>
        <w:spacing w:before="100" w:beforeAutospacing="1" w:after="100" w:afterAutospacing="1"/>
        <w:jc w:val="left"/>
      </w:pPr>
      <w:r>
        <w:t>对中国出口商品征收</w:t>
      </w:r>
      <w:r>
        <w:t>34%</w:t>
      </w:r>
      <w:r>
        <w:t>的关税，同时对其他国家实施普遍的</w:t>
      </w:r>
      <w:r>
        <w:t>10%</w:t>
      </w:r>
      <w:r>
        <w:t>基础关税</w:t>
      </w:r>
      <w:r>
        <w:rPr>
          <w:rFonts w:ascii="宋体" w:eastAsia="宋体" w:hAnsi="宋体" w:cs="宋体" w:hint="eastAsia"/>
        </w:rPr>
        <w:t>。</w:t>
      </w:r>
    </w:p>
    <w:p w14:paraId="5EE53F65" w14:textId="77777777" w:rsidR="00CC3353" w:rsidRDefault="00CC3353" w:rsidP="00CC3353">
      <w:pPr>
        <w:pStyle w:val="ae"/>
        <w:numPr>
          <w:ilvl w:val="0"/>
          <w:numId w:val="213"/>
        </w:numPr>
      </w:pPr>
      <w:r>
        <w:rPr>
          <w:rStyle w:val="af1"/>
          <w:rFonts w:ascii="宋体" w:eastAsia="宋体" w:hAnsi="宋体" w:cs="宋体" w:hint="eastAsia"/>
        </w:rPr>
        <w:t>政策对市场的直接影响</w:t>
      </w:r>
    </w:p>
    <w:p w14:paraId="1BBDEA8C" w14:textId="77777777" w:rsidR="00CC3353" w:rsidRDefault="00CC3353" w:rsidP="00CC3353">
      <w:pPr>
        <w:widowControl/>
        <w:numPr>
          <w:ilvl w:val="1"/>
          <w:numId w:val="213"/>
        </w:numPr>
        <w:spacing w:before="100" w:beforeAutospacing="1" w:after="100" w:afterAutospacing="1"/>
        <w:jc w:val="left"/>
      </w:pPr>
      <w:r>
        <w:t>全球股市连续两天暴跌，投资者普遍对美国经济政策感到恐慌，市场情绪恶化</w:t>
      </w:r>
      <w:r>
        <w:rPr>
          <w:rFonts w:ascii="宋体" w:eastAsia="宋体" w:hAnsi="宋体" w:cs="宋体" w:hint="eastAsia"/>
        </w:rPr>
        <w:t>。</w:t>
      </w:r>
    </w:p>
    <w:p w14:paraId="5FDBC311" w14:textId="77777777" w:rsidR="00CC3353" w:rsidRDefault="00CC3353" w:rsidP="00CC3353">
      <w:pPr>
        <w:widowControl/>
        <w:numPr>
          <w:ilvl w:val="1"/>
          <w:numId w:val="213"/>
        </w:numPr>
        <w:spacing w:before="100" w:beforeAutospacing="1" w:after="100" w:afterAutospacing="1"/>
        <w:jc w:val="left"/>
      </w:pPr>
      <w:r>
        <w:t>纽约证券交易所出现恐慌性抛售，类似于</w:t>
      </w:r>
      <w:r>
        <w:t>2008</w:t>
      </w:r>
      <w:r>
        <w:t>年金融危机时期的市场表现</w:t>
      </w:r>
      <w:r>
        <w:rPr>
          <w:rFonts w:ascii="宋体" w:eastAsia="宋体" w:hAnsi="宋体" w:cs="宋体" w:hint="eastAsia"/>
        </w:rPr>
        <w:t>。</w:t>
      </w:r>
    </w:p>
    <w:p w14:paraId="0CD74496" w14:textId="77777777" w:rsidR="00CC3353" w:rsidRDefault="00CC3353" w:rsidP="00CC3353">
      <w:pPr>
        <w:pStyle w:val="ae"/>
        <w:numPr>
          <w:ilvl w:val="0"/>
          <w:numId w:val="213"/>
        </w:numPr>
      </w:pPr>
      <w:r>
        <w:rPr>
          <w:rStyle w:val="af1"/>
          <w:rFonts w:ascii="宋体" w:eastAsia="宋体" w:hAnsi="宋体" w:cs="宋体" w:hint="eastAsia"/>
        </w:rPr>
        <w:t>对制造业和供应链的影响</w:t>
      </w:r>
    </w:p>
    <w:p w14:paraId="396EE710" w14:textId="77777777" w:rsidR="00CC3353" w:rsidRDefault="00CC3353" w:rsidP="00CC3353">
      <w:pPr>
        <w:widowControl/>
        <w:numPr>
          <w:ilvl w:val="1"/>
          <w:numId w:val="213"/>
        </w:numPr>
        <w:spacing w:before="100" w:beforeAutospacing="1" w:after="100" w:afterAutospacing="1"/>
        <w:jc w:val="left"/>
      </w:pPr>
      <w:r>
        <w:t>特朗普希望通过关税政策促进高端制造业回流美国，但供应链复杂性限制了政策的实际效果</w:t>
      </w:r>
      <w:r>
        <w:rPr>
          <w:rFonts w:ascii="宋体" w:eastAsia="宋体" w:hAnsi="宋体" w:cs="宋体" w:hint="eastAsia"/>
        </w:rPr>
        <w:t>。</w:t>
      </w:r>
    </w:p>
    <w:p w14:paraId="6EA32FF8" w14:textId="77777777" w:rsidR="00CC3353" w:rsidRDefault="00CC3353" w:rsidP="00CC3353">
      <w:pPr>
        <w:widowControl/>
        <w:numPr>
          <w:ilvl w:val="1"/>
          <w:numId w:val="213"/>
        </w:numPr>
        <w:spacing w:before="100" w:beforeAutospacing="1" w:after="100" w:afterAutospacing="1"/>
        <w:jc w:val="left"/>
      </w:pPr>
      <w:r>
        <w:lastRenderedPageBreak/>
        <w:t>外国产品作为美国制造业的关键投入，关税增加直接提高了生产成本</w:t>
      </w:r>
      <w:r>
        <w:rPr>
          <w:rFonts w:ascii="宋体" w:eastAsia="宋体" w:hAnsi="宋体" w:cs="宋体" w:hint="eastAsia"/>
        </w:rPr>
        <w:t>。</w:t>
      </w:r>
    </w:p>
    <w:p w14:paraId="05743129" w14:textId="77777777" w:rsidR="00CC3353" w:rsidRDefault="00CC3353" w:rsidP="00CC3353">
      <w:pPr>
        <w:pStyle w:val="ae"/>
        <w:numPr>
          <w:ilvl w:val="0"/>
          <w:numId w:val="213"/>
        </w:numPr>
      </w:pPr>
      <w:r>
        <w:rPr>
          <w:rStyle w:val="af1"/>
          <w:rFonts w:ascii="宋体" w:eastAsia="宋体" w:hAnsi="宋体" w:cs="宋体" w:hint="eastAsia"/>
        </w:rPr>
        <w:t>历史类比</w:t>
      </w:r>
    </w:p>
    <w:p w14:paraId="558EB34E" w14:textId="77777777" w:rsidR="00CC3353" w:rsidRDefault="00CC3353" w:rsidP="00CC3353">
      <w:pPr>
        <w:widowControl/>
        <w:numPr>
          <w:ilvl w:val="1"/>
          <w:numId w:val="213"/>
        </w:numPr>
        <w:spacing w:before="100" w:beforeAutospacing="1" w:after="100" w:afterAutospacing="1"/>
        <w:jc w:val="left"/>
      </w:pPr>
      <w:r>
        <w:t>作者将此次政策与</w:t>
      </w:r>
      <w:r>
        <w:t>1930</w:t>
      </w:r>
      <w:r>
        <w:t>年的</w:t>
      </w:r>
      <w:r>
        <w:t>Smoot-Hawley</w:t>
      </w:r>
      <w:r>
        <w:t>关税法案进行比较，指出当年的关税政策引发全球贸易报复，加剧了经济大萧条</w:t>
      </w:r>
      <w:r>
        <w:rPr>
          <w:rFonts w:ascii="宋体" w:eastAsia="宋体" w:hAnsi="宋体" w:cs="宋体" w:hint="eastAsia"/>
        </w:rPr>
        <w:t>。</w:t>
      </w:r>
    </w:p>
    <w:p w14:paraId="5E81A721" w14:textId="77777777" w:rsidR="00CC3353" w:rsidRDefault="00CC3353" w:rsidP="00CC3353">
      <w:pPr>
        <w:widowControl/>
        <w:numPr>
          <w:ilvl w:val="1"/>
          <w:numId w:val="213"/>
        </w:numPr>
        <w:spacing w:before="100" w:beforeAutospacing="1" w:after="100" w:afterAutospacing="1"/>
        <w:jc w:val="left"/>
      </w:pPr>
      <w:r>
        <w:t>当前全球经济的复杂供应链和贸易依赖使得关税政策的潜在风险甚至超过</w:t>
      </w:r>
      <w:r>
        <w:t>1930</w:t>
      </w:r>
      <w:r>
        <w:t>年代</w:t>
      </w:r>
      <w:r>
        <w:rPr>
          <w:rFonts w:ascii="宋体" w:eastAsia="宋体" w:hAnsi="宋体" w:cs="宋体" w:hint="eastAsia"/>
        </w:rPr>
        <w:t>。</w:t>
      </w:r>
    </w:p>
    <w:p w14:paraId="2EF57721" w14:textId="77777777" w:rsidR="00CC3353" w:rsidRDefault="00CC3353" w:rsidP="00CC3353">
      <w:pPr>
        <w:pStyle w:val="ae"/>
        <w:numPr>
          <w:ilvl w:val="0"/>
          <w:numId w:val="213"/>
        </w:numPr>
      </w:pPr>
      <w:r>
        <w:rPr>
          <w:rStyle w:val="af1"/>
          <w:rFonts w:ascii="宋体" w:eastAsia="宋体" w:hAnsi="宋体" w:cs="宋体" w:hint="eastAsia"/>
        </w:rPr>
        <w:t>政策的矛盾性</w:t>
      </w:r>
    </w:p>
    <w:p w14:paraId="19E7F42C" w14:textId="77777777" w:rsidR="00CC3353" w:rsidRDefault="00CC3353" w:rsidP="00CC3353">
      <w:pPr>
        <w:widowControl/>
        <w:numPr>
          <w:ilvl w:val="1"/>
          <w:numId w:val="213"/>
        </w:numPr>
        <w:spacing w:before="100" w:beforeAutospacing="1" w:after="100" w:afterAutospacing="1"/>
        <w:jc w:val="left"/>
      </w:pPr>
      <w:r>
        <w:t>关税政策同时被用作增加财政收入和减少进口的工具，但这两个目标在经济上互相矛盾</w:t>
      </w:r>
      <w:r>
        <w:rPr>
          <w:rFonts w:ascii="宋体" w:eastAsia="宋体" w:hAnsi="宋体" w:cs="宋体" w:hint="eastAsia"/>
        </w:rPr>
        <w:t>。</w:t>
      </w:r>
    </w:p>
    <w:p w14:paraId="728F04E3" w14:textId="77777777" w:rsidR="00CC3353" w:rsidRDefault="00CC3353" w:rsidP="00CC3353">
      <w:pPr>
        <w:widowControl/>
        <w:numPr>
          <w:ilvl w:val="1"/>
          <w:numId w:val="213"/>
        </w:numPr>
        <w:spacing w:before="100" w:beforeAutospacing="1" w:after="100" w:afterAutospacing="1"/>
        <w:jc w:val="left"/>
      </w:pPr>
      <w:r>
        <w:t>政策没有充分考虑服务业（占美国经济的</w:t>
      </w:r>
      <w:r>
        <w:t>70%</w:t>
      </w:r>
      <w:r>
        <w:t>）的重要性，以及对盟友国家（如日本）的负面影响</w:t>
      </w:r>
      <w:r>
        <w:rPr>
          <w:rFonts w:ascii="宋体" w:eastAsia="宋体" w:hAnsi="宋体" w:cs="宋体" w:hint="eastAsia"/>
        </w:rPr>
        <w:t>。</w:t>
      </w:r>
    </w:p>
    <w:p w14:paraId="73BB6E8D" w14:textId="77777777" w:rsidR="00CC3353" w:rsidRDefault="00CC3353" w:rsidP="00CC3353">
      <w:pPr>
        <w:pStyle w:val="ae"/>
        <w:numPr>
          <w:ilvl w:val="0"/>
          <w:numId w:val="213"/>
        </w:numPr>
      </w:pPr>
      <w:r>
        <w:rPr>
          <w:rStyle w:val="af1"/>
          <w:rFonts w:ascii="宋体" w:eastAsia="宋体" w:hAnsi="宋体" w:cs="宋体" w:hint="eastAsia"/>
        </w:rPr>
        <w:t>国际反应</w:t>
      </w:r>
    </w:p>
    <w:p w14:paraId="788CFB40" w14:textId="77777777" w:rsidR="00CC3353" w:rsidRDefault="00CC3353" w:rsidP="00CC3353">
      <w:pPr>
        <w:widowControl/>
        <w:numPr>
          <w:ilvl w:val="1"/>
          <w:numId w:val="213"/>
        </w:numPr>
        <w:spacing w:before="100" w:beforeAutospacing="1" w:after="100" w:afterAutospacing="1"/>
        <w:jc w:val="left"/>
      </w:pPr>
      <w:r>
        <w:t>中国宣布对美国商品征收</w:t>
      </w:r>
      <w:r>
        <w:t>34%</w:t>
      </w:r>
      <w:r>
        <w:t>的报复性关税，欧盟和英国则选择暂时观望，希望特朗普能软化立场</w:t>
      </w:r>
      <w:r>
        <w:rPr>
          <w:rFonts w:ascii="宋体" w:eastAsia="宋体" w:hAnsi="宋体" w:cs="宋体" w:hint="eastAsia"/>
        </w:rPr>
        <w:t>。</w:t>
      </w:r>
    </w:p>
    <w:p w14:paraId="538FB2F8" w14:textId="77777777" w:rsidR="00CC3353" w:rsidRDefault="00CC3353" w:rsidP="00CC3353">
      <w:pPr>
        <w:widowControl/>
        <w:numPr>
          <w:ilvl w:val="1"/>
          <w:numId w:val="213"/>
        </w:numPr>
        <w:spacing w:before="100" w:beforeAutospacing="1" w:after="100" w:afterAutospacing="1"/>
        <w:jc w:val="left"/>
      </w:pPr>
      <w:r>
        <w:t>美国政府内部也出现分歧，部分官员警告贸易战的潜在风险</w:t>
      </w:r>
      <w:r>
        <w:rPr>
          <w:rFonts w:ascii="宋体" w:eastAsia="宋体" w:hAnsi="宋体" w:cs="宋体" w:hint="eastAsia"/>
        </w:rPr>
        <w:t>。</w:t>
      </w:r>
    </w:p>
    <w:p w14:paraId="4AD1C383" w14:textId="77777777" w:rsidR="00CC3353" w:rsidRDefault="00CC3353" w:rsidP="00CC3353">
      <w:r>
        <w:pict w14:anchorId="5ADEED17">
          <v:rect id="_x0000_i1363" style="width:0;height:1.5pt" o:hralign="center" o:hrstd="t" o:hr="t" fillcolor="#a0a0a0" stroked="f"/>
        </w:pict>
      </w:r>
    </w:p>
    <w:p w14:paraId="6C46563F" w14:textId="77777777" w:rsidR="00CC3353" w:rsidRDefault="00CC3353" w:rsidP="00CC3353">
      <w:pPr>
        <w:pStyle w:val="3"/>
      </w:pPr>
      <w:r>
        <w:t>支持作者观点的逻</w:t>
      </w:r>
      <w:r>
        <w:rPr>
          <w:rFonts w:ascii="宋体" w:eastAsia="宋体" w:hAnsi="宋体" w:cs="宋体" w:hint="eastAsia"/>
        </w:rPr>
        <w:t>辑</w:t>
      </w:r>
    </w:p>
    <w:p w14:paraId="6167B109" w14:textId="77777777" w:rsidR="00CC3353" w:rsidRDefault="00CC3353" w:rsidP="00CC3353">
      <w:pPr>
        <w:pStyle w:val="ae"/>
        <w:numPr>
          <w:ilvl w:val="0"/>
          <w:numId w:val="214"/>
        </w:numPr>
      </w:pPr>
      <w:r>
        <w:rPr>
          <w:rStyle w:val="af1"/>
          <w:rFonts w:ascii="宋体" w:eastAsia="宋体" w:hAnsi="宋体" w:cs="宋体" w:hint="eastAsia"/>
        </w:rPr>
        <w:t>政策与历史的类比增强了观点的可信度</w:t>
      </w:r>
    </w:p>
    <w:p w14:paraId="61FF93BD" w14:textId="77777777" w:rsidR="00CC3353" w:rsidRDefault="00CC3353" w:rsidP="00CC3353">
      <w:pPr>
        <w:widowControl/>
        <w:numPr>
          <w:ilvl w:val="1"/>
          <w:numId w:val="214"/>
        </w:numPr>
        <w:spacing w:before="100" w:beforeAutospacing="1" w:after="100" w:afterAutospacing="1"/>
        <w:jc w:val="left"/>
      </w:pPr>
      <w:r>
        <w:t>作者引用了</w:t>
      </w:r>
      <w:r>
        <w:t>Smoot-Hawley</w:t>
      </w:r>
      <w:r>
        <w:t>法案的历史案例，分析了贸易保护主义如何引发全球经济危机。这一历史类比有效说明了关税政策可能带来的巨大风险</w:t>
      </w:r>
      <w:r>
        <w:rPr>
          <w:rFonts w:ascii="宋体" w:eastAsia="宋体" w:hAnsi="宋体" w:cs="宋体" w:hint="eastAsia"/>
        </w:rPr>
        <w:t>。</w:t>
      </w:r>
    </w:p>
    <w:p w14:paraId="24D3A1F6" w14:textId="77777777" w:rsidR="00CC3353" w:rsidRDefault="00CC3353" w:rsidP="00CC3353">
      <w:pPr>
        <w:pStyle w:val="ae"/>
        <w:numPr>
          <w:ilvl w:val="0"/>
          <w:numId w:val="214"/>
        </w:numPr>
      </w:pPr>
      <w:r>
        <w:rPr>
          <w:rStyle w:val="af1"/>
          <w:rFonts w:ascii="宋体" w:eastAsia="宋体" w:hAnsi="宋体" w:cs="宋体" w:hint="eastAsia"/>
        </w:rPr>
        <w:t>数据和市场反应验证了政策的负面影响</w:t>
      </w:r>
    </w:p>
    <w:p w14:paraId="65F92E36" w14:textId="77777777" w:rsidR="00CC3353" w:rsidRDefault="00CC3353" w:rsidP="00CC3353">
      <w:pPr>
        <w:widowControl/>
        <w:numPr>
          <w:ilvl w:val="1"/>
          <w:numId w:val="214"/>
        </w:numPr>
        <w:spacing w:before="100" w:beforeAutospacing="1" w:after="100" w:afterAutospacing="1"/>
        <w:jc w:val="left"/>
      </w:pPr>
      <w:r>
        <w:t>通过关税率大幅提高的具体数据和市场恐慌性抛售的表现，作者证明了政策带来的经济不确定性和投资者信心的下降</w:t>
      </w:r>
      <w:r>
        <w:rPr>
          <w:rFonts w:ascii="宋体" w:eastAsia="宋体" w:hAnsi="宋体" w:cs="宋体" w:hint="eastAsia"/>
        </w:rPr>
        <w:t>。</w:t>
      </w:r>
    </w:p>
    <w:p w14:paraId="236EB146" w14:textId="77777777" w:rsidR="00CC3353" w:rsidRDefault="00CC3353" w:rsidP="00CC3353">
      <w:pPr>
        <w:pStyle w:val="ae"/>
        <w:numPr>
          <w:ilvl w:val="0"/>
          <w:numId w:val="214"/>
        </w:numPr>
      </w:pPr>
      <w:r>
        <w:rPr>
          <w:rStyle w:val="af1"/>
          <w:rFonts w:ascii="宋体" w:eastAsia="宋体" w:hAnsi="宋体" w:cs="宋体" w:hint="eastAsia"/>
        </w:rPr>
        <w:t>政策目标的内在矛盾明显</w:t>
      </w:r>
    </w:p>
    <w:p w14:paraId="6893943B" w14:textId="77777777" w:rsidR="00CC3353" w:rsidRDefault="00CC3353" w:rsidP="00CC3353">
      <w:pPr>
        <w:widowControl/>
        <w:numPr>
          <w:ilvl w:val="1"/>
          <w:numId w:val="214"/>
        </w:numPr>
        <w:spacing w:before="100" w:beforeAutospacing="1" w:after="100" w:afterAutospacing="1"/>
        <w:jc w:val="left"/>
      </w:pPr>
      <w:r>
        <w:t>作者指出关税政策试图同时增加财政收入和减少进口，但这两个目标在经济学上是互相矛盾的。这种逻辑分析揭示了政策设计的缺陷</w:t>
      </w:r>
      <w:r>
        <w:rPr>
          <w:rFonts w:ascii="宋体" w:eastAsia="宋体" w:hAnsi="宋体" w:cs="宋体" w:hint="eastAsia"/>
        </w:rPr>
        <w:t>。</w:t>
      </w:r>
    </w:p>
    <w:p w14:paraId="00AA986B" w14:textId="77777777" w:rsidR="00CC3353" w:rsidRDefault="00CC3353" w:rsidP="00CC3353">
      <w:pPr>
        <w:pStyle w:val="ae"/>
        <w:numPr>
          <w:ilvl w:val="0"/>
          <w:numId w:val="214"/>
        </w:numPr>
      </w:pPr>
      <w:r>
        <w:rPr>
          <w:rStyle w:val="af1"/>
          <w:rFonts w:ascii="宋体" w:eastAsia="宋体" w:hAnsi="宋体" w:cs="宋体" w:hint="eastAsia"/>
        </w:rPr>
        <w:t>全球供应链的复杂性支持了反对关税的立场</w:t>
      </w:r>
    </w:p>
    <w:p w14:paraId="2BA5F373" w14:textId="77777777" w:rsidR="00CC3353" w:rsidRDefault="00CC3353" w:rsidP="00CC3353">
      <w:pPr>
        <w:widowControl/>
        <w:numPr>
          <w:ilvl w:val="1"/>
          <w:numId w:val="214"/>
        </w:numPr>
        <w:spacing w:before="100" w:beforeAutospacing="1" w:after="100" w:afterAutospacing="1"/>
        <w:jc w:val="left"/>
      </w:pPr>
      <w:r>
        <w:t>文章指出，现代经济高度依赖跨国供应链，关税政策将打击美国制造业的成本优势，而非提升其竞争力。这一论点通过案例分析得到了支持</w:t>
      </w:r>
      <w:r>
        <w:rPr>
          <w:rFonts w:ascii="宋体" w:eastAsia="宋体" w:hAnsi="宋体" w:cs="宋体" w:hint="eastAsia"/>
        </w:rPr>
        <w:t>。</w:t>
      </w:r>
    </w:p>
    <w:p w14:paraId="18794D8F" w14:textId="77777777" w:rsidR="00CC3353" w:rsidRDefault="00CC3353" w:rsidP="00CC3353">
      <w:pPr>
        <w:pStyle w:val="ae"/>
        <w:numPr>
          <w:ilvl w:val="0"/>
          <w:numId w:val="214"/>
        </w:numPr>
      </w:pPr>
      <w:r>
        <w:rPr>
          <w:rStyle w:val="af1"/>
          <w:rFonts w:ascii="宋体" w:eastAsia="宋体" w:hAnsi="宋体" w:cs="宋体" w:hint="eastAsia"/>
        </w:rPr>
        <w:t>投资者与经济学家的担忧加重了政策的负面预期</w:t>
      </w:r>
    </w:p>
    <w:p w14:paraId="00A13092" w14:textId="77777777" w:rsidR="00CC3353" w:rsidRDefault="00CC3353" w:rsidP="00CC3353">
      <w:pPr>
        <w:widowControl/>
        <w:numPr>
          <w:ilvl w:val="1"/>
          <w:numId w:val="214"/>
        </w:numPr>
        <w:spacing w:before="100" w:beforeAutospacing="1" w:after="100" w:afterAutospacing="1"/>
        <w:jc w:val="left"/>
      </w:pPr>
      <w:r>
        <w:lastRenderedPageBreak/>
        <w:t>投资者的市场行为和经济学家对潜在衰退的警告进一步加强了作者对政策风险的分析。这些外部反馈与文章观点形成了相互验证</w:t>
      </w:r>
      <w:r>
        <w:rPr>
          <w:rFonts w:ascii="宋体" w:eastAsia="宋体" w:hAnsi="宋体" w:cs="宋体" w:hint="eastAsia"/>
        </w:rPr>
        <w:t>。</w:t>
      </w:r>
    </w:p>
    <w:p w14:paraId="42D1030E" w14:textId="77777777" w:rsidR="00CC3353" w:rsidRDefault="00CC3353" w:rsidP="00CC3353">
      <w:pPr>
        <w:pStyle w:val="ae"/>
        <w:numPr>
          <w:ilvl w:val="0"/>
          <w:numId w:val="214"/>
        </w:numPr>
      </w:pPr>
      <w:r>
        <w:rPr>
          <w:rStyle w:val="af1"/>
          <w:rFonts w:ascii="宋体" w:eastAsia="宋体" w:hAnsi="宋体" w:cs="宋体" w:hint="eastAsia"/>
        </w:rPr>
        <w:t>国际反应凸显了贸易战升级的风险</w:t>
      </w:r>
    </w:p>
    <w:p w14:paraId="676F0025" w14:textId="77777777" w:rsidR="00CC3353" w:rsidRDefault="00CC3353" w:rsidP="00CC3353">
      <w:pPr>
        <w:widowControl/>
        <w:numPr>
          <w:ilvl w:val="1"/>
          <w:numId w:val="214"/>
        </w:numPr>
        <w:spacing w:before="100" w:beforeAutospacing="1" w:after="100" w:afterAutospacing="1"/>
        <w:jc w:val="left"/>
      </w:pPr>
      <w:r>
        <w:t>中国的报复性关税和欧盟的观望态度表明，特朗普的关税政策可能引发全球范围内的贸易紧张局势，加剧经济不确定性</w:t>
      </w:r>
      <w:r>
        <w:rPr>
          <w:rFonts w:ascii="宋体" w:eastAsia="宋体" w:hAnsi="宋体" w:cs="宋体" w:hint="eastAsia"/>
        </w:rPr>
        <w:t>。</w:t>
      </w:r>
    </w:p>
    <w:p w14:paraId="28658726" w14:textId="77777777" w:rsidR="00CC3353" w:rsidRDefault="00CC3353" w:rsidP="00CC3353">
      <w:r>
        <w:pict w14:anchorId="353A7D36">
          <v:rect id="_x0000_i1364" style="width:0;height:1.5pt" o:hralign="center" o:hrstd="t" o:hr="t" fillcolor="#a0a0a0" stroked="f"/>
        </w:pict>
      </w:r>
    </w:p>
    <w:p w14:paraId="59FE925F" w14:textId="77777777" w:rsidR="00CC3353" w:rsidRDefault="00CC3353" w:rsidP="00CC3353">
      <w:pPr>
        <w:pStyle w:val="3"/>
      </w:pPr>
      <w:r>
        <w:t>总</w:t>
      </w:r>
      <w:r>
        <w:rPr>
          <w:rFonts w:ascii="宋体" w:eastAsia="宋体" w:hAnsi="宋体" w:cs="宋体" w:hint="eastAsia"/>
        </w:rPr>
        <w:t>结</w:t>
      </w:r>
    </w:p>
    <w:p w14:paraId="164230FD" w14:textId="77777777" w:rsidR="00CC3353" w:rsidRDefault="00CC3353" w:rsidP="00CC3353">
      <w:pPr>
        <w:pStyle w:val="ae"/>
      </w:pPr>
      <w:r>
        <w:rPr>
          <w:rFonts w:ascii="宋体" w:eastAsia="宋体" w:hAnsi="宋体" w:cs="宋体" w:hint="eastAsia"/>
        </w:rPr>
        <w:t>文章分析了特朗普政府的关税政策，指出其试图逆转全球化的努力可能带来深远的经济和政治影响。关税政策显著提高了美国的贸易壁垒，对制造业、供应链和全球合作构成威胁。通过历史案例、数据分析和国际反应，作者论证了关税政策的潜在风险，认为其可能引发全球贸易战并对经济增长造成严重破坏。文章为读者提供了全面的政策背景、市场反应和风险评估，强调了全球化倒退的高昂代价。</w:t>
      </w:r>
    </w:p>
    <w:p w14:paraId="045E11A9" w14:textId="77777777" w:rsidR="00CC3353" w:rsidRDefault="00CC3353" w:rsidP="00CC3353">
      <w:r>
        <w:rPr>
          <w:rStyle w:val="messagemessagemetadatatextfxy5"/>
        </w:rPr>
        <w:t>10:44 AM</w:t>
      </w:r>
    </w:p>
    <w:p w14:paraId="27D83944" w14:textId="77777777" w:rsidR="00CC3353" w:rsidRDefault="00CC3353" w:rsidP="00CC3353">
      <w:pPr>
        <w:pStyle w:val="ae"/>
      </w:pPr>
      <w:r>
        <w:rPr>
          <w:rFonts w:ascii="宋体" w:eastAsia="宋体" w:hAnsi="宋体" w:cs="宋体" w:hint="eastAsia"/>
        </w:rPr>
        <w:t>请梳理出下面文章的主要观点，主要事实，以及支持作者观点的逻辑的梳理</w:t>
      </w:r>
    </w:p>
    <w:p w14:paraId="2D19BA60" w14:textId="77777777" w:rsidR="00CC3353" w:rsidRDefault="00CC3353" w:rsidP="00CC3353">
      <w:pPr>
        <w:rPr>
          <w:rStyle w:val="af"/>
        </w:rPr>
      </w:pPr>
      <w:r>
        <w:fldChar w:fldCharType="begin"/>
      </w:r>
      <w:r>
        <w:instrText>HYPERLINK "https://pfst.cf2.poecdn.net/base/application/2971ffc9635ddbef53992e1ad04a9d89e4f5bc4674d6acb0c007c6cbb66b28e2?pmaid=337650833" \t "_blank"</w:instrText>
      </w:r>
      <w:r>
        <w:fldChar w:fldCharType="separate"/>
      </w:r>
    </w:p>
    <w:p w14:paraId="4F0FB217" w14:textId="77777777" w:rsidR="00CC3353" w:rsidRDefault="00CC3353" w:rsidP="00CC3353">
      <w:r>
        <w:rPr>
          <w:color w:val="0000FF"/>
          <w:u w:val="single"/>
        </w:rPr>
        <w:t>Hedge funds hit with steepest margin calls since 2020 Covid crisis.pdf</w:t>
      </w:r>
    </w:p>
    <w:p w14:paraId="2830058E" w14:textId="77777777" w:rsidR="00CC3353" w:rsidRDefault="00CC3353" w:rsidP="00CC3353">
      <w:pPr>
        <w:rPr>
          <w:color w:val="0000FF"/>
          <w:u w:val="single"/>
        </w:rPr>
      </w:pPr>
      <w:r>
        <w:rPr>
          <w:rStyle w:val="fileinfofiletypekzdvv"/>
          <w:color w:val="0000FF"/>
          <w:u w:val="single"/>
        </w:rPr>
        <w:t>pdf</w:t>
      </w:r>
      <w:r>
        <w:rPr>
          <w:color w:val="0000FF"/>
          <w:u w:val="single"/>
        </w:rPr>
        <w:t xml:space="preserve"> · 2 MB</w:t>
      </w:r>
    </w:p>
    <w:p w14:paraId="5551F353" w14:textId="77777777" w:rsidR="00CC3353" w:rsidRDefault="00CC3353" w:rsidP="00CC3353">
      <w:r>
        <w:fldChar w:fldCharType="end"/>
      </w:r>
    </w:p>
    <w:p w14:paraId="43F08FB8" w14:textId="77777777" w:rsidR="00CC3353" w:rsidRDefault="00CC3353" w:rsidP="00CC3353">
      <w:r>
        <w:rPr>
          <w:rStyle w:val="messagemessagemetadatatextfxy5"/>
        </w:rPr>
        <w:t>10:44 AM</w:t>
      </w:r>
    </w:p>
    <w:p w14:paraId="7EC65424" w14:textId="77777777" w:rsidR="00CC3353" w:rsidRDefault="00CC3353" w:rsidP="00CC3353">
      <w:pPr>
        <w:rPr>
          <w:rStyle w:val="af"/>
        </w:rPr>
      </w:pPr>
      <w:r>
        <w:fldChar w:fldCharType="begin"/>
      </w:r>
      <w:r>
        <w:instrText>HYPERLINK "/GPT-4o" \t "_blank"</w:instrText>
      </w:r>
      <w:r>
        <w:fldChar w:fldCharType="separate"/>
      </w:r>
    </w:p>
    <w:p w14:paraId="1996E22A" w14:textId="43EC11EE" w:rsidR="00CC3353" w:rsidRDefault="00CC3353" w:rsidP="00CC3353">
      <w:r>
        <w:rPr>
          <w:noProof/>
          <w:color w:val="0000FF"/>
        </w:rPr>
        <w:drawing>
          <wp:inline distT="0" distB="0" distL="0" distR="0" wp14:anchorId="1FE2475A" wp14:editId="466A9AC1">
            <wp:extent cx="190500" cy="190500"/>
            <wp:effectExtent l="0" t="0" r="0" b="0"/>
            <wp:docPr id="123611902" name="图片 9" descr="Bot image for GPT-4o">
              <a:hlinkClick xmlns:a="http://schemas.openxmlformats.org/drawingml/2006/main" r:id="rId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descr="Bot image for GPT-4o">
                      <a:hlinkClick r:id="rId5" tgtFrame="&quot;_blank&quot;"/>
                    </pic:cNvPr>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14:paraId="4C6F2D1D" w14:textId="77777777" w:rsidR="00CC3353" w:rsidRDefault="00CC3353" w:rsidP="00CC3353">
      <w:pPr>
        <w:pStyle w:val="ae"/>
        <w:rPr>
          <w:color w:val="0000FF"/>
          <w:u w:val="single"/>
        </w:rPr>
      </w:pPr>
      <w:r>
        <w:rPr>
          <w:color w:val="0000FF"/>
          <w:u w:val="single"/>
        </w:rPr>
        <w:t>GPT-4o</w:t>
      </w:r>
    </w:p>
    <w:p w14:paraId="602292CA" w14:textId="77777777" w:rsidR="00CC3353" w:rsidRDefault="00CC3353" w:rsidP="00CC3353">
      <w:r>
        <w:fldChar w:fldCharType="end"/>
      </w:r>
    </w:p>
    <w:p w14:paraId="296646BF" w14:textId="77777777" w:rsidR="00CC3353" w:rsidRDefault="00CC3353" w:rsidP="00CC3353">
      <w:r>
        <w:t>Poe</w:t>
      </w:r>
    </w:p>
    <w:p w14:paraId="53B4CE6C" w14:textId="77777777" w:rsidR="00CC3353" w:rsidRDefault="00CC3353" w:rsidP="00CC3353">
      <w:pPr>
        <w:pStyle w:val="3"/>
      </w:pPr>
      <w:r>
        <w:lastRenderedPageBreak/>
        <w:t>主要观</w:t>
      </w:r>
      <w:r>
        <w:rPr>
          <w:rFonts w:ascii="宋体" w:eastAsia="宋体" w:hAnsi="宋体" w:cs="宋体" w:hint="eastAsia"/>
        </w:rPr>
        <w:t>点</w:t>
      </w:r>
    </w:p>
    <w:p w14:paraId="5A5FF88C" w14:textId="77777777" w:rsidR="00CC3353" w:rsidRDefault="00CC3353" w:rsidP="00CC3353">
      <w:pPr>
        <w:pStyle w:val="ae"/>
        <w:numPr>
          <w:ilvl w:val="0"/>
          <w:numId w:val="215"/>
        </w:numPr>
      </w:pPr>
      <w:r>
        <w:rPr>
          <w:rStyle w:val="af1"/>
          <w:rFonts w:ascii="宋体" w:eastAsia="宋体" w:hAnsi="宋体" w:cs="宋体" w:hint="eastAsia"/>
        </w:rPr>
        <w:t>对冲基金面临自</w:t>
      </w:r>
      <w:r>
        <w:rPr>
          <w:rStyle w:val="af1"/>
        </w:rPr>
        <w:t>2020</w:t>
      </w:r>
      <w:r>
        <w:rPr>
          <w:rStyle w:val="af1"/>
          <w:rFonts w:ascii="宋体" w:eastAsia="宋体" w:hAnsi="宋体" w:cs="宋体" w:hint="eastAsia"/>
        </w:rPr>
        <w:t>年新冠危机以来最严重的追加保证金危机</w:t>
      </w:r>
      <w:r>
        <w:br/>
      </w:r>
      <w:r>
        <w:rPr>
          <w:rFonts w:ascii="宋体" w:eastAsia="宋体" w:hAnsi="宋体" w:cs="宋体" w:hint="eastAsia"/>
        </w:rPr>
        <w:t>由于特朗普宣布关税政策并引发中国的报复性关税，全球市场出现剧烈波动，对冲基金遭遇了自</w:t>
      </w:r>
      <w:r>
        <w:t>2020</w:t>
      </w:r>
      <w:r>
        <w:rPr>
          <w:rFonts w:ascii="宋体" w:eastAsia="宋体" w:hAnsi="宋体" w:cs="宋体" w:hint="eastAsia"/>
        </w:rPr>
        <w:t>年新冠危机以来最大的追加保证金要求。</w:t>
      </w:r>
    </w:p>
    <w:p w14:paraId="2ECF019B" w14:textId="77777777" w:rsidR="00CC3353" w:rsidRDefault="00CC3353" w:rsidP="00CC3353">
      <w:pPr>
        <w:pStyle w:val="ae"/>
        <w:numPr>
          <w:ilvl w:val="0"/>
          <w:numId w:val="215"/>
        </w:numPr>
      </w:pPr>
      <w:r>
        <w:rPr>
          <w:rStyle w:val="af1"/>
          <w:rFonts w:ascii="宋体" w:eastAsia="宋体" w:hAnsi="宋体" w:cs="宋体" w:hint="eastAsia"/>
        </w:rPr>
        <w:t>广泛的市场下跌波动导致对冲基金资产价值大幅缩水</w:t>
      </w:r>
      <w:r>
        <w:br/>
      </w:r>
      <w:r>
        <w:rPr>
          <w:rFonts w:ascii="宋体" w:eastAsia="宋体" w:hAnsi="宋体" w:cs="宋体" w:hint="eastAsia"/>
        </w:rPr>
        <w:t>股市、利率、原油和高风险企业债券价格的全面下跌，导致对冲基金资产价值大幅缩水，迫使银行要求其客户提供更多担保金。</w:t>
      </w:r>
    </w:p>
    <w:p w14:paraId="567D5C9E" w14:textId="77777777" w:rsidR="00CC3353" w:rsidRDefault="00CC3353" w:rsidP="00CC3353">
      <w:pPr>
        <w:pStyle w:val="ae"/>
        <w:numPr>
          <w:ilvl w:val="0"/>
          <w:numId w:val="215"/>
        </w:numPr>
      </w:pPr>
      <w:r>
        <w:rPr>
          <w:rStyle w:val="af1"/>
          <w:rFonts w:ascii="宋体" w:eastAsia="宋体" w:hAnsi="宋体" w:cs="宋体" w:hint="eastAsia"/>
        </w:rPr>
        <w:t>卖盘集中于特定行业，对对冲基金杠杆率和净持仓造成压力</w:t>
      </w:r>
      <w:r>
        <w:br/>
      </w:r>
      <w:r>
        <w:rPr>
          <w:rFonts w:ascii="宋体" w:eastAsia="宋体" w:hAnsi="宋体" w:cs="宋体" w:hint="eastAsia"/>
        </w:rPr>
        <w:t>科技股、人工智能相关股票、高端消费品和投资银行板块成为抛售的重灾区，对冲基金的净杠杆率降至</w:t>
      </w:r>
      <w:r>
        <w:t>18</w:t>
      </w:r>
      <w:r>
        <w:rPr>
          <w:rFonts w:ascii="宋体" w:eastAsia="宋体" w:hAnsi="宋体" w:cs="宋体" w:hint="eastAsia"/>
        </w:rPr>
        <w:t>个月低点。</w:t>
      </w:r>
    </w:p>
    <w:p w14:paraId="2256F3EA" w14:textId="77777777" w:rsidR="00CC3353" w:rsidRDefault="00CC3353" w:rsidP="00CC3353">
      <w:pPr>
        <w:pStyle w:val="ae"/>
        <w:numPr>
          <w:ilvl w:val="0"/>
          <w:numId w:val="215"/>
        </w:numPr>
      </w:pPr>
      <w:r>
        <w:rPr>
          <w:rStyle w:val="af1"/>
          <w:rFonts w:ascii="宋体" w:eastAsia="宋体" w:hAnsi="宋体" w:cs="宋体" w:hint="eastAsia"/>
        </w:rPr>
        <w:t>黄金的避险作用减弱，成为满足保证金需求的筹资工具</w:t>
      </w:r>
      <w:r>
        <w:br/>
      </w:r>
      <w:r>
        <w:rPr>
          <w:rFonts w:ascii="宋体" w:eastAsia="宋体" w:hAnsi="宋体" w:cs="宋体" w:hint="eastAsia"/>
        </w:rPr>
        <w:t>尽管市场悲观情绪浓厚，但黄金价格下跌，表明投资者在出售黄金以满足追加保证金的需求。</w:t>
      </w:r>
    </w:p>
    <w:p w14:paraId="7CD81BAA" w14:textId="77777777" w:rsidR="00CC3353" w:rsidRDefault="00CC3353" w:rsidP="00CC3353">
      <w:r>
        <w:pict w14:anchorId="46D80D27">
          <v:rect id="_x0000_i1366" style="width:0;height:1.5pt" o:hralign="center" o:hrstd="t" o:hr="t" fillcolor="#a0a0a0" stroked="f"/>
        </w:pict>
      </w:r>
    </w:p>
    <w:p w14:paraId="09AA49CA" w14:textId="77777777" w:rsidR="00CC3353" w:rsidRDefault="00CC3353" w:rsidP="00CC3353">
      <w:pPr>
        <w:pStyle w:val="3"/>
      </w:pPr>
      <w:r>
        <w:t>主要事</w:t>
      </w:r>
      <w:r>
        <w:rPr>
          <w:rFonts w:ascii="宋体" w:eastAsia="宋体" w:hAnsi="宋体" w:cs="宋体" w:hint="eastAsia"/>
        </w:rPr>
        <w:t>实</w:t>
      </w:r>
    </w:p>
    <w:p w14:paraId="64DD75C4" w14:textId="77777777" w:rsidR="00CC3353" w:rsidRDefault="00CC3353" w:rsidP="00CC3353">
      <w:pPr>
        <w:pStyle w:val="ae"/>
        <w:numPr>
          <w:ilvl w:val="0"/>
          <w:numId w:val="216"/>
        </w:numPr>
      </w:pPr>
      <w:r>
        <w:rPr>
          <w:rStyle w:val="af1"/>
          <w:rFonts w:ascii="宋体" w:eastAsia="宋体" w:hAnsi="宋体" w:cs="宋体" w:hint="eastAsia"/>
        </w:rPr>
        <w:t>关税政策引发的市场动荡</w:t>
      </w:r>
    </w:p>
    <w:p w14:paraId="1EFBC090" w14:textId="77777777" w:rsidR="00CC3353" w:rsidRDefault="00CC3353" w:rsidP="00CC3353">
      <w:pPr>
        <w:widowControl/>
        <w:numPr>
          <w:ilvl w:val="1"/>
          <w:numId w:val="216"/>
        </w:numPr>
        <w:spacing w:before="100" w:beforeAutospacing="1" w:after="100" w:afterAutospacing="1"/>
        <w:jc w:val="left"/>
      </w:pPr>
      <w:r>
        <w:t>特朗普宣布对中国商品征收关税，中国随即采取报复性关税措施，导致市场剧烈波动</w:t>
      </w:r>
      <w:r>
        <w:rPr>
          <w:rFonts w:ascii="宋体" w:eastAsia="宋体" w:hAnsi="宋体" w:cs="宋体" w:hint="eastAsia"/>
        </w:rPr>
        <w:t>。</w:t>
      </w:r>
    </w:p>
    <w:p w14:paraId="3B171E6B" w14:textId="77777777" w:rsidR="00CC3353" w:rsidRDefault="00CC3353" w:rsidP="00CC3353">
      <w:pPr>
        <w:widowControl/>
        <w:numPr>
          <w:ilvl w:val="1"/>
          <w:numId w:val="216"/>
        </w:numPr>
        <w:spacing w:before="100" w:beforeAutospacing="1" w:after="100" w:afterAutospacing="1"/>
        <w:jc w:val="left"/>
      </w:pPr>
      <w:r>
        <w:t>标普</w:t>
      </w:r>
      <w:r>
        <w:t>500</w:t>
      </w:r>
      <w:r>
        <w:t>指数出现自</w:t>
      </w:r>
      <w:r>
        <w:t>2020</w:t>
      </w:r>
      <w:r>
        <w:t>年以来的最差单周表现，原油和高风险企业债券价格大幅下跌</w:t>
      </w:r>
      <w:r>
        <w:rPr>
          <w:rFonts w:ascii="宋体" w:eastAsia="宋体" w:hAnsi="宋体" w:cs="宋体" w:hint="eastAsia"/>
        </w:rPr>
        <w:t>。</w:t>
      </w:r>
    </w:p>
    <w:p w14:paraId="00F6BB01" w14:textId="77777777" w:rsidR="00CC3353" w:rsidRDefault="00CC3353" w:rsidP="00CC3353">
      <w:pPr>
        <w:pStyle w:val="ae"/>
        <w:numPr>
          <w:ilvl w:val="0"/>
          <w:numId w:val="216"/>
        </w:numPr>
      </w:pPr>
      <w:r>
        <w:rPr>
          <w:rStyle w:val="af1"/>
          <w:rFonts w:ascii="宋体" w:eastAsia="宋体" w:hAnsi="宋体" w:cs="宋体" w:hint="eastAsia"/>
        </w:rPr>
        <w:t>对冲基金遭遇大规模追加保证金</w:t>
      </w:r>
    </w:p>
    <w:p w14:paraId="1470B775" w14:textId="77777777" w:rsidR="00CC3353" w:rsidRDefault="00CC3353" w:rsidP="00CC3353">
      <w:pPr>
        <w:widowControl/>
        <w:numPr>
          <w:ilvl w:val="1"/>
          <w:numId w:val="216"/>
        </w:numPr>
        <w:spacing w:before="100" w:beforeAutospacing="1" w:after="100" w:afterAutospacing="1"/>
        <w:jc w:val="left"/>
      </w:pPr>
      <w:r>
        <w:t>多家华尔街银行向对冲基金客户发出自</w:t>
      </w:r>
      <w:r>
        <w:t>2020</w:t>
      </w:r>
      <w:r>
        <w:t>年以来最大规模的追加保证金请求</w:t>
      </w:r>
      <w:r>
        <w:rPr>
          <w:rFonts w:ascii="宋体" w:eastAsia="宋体" w:hAnsi="宋体" w:cs="宋体" w:hint="eastAsia"/>
        </w:rPr>
        <w:t>。</w:t>
      </w:r>
    </w:p>
    <w:p w14:paraId="433ACFC8" w14:textId="77777777" w:rsidR="00CC3353" w:rsidRDefault="00CC3353" w:rsidP="00CC3353">
      <w:pPr>
        <w:widowControl/>
        <w:numPr>
          <w:ilvl w:val="1"/>
          <w:numId w:val="216"/>
        </w:numPr>
        <w:spacing w:before="100" w:beforeAutospacing="1" w:after="100" w:afterAutospacing="1"/>
        <w:jc w:val="left"/>
      </w:pPr>
      <w:r>
        <w:t>银行的主要经纪部门周五早早召开会议，准备应对客户保证金需求的激增</w:t>
      </w:r>
      <w:r>
        <w:rPr>
          <w:rFonts w:ascii="宋体" w:eastAsia="宋体" w:hAnsi="宋体" w:cs="宋体" w:hint="eastAsia"/>
        </w:rPr>
        <w:t>。</w:t>
      </w:r>
    </w:p>
    <w:p w14:paraId="42420D8D" w14:textId="77777777" w:rsidR="00CC3353" w:rsidRDefault="00CC3353" w:rsidP="00CC3353">
      <w:pPr>
        <w:pStyle w:val="ae"/>
        <w:numPr>
          <w:ilvl w:val="0"/>
          <w:numId w:val="216"/>
        </w:numPr>
      </w:pPr>
      <w:r>
        <w:rPr>
          <w:rStyle w:val="af1"/>
          <w:rFonts w:ascii="宋体" w:eastAsia="宋体" w:hAnsi="宋体" w:cs="宋体" w:hint="eastAsia"/>
        </w:rPr>
        <w:t>对冲基金的卖盘数据</w:t>
      </w:r>
    </w:p>
    <w:p w14:paraId="7B0EACF1" w14:textId="77777777" w:rsidR="00CC3353" w:rsidRDefault="00CC3353" w:rsidP="00CC3353">
      <w:pPr>
        <w:widowControl/>
        <w:numPr>
          <w:ilvl w:val="1"/>
          <w:numId w:val="216"/>
        </w:numPr>
        <w:spacing w:before="100" w:beforeAutospacing="1" w:after="100" w:afterAutospacing="1"/>
        <w:jc w:val="left"/>
      </w:pPr>
      <w:r>
        <w:t>摩根士丹利的报告显示，美国长</w:t>
      </w:r>
      <w:r>
        <w:t>/</w:t>
      </w:r>
      <w:r>
        <w:t>短仓股票基金的净杠杆率降至</w:t>
      </w:r>
      <w:r>
        <w:t>42%</w:t>
      </w:r>
      <w:r>
        <w:t>，为</w:t>
      </w:r>
      <w:r>
        <w:t>18</w:t>
      </w:r>
      <w:r>
        <w:t>个月以来的最低水平</w:t>
      </w:r>
      <w:r>
        <w:rPr>
          <w:rFonts w:ascii="宋体" w:eastAsia="宋体" w:hAnsi="宋体" w:cs="宋体" w:hint="eastAsia"/>
        </w:rPr>
        <w:t>。</w:t>
      </w:r>
    </w:p>
    <w:p w14:paraId="7D0D87C4" w14:textId="77777777" w:rsidR="00CC3353" w:rsidRDefault="00CC3353" w:rsidP="00CC3353">
      <w:pPr>
        <w:widowControl/>
        <w:numPr>
          <w:ilvl w:val="1"/>
          <w:numId w:val="216"/>
        </w:numPr>
        <w:spacing w:before="100" w:beforeAutospacing="1" w:after="100" w:afterAutospacing="1"/>
        <w:jc w:val="left"/>
      </w:pPr>
      <w:r>
        <w:t>卖盘主要集中在科技股、人工智能相关行业、高端消费品和投资银行板块</w:t>
      </w:r>
      <w:r>
        <w:rPr>
          <w:rFonts w:ascii="宋体" w:eastAsia="宋体" w:hAnsi="宋体" w:cs="宋体" w:hint="eastAsia"/>
        </w:rPr>
        <w:t>。</w:t>
      </w:r>
    </w:p>
    <w:p w14:paraId="0B1E71E7" w14:textId="77777777" w:rsidR="00CC3353" w:rsidRDefault="00CC3353" w:rsidP="00CC3353">
      <w:pPr>
        <w:pStyle w:val="ae"/>
        <w:numPr>
          <w:ilvl w:val="0"/>
          <w:numId w:val="216"/>
        </w:numPr>
      </w:pPr>
      <w:r>
        <w:rPr>
          <w:rStyle w:val="af1"/>
          <w:rFonts w:ascii="宋体" w:eastAsia="宋体" w:hAnsi="宋体" w:cs="宋体" w:hint="eastAsia"/>
        </w:rPr>
        <w:t>黄金价格下跌与保证金需求</w:t>
      </w:r>
    </w:p>
    <w:p w14:paraId="2A045C99" w14:textId="77777777" w:rsidR="00CC3353" w:rsidRDefault="00CC3353" w:rsidP="00CC3353">
      <w:pPr>
        <w:widowControl/>
        <w:numPr>
          <w:ilvl w:val="1"/>
          <w:numId w:val="216"/>
        </w:numPr>
        <w:spacing w:before="100" w:beforeAutospacing="1" w:after="100" w:afterAutospacing="1"/>
        <w:jc w:val="left"/>
      </w:pPr>
      <w:r>
        <w:t>黄金价格周五下跌</w:t>
      </w:r>
      <w:r>
        <w:t>2.9%</w:t>
      </w:r>
      <w:r>
        <w:t>，尽管传统上黄金作为避险资产应在市场动荡中表现强劲</w:t>
      </w:r>
      <w:r>
        <w:rPr>
          <w:rFonts w:ascii="宋体" w:eastAsia="宋体" w:hAnsi="宋体" w:cs="宋体" w:hint="eastAsia"/>
        </w:rPr>
        <w:t>。</w:t>
      </w:r>
    </w:p>
    <w:p w14:paraId="04611D79" w14:textId="77777777" w:rsidR="00CC3353" w:rsidRDefault="00CC3353" w:rsidP="00CC3353">
      <w:pPr>
        <w:widowControl/>
        <w:numPr>
          <w:ilvl w:val="1"/>
          <w:numId w:val="216"/>
        </w:numPr>
        <w:spacing w:before="100" w:beforeAutospacing="1" w:after="100" w:afterAutospacing="1"/>
        <w:jc w:val="left"/>
      </w:pPr>
      <w:r>
        <w:t>分析师指出，黄金被投资者出售以满足保证金需求</w:t>
      </w:r>
      <w:r>
        <w:rPr>
          <w:rFonts w:ascii="宋体" w:eastAsia="宋体" w:hAnsi="宋体" w:cs="宋体" w:hint="eastAsia"/>
        </w:rPr>
        <w:t>。</w:t>
      </w:r>
    </w:p>
    <w:p w14:paraId="1CB44DCD" w14:textId="77777777" w:rsidR="00CC3353" w:rsidRDefault="00CC3353" w:rsidP="00CC3353">
      <w:pPr>
        <w:pStyle w:val="ae"/>
        <w:numPr>
          <w:ilvl w:val="0"/>
          <w:numId w:val="216"/>
        </w:numPr>
      </w:pPr>
      <w:r>
        <w:rPr>
          <w:rStyle w:val="af1"/>
          <w:rFonts w:ascii="宋体" w:eastAsia="宋体" w:hAnsi="宋体" w:cs="宋体" w:hint="eastAsia"/>
        </w:rPr>
        <w:lastRenderedPageBreak/>
        <w:t>对冲基金的应对措施</w:t>
      </w:r>
    </w:p>
    <w:p w14:paraId="4C1976B5" w14:textId="77777777" w:rsidR="00CC3353" w:rsidRDefault="00CC3353" w:rsidP="00CC3353">
      <w:pPr>
        <w:widowControl/>
        <w:numPr>
          <w:ilvl w:val="1"/>
          <w:numId w:val="216"/>
        </w:numPr>
        <w:spacing w:before="100" w:beforeAutospacing="1" w:after="100" w:afterAutospacing="1"/>
        <w:jc w:val="left"/>
      </w:pPr>
      <w:r>
        <w:t>部分对冲基金在关税政策之前已削减股票仓位并降低杠杆，以应对预期中的市场冲击</w:t>
      </w:r>
      <w:r>
        <w:rPr>
          <w:rFonts w:ascii="宋体" w:eastAsia="宋体" w:hAnsi="宋体" w:cs="宋体" w:hint="eastAsia"/>
        </w:rPr>
        <w:t>。</w:t>
      </w:r>
    </w:p>
    <w:p w14:paraId="07EBD14D" w14:textId="77777777" w:rsidR="00CC3353" w:rsidRDefault="00CC3353" w:rsidP="00CC3353">
      <w:pPr>
        <w:widowControl/>
        <w:numPr>
          <w:ilvl w:val="1"/>
          <w:numId w:val="216"/>
        </w:numPr>
        <w:spacing w:before="100" w:beforeAutospacing="1" w:after="100" w:afterAutospacing="1"/>
        <w:jc w:val="left"/>
      </w:pPr>
      <w:r>
        <w:t>然而，市场的实际下跌幅度比预期更大，仍对这些基金造成冲击</w:t>
      </w:r>
      <w:r>
        <w:rPr>
          <w:rFonts w:ascii="宋体" w:eastAsia="宋体" w:hAnsi="宋体" w:cs="宋体" w:hint="eastAsia"/>
        </w:rPr>
        <w:t>。</w:t>
      </w:r>
    </w:p>
    <w:p w14:paraId="7CC93EC0" w14:textId="77777777" w:rsidR="00CC3353" w:rsidRDefault="00CC3353" w:rsidP="00CC3353">
      <w:r>
        <w:pict w14:anchorId="697D799E">
          <v:rect id="_x0000_i1367" style="width:0;height:1.5pt" o:hralign="center" o:hrstd="t" o:hr="t" fillcolor="#a0a0a0" stroked="f"/>
        </w:pict>
      </w:r>
    </w:p>
    <w:p w14:paraId="4F794C67" w14:textId="77777777" w:rsidR="00CC3353" w:rsidRDefault="00CC3353" w:rsidP="00CC3353">
      <w:pPr>
        <w:pStyle w:val="3"/>
      </w:pPr>
      <w:r>
        <w:t>支持作者观点的逻</w:t>
      </w:r>
      <w:r>
        <w:rPr>
          <w:rFonts w:ascii="宋体" w:eastAsia="宋体" w:hAnsi="宋体" w:cs="宋体" w:hint="eastAsia"/>
        </w:rPr>
        <w:t>辑</w:t>
      </w:r>
    </w:p>
    <w:p w14:paraId="7B74E09C" w14:textId="77777777" w:rsidR="00CC3353" w:rsidRDefault="00CC3353" w:rsidP="00CC3353">
      <w:pPr>
        <w:pStyle w:val="ae"/>
        <w:numPr>
          <w:ilvl w:val="0"/>
          <w:numId w:val="217"/>
        </w:numPr>
      </w:pPr>
      <w:r>
        <w:rPr>
          <w:rStyle w:val="af1"/>
          <w:rFonts w:ascii="宋体" w:eastAsia="宋体" w:hAnsi="宋体" w:cs="宋体" w:hint="eastAsia"/>
        </w:rPr>
        <w:t>关税政策引发市场波动的直接影响</w:t>
      </w:r>
    </w:p>
    <w:p w14:paraId="4DD9AEAB" w14:textId="77777777" w:rsidR="00CC3353" w:rsidRDefault="00CC3353" w:rsidP="00CC3353">
      <w:pPr>
        <w:widowControl/>
        <w:numPr>
          <w:ilvl w:val="1"/>
          <w:numId w:val="217"/>
        </w:numPr>
        <w:spacing w:before="100" w:beforeAutospacing="1" w:after="100" w:afterAutospacing="1"/>
        <w:jc w:val="left"/>
      </w:pPr>
      <w:r>
        <w:t>特朗普的关税政策及中国的对等回应导致股市和其他资产价格的全面下跌，这种全球性市场波动直接解释了对冲基金所面临的追加保证金危机</w:t>
      </w:r>
      <w:r>
        <w:rPr>
          <w:rFonts w:ascii="宋体" w:eastAsia="宋体" w:hAnsi="宋体" w:cs="宋体" w:hint="eastAsia"/>
        </w:rPr>
        <w:t>。</w:t>
      </w:r>
    </w:p>
    <w:p w14:paraId="330EA279" w14:textId="77777777" w:rsidR="00CC3353" w:rsidRDefault="00CC3353" w:rsidP="00CC3353">
      <w:pPr>
        <w:widowControl/>
        <w:numPr>
          <w:ilvl w:val="1"/>
          <w:numId w:val="217"/>
        </w:numPr>
        <w:spacing w:before="100" w:beforeAutospacing="1" w:after="100" w:afterAutospacing="1"/>
        <w:jc w:val="left"/>
      </w:pPr>
      <w:r>
        <w:t>作者通过引用标普</w:t>
      </w:r>
      <w:r>
        <w:t>500</w:t>
      </w:r>
      <w:r>
        <w:t>指数和原油价格的下跌数据，强化了关税政策对市场动荡的直接影响</w:t>
      </w:r>
      <w:r>
        <w:rPr>
          <w:rFonts w:ascii="宋体" w:eastAsia="宋体" w:hAnsi="宋体" w:cs="宋体" w:hint="eastAsia"/>
        </w:rPr>
        <w:t>。</w:t>
      </w:r>
    </w:p>
    <w:p w14:paraId="537BD951" w14:textId="77777777" w:rsidR="00CC3353" w:rsidRDefault="00CC3353" w:rsidP="00CC3353">
      <w:pPr>
        <w:pStyle w:val="ae"/>
        <w:numPr>
          <w:ilvl w:val="0"/>
          <w:numId w:val="217"/>
        </w:numPr>
      </w:pPr>
      <w:r>
        <w:rPr>
          <w:rStyle w:val="af1"/>
          <w:rFonts w:ascii="宋体" w:eastAsia="宋体" w:hAnsi="宋体" w:cs="宋体" w:hint="eastAsia"/>
        </w:rPr>
        <w:t>对冲基金杠杆率下降的逻辑</w:t>
      </w:r>
    </w:p>
    <w:p w14:paraId="514CDEB4" w14:textId="77777777" w:rsidR="00CC3353" w:rsidRDefault="00CC3353" w:rsidP="00CC3353">
      <w:pPr>
        <w:widowControl/>
        <w:numPr>
          <w:ilvl w:val="1"/>
          <w:numId w:val="217"/>
        </w:numPr>
        <w:spacing w:before="100" w:beforeAutospacing="1" w:after="100" w:afterAutospacing="1"/>
        <w:jc w:val="left"/>
      </w:pPr>
      <w:r>
        <w:t>作者指出，广泛的市场抛售导致对冲基金净杠杆率下降至</w:t>
      </w:r>
      <w:r>
        <w:t>18</w:t>
      </w:r>
      <w:r>
        <w:t>个月低点，这一事实表明基金在市场动荡中不得不削减风险敞口</w:t>
      </w:r>
      <w:r>
        <w:rPr>
          <w:rFonts w:ascii="宋体" w:eastAsia="宋体" w:hAnsi="宋体" w:cs="宋体" w:hint="eastAsia"/>
        </w:rPr>
        <w:t>。</w:t>
      </w:r>
    </w:p>
    <w:p w14:paraId="0D0876E9" w14:textId="77777777" w:rsidR="00CC3353" w:rsidRDefault="00CC3353" w:rsidP="00CC3353">
      <w:pPr>
        <w:widowControl/>
        <w:numPr>
          <w:ilvl w:val="1"/>
          <w:numId w:val="217"/>
        </w:numPr>
        <w:spacing w:before="100" w:beforeAutospacing="1" w:after="100" w:afterAutospacing="1"/>
        <w:jc w:val="left"/>
      </w:pPr>
      <w:r>
        <w:t>通过摩根士丹利的报告数据，作者验证了市场动荡对基金净持仓的真实影响</w:t>
      </w:r>
      <w:r>
        <w:rPr>
          <w:rFonts w:ascii="宋体" w:eastAsia="宋体" w:hAnsi="宋体" w:cs="宋体" w:hint="eastAsia"/>
        </w:rPr>
        <w:t>。</w:t>
      </w:r>
    </w:p>
    <w:p w14:paraId="18C6821E" w14:textId="77777777" w:rsidR="00CC3353" w:rsidRDefault="00CC3353" w:rsidP="00CC3353">
      <w:pPr>
        <w:pStyle w:val="ae"/>
        <w:numPr>
          <w:ilvl w:val="0"/>
          <w:numId w:val="217"/>
        </w:numPr>
      </w:pPr>
      <w:r>
        <w:rPr>
          <w:rStyle w:val="af1"/>
          <w:rFonts w:ascii="宋体" w:eastAsia="宋体" w:hAnsi="宋体" w:cs="宋体" w:hint="eastAsia"/>
        </w:rPr>
        <w:t>黄金价格下跌的反常现象</w:t>
      </w:r>
    </w:p>
    <w:p w14:paraId="127A7897" w14:textId="77777777" w:rsidR="00CC3353" w:rsidRDefault="00CC3353" w:rsidP="00CC3353">
      <w:pPr>
        <w:widowControl/>
        <w:numPr>
          <w:ilvl w:val="1"/>
          <w:numId w:val="217"/>
        </w:numPr>
        <w:spacing w:before="100" w:beforeAutospacing="1" w:after="100" w:afterAutospacing="1"/>
        <w:jc w:val="left"/>
      </w:pPr>
      <w:r>
        <w:t>传统上，黄金在市场动荡中表现为避险资产，但在此次事件中，黄金价格下跌被解释为投资者为了满足追加保证金需求而出售黄金</w:t>
      </w:r>
      <w:r>
        <w:rPr>
          <w:rFonts w:ascii="宋体" w:eastAsia="宋体" w:hAnsi="宋体" w:cs="宋体" w:hint="eastAsia"/>
        </w:rPr>
        <w:t>。</w:t>
      </w:r>
    </w:p>
    <w:p w14:paraId="7F70FB77" w14:textId="77777777" w:rsidR="00CC3353" w:rsidRDefault="00CC3353" w:rsidP="00CC3353">
      <w:pPr>
        <w:widowControl/>
        <w:numPr>
          <w:ilvl w:val="1"/>
          <w:numId w:val="217"/>
        </w:numPr>
        <w:spacing w:before="100" w:beforeAutospacing="1" w:after="100" w:afterAutospacing="1"/>
        <w:jc w:val="left"/>
      </w:pPr>
      <w:r>
        <w:t>这一分析强化了市场危机对流动性需求的影响逻辑</w:t>
      </w:r>
      <w:r>
        <w:rPr>
          <w:rFonts w:ascii="宋体" w:eastAsia="宋体" w:hAnsi="宋体" w:cs="宋体" w:hint="eastAsia"/>
        </w:rPr>
        <w:t>。</w:t>
      </w:r>
    </w:p>
    <w:p w14:paraId="2C6BF06E" w14:textId="77777777" w:rsidR="00CC3353" w:rsidRDefault="00CC3353" w:rsidP="00CC3353">
      <w:pPr>
        <w:pStyle w:val="ae"/>
        <w:numPr>
          <w:ilvl w:val="0"/>
          <w:numId w:val="217"/>
        </w:numPr>
      </w:pPr>
      <w:r>
        <w:rPr>
          <w:rStyle w:val="af1"/>
          <w:rFonts w:ascii="宋体" w:eastAsia="宋体" w:hAnsi="宋体" w:cs="宋体" w:hint="eastAsia"/>
        </w:rPr>
        <w:t>历史对比支撑观点的严谨性</w:t>
      </w:r>
    </w:p>
    <w:p w14:paraId="43F36A87" w14:textId="77777777" w:rsidR="00CC3353" w:rsidRDefault="00CC3353" w:rsidP="00CC3353">
      <w:pPr>
        <w:widowControl/>
        <w:numPr>
          <w:ilvl w:val="1"/>
          <w:numId w:val="217"/>
        </w:numPr>
        <w:spacing w:before="100" w:beforeAutospacing="1" w:after="100" w:afterAutospacing="1"/>
        <w:jc w:val="left"/>
      </w:pPr>
      <w:r>
        <w:t>作者将当前的市场动荡与</w:t>
      </w:r>
      <w:r>
        <w:t>2020</w:t>
      </w:r>
      <w:r>
        <w:t>年新冠危机和</w:t>
      </w:r>
      <w:r>
        <w:t>2023</w:t>
      </w:r>
      <w:r>
        <w:t>年美国地区性银行危机的市场抛售数据进行对比，表明这次的市场冲击程度与历史事件相当</w:t>
      </w:r>
      <w:r>
        <w:rPr>
          <w:rFonts w:ascii="宋体" w:eastAsia="宋体" w:hAnsi="宋体" w:cs="宋体" w:hint="eastAsia"/>
        </w:rPr>
        <w:t>。</w:t>
      </w:r>
    </w:p>
    <w:p w14:paraId="6C4A8A37" w14:textId="77777777" w:rsidR="00CC3353" w:rsidRDefault="00CC3353" w:rsidP="00CC3353">
      <w:pPr>
        <w:widowControl/>
        <w:numPr>
          <w:ilvl w:val="1"/>
          <w:numId w:val="217"/>
        </w:numPr>
        <w:spacing w:before="100" w:beforeAutospacing="1" w:after="100" w:afterAutospacing="1"/>
        <w:jc w:val="left"/>
      </w:pPr>
      <w:r>
        <w:t>这种历史对比增强了对冲基金所面临风险的严重性和普遍性</w:t>
      </w:r>
      <w:r>
        <w:rPr>
          <w:rFonts w:ascii="宋体" w:eastAsia="宋体" w:hAnsi="宋体" w:cs="宋体" w:hint="eastAsia"/>
        </w:rPr>
        <w:t>。</w:t>
      </w:r>
    </w:p>
    <w:p w14:paraId="02A563A2" w14:textId="77777777" w:rsidR="00CC3353" w:rsidRDefault="00CC3353" w:rsidP="00CC3353">
      <w:pPr>
        <w:pStyle w:val="ae"/>
        <w:numPr>
          <w:ilvl w:val="0"/>
          <w:numId w:val="217"/>
        </w:numPr>
      </w:pPr>
      <w:r>
        <w:rPr>
          <w:rStyle w:val="af1"/>
          <w:rFonts w:ascii="宋体" w:eastAsia="宋体" w:hAnsi="宋体" w:cs="宋体" w:hint="eastAsia"/>
        </w:rPr>
        <w:t>对冲基金行为的预见性与市场反应的差距</w:t>
      </w:r>
    </w:p>
    <w:p w14:paraId="1DEBF6E0" w14:textId="77777777" w:rsidR="00CC3353" w:rsidRDefault="00CC3353" w:rsidP="00CC3353">
      <w:pPr>
        <w:widowControl/>
        <w:numPr>
          <w:ilvl w:val="1"/>
          <w:numId w:val="217"/>
        </w:numPr>
        <w:spacing w:before="100" w:beforeAutospacing="1" w:after="100" w:afterAutospacing="1"/>
        <w:jc w:val="left"/>
      </w:pPr>
      <w:r>
        <w:t>尽管部分对冲基金已提前削减仓位和杠杆，但市场实际波动超出了预期，这种对市场行为的分析表明对冲基金在应对剧烈波动时的局限性</w:t>
      </w:r>
      <w:r>
        <w:rPr>
          <w:rFonts w:ascii="宋体" w:eastAsia="宋体" w:hAnsi="宋体" w:cs="宋体" w:hint="eastAsia"/>
        </w:rPr>
        <w:t>。</w:t>
      </w:r>
    </w:p>
    <w:p w14:paraId="006AABA0" w14:textId="77777777" w:rsidR="00CC3353" w:rsidRDefault="00CC3353" w:rsidP="00CC3353">
      <w:pPr>
        <w:widowControl/>
        <w:numPr>
          <w:ilvl w:val="1"/>
          <w:numId w:val="217"/>
        </w:numPr>
        <w:spacing w:before="100" w:beforeAutospacing="1" w:after="100" w:afterAutospacing="1"/>
        <w:jc w:val="left"/>
      </w:pPr>
      <w:r>
        <w:t>作者通过强调基金的预防性措施与市场的实际表现差距，突出了当前市场环境的复杂性</w:t>
      </w:r>
      <w:r>
        <w:rPr>
          <w:rFonts w:ascii="宋体" w:eastAsia="宋体" w:hAnsi="宋体" w:cs="宋体" w:hint="eastAsia"/>
        </w:rPr>
        <w:t>。</w:t>
      </w:r>
    </w:p>
    <w:p w14:paraId="1746BEBE" w14:textId="77777777" w:rsidR="00CC3353" w:rsidRDefault="00CC3353" w:rsidP="00CC3353">
      <w:r>
        <w:pict w14:anchorId="0DAF842F">
          <v:rect id="_x0000_i1368" style="width:0;height:1.5pt" o:hralign="center" o:hrstd="t" o:hr="t" fillcolor="#a0a0a0" stroked="f"/>
        </w:pict>
      </w:r>
    </w:p>
    <w:p w14:paraId="1010398C" w14:textId="77777777" w:rsidR="00CC3353" w:rsidRDefault="00CC3353" w:rsidP="00CC3353">
      <w:pPr>
        <w:pStyle w:val="3"/>
      </w:pPr>
      <w:r>
        <w:lastRenderedPageBreak/>
        <w:t>总</w:t>
      </w:r>
      <w:r>
        <w:rPr>
          <w:rFonts w:ascii="宋体" w:eastAsia="宋体" w:hAnsi="宋体" w:cs="宋体" w:hint="eastAsia"/>
        </w:rPr>
        <w:t>结</w:t>
      </w:r>
    </w:p>
    <w:p w14:paraId="597C6984" w14:textId="77777777" w:rsidR="00CC3353" w:rsidRDefault="00CC3353" w:rsidP="00CC3353">
      <w:pPr>
        <w:pStyle w:val="ae"/>
      </w:pPr>
      <w:r>
        <w:rPr>
          <w:rFonts w:ascii="宋体" w:eastAsia="宋体" w:hAnsi="宋体" w:cs="宋体" w:hint="eastAsia"/>
        </w:rPr>
        <w:t>文章分析了特朗普关税政策引发的全球市场动荡，导致对冲基金自</w:t>
      </w:r>
      <w:r>
        <w:t>2020</w:t>
      </w:r>
      <w:r>
        <w:rPr>
          <w:rFonts w:ascii="宋体" w:eastAsia="宋体" w:hAnsi="宋体" w:cs="宋体" w:hint="eastAsia"/>
        </w:rPr>
        <w:t>年新冠危机以来最大的追加保证金需求。作者通过详实的数据和市场动态分析，指出市场的广泛抛售集中在科技股、人工智能相关行业和高端消费品板块，同时黄金的避险作用被流动性需求削弱。通过对历史事件的对比和对冲基金行为的分析，文章清晰地论证了当前市场动荡对对冲基金的深远影响，为投资者提供了对市场风险的深刻洞察。</w:t>
      </w:r>
    </w:p>
    <w:p w14:paraId="14E8D13F" w14:textId="77777777" w:rsidR="00CC3353" w:rsidRDefault="00CC3353" w:rsidP="00CC3353">
      <w:r>
        <w:rPr>
          <w:rStyle w:val="messagemessagemetadatatextfxy5"/>
        </w:rPr>
        <w:t>10:44 AM</w:t>
      </w:r>
    </w:p>
    <w:p w14:paraId="42B0296A" w14:textId="77777777" w:rsidR="00CC3353" w:rsidRDefault="00CC3353" w:rsidP="00CC3353">
      <w:pPr>
        <w:pStyle w:val="ae"/>
      </w:pPr>
      <w:r>
        <w:rPr>
          <w:rFonts w:ascii="宋体" w:eastAsia="宋体" w:hAnsi="宋体" w:cs="宋体" w:hint="eastAsia"/>
        </w:rPr>
        <w:t>请梳理出下面文章的主要观点，主要事实，以及支持作者观点的逻辑的梳理</w:t>
      </w:r>
    </w:p>
    <w:p w14:paraId="7B31A4F1" w14:textId="77777777" w:rsidR="00CC3353" w:rsidRDefault="00CC3353" w:rsidP="00CC3353">
      <w:pPr>
        <w:rPr>
          <w:rStyle w:val="af"/>
        </w:rPr>
      </w:pPr>
      <w:r>
        <w:fldChar w:fldCharType="begin"/>
      </w:r>
      <w:r>
        <w:instrText>HYPERLINK "https://pfst.cf2.poecdn.net/base/application/338f404bb75c470f8d8468ebe484a0dc669b84d704aa191fc470c43c617cac8e?pmaid=337650904" \t "_blank"</w:instrText>
      </w:r>
      <w:r>
        <w:fldChar w:fldCharType="separate"/>
      </w:r>
    </w:p>
    <w:p w14:paraId="3A919ECC" w14:textId="77777777" w:rsidR="00CC3353" w:rsidRDefault="00CC3353" w:rsidP="00CC3353">
      <w:r>
        <w:rPr>
          <w:color w:val="0000FF"/>
          <w:u w:val="single"/>
        </w:rPr>
        <w:t>Ted Cruz says Republicans face midterms ‘bloodbath’ if Trump tariffs trigger US recession.pdf</w:t>
      </w:r>
    </w:p>
    <w:p w14:paraId="7F85CBA7" w14:textId="77777777" w:rsidR="00CC3353" w:rsidRDefault="00CC3353" w:rsidP="00CC3353">
      <w:pPr>
        <w:rPr>
          <w:color w:val="0000FF"/>
          <w:u w:val="single"/>
        </w:rPr>
      </w:pPr>
      <w:r>
        <w:rPr>
          <w:rStyle w:val="fileinfofiletypekzdvv"/>
          <w:color w:val="0000FF"/>
          <w:u w:val="single"/>
        </w:rPr>
        <w:t>pdf</w:t>
      </w:r>
      <w:r>
        <w:rPr>
          <w:color w:val="0000FF"/>
          <w:u w:val="single"/>
        </w:rPr>
        <w:t xml:space="preserve"> · 1 MB</w:t>
      </w:r>
    </w:p>
    <w:p w14:paraId="4AE2B3D0" w14:textId="77777777" w:rsidR="00CC3353" w:rsidRDefault="00CC3353" w:rsidP="00CC3353">
      <w:r>
        <w:fldChar w:fldCharType="end"/>
      </w:r>
    </w:p>
    <w:p w14:paraId="76190CFF" w14:textId="77777777" w:rsidR="00CC3353" w:rsidRDefault="00CC3353" w:rsidP="00CC3353">
      <w:r>
        <w:rPr>
          <w:rStyle w:val="messagemessagemetadatatextfxy5"/>
        </w:rPr>
        <w:t>10:44 AM</w:t>
      </w:r>
    </w:p>
    <w:p w14:paraId="3A149C0E" w14:textId="77777777" w:rsidR="00CC3353" w:rsidRDefault="00CC3353" w:rsidP="00CC3353">
      <w:pPr>
        <w:rPr>
          <w:rStyle w:val="af"/>
        </w:rPr>
      </w:pPr>
      <w:r>
        <w:fldChar w:fldCharType="begin"/>
      </w:r>
      <w:r>
        <w:instrText>HYPERLINK "/GPT-4o" \t "_blank"</w:instrText>
      </w:r>
      <w:r>
        <w:fldChar w:fldCharType="separate"/>
      </w:r>
    </w:p>
    <w:p w14:paraId="43B3A405" w14:textId="1D38E9E7" w:rsidR="00CC3353" w:rsidRDefault="00CC3353" w:rsidP="00CC3353">
      <w:r>
        <w:rPr>
          <w:noProof/>
          <w:color w:val="0000FF"/>
        </w:rPr>
        <w:drawing>
          <wp:inline distT="0" distB="0" distL="0" distR="0" wp14:anchorId="216EB420" wp14:editId="18671A5A">
            <wp:extent cx="190500" cy="190500"/>
            <wp:effectExtent l="0" t="0" r="0" b="0"/>
            <wp:docPr id="418595457" name="图片 8" descr="Bot image for GPT-4o">
              <a:hlinkClick xmlns:a="http://schemas.openxmlformats.org/drawingml/2006/main" r:id="rId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descr="Bot image for GPT-4o">
                      <a:hlinkClick r:id="rId5" tgtFrame="&quot;_blank&quot;"/>
                    </pic:cNvPr>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14:paraId="5DA832F9" w14:textId="77777777" w:rsidR="00CC3353" w:rsidRDefault="00CC3353" w:rsidP="00CC3353">
      <w:pPr>
        <w:pStyle w:val="ae"/>
        <w:rPr>
          <w:color w:val="0000FF"/>
          <w:u w:val="single"/>
        </w:rPr>
      </w:pPr>
      <w:r>
        <w:rPr>
          <w:color w:val="0000FF"/>
          <w:u w:val="single"/>
        </w:rPr>
        <w:t>GPT-4o</w:t>
      </w:r>
    </w:p>
    <w:p w14:paraId="18B86E86" w14:textId="77777777" w:rsidR="00CC3353" w:rsidRDefault="00CC3353" w:rsidP="00CC3353">
      <w:r>
        <w:fldChar w:fldCharType="end"/>
      </w:r>
    </w:p>
    <w:p w14:paraId="7674CC04" w14:textId="77777777" w:rsidR="00CC3353" w:rsidRDefault="00CC3353" w:rsidP="00CC3353">
      <w:r>
        <w:t>Poe</w:t>
      </w:r>
    </w:p>
    <w:p w14:paraId="79C39E46" w14:textId="77777777" w:rsidR="00CC3353" w:rsidRDefault="00CC3353" w:rsidP="00CC3353">
      <w:pPr>
        <w:pStyle w:val="3"/>
      </w:pPr>
      <w:r>
        <w:t>主要观</w:t>
      </w:r>
      <w:r>
        <w:rPr>
          <w:rFonts w:ascii="宋体" w:eastAsia="宋体" w:hAnsi="宋体" w:cs="宋体" w:hint="eastAsia"/>
        </w:rPr>
        <w:t>点</w:t>
      </w:r>
    </w:p>
    <w:p w14:paraId="609BE820" w14:textId="77777777" w:rsidR="00CC3353" w:rsidRDefault="00CC3353" w:rsidP="00CC3353">
      <w:pPr>
        <w:pStyle w:val="ae"/>
        <w:numPr>
          <w:ilvl w:val="0"/>
          <w:numId w:val="218"/>
        </w:numPr>
      </w:pPr>
      <w:r>
        <w:rPr>
          <w:rStyle w:val="af1"/>
          <w:rFonts w:ascii="宋体" w:eastAsia="宋体" w:hAnsi="宋体" w:cs="宋体" w:hint="eastAsia"/>
        </w:rPr>
        <w:t>特朗普关税政策可能导致经济衰退，对共和党选情构成威胁</w:t>
      </w:r>
      <w:r>
        <w:br/>
      </w:r>
      <w:r>
        <w:rPr>
          <w:rFonts w:ascii="宋体" w:eastAsia="宋体" w:hAnsi="宋体" w:cs="宋体" w:hint="eastAsia"/>
        </w:rPr>
        <w:t>特朗普的关税政策如果引发经济衰退，可能在</w:t>
      </w:r>
      <w:r>
        <w:t>2026</w:t>
      </w:r>
      <w:r>
        <w:rPr>
          <w:rFonts w:ascii="宋体" w:eastAsia="宋体" w:hAnsi="宋体" w:cs="宋体" w:hint="eastAsia"/>
        </w:rPr>
        <w:t>年中期选举中对共和党造成</w:t>
      </w:r>
      <w:r>
        <w:t>“</w:t>
      </w:r>
      <w:r>
        <w:rPr>
          <w:rFonts w:ascii="宋体" w:eastAsia="宋体" w:hAnsi="宋体" w:cs="宋体" w:hint="eastAsia"/>
        </w:rPr>
        <w:t>灾难性</w:t>
      </w:r>
      <w:r>
        <w:t>”</w:t>
      </w:r>
      <w:r>
        <w:rPr>
          <w:rFonts w:ascii="宋体" w:eastAsia="宋体" w:hAnsi="宋体" w:cs="宋体" w:hint="eastAsia"/>
        </w:rPr>
        <w:t>后果，甚至导致失去国会两院的控制权。</w:t>
      </w:r>
    </w:p>
    <w:p w14:paraId="582507D6" w14:textId="77777777" w:rsidR="00CC3353" w:rsidRDefault="00CC3353" w:rsidP="00CC3353">
      <w:pPr>
        <w:pStyle w:val="ae"/>
        <w:numPr>
          <w:ilvl w:val="0"/>
          <w:numId w:val="218"/>
        </w:numPr>
      </w:pPr>
      <w:r>
        <w:rPr>
          <w:rStyle w:val="af1"/>
          <w:rFonts w:ascii="宋体" w:eastAsia="宋体" w:hAnsi="宋体" w:cs="宋体" w:hint="eastAsia"/>
        </w:rPr>
        <w:t>长期的贸易战可能对美国经济和就业造成严重损害</w:t>
      </w:r>
      <w:r>
        <w:br/>
      </w:r>
      <w:r>
        <w:rPr>
          <w:rFonts w:ascii="宋体" w:eastAsia="宋体" w:hAnsi="宋体" w:cs="宋体" w:hint="eastAsia"/>
        </w:rPr>
        <w:t>如果美国的关税政策长期实施，并引发其他国家的报复性措施，将导致美国失业率上升、通胀加剧，并对经济造成长期损害。</w:t>
      </w:r>
    </w:p>
    <w:p w14:paraId="1FAA9262" w14:textId="77777777" w:rsidR="00CC3353" w:rsidRDefault="00CC3353" w:rsidP="00CC3353">
      <w:pPr>
        <w:pStyle w:val="ae"/>
        <w:numPr>
          <w:ilvl w:val="0"/>
          <w:numId w:val="218"/>
        </w:numPr>
      </w:pPr>
      <w:r>
        <w:rPr>
          <w:rStyle w:val="af1"/>
          <w:rFonts w:ascii="宋体" w:eastAsia="宋体" w:hAnsi="宋体" w:cs="宋体" w:hint="eastAsia"/>
        </w:rPr>
        <w:t>共和党内部对关税政策出现分歧</w:t>
      </w:r>
      <w:r>
        <w:br/>
      </w:r>
      <w:r>
        <w:rPr>
          <w:rFonts w:ascii="宋体" w:eastAsia="宋体" w:hAnsi="宋体" w:cs="宋体" w:hint="eastAsia"/>
        </w:rPr>
        <w:t>一些共和党参议员开始推动立法以限制总统的关税权力，反映出党内对贸易政策的担忧和不满。</w:t>
      </w:r>
    </w:p>
    <w:p w14:paraId="6DBE73D2" w14:textId="77777777" w:rsidR="00CC3353" w:rsidRDefault="00CC3353" w:rsidP="00CC3353">
      <w:pPr>
        <w:pStyle w:val="ae"/>
        <w:numPr>
          <w:ilvl w:val="0"/>
          <w:numId w:val="218"/>
        </w:numPr>
      </w:pPr>
      <w:r>
        <w:rPr>
          <w:rStyle w:val="af1"/>
          <w:rFonts w:ascii="宋体" w:eastAsia="宋体" w:hAnsi="宋体" w:cs="宋体" w:hint="eastAsia"/>
        </w:rPr>
        <w:lastRenderedPageBreak/>
        <w:t>选民对关税政策的不满情绪正在显现</w:t>
      </w:r>
      <w:r>
        <w:br/>
      </w:r>
      <w:r>
        <w:rPr>
          <w:rFonts w:ascii="宋体" w:eastAsia="宋体" w:hAnsi="宋体" w:cs="宋体" w:hint="eastAsia"/>
        </w:rPr>
        <w:t>特朗普的关税政策已经在选民中引发不满情绪，可能对共和党未来的选举表现造成负面影响。</w:t>
      </w:r>
    </w:p>
    <w:p w14:paraId="3E6E1E4C" w14:textId="77777777" w:rsidR="00CC3353" w:rsidRDefault="00CC3353" w:rsidP="00CC3353">
      <w:r>
        <w:pict w14:anchorId="2F00FA2E">
          <v:rect id="_x0000_i1370" style="width:0;height:1.5pt" o:hralign="center" o:hrstd="t" o:hr="t" fillcolor="#a0a0a0" stroked="f"/>
        </w:pict>
      </w:r>
    </w:p>
    <w:p w14:paraId="218D2FBD" w14:textId="77777777" w:rsidR="00CC3353" w:rsidRDefault="00CC3353" w:rsidP="00CC3353">
      <w:pPr>
        <w:pStyle w:val="3"/>
      </w:pPr>
      <w:r>
        <w:t>主要事</w:t>
      </w:r>
      <w:r>
        <w:rPr>
          <w:rFonts w:ascii="宋体" w:eastAsia="宋体" w:hAnsi="宋体" w:cs="宋体" w:hint="eastAsia"/>
        </w:rPr>
        <w:t>实</w:t>
      </w:r>
    </w:p>
    <w:p w14:paraId="406D2F3D" w14:textId="77777777" w:rsidR="00CC3353" w:rsidRDefault="00CC3353" w:rsidP="00CC3353">
      <w:pPr>
        <w:pStyle w:val="ae"/>
        <w:numPr>
          <w:ilvl w:val="0"/>
          <w:numId w:val="219"/>
        </w:numPr>
      </w:pPr>
      <w:r>
        <w:rPr>
          <w:rStyle w:val="af1"/>
          <w:rFonts w:ascii="宋体" w:eastAsia="宋体" w:hAnsi="宋体" w:cs="宋体" w:hint="eastAsia"/>
        </w:rPr>
        <w:t>股市蒸发</w:t>
      </w:r>
      <w:r>
        <w:rPr>
          <w:rStyle w:val="af1"/>
        </w:rPr>
        <w:t>5.4</w:t>
      </w:r>
      <w:r>
        <w:rPr>
          <w:rStyle w:val="af1"/>
          <w:rFonts w:ascii="宋体" w:eastAsia="宋体" w:hAnsi="宋体" w:cs="宋体" w:hint="eastAsia"/>
        </w:rPr>
        <w:t>万亿美元</w:t>
      </w:r>
    </w:p>
    <w:p w14:paraId="37BA1F3D" w14:textId="77777777" w:rsidR="00CC3353" w:rsidRDefault="00CC3353" w:rsidP="00CC3353">
      <w:pPr>
        <w:widowControl/>
        <w:numPr>
          <w:ilvl w:val="1"/>
          <w:numId w:val="219"/>
        </w:numPr>
        <w:spacing w:before="100" w:beforeAutospacing="1" w:after="100" w:afterAutospacing="1"/>
        <w:jc w:val="left"/>
      </w:pPr>
      <w:r>
        <w:t>特朗普宣布</w:t>
      </w:r>
      <w:r>
        <w:t>“</w:t>
      </w:r>
      <w:r>
        <w:t>解放日</w:t>
      </w:r>
      <w:r>
        <w:t>”</w:t>
      </w:r>
      <w:r>
        <w:t>关税后，美国股市两天内蒸发了</w:t>
      </w:r>
      <w:r>
        <w:t>5.4</w:t>
      </w:r>
      <w:r>
        <w:t>万亿美元的市值，进一步加剧了市场恐慌</w:t>
      </w:r>
      <w:r>
        <w:rPr>
          <w:rFonts w:ascii="宋体" w:eastAsia="宋体" w:hAnsi="宋体" w:cs="宋体" w:hint="eastAsia"/>
        </w:rPr>
        <w:t>。</w:t>
      </w:r>
    </w:p>
    <w:p w14:paraId="7A4D2619" w14:textId="77777777" w:rsidR="00CC3353" w:rsidRDefault="00CC3353" w:rsidP="00CC3353">
      <w:pPr>
        <w:widowControl/>
        <w:numPr>
          <w:ilvl w:val="1"/>
          <w:numId w:val="219"/>
        </w:numPr>
        <w:spacing w:before="100" w:beforeAutospacing="1" w:after="100" w:afterAutospacing="1"/>
        <w:jc w:val="left"/>
      </w:pPr>
      <w:r>
        <w:t>这一市场动荡加剧了对经济衰退的担忧</w:t>
      </w:r>
      <w:r>
        <w:rPr>
          <w:rFonts w:ascii="宋体" w:eastAsia="宋体" w:hAnsi="宋体" w:cs="宋体" w:hint="eastAsia"/>
        </w:rPr>
        <w:t>。</w:t>
      </w:r>
    </w:p>
    <w:p w14:paraId="7CBB7D19" w14:textId="77777777" w:rsidR="00CC3353" w:rsidRDefault="00CC3353" w:rsidP="00CC3353">
      <w:pPr>
        <w:pStyle w:val="ae"/>
        <w:numPr>
          <w:ilvl w:val="0"/>
          <w:numId w:val="219"/>
        </w:numPr>
      </w:pPr>
      <w:r>
        <w:rPr>
          <w:rStyle w:val="af1"/>
          <w:rFonts w:ascii="宋体" w:eastAsia="宋体" w:hAnsi="宋体" w:cs="宋体" w:hint="eastAsia"/>
        </w:rPr>
        <w:t>共和党参议员推动限制关税权力的法案</w:t>
      </w:r>
    </w:p>
    <w:p w14:paraId="3FBB1733" w14:textId="77777777" w:rsidR="00CC3353" w:rsidRDefault="00CC3353" w:rsidP="00CC3353">
      <w:pPr>
        <w:widowControl/>
        <w:numPr>
          <w:ilvl w:val="1"/>
          <w:numId w:val="219"/>
        </w:numPr>
        <w:spacing w:before="100" w:beforeAutospacing="1" w:after="100" w:afterAutospacing="1"/>
        <w:jc w:val="left"/>
      </w:pPr>
      <w:r>
        <w:t>共和党参议员查克</w:t>
      </w:r>
      <w:r>
        <w:t>·</w:t>
      </w:r>
      <w:r>
        <w:t>格拉斯利与民主党人联合提出法案，要求新的关税在未获国会批准的情况下</w:t>
      </w:r>
      <w:r>
        <w:t>60</w:t>
      </w:r>
      <w:r>
        <w:t>天后自动失效</w:t>
      </w:r>
      <w:r>
        <w:rPr>
          <w:rFonts w:ascii="宋体" w:eastAsia="宋体" w:hAnsi="宋体" w:cs="宋体" w:hint="eastAsia"/>
        </w:rPr>
        <w:t>。</w:t>
      </w:r>
    </w:p>
    <w:p w14:paraId="0775E7C2" w14:textId="77777777" w:rsidR="00CC3353" w:rsidRDefault="00CC3353" w:rsidP="00CC3353">
      <w:pPr>
        <w:widowControl/>
        <w:numPr>
          <w:ilvl w:val="1"/>
          <w:numId w:val="219"/>
        </w:numPr>
        <w:spacing w:before="100" w:beforeAutospacing="1" w:after="100" w:afterAutospacing="1"/>
        <w:jc w:val="left"/>
      </w:pPr>
      <w:r>
        <w:t>该法案虽然可能象征性大于实际意义，但反映出共和党内部对贸易政策的分歧</w:t>
      </w:r>
      <w:r>
        <w:rPr>
          <w:rFonts w:ascii="宋体" w:eastAsia="宋体" w:hAnsi="宋体" w:cs="宋体" w:hint="eastAsia"/>
        </w:rPr>
        <w:t>。</w:t>
      </w:r>
    </w:p>
    <w:p w14:paraId="5148A3FD" w14:textId="77777777" w:rsidR="00CC3353" w:rsidRDefault="00CC3353" w:rsidP="00CC3353">
      <w:pPr>
        <w:pStyle w:val="ae"/>
        <w:numPr>
          <w:ilvl w:val="0"/>
          <w:numId w:val="219"/>
        </w:numPr>
      </w:pPr>
      <w:r>
        <w:rPr>
          <w:rStyle w:val="af1"/>
          <w:rFonts w:ascii="宋体" w:eastAsia="宋体" w:hAnsi="宋体" w:cs="宋体" w:hint="eastAsia"/>
        </w:rPr>
        <w:t>选举表现不佳的迹象</w:t>
      </w:r>
    </w:p>
    <w:p w14:paraId="6AC808AF" w14:textId="77777777" w:rsidR="00CC3353" w:rsidRDefault="00CC3353" w:rsidP="00CC3353">
      <w:pPr>
        <w:widowControl/>
        <w:numPr>
          <w:ilvl w:val="1"/>
          <w:numId w:val="219"/>
        </w:numPr>
        <w:spacing w:before="100" w:beforeAutospacing="1" w:after="100" w:afterAutospacing="1"/>
        <w:jc w:val="left"/>
      </w:pPr>
      <w:r>
        <w:t>在威斯康星州的最高法院选举中，共和党支持的候选人输给了自由派候选人</w:t>
      </w:r>
      <w:r>
        <w:rPr>
          <w:rFonts w:ascii="宋体" w:eastAsia="宋体" w:hAnsi="宋体" w:cs="宋体" w:hint="eastAsia"/>
        </w:rPr>
        <w:t>。</w:t>
      </w:r>
    </w:p>
    <w:p w14:paraId="1702115F" w14:textId="77777777" w:rsidR="00CC3353" w:rsidRDefault="00CC3353" w:rsidP="00CC3353">
      <w:pPr>
        <w:widowControl/>
        <w:numPr>
          <w:ilvl w:val="1"/>
          <w:numId w:val="219"/>
        </w:numPr>
        <w:spacing w:before="100" w:beforeAutospacing="1" w:after="100" w:afterAutospacing="1"/>
        <w:jc w:val="left"/>
      </w:pPr>
      <w:r>
        <w:t>在佛罗里达的两场特别众议院选举中，共和党表现逊于</w:t>
      </w:r>
      <w:r>
        <w:t>2024</w:t>
      </w:r>
      <w:r>
        <w:t>年的选举结果</w:t>
      </w:r>
      <w:r>
        <w:rPr>
          <w:rFonts w:ascii="宋体" w:eastAsia="宋体" w:hAnsi="宋体" w:cs="宋体" w:hint="eastAsia"/>
        </w:rPr>
        <w:t>。</w:t>
      </w:r>
    </w:p>
    <w:p w14:paraId="45611D4A" w14:textId="77777777" w:rsidR="00CC3353" w:rsidRDefault="00CC3353" w:rsidP="00CC3353">
      <w:pPr>
        <w:pStyle w:val="ae"/>
        <w:numPr>
          <w:ilvl w:val="0"/>
          <w:numId w:val="219"/>
        </w:numPr>
      </w:pPr>
      <w:r>
        <w:rPr>
          <w:rStyle w:val="af1"/>
          <w:rFonts w:ascii="宋体" w:eastAsia="宋体" w:hAnsi="宋体" w:cs="宋体" w:hint="eastAsia"/>
        </w:rPr>
        <w:t>关税对经济和就业的潜在影响</w:t>
      </w:r>
    </w:p>
    <w:p w14:paraId="39AD6711" w14:textId="77777777" w:rsidR="00CC3353" w:rsidRDefault="00CC3353" w:rsidP="00CC3353">
      <w:pPr>
        <w:widowControl/>
        <w:numPr>
          <w:ilvl w:val="1"/>
          <w:numId w:val="219"/>
        </w:numPr>
        <w:spacing w:before="100" w:beforeAutospacing="1" w:after="100" w:afterAutospacing="1"/>
        <w:jc w:val="left"/>
      </w:pPr>
      <w:r>
        <w:t>特朗普的关税可能导致美国与其他国家的贸易战升级，进而</w:t>
      </w:r>
      <w:r>
        <w:t>“</w:t>
      </w:r>
      <w:r>
        <w:t>摧毁国内就业，并对经济造成严重损害</w:t>
      </w:r>
      <w:r>
        <w:t>”</w:t>
      </w:r>
      <w:r>
        <w:rPr>
          <w:rFonts w:ascii="宋体" w:eastAsia="宋体" w:hAnsi="宋体" w:cs="宋体" w:hint="eastAsia"/>
        </w:rPr>
        <w:t>。</w:t>
      </w:r>
    </w:p>
    <w:p w14:paraId="4C57C015" w14:textId="77777777" w:rsidR="00CC3353" w:rsidRDefault="00CC3353" w:rsidP="00CC3353">
      <w:pPr>
        <w:widowControl/>
        <w:numPr>
          <w:ilvl w:val="1"/>
          <w:numId w:val="219"/>
        </w:numPr>
        <w:spacing w:before="100" w:beforeAutospacing="1" w:after="100" w:afterAutospacing="1"/>
        <w:jc w:val="left"/>
      </w:pPr>
      <w:r>
        <w:t>德克萨斯州参议员克鲁兹认为，关税政策可能推高通胀，并加重民众的经济负担</w:t>
      </w:r>
      <w:r>
        <w:rPr>
          <w:rFonts w:ascii="宋体" w:eastAsia="宋体" w:hAnsi="宋体" w:cs="宋体" w:hint="eastAsia"/>
        </w:rPr>
        <w:t>。</w:t>
      </w:r>
    </w:p>
    <w:p w14:paraId="5D70B55A" w14:textId="77777777" w:rsidR="00CC3353" w:rsidRDefault="00CC3353" w:rsidP="00CC3353">
      <w:pPr>
        <w:pStyle w:val="ae"/>
        <w:numPr>
          <w:ilvl w:val="0"/>
          <w:numId w:val="219"/>
        </w:numPr>
      </w:pPr>
      <w:r>
        <w:rPr>
          <w:rStyle w:val="af1"/>
          <w:rFonts w:ascii="宋体" w:eastAsia="宋体" w:hAnsi="宋体" w:cs="宋体" w:hint="eastAsia"/>
        </w:rPr>
        <w:t>美国国会的席位风险</w:t>
      </w:r>
    </w:p>
    <w:p w14:paraId="47EA21B9" w14:textId="77777777" w:rsidR="00CC3353" w:rsidRDefault="00CC3353" w:rsidP="00CC3353">
      <w:pPr>
        <w:widowControl/>
        <w:numPr>
          <w:ilvl w:val="1"/>
          <w:numId w:val="219"/>
        </w:numPr>
        <w:spacing w:before="100" w:beforeAutospacing="1" w:after="100" w:afterAutospacing="1"/>
        <w:jc w:val="left"/>
      </w:pPr>
      <w:r>
        <w:t>共和党目前在参议院以</w:t>
      </w:r>
      <w:r>
        <w:t>53-47</w:t>
      </w:r>
      <w:r>
        <w:t>占多数，但如果经济衰退发生，选民可能</w:t>
      </w:r>
      <w:r>
        <w:t>“</w:t>
      </w:r>
      <w:r>
        <w:t>惩罚执政党</w:t>
      </w:r>
      <w:r>
        <w:t>”</w:t>
      </w:r>
      <w:r>
        <w:t>，导致共和党失去参众两院的控制权</w:t>
      </w:r>
      <w:r>
        <w:rPr>
          <w:rFonts w:ascii="宋体" w:eastAsia="宋体" w:hAnsi="宋体" w:cs="宋体" w:hint="eastAsia"/>
        </w:rPr>
        <w:t>。</w:t>
      </w:r>
    </w:p>
    <w:p w14:paraId="7C1CA2DA" w14:textId="77777777" w:rsidR="00CC3353" w:rsidRDefault="00CC3353" w:rsidP="00CC3353">
      <w:r>
        <w:pict w14:anchorId="538A8649">
          <v:rect id="_x0000_i1371" style="width:0;height:1.5pt" o:hralign="center" o:hrstd="t" o:hr="t" fillcolor="#a0a0a0" stroked="f"/>
        </w:pict>
      </w:r>
    </w:p>
    <w:p w14:paraId="71A06D91" w14:textId="77777777" w:rsidR="00CC3353" w:rsidRDefault="00CC3353" w:rsidP="00CC3353">
      <w:pPr>
        <w:pStyle w:val="3"/>
      </w:pPr>
      <w:r>
        <w:t>支持作者观点的逻</w:t>
      </w:r>
      <w:r>
        <w:rPr>
          <w:rFonts w:ascii="宋体" w:eastAsia="宋体" w:hAnsi="宋体" w:cs="宋体" w:hint="eastAsia"/>
        </w:rPr>
        <w:t>辑</w:t>
      </w:r>
    </w:p>
    <w:p w14:paraId="329854EE" w14:textId="77777777" w:rsidR="00CC3353" w:rsidRDefault="00CC3353" w:rsidP="00CC3353">
      <w:pPr>
        <w:pStyle w:val="ae"/>
        <w:numPr>
          <w:ilvl w:val="0"/>
          <w:numId w:val="220"/>
        </w:numPr>
      </w:pPr>
      <w:r>
        <w:rPr>
          <w:rStyle w:val="af1"/>
          <w:rFonts w:ascii="宋体" w:eastAsia="宋体" w:hAnsi="宋体" w:cs="宋体" w:hint="eastAsia"/>
        </w:rPr>
        <w:t>经济衰退与选举风险的关联</w:t>
      </w:r>
    </w:p>
    <w:p w14:paraId="18FEEEAD" w14:textId="77777777" w:rsidR="00CC3353" w:rsidRDefault="00CC3353" w:rsidP="00CC3353">
      <w:pPr>
        <w:widowControl/>
        <w:numPr>
          <w:ilvl w:val="1"/>
          <w:numId w:val="220"/>
        </w:numPr>
        <w:spacing w:before="100" w:beforeAutospacing="1" w:after="100" w:afterAutospacing="1"/>
        <w:jc w:val="left"/>
      </w:pPr>
      <w:r>
        <w:t>作者引用德克萨斯州参议员克鲁兹的警告，指出经济衰退会导致选民对执政党失去信心，从而在选举中</w:t>
      </w:r>
      <w:r>
        <w:t>“</w:t>
      </w:r>
      <w:r>
        <w:t>惩罚</w:t>
      </w:r>
      <w:r>
        <w:t>”</w:t>
      </w:r>
      <w:r>
        <w:t>共和党</w:t>
      </w:r>
      <w:r>
        <w:rPr>
          <w:rFonts w:ascii="宋体" w:eastAsia="宋体" w:hAnsi="宋体" w:cs="宋体" w:hint="eastAsia"/>
        </w:rPr>
        <w:t>。</w:t>
      </w:r>
    </w:p>
    <w:p w14:paraId="07172FE1" w14:textId="77777777" w:rsidR="00CC3353" w:rsidRDefault="00CC3353" w:rsidP="00CC3353">
      <w:pPr>
        <w:widowControl/>
        <w:numPr>
          <w:ilvl w:val="1"/>
          <w:numId w:val="220"/>
        </w:numPr>
        <w:spacing w:before="100" w:beforeAutospacing="1" w:after="100" w:afterAutospacing="1"/>
        <w:jc w:val="left"/>
      </w:pPr>
      <w:r>
        <w:lastRenderedPageBreak/>
        <w:t>威斯康星州和佛罗里达州的选举结果验证了选民对经济问题的不满情绪</w:t>
      </w:r>
      <w:r>
        <w:rPr>
          <w:rFonts w:ascii="宋体" w:eastAsia="宋体" w:hAnsi="宋体" w:cs="宋体" w:hint="eastAsia"/>
        </w:rPr>
        <w:t>。</w:t>
      </w:r>
    </w:p>
    <w:p w14:paraId="1F9473BA" w14:textId="77777777" w:rsidR="00CC3353" w:rsidRDefault="00CC3353" w:rsidP="00CC3353">
      <w:pPr>
        <w:pStyle w:val="ae"/>
        <w:numPr>
          <w:ilvl w:val="0"/>
          <w:numId w:val="220"/>
        </w:numPr>
      </w:pPr>
      <w:r>
        <w:rPr>
          <w:rStyle w:val="af1"/>
          <w:rFonts w:ascii="宋体" w:eastAsia="宋体" w:hAnsi="宋体" w:cs="宋体" w:hint="eastAsia"/>
        </w:rPr>
        <w:t>市场数据支持关税政策的负面影响</w:t>
      </w:r>
    </w:p>
    <w:p w14:paraId="1D2867C3" w14:textId="77777777" w:rsidR="00CC3353" w:rsidRDefault="00CC3353" w:rsidP="00CC3353">
      <w:pPr>
        <w:widowControl/>
        <w:numPr>
          <w:ilvl w:val="1"/>
          <w:numId w:val="220"/>
        </w:numPr>
        <w:spacing w:before="100" w:beforeAutospacing="1" w:after="100" w:afterAutospacing="1"/>
        <w:jc w:val="left"/>
      </w:pPr>
      <w:r>
        <w:t>两天内股市蒸发</w:t>
      </w:r>
      <w:r>
        <w:t>5.4</w:t>
      </w:r>
      <w:r>
        <w:t>万亿美元市值，以及股市波动对选民信心的潜在影响，清晰地说明关税政策对经济和市场的直接损害</w:t>
      </w:r>
      <w:r>
        <w:rPr>
          <w:rFonts w:ascii="宋体" w:eastAsia="宋体" w:hAnsi="宋体" w:cs="宋体" w:hint="eastAsia"/>
        </w:rPr>
        <w:t>。</w:t>
      </w:r>
    </w:p>
    <w:p w14:paraId="3221585E" w14:textId="77777777" w:rsidR="00CC3353" w:rsidRDefault="00CC3353" w:rsidP="00CC3353">
      <w:pPr>
        <w:widowControl/>
        <w:numPr>
          <w:ilvl w:val="1"/>
          <w:numId w:val="220"/>
        </w:numPr>
        <w:spacing w:before="100" w:beforeAutospacing="1" w:after="100" w:afterAutospacing="1"/>
        <w:jc w:val="left"/>
      </w:pPr>
      <w:r>
        <w:t>这些数据直观地支持了特朗普政策可能导致经济衰退的观点</w:t>
      </w:r>
      <w:r>
        <w:rPr>
          <w:rFonts w:ascii="宋体" w:eastAsia="宋体" w:hAnsi="宋体" w:cs="宋体" w:hint="eastAsia"/>
        </w:rPr>
        <w:t>。</w:t>
      </w:r>
    </w:p>
    <w:p w14:paraId="4447CE4A" w14:textId="77777777" w:rsidR="00CC3353" w:rsidRDefault="00CC3353" w:rsidP="00CC3353">
      <w:pPr>
        <w:pStyle w:val="ae"/>
        <w:numPr>
          <w:ilvl w:val="0"/>
          <w:numId w:val="220"/>
        </w:numPr>
      </w:pPr>
      <w:r>
        <w:rPr>
          <w:rStyle w:val="af1"/>
          <w:rFonts w:ascii="宋体" w:eastAsia="宋体" w:hAnsi="宋体" w:cs="宋体" w:hint="eastAsia"/>
        </w:rPr>
        <w:t>共和党内部分歧的佐证</w:t>
      </w:r>
    </w:p>
    <w:p w14:paraId="11C1B2F2" w14:textId="77777777" w:rsidR="00CC3353" w:rsidRDefault="00CC3353" w:rsidP="00CC3353">
      <w:pPr>
        <w:widowControl/>
        <w:numPr>
          <w:ilvl w:val="1"/>
          <w:numId w:val="220"/>
        </w:numPr>
        <w:spacing w:before="100" w:beforeAutospacing="1" w:after="100" w:afterAutospacing="1"/>
        <w:jc w:val="left"/>
      </w:pPr>
      <w:r>
        <w:t>共和党参议员推动限制总统关税权力的法案，反映出党内对贸易政策的不满和担忧</w:t>
      </w:r>
      <w:r>
        <w:rPr>
          <w:rFonts w:ascii="宋体" w:eastAsia="宋体" w:hAnsi="宋体" w:cs="宋体" w:hint="eastAsia"/>
        </w:rPr>
        <w:t>。</w:t>
      </w:r>
    </w:p>
    <w:p w14:paraId="4EFA9B05" w14:textId="77777777" w:rsidR="00CC3353" w:rsidRDefault="00CC3353" w:rsidP="00CC3353">
      <w:pPr>
        <w:widowControl/>
        <w:numPr>
          <w:ilvl w:val="1"/>
          <w:numId w:val="220"/>
        </w:numPr>
        <w:spacing w:before="100" w:beforeAutospacing="1" w:after="100" w:afterAutospacing="1"/>
        <w:jc w:val="left"/>
      </w:pPr>
      <w:r>
        <w:t>这一举动表明关税政策不仅引发了经济问题，也对共和党内部的团结产生了冲击</w:t>
      </w:r>
      <w:r>
        <w:rPr>
          <w:rFonts w:ascii="宋体" w:eastAsia="宋体" w:hAnsi="宋体" w:cs="宋体" w:hint="eastAsia"/>
        </w:rPr>
        <w:t>。</w:t>
      </w:r>
    </w:p>
    <w:p w14:paraId="7F19F5FD" w14:textId="77777777" w:rsidR="00CC3353" w:rsidRDefault="00CC3353" w:rsidP="00CC3353">
      <w:pPr>
        <w:pStyle w:val="ae"/>
        <w:numPr>
          <w:ilvl w:val="0"/>
          <w:numId w:val="220"/>
        </w:numPr>
      </w:pPr>
      <w:r>
        <w:rPr>
          <w:rStyle w:val="af1"/>
          <w:rFonts w:ascii="宋体" w:eastAsia="宋体" w:hAnsi="宋体" w:cs="宋体" w:hint="eastAsia"/>
        </w:rPr>
        <w:t>贸易战对经济的逻辑推演</w:t>
      </w:r>
    </w:p>
    <w:p w14:paraId="21FEEFAF" w14:textId="77777777" w:rsidR="00CC3353" w:rsidRDefault="00CC3353" w:rsidP="00CC3353">
      <w:pPr>
        <w:widowControl/>
        <w:numPr>
          <w:ilvl w:val="1"/>
          <w:numId w:val="220"/>
        </w:numPr>
        <w:spacing w:before="100" w:beforeAutospacing="1" w:after="100" w:afterAutospacing="1"/>
        <w:jc w:val="left"/>
      </w:pPr>
      <w:r>
        <w:t>作者通过克鲁兹的分析，指出长期贸易战可能导致失业率上升、通胀加剧和经济放缓，这些都是选民高度关注的问题</w:t>
      </w:r>
      <w:r>
        <w:rPr>
          <w:rFonts w:ascii="宋体" w:eastAsia="宋体" w:hAnsi="宋体" w:cs="宋体" w:hint="eastAsia"/>
        </w:rPr>
        <w:t>。</w:t>
      </w:r>
    </w:p>
    <w:p w14:paraId="4C3DE151" w14:textId="77777777" w:rsidR="00CC3353" w:rsidRDefault="00CC3353" w:rsidP="00CC3353">
      <w:pPr>
        <w:widowControl/>
        <w:numPr>
          <w:ilvl w:val="1"/>
          <w:numId w:val="220"/>
        </w:numPr>
        <w:spacing w:before="100" w:beforeAutospacing="1" w:after="100" w:afterAutospacing="1"/>
        <w:jc w:val="left"/>
      </w:pPr>
      <w:r>
        <w:t>逻辑清楚地表明，经济困境将对共和党的选情造成直接威胁</w:t>
      </w:r>
      <w:r>
        <w:rPr>
          <w:rFonts w:ascii="宋体" w:eastAsia="宋体" w:hAnsi="宋体" w:cs="宋体" w:hint="eastAsia"/>
        </w:rPr>
        <w:t>。</w:t>
      </w:r>
    </w:p>
    <w:p w14:paraId="7CF9CAF8" w14:textId="77777777" w:rsidR="00CC3353" w:rsidRDefault="00CC3353" w:rsidP="00CC3353">
      <w:pPr>
        <w:pStyle w:val="ae"/>
        <w:numPr>
          <w:ilvl w:val="0"/>
          <w:numId w:val="220"/>
        </w:numPr>
      </w:pPr>
      <w:r>
        <w:rPr>
          <w:rStyle w:val="af1"/>
          <w:rFonts w:ascii="宋体" w:eastAsia="宋体" w:hAnsi="宋体" w:cs="宋体" w:hint="eastAsia"/>
        </w:rPr>
        <w:t>历史与现实的对比</w:t>
      </w:r>
    </w:p>
    <w:p w14:paraId="15EC978A" w14:textId="77777777" w:rsidR="00CC3353" w:rsidRDefault="00CC3353" w:rsidP="00CC3353">
      <w:pPr>
        <w:widowControl/>
        <w:numPr>
          <w:ilvl w:val="1"/>
          <w:numId w:val="220"/>
        </w:numPr>
        <w:spacing w:before="100" w:beforeAutospacing="1" w:after="100" w:afterAutospacing="1"/>
        <w:jc w:val="left"/>
      </w:pPr>
      <w:r>
        <w:t>克鲁兹认为，特朗普关于关税促进经济繁荣的言论是错误的，并指出只有在关税取消的情况下才能实现经济繁荣</w:t>
      </w:r>
      <w:r>
        <w:rPr>
          <w:rFonts w:ascii="宋体" w:eastAsia="宋体" w:hAnsi="宋体" w:cs="宋体" w:hint="eastAsia"/>
        </w:rPr>
        <w:t>。</w:t>
      </w:r>
    </w:p>
    <w:p w14:paraId="307E3DF5" w14:textId="77777777" w:rsidR="00CC3353" w:rsidRDefault="00CC3353" w:rsidP="00CC3353">
      <w:pPr>
        <w:widowControl/>
        <w:numPr>
          <w:ilvl w:val="1"/>
          <w:numId w:val="220"/>
        </w:numPr>
        <w:spacing w:before="100" w:beforeAutospacing="1" w:after="100" w:afterAutospacing="1"/>
        <w:jc w:val="left"/>
      </w:pPr>
      <w:r>
        <w:t>这种历史与现实的对比增强了文章观点的说服力</w:t>
      </w:r>
      <w:r>
        <w:rPr>
          <w:rFonts w:ascii="宋体" w:eastAsia="宋体" w:hAnsi="宋体" w:cs="宋体" w:hint="eastAsia"/>
        </w:rPr>
        <w:t>。</w:t>
      </w:r>
    </w:p>
    <w:p w14:paraId="761BBC03" w14:textId="77777777" w:rsidR="00CC3353" w:rsidRDefault="00CC3353" w:rsidP="00CC3353">
      <w:r>
        <w:pict w14:anchorId="044E749E">
          <v:rect id="_x0000_i1372" style="width:0;height:1.5pt" o:hralign="center" o:hrstd="t" o:hr="t" fillcolor="#a0a0a0" stroked="f"/>
        </w:pict>
      </w:r>
    </w:p>
    <w:p w14:paraId="2108C164" w14:textId="77777777" w:rsidR="00CC3353" w:rsidRDefault="00CC3353" w:rsidP="00CC3353">
      <w:pPr>
        <w:pStyle w:val="3"/>
      </w:pPr>
      <w:r>
        <w:t>总</w:t>
      </w:r>
      <w:r>
        <w:rPr>
          <w:rFonts w:ascii="宋体" w:eastAsia="宋体" w:hAnsi="宋体" w:cs="宋体" w:hint="eastAsia"/>
        </w:rPr>
        <w:t>结</w:t>
      </w:r>
    </w:p>
    <w:p w14:paraId="67EFEE5F" w14:textId="77777777" w:rsidR="00CC3353" w:rsidRDefault="00CC3353" w:rsidP="00CC3353">
      <w:pPr>
        <w:pStyle w:val="ae"/>
      </w:pPr>
      <w:r>
        <w:rPr>
          <w:rFonts w:ascii="宋体" w:eastAsia="宋体" w:hAnsi="宋体" w:cs="宋体" w:hint="eastAsia"/>
        </w:rPr>
        <w:t>文章分析了特朗普关税政策对美国经济和共和党选情的潜在影响。作者通过选举表现、市场数据和政策争议，指出关税政策可能诱发经济衰退，从而对共和党的</w:t>
      </w:r>
      <w:r>
        <w:t>2026</w:t>
      </w:r>
      <w:r>
        <w:rPr>
          <w:rFonts w:ascii="宋体" w:eastAsia="宋体" w:hAnsi="宋体" w:cs="宋体" w:hint="eastAsia"/>
        </w:rPr>
        <w:t>年中期选举构成</w:t>
      </w:r>
      <w:r>
        <w:t>“</w:t>
      </w:r>
      <w:r>
        <w:rPr>
          <w:rFonts w:ascii="宋体" w:eastAsia="宋体" w:hAnsi="宋体" w:cs="宋体" w:hint="eastAsia"/>
        </w:rPr>
        <w:t>灾难性</w:t>
      </w:r>
      <w:r>
        <w:t>”</w:t>
      </w:r>
      <w:r>
        <w:rPr>
          <w:rFonts w:ascii="宋体" w:eastAsia="宋体" w:hAnsi="宋体" w:cs="宋体" w:hint="eastAsia"/>
        </w:rPr>
        <w:t>威胁。共和党内部对关税政策的分歧进一步加剧了这一风险，长此以往，可能引发长期的经济和政治后果。文章逻辑清晰，观点由详实的数据和权威分析支持，揭示了关税政策对经济和选举的深远影响。</w:t>
      </w:r>
    </w:p>
    <w:p w14:paraId="7A989291" w14:textId="77777777" w:rsidR="00CC3353" w:rsidRDefault="00CC3353" w:rsidP="00CC3353">
      <w:r>
        <w:rPr>
          <w:rStyle w:val="messagemessagemetadatatextfxy5"/>
        </w:rPr>
        <w:t>10:44 AM</w:t>
      </w:r>
    </w:p>
    <w:p w14:paraId="4A3BBFA2" w14:textId="77777777" w:rsidR="00CC3353" w:rsidRDefault="00CC3353" w:rsidP="00CC3353">
      <w:pPr>
        <w:pStyle w:val="ae"/>
      </w:pPr>
      <w:r>
        <w:rPr>
          <w:rFonts w:ascii="宋体" w:eastAsia="宋体" w:hAnsi="宋体" w:cs="宋体" w:hint="eastAsia"/>
        </w:rPr>
        <w:t>请梳理出下面文章的主要观点，主要事实，以及支持作者观点的逻辑的梳理</w:t>
      </w:r>
    </w:p>
    <w:p w14:paraId="71338689" w14:textId="77777777" w:rsidR="00CC3353" w:rsidRDefault="00CC3353" w:rsidP="00CC3353">
      <w:pPr>
        <w:rPr>
          <w:rStyle w:val="af"/>
        </w:rPr>
      </w:pPr>
      <w:r>
        <w:fldChar w:fldCharType="begin"/>
      </w:r>
      <w:r>
        <w:instrText>HYPERLINK "https://pfst.cf2.poecdn.net/base/application/2bd62e93a81f71b12dc5fd4cc9209ad620488d0050193e593064a36dd64e8615?pmaid=337650992" \t "_blank"</w:instrText>
      </w:r>
      <w:r>
        <w:fldChar w:fldCharType="separate"/>
      </w:r>
    </w:p>
    <w:p w14:paraId="60BD2A0E" w14:textId="77777777" w:rsidR="00CC3353" w:rsidRDefault="00CC3353" w:rsidP="00CC3353">
      <w:r>
        <w:rPr>
          <w:color w:val="0000FF"/>
          <w:u w:val="single"/>
        </w:rPr>
        <w:t>Canada and Mexico leaders take credit for dodging latest US tariffs.pdf</w:t>
      </w:r>
    </w:p>
    <w:p w14:paraId="540357B1" w14:textId="77777777" w:rsidR="00CC3353" w:rsidRDefault="00CC3353" w:rsidP="00CC3353">
      <w:pPr>
        <w:rPr>
          <w:color w:val="0000FF"/>
          <w:u w:val="single"/>
        </w:rPr>
      </w:pPr>
      <w:r>
        <w:rPr>
          <w:rStyle w:val="fileinfofiletypekzdvv"/>
          <w:color w:val="0000FF"/>
          <w:u w:val="single"/>
        </w:rPr>
        <w:t>pdf</w:t>
      </w:r>
      <w:r>
        <w:rPr>
          <w:color w:val="0000FF"/>
          <w:u w:val="single"/>
        </w:rPr>
        <w:t xml:space="preserve"> · 2 MB</w:t>
      </w:r>
    </w:p>
    <w:p w14:paraId="1F47FDC4" w14:textId="77777777" w:rsidR="00CC3353" w:rsidRDefault="00CC3353" w:rsidP="00CC3353">
      <w:r>
        <w:fldChar w:fldCharType="end"/>
      </w:r>
    </w:p>
    <w:p w14:paraId="27DF013A" w14:textId="77777777" w:rsidR="00CC3353" w:rsidRDefault="00CC3353" w:rsidP="00CC3353">
      <w:r>
        <w:rPr>
          <w:rStyle w:val="messagemessagemetadatatextfxy5"/>
        </w:rPr>
        <w:lastRenderedPageBreak/>
        <w:t>10:44 AM</w:t>
      </w:r>
    </w:p>
    <w:p w14:paraId="313ECA50" w14:textId="77777777" w:rsidR="00CC3353" w:rsidRDefault="00CC3353" w:rsidP="00CC3353">
      <w:pPr>
        <w:rPr>
          <w:rStyle w:val="af"/>
        </w:rPr>
      </w:pPr>
      <w:r>
        <w:fldChar w:fldCharType="begin"/>
      </w:r>
      <w:r>
        <w:instrText>HYPERLINK "/GPT-4o" \t "_blank"</w:instrText>
      </w:r>
      <w:r>
        <w:fldChar w:fldCharType="separate"/>
      </w:r>
    </w:p>
    <w:p w14:paraId="50E43A66" w14:textId="7B11BE5B" w:rsidR="00CC3353" w:rsidRDefault="00CC3353" w:rsidP="00CC3353">
      <w:r>
        <w:rPr>
          <w:noProof/>
          <w:color w:val="0000FF"/>
        </w:rPr>
        <w:drawing>
          <wp:inline distT="0" distB="0" distL="0" distR="0" wp14:anchorId="50DC798F" wp14:editId="18F55FC0">
            <wp:extent cx="190500" cy="190500"/>
            <wp:effectExtent l="0" t="0" r="0" b="0"/>
            <wp:docPr id="1295863121" name="图片 7" descr="Bot image for GPT-4o">
              <a:hlinkClick xmlns:a="http://schemas.openxmlformats.org/drawingml/2006/main" r:id="rId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descr="Bot image for GPT-4o">
                      <a:hlinkClick r:id="rId5" tgtFrame="&quot;_blank&quot;"/>
                    </pic:cNvPr>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14:paraId="5EA14500" w14:textId="77777777" w:rsidR="00CC3353" w:rsidRDefault="00CC3353" w:rsidP="00CC3353">
      <w:pPr>
        <w:pStyle w:val="ae"/>
        <w:rPr>
          <w:color w:val="0000FF"/>
          <w:u w:val="single"/>
        </w:rPr>
      </w:pPr>
      <w:r>
        <w:rPr>
          <w:color w:val="0000FF"/>
          <w:u w:val="single"/>
        </w:rPr>
        <w:t>GPT-4o</w:t>
      </w:r>
    </w:p>
    <w:p w14:paraId="6BE10B0E" w14:textId="77777777" w:rsidR="00CC3353" w:rsidRDefault="00CC3353" w:rsidP="00CC3353">
      <w:r>
        <w:fldChar w:fldCharType="end"/>
      </w:r>
    </w:p>
    <w:p w14:paraId="3372142B" w14:textId="77777777" w:rsidR="00CC3353" w:rsidRDefault="00CC3353" w:rsidP="00CC3353">
      <w:r>
        <w:t>Poe</w:t>
      </w:r>
    </w:p>
    <w:p w14:paraId="3A7C87AB" w14:textId="77777777" w:rsidR="00CC3353" w:rsidRDefault="00CC3353" w:rsidP="00CC3353">
      <w:pPr>
        <w:pStyle w:val="3"/>
      </w:pPr>
      <w:r>
        <w:t>主要观</w:t>
      </w:r>
      <w:r>
        <w:rPr>
          <w:rFonts w:ascii="宋体" w:eastAsia="宋体" w:hAnsi="宋体" w:cs="宋体" w:hint="eastAsia"/>
        </w:rPr>
        <w:t>点</w:t>
      </w:r>
    </w:p>
    <w:p w14:paraId="566D80FD" w14:textId="77777777" w:rsidR="00CC3353" w:rsidRDefault="00CC3353" w:rsidP="00CC3353">
      <w:pPr>
        <w:pStyle w:val="ae"/>
        <w:numPr>
          <w:ilvl w:val="0"/>
          <w:numId w:val="221"/>
        </w:numPr>
      </w:pPr>
      <w:r>
        <w:rPr>
          <w:rStyle w:val="af1"/>
          <w:rFonts w:ascii="宋体" w:eastAsia="宋体" w:hAnsi="宋体" w:cs="宋体" w:hint="eastAsia"/>
        </w:rPr>
        <w:t>加拿大和墨西哥暂时躲过了美国最新的关税政策，但仍面临长期经济压力</w:t>
      </w:r>
      <w:r>
        <w:br/>
      </w:r>
      <w:r>
        <w:rPr>
          <w:rFonts w:ascii="宋体" w:eastAsia="宋体" w:hAnsi="宋体" w:cs="宋体" w:hint="eastAsia"/>
        </w:rPr>
        <w:t>美国总统特朗普最新的</w:t>
      </w:r>
      <w:r>
        <w:t>“</w:t>
      </w:r>
      <w:r>
        <w:rPr>
          <w:rFonts w:ascii="宋体" w:eastAsia="宋体" w:hAnsi="宋体" w:cs="宋体" w:hint="eastAsia"/>
        </w:rPr>
        <w:t>互惠关税</w:t>
      </w:r>
      <w:r>
        <w:t>”</w:t>
      </w:r>
      <w:r>
        <w:rPr>
          <w:rFonts w:ascii="宋体" w:eastAsia="宋体" w:hAnsi="宋体" w:cs="宋体" w:hint="eastAsia"/>
        </w:rPr>
        <w:t>政策未对加拿大和墨西哥的</w:t>
      </w:r>
      <w:r>
        <w:t>USMCA</w:t>
      </w:r>
      <w:r>
        <w:rPr>
          <w:rFonts w:ascii="宋体" w:eastAsia="宋体" w:hAnsi="宋体" w:cs="宋体" w:hint="eastAsia"/>
        </w:rPr>
        <w:t>（美墨加自由贸易协定）合规出口商品加征额外关税，但两国仍需应对现有关税和潜在的经济挑战。</w:t>
      </w:r>
    </w:p>
    <w:p w14:paraId="41FA49E5" w14:textId="77777777" w:rsidR="00CC3353" w:rsidRDefault="00CC3353" w:rsidP="00CC3353">
      <w:pPr>
        <w:pStyle w:val="ae"/>
        <w:numPr>
          <w:ilvl w:val="0"/>
          <w:numId w:val="221"/>
        </w:numPr>
      </w:pPr>
      <w:r>
        <w:rPr>
          <w:rStyle w:val="af1"/>
          <w:rFonts w:ascii="宋体" w:eastAsia="宋体" w:hAnsi="宋体" w:cs="宋体" w:hint="eastAsia"/>
        </w:rPr>
        <w:t>两国采取不同策略应对美国关税</w:t>
      </w:r>
      <w:r>
        <w:br/>
      </w:r>
      <w:r>
        <w:rPr>
          <w:rFonts w:ascii="宋体" w:eastAsia="宋体" w:hAnsi="宋体" w:cs="宋体" w:hint="eastAsia"/>
        </w:rPr>
        <w:t>墨西哥选择与美国合作，通过满足特朗普的要求（如减少非法移民和遏制芬太尼走私）来获得关税豁免；而加拿大采取更强硬的回应策略，并对美国商品实施反制关税。</w:t>
      </w:r>
    </w:p>
    <w:p w14:paraId="39F1A3D1" w14:textId="77777777" w:rsidR="00CC3353" w:rsidRDefault="00CC3353" w:rsidP="00CC3353">
      <w:pPr>
        <w:pStyle w:val="ae"/>
        <w:numPr>
          <w:ilvl w:val="0"/>
          <w:numId w:val="221"/>
        </w:numPr>
      </w:pPr>
      <w:r>
        <w:rPr>
          <w:rStyle w:val="af1"/>
          <w:rFonts w:ascii="宋体" w:eastAsia="宋体" w:hAnsi="宋体" w:cs="宋体" w:hint="eastAsia"/>
        </w:rPr>
        <w:t>现有关税和美国经济的放缓可能对两国经济产生严重影响</w:t>
      </w:r>
      <w:r>
        <w:br/>
      </w:r>
      <w:r>
        <w:rPr>
          <w:rFonts w:ascii="宋体" w:eastAsia="宋体" w:hAnsi="宋体" w:cs="宋体" w:hint="eastAsia"/>
        </w:rPr>
        <w:t>尽管暂时避免了额外关税，加拿大和墨西哥的出口商品（如汽车、钢铁和铝）仍面临</w:t>
      </w:r>
      <w:r>
        <w:t>25%</w:t>
      </w:r>
      <w:r>
        <w:rPr>
          <w:rFonts w:ascii="宋体" w:eastAsia="宋体" w:hAnsi="宋体" w:cs="宋体" w:hint="eastAsia"/>
        </w:rPr>
        <w:t>的关税，同时两国经济高度依赖美国市场，若美国陷入衰退，两国经济也将受到连带影响。</w:t>
      </w:r>
    </w:p>
    <w:p w14:paraId="062669A9" w14:textId="77777777" w:rsidR="00CC3353" w:rsidRDefault="00CC3353" w:rsidP="00CC3353">
      <w:pPr>
        <w:pStyle w:val="ae"/>
        <w:numPr>
          <w:ilvl w:val="0"/>
          <w:numId w:val="221"/>
        </w:numPr>
      </w:pPr>
      <w:r>
        <w:rPr>
          <w:rStyle w:val="af1"/>
          <w:rFonts w:ascii="宋体" w:eastAsia="宋体" w:hAnsi="宋体" w:cs="宋体" w:hint="eastAsia"/>
        </w:rPr>
        <w:t>区域经济一体化的核心行业（如汽车制造）面临关税威胁</w:t>
      </w:r>
      <w:r>
        <w:br/>
      </w:r>
      <w:r>
        <w:rPr>
          <w:rFonts w:ascii="宋体" w:eastAsia="宋体" w:hAnsi="宋体" w:cs="宋体" w:hint="eastAsia"/>
        </w:rPr>
        <w:t>汽车制造业因依赖三国之间的紧密供应链，成为关税政策最脆弱的领域之一，可能导致更多生产中断和失业。</w:t>
      </w:r>
    </w:p>
    <w:p w14:paraId="0AB03EFB" w14:textId="77777777" w:rsidR="00CC3353" w:rsidRDefault="00CC3353" w:rsidP="00CC3353">
      <w:pPr>
        <w:pStyle w:val="ae"/>
        <w:numPr>
          <w:ilvl w:val="0"/>
          <w:numId w:val="221"/>
        </w:numPr>
      </w:pPr>
      <w:r>
        <w:rPr>
          <w:rStyle w:val="af1"/>
        </w:rPr>
        <w:t>USMCA</w:t>
      </w:r>
      <w:r>
        <w:rPr>
          <w:rStyle w:val="af1"/>
          <w:rFonts w:ascii="宋体" w:eastAsia="宋体" w:hAnsi="宋体" w:cs="宋体" w:hint="eastAsia"/>
        </w:rPr>
        <w:t>框架可能需要重新谈判以适应新的贸易环境</w:t>
      </w:r>
      <w:r>
        <w:br/>
      </w:r>
      <w:r>
        <w:rPr>
          <w:rFonts w:ascii="宋体" w:eastAsia="宋体" w:hAnsi="宋体" w:cs="宋体" w:hint="eastAsia"/>
        </w:rPr>
        <w:t>加拿大总理卡尼呼吁重新审视</w:t>
      </w:r>
      <w:r>
        <w:t>USMCA</w:t>
      </w:r>
      <w:r>
        <w:rPr>
          <w:rFonts w:ascii="宋体" w:eastAsia="宋体" w:hAnsi="宋体" w:cs="宋体" w:hint="eastAsia"/>
        </w:rPr>
        <w:t>协议，认为特朗普的关税政策已多次违反协定条款。</w:t>
      </w:r>
    </w:p>
    <w:p w14:paraId="266CDAB5" w14:textId="77777777" w:rsidR="00CC3353" w:rsidRDefault="00CC3353" w:rsidP="00CC3353">
      <w:r>
        <w:pict w14:anchorId="35304A93">
          <v:rect id="_x0000_i1374" style="width:0;height:1.5pt" o:hralign="center" o:hrstd="t" o:hr="t" fillcolor="#a0a0a0" stroked="f"/>
        </w:pict>
      </w:r>
    </w:p>
    <w:p w14:paraId="390F1C15" w14:textId="77777777" w:rsidR="00CC3353" w:rsidRDefault="00CC3353" w:rsidP="00CC3353">
      <w:pPr>
        <w:pStyle w:val="3"/>
      </w:pPr>
      <w:r>
        <w:t>主要事</w:t>
      </w:r>
      <w:r>
        <w:rPr>
          <w:rFonts w:ascii="宋体" w:eastAsia="宋体" w:hAnsi="宋体" w:cs="宋体" w:hint="eastAsia"/>
        </w:rPr>
        <w:t>实</w:t>
      </w:r>
    </w:p>
    <w:p w14:paraId="13B532AA" w14:textId="77777777" w:rsidR="00CC3353" w:rsidRDefault="00CC3353" w:rsidP="00CC3353">
      <w:pPr>
        <w:pStyle w:val="ae"/>
        <w:numPr>
          <w:ilvl w:val="0"/>
          <w:numId w:val="222"/>
        </w:numPr>
      </w:pPr>
      <w:r>
        <w:rPr>
          <w:rStyle w:val="af1"/>
          <w:rFonts w:ascii="宋体" w:eastAsia="宋体" w:hAnsi="宋体" w:cs="宋体" w:hint="eastAsia"/>
        </w:rPr>
        <w:t>美国最新关税政策的细节</w:t>
      </w:r>
    </w:p>
    <w:p w14:paraId="29655FDA" w14:textId="77777777" w:rsidR="00CC3353" w:rsidRDefault="00CC3353" w:rsidP="00CC3353">
      <w:pPr>
        <w:widowControl/>
        <w:numPr>
          <w:ilvl w:val="1"/>
          <w:numId w:val="222"/>
        </w:numPr>
        <w:spacing w:before="100" w:beforeAutospacing="1" w:after="100" w:afterAutospacing="1"/>
        <w:jc w:val="left"/>
      </w:pPr>
      <w:r>
        <w:t>对</w:t>
      </w:r>
      <w:r>
        <w:t>USMCA</w:t>
      </w:r>
      <w:r>
        <w:t>合规商品豁免关税，但对非</w:t>
      </w:r>
      <w:r>
        <w:t>USMCA</w:t>
      </w:r>
      <w:r>
        <w:t>合规商品征收</w:t>
      </w:r>
      <w:r>
        <w:t>25%</w:t>
      </w:r>
      <w:r>
        <w:t>的关税，包括钢铁、铝和汽车</w:t>
      </w:r>
      <w:r>
        <w:rPr>
          <w:rFonts w:ascii="宋体" w:eastAsia="宋体" w:hAnsi="宋体" w:cs="宋体" w:hint="eastAsia"/>
        </w:rPr>
        <w:t>。</w:t>
      </w:r>
    </w:p>
    <w:p w14:paraId="311AFB99" w14:textId="77777777" w:rsidR="00CC3353" w:rsidRDefault="00CC3353" w:rsidP="00CC3353">
      <w:pPr>
        <w:widowControl/>
        <w:numPr>
          <w:ilvl w:val="1"/>
          <w:numId w:val="222"/>
        </w:numPr>
        <w:spacing w:before="100" w:beforeAutospacing="1" w:after="100" w:afterAutospacing="1"/>
        <w:jc w:val="left"/>
      </w:pPr>
      <w:r>
        <w:lastRenderedPageBreak/>
        <w:t>若墨西哥和加拿大满足美国关于移民和芬太尼走私的要求，非</w:t>
      </w:r>
      <w:r>
        <w:t>USMCA</w:t>
      </w:r>
      <w:r>
        <w:t>商品关税可能降至</w:t>
      </w:r>
      <w:r>
        <w:t>12%</w:t>
      </w:r>
      <w:r>
        <w:rPr>
          <w:rFonts w:ascii="宋体" w:eastAsia="宋体" w:hAnsi="宋体" w:cs="宋体" w:hint="eastAsia"/>
        </w:rPr>
        <w:t>。</w:t>
      </w:r>
    </w:p>
    <w:p w14:paraId="7332E868" w14:textId="77777777" w:rsidR="00CC3353" w:rsidRDefault="00CC3353" w:rsidP="00CC3353">
      <w:pPr>
        <w:pStyle w:val="ae"/>
        <w:numPr>
          <w:ilvl w:val="0"/>
          <w:numId w:val="222"/>
        </w:numPr>
      </w:pPr>
      <w:r>
        <w:rPr>
          <w:rStyle w:val="af1"/>
          <w:rFonts w:ascii="宋体" w:eastAsia="宋体" w:hAnsi="宋体" w:cs="宋体" w:hint="eastAsia"/>
        </w:rPr>
        <w:t>加拿大和墨西哥的应对策略</w:t>
      </w:r>
    </w:p>
    <w:p w14:paraId="030AD718" w14:textId="77777777" w:rsidR="00CC3353" w:rsidRDefault="00CC3353" w:rsidP="00CC3353">
      <w:pPr>
        <w:widowControl/>
        <w:numPr>
          <w:ilvl w:val="1"/>
          <w:numId w:val="222"/>
        </w:numPr>
        <w:spacing w:before="100" w:beforeAutospacing="1" w:after="100" w:afterAutospacing="1"/>
        <w:jc w:val="left"/>
      </w:pPr>
      <w:r>
        <w:t>墨西哥选择与美国合作，避免直接对抗，并积极吸引公司投资</w:t>
      </w:r>
      <w:r>
        <w:t>USMCA</w:t>
      </w:r>
      <w:r>
        <w:t>合规生产</w:t>
      </w:r>
      <w:r>
        <w:rPr>
          <w:rFonts w:ascii="宋体" w:eastAsia="宋体" w:hAnsi="宋体" w:cs="宋体" w:hint="eastAsia"/>
        </w:rPr>
        <w:t>。</w:t>
      </w:r>
    </w:p>
    <w:p w14:paraId="51EA6A31" w14:textId="77777777" w:rsidR="00CC3353" w:rsidRDefault="00CC3353" w:rsidP="00CC3353">
      <w:pPr>
        <w:widowControl/>
        <w:numPr>
          <w:ilvl w:val="1"/>
          <w:numId w:val="222"/>
        </w:numPr>
        <w:spacing w:before="100" w:beforeAutospacing="1" w:after="100" w:afterAutospacing="1"/>
        <w:jc w:val="left"/>
      </w:pPr>
      <w:r>
        <w:t>加拿大则对美国商品（价值</w:t>
      </w:r>
      <w:r>
        <w:t>298</w:t>
      </w:r>
      <w:r>
        <w:t>亿加元）征收</w:t>
      </w:r>
      <w:r>
        <w:t>25%</w:t>
      </w:r>
      <w:r>
        <w:t>的反制关税，并呼吁重新谈判</w:t>
      </w:r>
      <w:r>
        <w:t>USMCA</w:t>
      </w:r>
      <w:r>
        <w:t>协议</w:t>
      </w:r>
      <w:r>
        <w:rPr>
          <w:rFonts w:ascii="宋体" w:eastAsia="宋体" w:hAnsi="宋体" w:cs="宋体" w:hint="eastAsia"/>
        </w:rPr>
        <w:t>。</w:t>
      </w:r>
    </w:p>
    <w:p w14:paraId="28F8B5AB" w14:textId="77777777" w:rsidR="00CC3353" w:rsidRDefault="00CC3353" w:rsidP="00CC3353">
      <w:pPr>
        <w:pStyle w:val="ae"/>
        <w:numPr>
          <w:ilvl w:val="0"/>
          <w:numId w:val="222"/>
        </w:numPr>
      </w:pPr>
      <w:r>
        <w:rPr>
          <w:rStyle w:val="af1"/>
          <w:rFonts w:ascii="宋体" w:eastAsia="宋体" w:hAnsi="宋体" w:cs="宋体" w:hint="eastAsia"/>
        </w:rPr>
        <w:t>关税对两国经济的影响</w:t>
      </w:r>
    </w:p>
    <w:p w14:paraId="685E1FC2" w14:textId="77777777" w:rsidR="00CC3353" w:rsidRDefault="00CC3353" w:rsidP="00CC3353">
      <w:pPr>
        <w:widowControl/>
        <w:numPr>
          <w:ilvl w:val="1"/>
          <w:numId w:val="222"/>
        </w:numPr>
        <w:spacing w:before="100" w:beforeAutospacing="1" w:after="100" w:afterAutospacing="1"/>
        <w:jc w:val="left"/>
      </w:pPr>
      <w:r>
        <w:t>墨西哥和加拿大出口产品（如汽车、钢铁和铝）受到现有关税的严重影响，汽车行业尤为脆弱，已有企业（如</w:t>
      </w:r>
      <w:r>
        <w:t>Stellantis</w:t>
      </w:r>
      <w:r>
        <w:t>）暂停部分生产</w:t>
      </w:r>
      <w:r>
        <w:rPr>
          <w:rFonts w:ascii="宋体" w:eastAsia="宋体" w:hAnsi="宋体" w:cs="宋体" w:hint="eastAsia"/>
        </w:rPr>
        <w:t>。</w:t>
      </w:r>
    </w:p>
    <w:p w14:paraId="7DF54FFB" w14:textId="77777777" w:rsidR="00CC3353" w:rsidRDefault="00CC3353" w:rsidP="00CC3353">
      <w:pPr>
        <w:widowControl/>
        <w:numPr>
          <w:ilvl w:val="1"/>
          <w:numId w:val="222"/>
        </w:numPr>
        <w:spacing w:before="100" w:beforeAutospacing="1" w:after="100" w:afterAutospacing="1"/>
        <w:jc w:val="left"/>
      </w:pPr>
      <w:r>
        <w:t>墨西哥经济放缓，可能滑向衰退；加拿大担心美国经济疲软将对本国经济产生连带影响</w:t>
      </w:r>
      <w:r>
        <w:rPr>
          <w:rFonts w:ascii="宋体" w:eastAsia="宋体" w:hAnsi="宋体" w:cs="宋体" w:hint="eastAsia"/>
        </w:rPr>
        <w:t>。</w:t>
      </w:r>
    </w:p>
    <w:p w14:paraId="470A4FB6" w14:textId="77777777" w:rsidR="00CC3353" w:rsidRDefault="00CC3353" w:rsidP="00CC3353">
      <w:pPr>
        <w:pStyle w:val="ae"/>
        <w:numPr>
          <w:ilvl w:val="0"/>
          <w:numId w:val="222"/>
        </w:numPr>
      </w:pPr>
      <w:r>
        <w:rPr>
          <w:rStyle w:val="af1"/>
          <w:rFonts w:ascii="宋体" w:eastAsia="宋体" w:hAnsi="宋体" w:cs="宋体" w:hint="eastAsia"/>
        </w:rPr>
        <w:t>区域供应链的冲击</w:t>
      </w:r>
    </w:p>
    <w:p w14:paraId="71A0D8F3" w14:textId="77777777" w:rsidR="00CC3353" w:rsidRDefault="00CC3353" w:rsidP="00CC3353">
      <w:pPr>
        <w:widowControl/>
        <w:numPr>
          <w:ilvl w:val="1"/>
          <w:numId w:val="222"/>
        </w:numPr>
        <w:spacing w:before="100" w:beforeAutospacing="1" w:after="100" w:afterAutospacing="1"/>
        <w:jc w:val="left"/>
      </w:pPr>
      <w:r>
        <w:t>区域经济一体化的核心行业（如汽车制造）受到关税威胁，数百万就业岗位可能受到影响</w:t>
      </w:r>
      <w:r>
        <w:rPr>
          <w:rFonts w:ascii="宋体" w:eastAsia="宋体" w:hAnsi="宋体" w:cs="宋体" w:hint="eastAsia"/>
        </w:rPr>
        <w:t>。</w:t>
      </w:r>
    </w:p>
    <w:p w14:paraId="42AFC854" w14:textId="77777777" w:rsidR="00CC3353" w:rsidRDefault="00CC3353" w:rsidP="00CC3353">
      <w:pPr>
        <w:widowControl/>
        <w:numPr>
          <w:ilvl w:val="1"/>
          <w:numId w:val="222"/>
        </w:numPr>
        <w:spacing w:before="100" w:beforeAutospacing="1" w:after="100" w:afterAutospacing="1"/>
        <w:jc w:val="left"/>
      </w:pPr>
      <w:r>
        <w:t>加拿大和墨西哥出口美国的商品中，汽车和零部件占据重要份额</w:t>
      </w:r>
      <w:r>
        <w:rPr>
          <w:rFonts w:ascii="宋体" w:eastAsia="宋体" w:hAnsi="宋体" w:cs="宋体" w:hint="eastAsia"/>
        </w:rPr>
        <w:t>。</w:t>
      </w:r>
    </w:p>
    <w:p w14:paraId="6CA527A3" w14:textId="77777777" w:rsidR="00CC3353" w:rsidRDefault="00CC3353" w:rsidP="00CC3353">
      <w:pPr>
        <w:pStyle w:val="ae"/>
        <w:numPr>
          <w:ilvl w:val="0"/>
          <w:numId w:val="222"/>
        </w:numPr>
      </w:pPr>
      <w:r>
        <w:rPr>
          <w:rStyle w:val="af1"/>
          <w:rFonts w:ascii="宋体" w:eastAsia="宋体" w:hAnsi="宋体" w:cs="宋体" w:hint="eastAsia"/>
        </w:rPr>
        <w:t>公众和政治反应</w:t>
      </w:r>
    </w:p>
    <w:p w14:paraId="16EE925A" w14:textId="77777777" w:rsidR="00CC3353" w:rsidRDefault="00CC3353" w:rsidP="00CC3353">
      <w:pPr>
        <w:widowControl/>
        <w:numPr>
          <w:ilvl w:val="1"/>
          <w:numId w:val="222"/>
        </w:numPr>
        <w:spacing w:before="100" w:beforeAutospacing="1" w:after="100" w:afterAutospacing="1"/>
        <w:jc w:val="left"/>
      </w:pPr>
      <w:r>
        <w:t>加拿大总理卡尼在国内因其对美国强硬的立场而获得支持，但也警告关税可能对全球经济增长造成破坏</w:t>
      </w:r>
      <w:r>
        <w:rPr>
          <w:rFonts w:ascii="宋体" w:eastAsia="宋体" w:hAnsi="宋体" w:cs="宋体" w:hint="eastAsia"/>
        </w:rPr>
        <w:t>。</w:t>
      </w:r>
    </w:p>
    <w:p w14:paraId="59713D2B" w14:textId="77777777" w:rsidR="00CC3353" w:rsidRDefault="00CC3353" w:rsidP="00CC3353">
      <w:pPr>
        <w:widowControl/>
        <w:numPr>
          <w:ilvl w:val="1"/>
          <w:numId w:val="222"/>
        </w:numPr>
        <w:spacing w:before="100" w:beforeAutospacing="1" w:after="100" w:afterAutospacing="1"/>
        <w:jc w:val="left"/>
      </w:pPr>
      <w:r>
        <w:t>墨西哥总统</w:t>
      </w:r>
      <w:r>
        <w:t>Sheinbaum</w:t>
      </w:r>
      <w:r>
        <w:t>则强调与美国建立</w:t>
      </w:r>
      <w:r>
        <w:t>“</w:t>
      </w:r>
      <w:r>
        <w:t>尊重基础上的良好关系</w:t>
      </w:r>
      <w:r>
        <w:t>”</w:t>
      </w:r>
      <w:r>
        <w:t>是避免额外关税的关键</w:t>
      </w:r>
      <w:r>
        <w:rPr>
          <w:rFonts w:ascii="宋体" w:eastAsia="宋体" w:hAnsi="宋体" w:cs="宋体" w:hint="eastAsia"/>
        </w:rPr>
        <w:t>。</w:t>
      </w:r>
    </w:p>
    <w:p w14:paraId="6844767B" w14:textId="77777777" w:rsidR="00CC3353" w:rsidRDefault="00CC3353" w:rsidP="00CC3353">
      <w:r>
        <w:pict w14:anchorId="18A9CB43">
          <v:rect id="_x0000_i1375" style="width:0;height:1.5pt" o:hralign="center" o:hrstd="t" o:hr="t" fillcolor="#a0a0a0" stroked="f"/>
        </w:pict>
      </w:r>
    </w:p>
    <w:p w14:paraId="2582410D" w14:textId="77777777" w:rsidR="00CC3353" w:rsidRDefault="00CC3353" w:rsidP="00CC3353">
      <w:pPr>
        <w:pStyle w:val="3"/>
      </w:pPr>
      <w:r>
        <w:t>支持作者观点的逻</w:t>
      </w:r>
      <w:r>
        <w:rPr>
          <w:rFonts w:ascii="宋体" w:eastAsia="宋体" w:hAnsi="宋体" w:cs="宋体" w:hint="eastAsia"/>
        </w:rPr>
        <w:t>辑</w:t>
      </w:r>
    </w:p>
    <w:p w14:paraId="11064693" w14:textId="77777777" w:rsidR="00CC3353" w:rsidRDefault="00CC3353" w:rsidP="00CC3353">
      <w:pPr>
        <w:pStyle w:val="ae"/>
        <w:numPr>
          <w:ilvl w:val="0"/>
          <w:numId w:val="223"/>
        </w:numPr>
      </w:pPr>
      <w:r>
        <w:rPr>
          <w:rStyle w:val="af1"/>
          <w:rFonts w:ascii="宋体" w:eastAsia="宋体" w:hAnsi="宋体" w:cs="宋体" w:hint="eastAsia"/>
        </w:rPr>
        <w:t>关税政策对区域经济的威胁</w:t>
      </w:r>
    </w:p>
    <w:p w14:paraId="38CE2761" w14:textId="77777777" w:rsidR="00CC3353" w:rsidRDefault="00CC3353" w:rsidP="00CC3353">
      <w:pPr>
        <w:widowControl/>
        <w:numPr>
          <w:ilvl w:val="1"/>
          <w:numId w:val="223"/>
        </w:numPr>
        <w:spacing w:before="100" w:beforeAutospacing="1" w:after="100" w:afterAutospacing="1"/>
        <w:jc w:val="left"/>
      </w:pPr>
      <w:r>
        <w:t>作者通过数据（如对非</w:t>
      </w:r>
      <w:r>
        <w:t>USMCA</w:t>
      </w:r>
      <w:r>
        <w:t>商品征收</w:t>
      </w:r>
      <w:r>
        <w:t>25%</w:t>
      </w:r>
      <w:r>
        <w:t>的关税）和实例（如汽车制造业的供应链依赖），阐明了关税政策对区域经济一体化的破坏性影响</w:t>
      </w:r>
      <w:r>
        <w:rPr>
          <w:rFonts w:ascii="宋体" w:eastAsia="宋体" w:hAnsi="宋体" w:cs="宋体" w:hint="eastAsia"/>
        </w:rPr>
        <w:t>。</w:t>
      </w:r>
    </w:p>
    <w:p w14:paraId="57C993FF" w14:textId="77777777" w:rsidR="00CC3353" w:rsidRDefault="00CC3353" w:rsidP="00CC3353">
      <w:pPr>
        <w:widowControl/>
        <w:numPr>
          <w:ilvl w:val="1"/>
          <w:numId w:val="223"/>
        </w:numPr>
        <w:spacing w:before="100" w:beforeAutospacing="1" w:after="100" w:afterAutospacing="1"/>
        <w:jc w:val="left"/>
      </w:pPr>
      <w:r>
        <w:t>特别是汽车行业的生产中断和潜在失业验证了关税对区域经济核心行业的冲击</w:t>
      </w:r>
      <w:r>
        <w:rPr>
          <w:rFonts w:ascii="宋体" w:eastAsia="宋体" w:hAnsi="宋体" w:cs="宋体" w:hint="eastAsia"/>
        </w:rPr>
        <w:t>。</w:t>
      </w:r>
    </w:p>
    <w:p w14:paraId="6B3F7CB8" w14:textId="77777777" w:rsidR="00CC3353" w:rsidRDefault="00CC3353" w:rsidP="00CC3353">
      <w:pPr>
        <w:pStyle w:val="ae"/>
        <w:numPr>
          <w:ilvl w:val="0"/>
          <w:numId w:val="223"/>
        </w:numPr>
      </w:pPr>
      <w:r>
        <w:rPr>
          <w:rStyle w:val="af1"/>
          <w:rFonts w:ascii="宋体" w:eastAsia="宋体" w:hAnsi="宋体" w:cs="宋体" w:hint="eastAsia"/>
        </w:rPr>
        <w:t>两国应对策略的差异化分析</w:t>
      </w:r>
    </w:p>
    <w:p w14:paraId="7DA08BF0" w14:textId="77777777" w:rsidR="00CC3353" w:rsidRDefault="00CC3353" w:rsidP="00CC3353">
      <w:pPr>
        <w:widowControl/>
        <w:numPr>
          <w:ilvl w:val="1"/>
          <w:numId w:val="223"/>
        </w:numPr>
        <w:spacing w:before="100" w:beforeAutospacing="1" w:after="100" w:afterAutospacing="1"/>
        <w:jc w:val="left"/>
      </w:pPr>
      <w:r>
        <w:t>作者对比了墨西哥的合作策略和加拿大的强硬策略，指出两种方式均有其合理性，但两者都无法完全抵消现有关税带来的经济损失</w:t>
      </w:r>
      <w:r>
        <w:rPr>
          <w:rFonts w:ascii="宋体" w:eastAsia="宋体" w:hAnsi="宋体" w:cs="宋体" w:hint="eastAsia"/>
        </w:rPr>
        <w:t>。</w:t>
      </w:r>
    </w:p>
    <w:p w14:paraId="13256203" w14:textId="77777777" w:rsidR="00CC3353" w:rsidRDefault="00CC3353" w:rsidP="00CC3353">
      <w:pPr>
        <w:widowControl/>
        <w:numPr>
          <w:ilvl w:val="1"/>
          <w:numId w:val="223"/>
        </w:numPr>
        <w:spacing w:before="100" w:beforeAutospacing="1" w:after="100" w:afterAutospacing="1"/>
        <w:jc w:val="left"/>
      </w:pPr>
      <w:r>
        <w:lastRenderedPageBreak/>
        <w:t>这一逻辑通过具体政策（如反制关税、吸引</w:t>
      </w:r>
      <w:r>
        <w:t>USMCA</w:t>
      </w:r>
      <w:r>
        <w:t>合规投资）得到了验证</w:t>
      </w:r>
      <w:r>
        <w:rPr>
          <w:rFonts w:ascii="宋体" w:eastAsia="宋体" w:hAnsi="宋体" w:cs="宋体" w:hint="eastAsia"/>
        </w:rPr>
        <w:t>。</w:t>
      </w:r>
    </w:p>
    <w:p w14:paraId="1C2DCF41" w14:textId="77777777" w:rsidR="00CC3353" w:rsidRDefault="00CC3353" w:rsidP="00CC3353">
      <w:pPr>
        <w:pStyle w:val="ae"/>
        <w:numPr>
          <w:ilvl w:val="0"/>
          <w:numId w:val="223"/>
        </w:numPr>
      </w:pPr>
      <w:r>
        <w:rPr>
          <w:rStyle w:val="af1"/>
          <w:rFonts w:ascii="宋体" w:eastAsia="宋体" w:hAnsi="宋体" w:cs="宋体" w:hint="eastAsia"/>
        </w:rPr>
        <w:t>关税对经济依赖性的放大效应</w:t>
      </w:r>
    </w:p>
    <w:p w14:paraId="2474B300" w14:textId="77777777" w:rsidR="00CC3353" w:rsidRDefault="00CC3353" w:rsidP="00CC3353">
      <w:pPr>
        <w:widowControl/>
        <w:numPr>
          <w:ilvl w:val="1"/>
          <w:numId w:val="223"/>
        </w:numPr>
        <w:spacing w:before="100" w:beforeAutospacing="1" w:after="100" w:afterAutospacing="1"/>
        <w:jc w:val="left"/>
      </w:pPr>
      <w:r>
        <w:t>作者强调，墨西哥和加拿大经济高度依赖美国市场，美国经济衰退可能对两国产生重大连锁反应</w:t>
      </w:r>
      <w:r>
        <w:rPr>
          <w:rFonts w:ascii="宋体" w:eastAsia="宋体" w:hAnsi="宋体" w:cs="宋体" w:hint="eastAsia"/>
        </w:rPr>
        <w:t>。</w:t>
      </w:r>
    </w:p>
    <w:p w14:paraId="2C03DE4B" w14:textId="77777777" w:rsidR="00CC3353" w:rsidRDefault="00CC3353" w:rsidP="00CC3353">
      <w:pPr>
        <w:widowControl/>
        <w:numPr>
          <w:ilvl w:val="1"/>
          <w:numId w:val="223"/>
        </w:numPr>
        <w:spacing w:before="100" w:beforeAutospacing="1" w:after="100" w:afterAutospacing="1"/>
        <w:jc w:val="left"/>
      </w:pPr>
      <w:r>
        <w:t>加拿大总理卡尼的警告（</w:t>
      </w:r>
      <w:r>
        <w:t>“</w:t>
      </w:r>
      <w:r>
        <w:t>美国衰退将影响加拿大经济</w:t>
      </w:r>
      <w:r>
        <w:t>”</w:t>
      </w:r>
      <w:r>
        <w:t>）和墨西哥经济滑向衰退的预测进一步支撑了这一观点</w:t>
      </w:r>
      <w:r>
        <w:rPr>
          <w:rFonts w:ascii="宋体" w:eastAsia="宋体" w:hAnsi="宋体" w:cs="宋体" w:hint="eastAsia"/>
        </w:rPr>
        <w:t>。</w:t>
      </w:r>
    </w:p>
    <w:p w14:paraId="2B73AE2D" w14:textId="77777777" w:rsidR="00CC3353" w:rsidRDefault="00CC3353" w:rsidP="00CC3353">
      <w:pPr>
        <w:pStyle w:val="ae"/>
        <w:numPr>
          <w:ilvl w:val="0"/>
          <w:numId w:val="223"/>
        </w:numPr>
      </w:pPr>
      <w:r>
        <w:rPr>
          <w:rStyle w:val="af1"/>
        </w:rPr>
        <w:t>USMCA</w:t>
      </w:r>
      <w:r>
        <w:rPr>
          <w:rStyle w:val="af1"/>
          <w:rFonts w:ascii="宋体" w:eastAsia="宋体" w:hAnsi="宋体" w:cs="宋体" w:hint="eastAsia"/>
        </w:rPr>
        <w:t>框架的潜在变化</w:t>
      </w:r>
    </w:p>
    <w:p w14:paraId="0FEDC067" w14:textId="77777777" w:rsidR="00CC3353" w:rsidRDefault="00CC3353" w:rsidP="00CC3353">
      <w:pPr>
        <w:widowControl/>
        <w:numPr>
          <w:ilvl w:val="1"/>
          <w:numId w:val="223"/>
        </w:numPr>
        <w:spacing w:before="100" w:beforeAutospacing="1" w:after="100" w:afterAutospacing="1"/>
        <w:jc w:val="left"/>
      </w:pPr>
      <w:r>
        <w:t>作者通过引用卡尼对</w:t>
      </w:r>
      <w:r>
        <w:t>USMCA</w:t>
      </w:r>
      <w:r>
        <w:t>协议</w:t>
      </w:r>
      <w:r>
        <w:t>“</w:t>
      </w:r>
      <w:r>
        <w:t>多次被违反</w:t>
      </w:r>
      <w:r>
        <w:t>”</w:t>
      </w:r>
      <w:r>
        <w:t>的批评，合理推测协议可能需要重新谈判以适应新的贸易环境</w:t>
      </w:r>
      <w:r>
        <w:rPr>
          <w:rFonts w:ascii="宋体" w:eastAsia="宋体" w:hAnsi="宋体" w:cs="宋体" w:hint="eastAsia"/>
        </w:rPr>
        <w:t>。</w:t>
      </w:r>
    </w:p>
    <w:p w14:paraId="2EFAF0E8" w14:textId="77777777" w:rsidR="00CC3353" w:rsidRDefault="00CC3353" w:rsidP="00CC3353">
      <w:pPr>
        <w:widowControl/>
        <w:numPr>
          <w:ilvl w:val="1"/>
          <w:numId w:val="223"/>
        </w:numPr>
        <w:spacing w:before="100" w:beforeAutospacing="1" w:after="100" w:afterAutospacing="1"/>
        <w:jc w:val="left"/>
      </w:pPr>
      <w:r>
        <w:t>这一逻辑与特朗普关税政策的多次调整和豁免变化相符</w:t>
      </w:r>
      <w:r>
        <w:rPr>
          <w:rFonts w:ascii="宋体" w:eastAsia="宋体" w:hAnsi="宋体" w:cs="宋体" w:hint="eastAsia"/>
        </w:rPr>
        <w:t>。</w:t>
      </w:r>
    </w:p>
    <w:p w14:paraId="6BF8C4AD" w14:textId="77777777" w:rsidR="00CC3353" w:rsidRDefault="00CC3353" w:rsidP="00CC3353">
      <w:pPr>
        <w:pStyle w:val="ae"/>
        <w:numPr>
          <w:ilvl w:val="0"/>
          <w:numId w:val="223"/>
        </w:numPr>
      </w:pPr>
      <w:r>
        <w:rPr>
          <w:rStyle w:val="af1"/>
          <w:rFonts w:ascii="宋体" w:eastAsia="宋体" w:hAnsi="宋体" w:cs="宋体" w:hint="eastAsia"/>
        </w:rPr>
        <w:t>政策结果的实际表现</w:t>
      </w:r>
    </w:p>
    <w:p w14:paraId="419E1D3B" w14:textId="77777777" w:rsidR="00CC3353" w:rsidRDefault="00CC3353" w:rsidP="00CC3353">
      <w:pPr>
        <w:widowControl/>
        <w:numPr>
          <w:ilvl w:val="1"/>
          <w:numId w:val="223"/>
        </w:numPr>
        <w:spacing w:before="100" w:beforeAutospacing="1" w:after="100" w:afterAutospacing="1"/>
        <w:jc w:val="left"/>
      </w:pPr>
      <w:r>
        <w:t>作者通过墨西哥和加拿大在关税豁免上的</w:t>
      </w:r>
      <w:r>
        <w:t>“</w:t>
      </w:r>
      <w:r>
        <w:t>胜利</w:t>
      </w:r>
      <w:r>
        <w:t>”</w:t>
      </w:r>
      <w:r>
        <w:t>，展示了两国策略的短期效果，但同时指出现有关税仍对经济造成长期风险，这种评估逻辑清晰且有据</w:t>
      </w:r>
      <w:r>
        <w:rPr>
          <w:rFonts w:ascii="宋体" w:eastAsia="宋体" w:hAnsi="宋体" w:cs="宋体" w:hint="eastAsia"/>
        </w:rPr>
        <w:t>。</w:t>
      </w:r>
    </w:p>
    <w:p w14:paraId="69D427FD" w14:textId="77777777" w:rsidR="00CC3353" w:rsidRDefault="00CC3353" w:rsidP="00CC3353">
      <w:r>
        <w:pict w14:anchorId="44E7855C">
          <v:rect id="_x0000_i1376" style="width:0;height:1.5pt" o:hralign="center" o:hrstd="t" o:hr="t" fillcolor="#a0a0a0" stroked="f"/>
        </w:pict>
      </w:r>
    </w:p>
    <w:p w14:paraId="0B0F00A9" w14:textId="77777777" w:rsidR="00CC3353" w:rsidRDefault="00CC3353" w:rsidP="00CC3353">
      <w:pPr>
        <w:pStyle w:val="3"/>
      </w:pPr>
      <w:r>
        <w:t>总</w:t>
      </w:r>
      <w:r>
        <w:rPr>
          <w:rFonts w:ascii="宋体" w:eastAsia="宋体" w:hAnsi="宋体" w:cs="宋体" w:hint="eastAsia"/>
        </w:rPr>
        <w:t>结</w:t>
      </w:r>
    </w:p>
    <w:p w14:paraId="59990E83" w14:textId="77777777" w:rsidR="00CC3353" w:rsidRDefault="00CC3353" w:rsidP="00CC3353">
      <w:pPr>
        <w:pStyle w:val="ae"/>
      </w:pPr>
      <w:r>
        <w:rPr>
          <w:rFonts w:ascii="宋体" w:eastAsia="宋体" w:hAnsi="宋体" w:cs="宋体" w:hint="eastAsia"/>
        </w:rPr>
        <w:t>文章分析了美国最新关税政策对加拿大和墨西哥的影响，指出两国虽然暂时躲过额外关税，但现有关税和美国经济放缓可能对其经济造成长期压力。区域经济一体化的核心行业（如汽车制造）因供应链依赖而面临更大风险。同时，两国采取了不同的应对策略：墨西哥通过合作避免直接对抗，加拿大则采取强硬措施并呼吁重新谈判</w:t>
      </w:r>
      <w:r>
        <w:t>USMCA</w:t>
      </w:r>
      <w:r>
        <w:rPr>
          <w:rFonts w:ascii="宋体" w:eastAsia="宋体" w:hAnsi="宋体" w:cs="宋体" w:hint="eastAsia"/>
        </w:rPr>
        <w:t>协议。文章通过详细数据、政策分析和区域经济背景的结合，为读者提供了全面的观点和清晰的逻辑支持。</w:t>
      </w:r>
    </w:p>
    <w:p w14:paraId="5FCE9D7E" w14:textId="77777777" w:rsidR="00CC3353" w:rsidRDefault="00CC3353" w:rsidP="00CC3353">
      <w:r>
        <w:rPr>
          <w:rStyle w:val="messagemessagemetadatatextfxy5"/>
        </w:rPr>
        <w:t>10:44 AM</w:t>
      </w:r>
    </w:p>
    <w:p w14:paraId="147CC5D0" w14:textId="77777777" w:rsidR="00CC3353" w:rsidRDefault="00CC3353" w:rsidP="00CC3353">
      <w:pPr>
        <w:pStyle w:val="ae"/>
      </w:pPr>
      <w:r>
        <w:rPr>
          <w:rFonts w:ascii="宋体" w:eastAsia="宋体" w:hAnsi="宋体" w:cs="宋体" w:hint="eastAsia"/>
        </w:rPr>
        <w:t>请梳理出下面文章的主要观点，主要事实，以及支持作者观点的逻辑的梳理</w:t>
      </w:r>
    </w:p>
    <w:p w14:paraId="11BD8AA4" w14:textId="77777777" w:rsidR="00CC3353" w:rsidRDefault="00CC3353" w:rsidP="00CC3353">
      <w:pPr>
        <w:rPr>
          <w:rStyle w:val="af"/>
        </w:rPr>
      </w:pPr>
      <w:r>
        <w:fldChar w:fldCharType="begin"/>
      </w:r>
      <w:r>
        <w:instrText>HYPERLINK "https://pfst.cf2.poecdn.net/base/application/2dab909979e84d11d3bbd4ea7f9aec8cef45d1fda009a268104c763d97db55bc?pmaid=337651084" \t "_blank"</w:instrText>
      </w:r>
      <w:r>
        <w:fldChar w:fldCharType="separate"/>
      </w:r>
    </w:p>
    <w:p w14:paraId="2F7C7365" w14:textId="77777777" w:rsidR="00CC3353" w:rsidRDefault="00CC3353" w:rsidP="00CC3353">
      <w:r>
        <w:rPr>
          <w:color w:val="0000FF"/>
          <w:u w:val="single"/>
        </w:rPr>
        <w:t>‘Nadir for the party’_ US Democrats edge towards civil war.pdf</w:t>
      </w:r>
    </w:p>
    <w:p w14:paraId="5463BDE9" w14:textId="77777777" w:rsidR="00CC3353" w:rsidRDefault="00CC3353" w:rsidP="00CC3353">
      <w:pPr>
        <w:rPr>
          <w:color w:val="0000FF"/>
          <w:u w:val="single"/>
        </w:rPr>
      </w:pPr>
      <w:r>
        <w:rPr>
          <w:rStyle w:val="fileinfofiletypekzdvv"/>
          <w:color w:val="0000FF"/>
          <w:u w:val="single"/>
        </w:rPr>
        <w:t>pdf</w:t>
      </w:r>
      <w:r>
        <w:rPr>
          <w:color w:val="0000FF"/>
          <w:u w:val="single"/>
        </w:rPr>
        <w:t xml:space="preserve"> · 8 MB</w:t>
      </w:r>
    </w:p>
    <w:p w14:paraId="117973C8" w14:textId="77777777" w:rsidR="00CC3353" w:rsidRDefault="00CC3353" w:rsidP="00CC3353">
      <w:r>
        <w:fldChar w:fldCharType="end"/>
      </w:r>
    </w:p>
    <w:p w14:paraId="7B5B74DA" w14:textId="77777777" w:rsidR="00CC3353" w:rsidRDefault="00CC3353" w:rsidP="00CC3353">
      <w:r>
        <w:rPr>
          <w:rStyle w:val="messagemessagemetadatatextfxy5"/>
        </w:rPr>
        <w:t>10:44 AM</w:t>
      </w:r>
    </w:p>
    <w:p w14:paraId="7E9ECE0C" w14:textId="77777777" w:rsidR="00CC3353" w:rsidRDefault="00CC3353" w:rsidP="00CC3353">
      <w:pPr>
        <w:rPr>
          <w:rStyle w:val="af"/>
        </w:rPr>
      </w:pPr>
      <w:r>
        <w:fldChar w:fldCharType="begin"/>
      </w:r>
      <w:r>
        <w:instrText>HYPERLINK "/GPT-4o" \t "_blank"</w:instrText>
      </w:r>
      <w:r>
        <w:fldChar w:fldCharType="separate"/>
      </w:r>
    </w:p>
    <w:p w14:paraId="2D539021" w14:textId="2555F7DC" w:rsidR="00CC3353" w:rsidRDefault="00CC3353" w:rsidP="00CC3353">
      <w:r>
        <w:rPr>
          <w:noProof/>
          <w:color w:val="0000FF"/>
        </w:rPr>
        <w:drawing>
          <wp:inline distT="0" distB="0" distL="0" distR="0" wp14:anchorId="00F3E0DC" wp14:editId="54C15C0E">
            <wp:extent cx="190500" cy="190500"/>
            <wp:effectExtent l="0" t="0" r="0" b="0"/>
            <wp:docPr id="1480306124" name="图片 6" descr="Bot image for GPT-4o">
              <a:hlinkClick xmlns:a="http://schemas.openxmlformats.org/drawingml/2006/main" r:id="rId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descr="Bot image for GPT-4o">
                      <a:hlinkClick r:id="rId5" tgtFrame="&quot;_blank&quot;"/>
                    </pic:cNvPr>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14:paraId="79CD1FDF" w14:textId="77777777" w:rsidR="00CC3353" w:rsidRDefault="00CC3353" w:rsidP="00CC3353">
      <w:pPr>
        <w:pStyle w:val="ae"/>
        <w:rPr>
          <w:color w:val="0000FF"/>
          <w:u w:val="single"/>
        </w:rPr>
      </w:pPr>
      <w:r>
        <w:rPr>
          <w:color w:val="0000FF"/>
          <w:u w:val="single"/>
        </w:rPr>
        <w:lastRenderedPageBreak/>
        <w:t>GPT-4o</w:t>
      </w:r>
    </w:p>
    <w:p w14:paraId="4D4C9EB4" w14:textId="77777777" w:rsidR="00CC3353" w:rsidRDefault="00CC3353" w:rsidP="00CC3353">
      <w:r>
        <w:fldChar w:fldCharType="end"/>
      </w:r>
    </w:p>
    <w:p w14:paraId="0F71406D" w14:textId="77777777" w:rsidR="00CC3353" w:rsidRDefault="00CC3353" w:rsidP="00CC3353">
      <w:r>
        <w:t>Poe</w:t>
      </w:r>
    </w:p>
    <w:p w14:paraId="06C151B2" w14:textId="77777777" w:rsidR="00CC3353" w:rsidRDefault="00CC3353" w:rsidP="00CC3353">
      <w:pPr>
        <w:pStyle w:val="3"/>
      </w:pPr>
      <w:r>
        <w:t>主要观</w:t>
      </w:r>
      <w:r>
        <w:rPr>
          <w:rFonts w:ascii="宋体" w:eastAsia="宋体" w:hAnsi="宋体" w:cs="宋体" w:hint="eastAsia"/>
        </w:rPr>
        <w:t>点</w:t>
      </w:r>
    </w:p>
    <w:p w14:paraId="4167C0B4" w14:textId="77777777" w:rsidR="00CC3353" w:rsidRDefault="00CC3353" w:rsidP="00CC3353">
      <w:pPr>
        <w:pStyle w:val="ae"/>
        <w:numPr>
          <w:ilvl w:val="0"/>
          <w:numId w:val="224"/>
        </w:numPr>
      </w:pPr>
      <w:r>
        <w:rPr>
          <w:rStyle w:val="af1"/>
          <w:rFonts w:ascii="宋体" w:eastAsia="宋体" w:hAnsi="宋体" w:cs="宋体" w:hint="eastAsia"/>
        </w:rPr>
        <w:t>民主党内部分裂加剧，步入</w:t>
      </w:r>
      <w:r>
        <w:rPr>
          <w:rStyle w:val="af1"/>
        </w:rPr>
        <w:t>“</w:t>
      </w:r>
      <w:r>
        <w:rPr>
          <w:rStyle w:val="af1"/>
          <w:rFonts w:ascii="宋体" w:eastAsia="宋体" w:hAnsi="宋体" w:cs="宋体" w:hint="eastAsia"/>
        </w:rPr>
        <w:t>内战</w:t>
      </w:r>
      <w:r>
        <w:rPr>
          <w:rStyle w:val="af1"/>
        </w:rPr>
        <w:t>”</w:t>
      </w:r>
      <w:r>
        <w:rPr>
          <w:rStyle w:val="af1"/>
          <w:rFonts w:ascii="宋体" w:eastAsia="宋体" w:hAnsi="宋体" w:cs="宋体" w:hint="eastAsia"/>
        </w:rPr>
        <w:t>状态</w:t>
      </w:r>
      <w:r>
        <w:br/>
      </w:r>
      <w:r>
        <w:rPr>
          <w:rFonts w:ascii="宋体" w:eastAsia="宋体" w:hAnsi="宋体" w:cs="宋体" w:hint="eastAsia"/>
        </w:rPr>
        <w:t>民主党在失去</w:t>
      </w:r>
      <w:r>
        <w:t>2024</w:t>
      </w:r>
      <w:r>
        <w:rPr>
          <w:rFonts w:ascii="宋体" w:eastAsia="宋体" w:hAnsi="宋体" w:cs="宋体" w:hint="eastAsia"/>
        </w:rPr>
        <w:t>年总统选举以及国会控制权后，内部进步派和温和派之间的分歧加剧，围绕如何应对特朗普政府政策、党派定位和未来战略展开激烈争论。</w:t>
      </w:r>
    </w:p>
    <w:p w14:paraId="44588538" w14:textId="77777777" w:rsidR="00CC3353" w:rsidRDefault="00CC3353" w:rsidP="00CC3353">
      <w:pPr>
        <w:pStyle w:val="ae"/>
        <w:numPr>
          <w:ilvl w:val="0"/>
          <w:numId w:val="224"/>
        </w:numPr>
      </w:pPr>
      <w:r>
        <w:rPr>
          <w:rStyle w:val="af1"/>
          <w:rFonts w:ascii="宋体" w:eastAsia="宋体" w:hAnsi="宋体" w:cs="宋体" w:hint="eastAsia"/>
        </w:rPr>
        <w:t>党内对领导层不满，呼吁更换领导班子</w:t>
      </w:r>
      <w:r>
        <w:br/>
      </w:r>
      <w:r>
        <w:rPr>
          <w:rFonts w:ascii="宋体" w:eastAsia="宋体" w:hAnsi="宋体" w:cs="宋体" w:hint="eastAsia"/>
        </w:rPr>
        <w:t>包括南希</w:t>
      </w:r>
      <w:r>
        <w:t>·</w:t>
      </w:r>
      <w:r>
        <w:rPr>
          <w:rFonts w:ascii="宋体" w:eastAsia="宋体" w:hAnsi="宋体" w:cs="宋体" w:hint="eastAsia"/>
        </w:rPr>
        <w:t>佩洛西和查克</w:t>
      </w:r>
      <w:r>
        <w:t>·</w:t>
      </w:r>
      <w:r>
        <w:rPr>
          <w:rFonts w:ascii="宋体" w:eastAsia="宋体" w:hAnsi="宋体" w:cs="宋体" w:hint="eastAsia"/>
        </w:rPr>
        <w:t>舒默在内的现任领导层被批评为无法有效抵抗共和党政策，部分党内人士呼吁进行全面的领导层更替以振兴民主党。</w:t>
      </w:r>
    </w:p>
    <w:p w14:paraId="12FB884B" w14:textId="77777777" w:rsidR="00CC3353" w:rsidRDefault="00CC3353" w:rsidP="00CC3353">
      <w:pPr>
        <w:pStyle w:val="ae"/>
        <w:numPr>
          <w:ilvl w:val="0"/>
          <w:numId w:val="224"/>
        </w:numPr>
      </w:pPr>
      <w:r>
        <w:rPr>
          <w:rStyle w:val="af1"/>
          <w:rFonts w:ascii="宋体" w:eastAsia="宋体" w:hAnsi="宋体" w:cs="宋体" w:hint="eastAsia"/>
        </w:rPr>
        <w:t>进步派与温和派在战略和方向上存在根本分歧</w:t>
      </w:r>
      <w:r>
        <w:br/>
      </w:r>
      <w:r>
        <w:rPr>
          <w:rFonts w:ascii="宋体" w:eastAsia="宋体" w:hAnsi="宋体" w:cs="宋体" w:hint="eastAsia"/>
        </w:rPr>
        <w:t>进步派主张采取更激进的对抗策略，推动大胆的改革，而温和派则倡导务实的合作，以避免进一步失去中间选民。</w:t>
      </w:r>
    </w:p>
    <w:p w14:paraId="56A85BA5" w14:textId="77777777" w:rsidR="00CC3353" w:rsidRDefault="00CC3353" w:rsidP="00CC3353">
      <w:pPr>
        <w:pStyle w:val="ae"/>
        <w:numPr>
          <w:ilvl w:val="0"/>
          <w:numId w:val="224"/>
        </w:numPr>
      </w:pPr>
      <w:r>
        <w:rPr>
          <w:rStyle w:val="af1"/>
          <w:rFonts w:ascii="宋体" w:eastAsia="宋体" w:hAnsi="宋体" w:cs="宋体" w:hint="eastAsia"/>
        </w:rPr>
        <w:t>民主党需重新与选民建立联系</w:t>
      </w:r>
      <w:r>
        <w:br/>
      </w:r>
      <w:r>
        <w:rPr>
          <w:rFonts w:ascii="宋体" w:eastAsia="宋体" w:hAnsi="宋体" w:cs="宋体" w:hint="eastAsia"/>
        </w:rPr>
        <w:t>民主党被批评为脱离普通选民，特别是在文化和经济议题上，未能有效回应选民的现实关切，导致部分传统支持群体（如年轻人、黑人和拉丁裔）转向共和党。</w:t>
      </w:r>
    </w:p>
    <w:p w14:paraId="13D09DD7" w14:textId="77777777" w:rsidR="00CC3353" w:rsidRDefault="00CC3353" w:rsidP="00CC3353">
      <w:pPr>
        <w:pStyle w:val="ae"/>
        <w:numPr>
          <w:ilvl w:val="0"/>
          <w:numId w:val="224"/>
        </w:numPr>
      </w:pPr>
      <w:r>
        <w:rPr>
          <w:rStyle w:val="af1"/>
          <w:rFonts w:ascii="宋体" w:eastAsia="宋体" w:hAnsi="宋体" w:cs="宋体" w:hint="eastAsia"/>
        </w:rPr>
        <w:t>中期选举可能是民主党重新崛起的机会</w:t>
      </w:r>
      <w:r>
        <w:br/>
      </w:r>
      <w:r>
        <w:rPr>
          <w:rFonts w:ascii="宋体" w:eastAsia="宋体" w:hAnsi="宋体" w:cs="宋体" w:hint="eastAsia"/>
        </w:rPr>
        <w:t>尽管党内分裂加剧，但民主党在部分地区的选举结果显示选民对共和党的政策存在不满，这为民主党提供了重建形象的机会。</w:t>
      </w:r>
    </w:p>
    <w:p w14:paraId="4543ECDD" w14:textId="77777777" w:rsidR="00CC3353" w:rsidRDefault="00CC3353" w:rsidP="00CC3353">
      <w:r>
        <w:pict w14:anchorId="27060182">
          <v:rect id="_x0000_i1378" style="width:0;height:1.5pt" o:hralign="center" o:hrstd="t" o:hr="t" fillcolor="#a0a0a0" stroked="f"/>
        </w:pict>
      </w:r>
    </w:p>
    <w:p w14:paraId="59E2B71F" w14:textId="77777777" w:rsidR="00CC3353" w:rsidRDefault="00CC3353" w:rsidP="00CC3353">
      <w:pPr>
        <w:pStyle w:val="3"/>
      </w:pPr>
      <w:r>
        <w:t>主要事</w:t>
      </w:r>
      <w:r>
        <w:rPr>
          <w:rFonts w:ascii="宋体" w:eastAsia="宋体" w:hAnsi="宋体" w:cs="宋体" w:hint="eastAsia"/>
        </w:rPr>
        <w:t>实</w:t>
      </w:r>
    </w:p>
    <w:p w14:paraId="6997FC1F" w14:textId="77777777" w:rsidR="00CC3353" w:rsidRDefault="00CC3353" w:rsidP="00CC3353">
      <w:pPr>
        <w:pStyle w:val="ae"/>
        <w:numPr>
          <w:ilvl w:val="0"/>
          <w:numId w:val="225"/>
        </w:numPr>
      </w:pPr>
      <w:r>
        <w:rPr>
          <w:rStyle w:val="af1"/>
          <w:rFonts w:ascii="宋体" w:eastAsia="宋体" w:hAnsi="宋体" w:cs="宋体" w:hint="eastAsia"/>
        </w:rPr>
        <w:t>选举失利和民调低迷</w:t>
      </w:r>
    </w:p>
    <w:p w14:paraId="06B025A1" w14:textId="77777777" w:rsidR="00CC3353" w:rsidRDefault="00CC3353" w:rsidP="00CC3353">
      <w:pPr>
        <w:widowControl/>
        <w:numPr>
          <w:ilvl w:val="1"/>
          <w:numId w:val="225"/>
        </w:numPr>
        <w:spacing w:before="100" w:beforeAutospacing="1" w:after="100" w:afterAutospacing="1"/>
        <w:jc w:val="left"/>
      </w:pPr>
      <w:r>
        <w:t>民主党在</w:t>
      </w:r>
      <w:r>
        <w:t>2024</w:t>
      </w:r>
      <w:r>
        <w:t>年总统选举中失利，特朗普重新当选，共和党夺回了众议院和参议院的控制权</w:t>
      </w:r>
      <w:r>
        <w:rPr>
          <w:rFonts w:ascii="宋体" w:eastAsia="宋体" w:hAnsi="宋体" w:cs="宋体" w:hint="eastAsia"/>
        </w:rPr>
        <w:t>。</w:t>
      </w:r>
    </w:p>
    <w:p w14:paraId="2EA04856" w14:textId="77777777" w:rsidR="00CC3353" w:rsidRDefault="00CC3353" w:rsidP="00CC3353">
      <w:pPr>
        <w:widowControl/>
        <w:numPr>
          <w:ilvl w:val="1"/>
          <w:numId w:val="225"/>
        </w:numPr>
        <w:spacing w:before="100" w:beforeAutospacing="1" w:after="100" w:afterAutospacing="1"/>
        <w:jc w:val="left"/>
      </w:pPr>
      <w:r>
        <w:t>NBC</w:t>
      </w:r>
      <w:r>
        <w:t>的民调显示，只有</w:t>
      </w:r>
      <w:r>
        <w:t>27%</w:t>
      </w:r>
      <w:r>
        <w:t>的美国人对民主党持积极看法，这是自</w:t>
      </w:r>
      <w:r>
        <w:t>1990</w:t>
      </w:r>
      <w:r>
        <w:t>年调查开始以来的最低点</w:t>
      </w:r>
      <w:r>
        <w:rPr>
          <w:rFonts w:ascii="宋体" w:eastAsia="宋体" w:hAnsi="宋体" w:cs="宋体" w:hint="eastAsia"/>
        </w:rPr>
        <w:t>。</w:t>
      </w:r>
    </w:p>
    <w:p w14:paraId="5603E395" w14:textId="77777777" w:rsidR="00CC3353" w:rsidRDefault="00CC3353" w:rsidP="00CC3353">
      <w:pPr>
        <w:pStyle w:val="ae"/>
        <w:numPr>
          <w:ilvl w:val="0"/>
          <w:numId w:val="225"/>
        </w:numPr>
      </w:pPr>
      <w:r>
        <w:rPr>
          <w:rStyle w:val="af1"/>
          <w:rFonts w:ascii="宋体" w:eastAsia="宋体" w:hAnsi="宋体" w:cs="宋体" w:hint="eastAsia"/>
        </w:rPr>
        <w:t>党内领导层受到广泛质疑</w:t>
      </w:r>
    </w:p>
    <w:p w14:paraId="6E3EAAE3" w14:textId="77777777" w:rsidR="00CC3353" w:rsidRDefault="00CC3353" w:rsidP="00CC3353">
      <w:pPr>
        <w:widowControl/>
        <w:numPr>
          <w:ilvl w:val="1"/>
          <w:numId w:val="225"/>
        </w:numPr>
        <w:spacing w:before="100" w:beforeAutospacing="1" w:after="100" w:afterAutospacing="1"/>
        <w:jc w:val="left"/>
      </w:pPr>
      <w:r>
        <w:t>南希</w:t>
      </w:r>
      <w:r>
        <w:t>·</w:t>
      </w:r>
      <w:r>
        <w:t>佩洛西和查克</w:t>
      </w:r>
      <w:r>
        <w:t>·</w:t>
      </w:r>
      <w:r>
        <w:t>舒默的领导能力遭到批评，部分党内人士呼吁更换领导班子</w:t>
      </w:r>
      <w:r>
        <w:rPr>
          <w:rFonts w:ascii="宋体" w:eastAsia="宋体" w:hAnsi="宋体" w:cs="宋体" w:hint="eastAsia"/>
        </w:rPr>
        <w:t>。</w:t>
      </w:r>
    </w:p>
    <w:p w14:paraId="752EA58C" w14:textId="77777777" w:rsidR="00CC3353" w:rsidRDefault="00CC3353" w:rsidP="00CC3353">
      <w:pPr>
        <w:widowControl/>
        <w:numPr>
          <w:ilvl w:val="1"/>
          <w:numId w:val="225"/>
        </w:numPr>
        <w:spacing w:before="100" w:beforeAutospacing="1" w:after="100" w:afterAutospacing="1"/>
        <w:jc w:val="left"/>
      </w:pPr>
      <w:r>
        <w:lastRenderedPageBreak/>
        <w:t>进步派代表人物如亚历山大</w:t>
      </w:r>
      <w:r>
        <w:t>·</w:t>
      </w:r>
      <w:r>
        <w:t>奥卡西奥</w:t>
      </w:r>
      <w:r>
        <w:t>-</w:t>
      </w:r>
      <w:r>
        <w:t>科尔特斯和伯尼</w:t>
      </w:r>
      <w:r>
        <w:t>·</w:t>
      </w:r>
      <w:r>
        <w:t>桑德斯公开批评党内领导层</w:t>
      </w:r>
      <w:r>
        <w:t>“</w:t>
      </w:r>
      <w:r>
        <w:t>背叛</w:t>
      </w:r>
      <w:r>
        <w:t>”</w:t>
      </w:r>
      <w:r>
        <w:t>选民利益</w:t>
      </w:r>
      <w:r>
        <w:rPr>
          <w:rFonts w:ascii="宋体" w:eastAsia="宋体" w:hAnsi="宋体" w:cs="宋体" w:hint="eastAsia"/>
        </w:rPr>
        <w:t>。</w:t>
      </w:r>
    </w:p>
    <w:p w14:paraId="1991D908" w14:textId="77777777" w:rsidR="00CC3353" w:rsidRDefault="00CC3353" w:rsidP="00CC3353">
      <w:pPr>
        <w:pStyle w:val="ae"/>
        <w:numPr>
          <w:ilvl w:val="0"/>
          <w:numId w:val="225"/>
        </w:numPr>
      </w:pPr>
      <w:r>
        <w:rPr>
          <w:rStyle w:val="af1"/>
          <w:rFonts w:ascii="宋体" w:eastAsia="宋体" w:hAnsi="宋体" w:cs="宋体" w:hint="eastAsia"/>
        </w:rPr>
        <w:t>党内分歧的具体表现</w:t>
      </w:r>
    </w:p>
    <w:p w14:paraId="0B3FD469" w14:textId="77777777" w:rsidR="00CC3353" w:rsidRDefault="00CC3353" w:rsidP="00CC3353">
      <w:pPr>
        <w:widowControl/>
        <w:numPr>
          <w:ilvl w:val="1"/>
          <w:numId w:val="225"/>
        </w:numPr>
        <w:spacing w:before="100" w:beforeAutospacing="1" w:after="100" w:afterAutospacing="1"/>
        <w:jc w:val="left"/>
      </w:pPr>
      <w:r>
        <w:t>进步派主张对特朗普政府</w:t>
      </w:r>
      <w:r>
        <w:t>“</w:t>
      </w:r>
      <w:r>
        <w:t>每一步都进行斗争</w:t>
      </w:r>
      <w:r>
        <w:t>”</w:t>
      </w:r>
      <w:r>
        <w:t>，而温和派则认为过于激进可能会疏远中间选民</w:t>
      </w:r>
      <w:r>
        <w:rPr>
          <w:rFonts w:ascii="宋体" w:eastAsia="宋体" w:hAnsi="宋体" w:cs="宋体" w:hint="eastAsia"/>
        </w:rPr>
        <w:t>。</w:t>
      </w:r>
    </w:p>
    <w:p w14:paraId="2AC48515" w14:textId="77777777" w:rsidR="00CC3353" w:rsidRDefault="00CC3353" w:rsidP="00CC3353">
      <w:pPr>
        <w:widowControl/>
        <w:numPr>
          <w:ilvl w:val="1"/>
          <w:numId w:val="225"/>
        </w:numPr>
        <w:spacing w:before="100" w:beforeAutospacing="1" w:after="100" w:afterAutospacing="1"/>
        <w:jc w:val="left"/>
      </w:pPr>
      <w:r>
        <w:t>例如，温和派支持与共和党在边境安全、医疗和经济议题上展开合作，而进步派则认为这种策略是妥协和失败</w:t>
      </w:r>
      <w:r>
        <w:rPr>
          <w:rFonts w:ascii="宋体" w:eastAsia="宋体" w:hAnsi="宋体" w:cs="宋体" w:hint="eastAsia"/>
        </w:rPr>
        <w:t>。</w:t>
      </w:r>
    </w:p>
    <w:p w14:paraId="50322E4D" w14:textId="77777777" w:rsidR="00CC3353" w:rsidRDefault="00CC3353" w:rsidP="00CC3353">
      <w:pPr>
        <w:pStyle w:val="ae"/>
        <w:numPr>
          <w:ilvl w:val="0"/>
          <w:numId w:val="225"/>
        </w:numPr>
      </w:pPr>
      <w:r>
        <w:rPr>
          <w:rStyle w:val="af1"/>
          <w:rFonts w:ascii="宋体" w:eastAsia="宋体" w:hAnsi="宋体" w:cs="宋体" w:hint="eastAsia"/>
        </w:rPr>
        <w:t>传统支持群体的流失</w:t>
      </w:r>
    </w:p>
    <w:p w14:paraId="3027183D" w14:textId="77777777" w:rsidR="00CC3353" w:rsidRDefault="00CC3353" w:rsidP="00CC3353">
      <w:pPr>
        <w:widowControl/>
        <w:numPr>
          <w:ilvl w:val="1"/>
          <w:numId w:val="225"/>
        </w:numPr>
        <w:spacing w:before="100" w:beforeAutospacing="1" w:after="100" w:afterAutospacing="1"/>
        <w:jc w:val="left"/>
      </w:pPr>
      <w:r>
        <w:t>特朗普在</w:t>
      </w:r>
      <w:r>
        <w:t>2024</w:t>
      </w:r>
      <w:r>
        <w:t>年选举中赢得了部分传统民主党支持者（如年轻人、黑人和拉丁裔）的选票</w:t>
      </w:r>
      <w:r>
        <w:rPr>
          <w:rFonts w:ascii="宋体" w:eastAsia="宋体" w:hAnsi="宋体" w:cs="宋体" w:hint="eastAsia"/>
        </w:rPr>
        <w:t>。</w:t>
      </w:r>
    </w:p>
    <w:p w14:paraId="66D9B4F3" w14:textId="77777777" w:rsidR="00CC3353" w:rsidRDefault="00CC3353" w:rsidP="00CC3353">
      <w:pPr>
        <w:widowControl/>
        <w:numPr>
          <w:ilvl w:val="1"/>
          <w:numId w:val="225"/>
        </w:numPr>
        <w:spacing w:before="100" w:beforeAutospacing="1" w:after="100" w:afterAutospacing="1"/>
        <w:jc w:val="left"/>
      </w:pPr>
      <w:r>
        <w:t>民主党被批评为</w:t>
      </w:r>
      <w:r>
        <w:t>“</w:t>
      </w:r>
      <w:r>
        <w:t>精英化</w:t>
      </w:r>
      <w:r>
        <w:t>”</w:t>
      </w:r>
      <w:r>
        <w:t>和</w:t>
      </w:r>
      <w:r>
        <w:t>“</w:t>
      </w:r>
      <w:r>
        <w:t>脱离实际</w:t>
      </w:r>
      <w:r>
        <w:t>”</w:t>
      </w:r>
      <w:r>
        <w:t>，未能有效回应普通选民的关切</w:t>
      </w:r>
      <w:r>
        <w:rPr>
          <w:rFonts w:ascii="宋体" w:eastAsia="宋体" w:hAnsi="宋体" w:cs="宋体" w:hint="eastAsia"/>
        </w:rPr>
        <w:t>。</w:t>
      </w:r>
    </w:p>
    <w:p w14:paraId="48FFB17B" w14:textId="77777777" w:rsidR="00CC3353" w:rsidRDefault="00CC3353" w:rsidP="00CC3353">
      <w:pPr>
        <w:pStyle w:val="ae"/>
        <w:numPr>
          <w:ilvl w:val="0"/>
          <w:numId w:val="225"/>
        </w:numPr>
      </w:pPr>
      <w:r>
        <w:rPr>
          <w:rStyle w:val="af1"/>
          <w:rFonts w:ascii="宋体" w:eastAsia="宋体" w:hAnsi="宋体" w:cs="宋体" w:hint="eastAsia"/>
        </w:rPr>
        <w:t>部分选区的积极迹象</w:t>
      </w:r>
    </w:p>
    <w:p w14:paraId="1448A868" w14:textId="77777777" w:rsidR="00CC3353" w:rsidRDefault="00CC3353" w:rsidP="00CC3353">
      <w:pPr>
        <w:widowControl/>
        <w:numPr>
          <w:ilvl w:val="1"/>
          <w:numId w:val="225"/>
        </w:numPr>
        <w:spacing w:before="100" w:beforeAutospacing="1" w:after="100" w:afterAutospacing="1"/>
        <w:jc w:val="left"/>
      </w:pPr>
      <w:r>
        <w:t>民主党在佛罗里达和威斯康星等传统共和党优势选区的选举中有所进展，这表明选民对共和党的政策存在一定程度的不满</w:t>
      </w:r>
      <w:r>
        <w:rPr>
          <w:rFonts w:ascii="宋体" w:eastAsia="宋体" w:hAnsi="宋体" w:cs="宋体" w:hint="eastAsia"/>
        </w:rPr>
        <w:t>。</w:t>
      </w:r>
    </w:p>
    <w:p w14:paraId="427166C3" w14:textId="77777777" w:rsidR="00CC3353" w:rsidRDefault="00CC3353" w:rsidP="00CC3353">
      <w:pPr>
        <w:pStyle w:val="ae"/>
        <w:numPr>
          <w:ilvl w:val="0"/>
          <w:numId w:val="225"/>
        </w:numPr>
      </w:pPr>
      <w:r>
        <w:rPr>
          <w:rStyle w:val="af1"/>
          <w:rFonts w:ascii="宋体" w:eastAsia="宋体" w:hAnsi="宋体" w:cs="宋体" w:hint="eastAsia"/>
        </w:rPr>
        <w:t>政策讨论与未来方向</w:t>
      </w:r>
    </w:p>
    <w:p w14:paraId="13801D89" w14:textId="77777777" w:rsidR="00CC3353" w:rsidRDefault="00CC3353" w:rsidP="00CC3353">
      <w:pPr>
        <w:widowControl/>
        <w:numPr>
          <w:ilvl w:val="1"/>
          <w:numId w:val="225"/>
        </w:numPr>
        <w:spacing w:before="100" w:beforeAutospacing="1" w:after="100" w:afterAutospacing="1"/>
        <w:jc w:val="left"/>
      </w:pPr>
      <w:r>
        <w:t>温和派强调关注</w:t>
      </w:r>
      <w:r>
        <w:t>“</w:t>
      </w:r>
      <w:r>
        <w:t>厨房桌子议题</w:t>
      </w:r>
      <w:r>
        <w:t>”</w:t>
      </w:r>
      <w:r>
        <w:t>（如经济和生活成本），以重建与选民的联系</w:t>
      </w:r>
      <w:r>
        <w:rPr>
          <w:rFonts w:ascii="宋体" w:eastAsia="宋体" w:hAnsi="宋体" w:cs="宋体" w:hint="eastAsia"/>
        </w:rPr>
        <w:t>。</w:t>
      </w:r>
    </w:p>
    <w:p w14:paraId="34F9CA51" w14:textId="77777777" w:rsidR="00CC3353" w:rsidRDefault="00CC3353" w:rsidP="00CC3353">
      <w:pPr>
        <w:widowControl/>
        <w:numPr>
          <w:ilvl w:val="1"/>
          <w:numId w:val="225"/>
        </w:numPr>
        <w:spacing w:before="100" w:beforeAutospacing="1" w:after="100" w:afterAutospacing="1"/>
        <w:jc w:val="left"/>
      </w:pPr>
      <w:r>
        <w:t>进步派则认为需要彻底改变党的方向，推动根本性的结构性改革</w:t>
      </w:r>
      <w:r>
        <w:rPr>
          <w:rFonts w:ascii="宋体" w:eastAsia="宋体" w:hAnsi="宋体" w:cs="宋体" w:hint="eastAsia"/>
        </w:rPr>
        <w:t>。</w:t>
      </w:r>
    </w:p>
    <w:p w14:paraId="6DD34C15" w14:textId="77777777" w:rsidR="00CC3353" w:rsidRDefault="00CC3353" w:rsidP="00CC3353">
      <w:r>
        <w:pict w14:anchorId="2C74AACD">
          <v:rect id="_x0000_i1379" style="width:0;height:1.5pt" o:hralign="center" o:hrstd="t" o:hr="t" fillcolor="#a0a0a0" stroked="f"/>
        </w:pict>
      </w:r>
    </w:p>
    <w:p w14:paraId="5E1AA67B" w14:textId="77777777" w:rsidR="00CC3353" w:rsidRDefault="00CC3353" w:rsidP="00CC3353">
      <w:pPr>
        <w:pStyle w:val="3"/>
      </w:pPr>
      <w:r>
        <w:t>支持作者观点的逻</w:t>
      </w:r>
      <w:r>
        <w:rPr>
          <w:rFonts w:ascii="宋体" w:eastAsia="宋体" w:hAnsi="宋体" w:cs="宋体" w:hint="eastAsia"/>
        </w:rPr>
        <w:t>辑</w:t>
      </w:r>
    </w:p>
    <w:p w14:paraId="3F71A968" w14:textId="77777777" w:rsidR="00CC3353" w:rsidRDefault="00CC3353" w:rsidP="00CC3353">
      <w:pPr>
        <w:pStyle w:val="ae"/>
        <w:numPr>
          <w:ilvl w:val="0"/>
          <w:numId w:val="226"/>
        </w:numPr>
      </w:pPr>
      <w:r>
        <w:rPr>
          <w:rStyle w:val="af1"/>
          <w:rFonts w:ascii="宋体" w:eastAsia="宋体" w:hAnsi="宋体" w:cs="宋体" w:hint="eastAsia"/>
        </w:rPr>
        <w:t>选举结果与民调数据验证了民主党的困境</w:t>
      </w:r>
    </w:p>
    <w:p w14:paraId="067CC3C4" w14:textId="77777777" w:rsidR="00CC3353" w:rsidRDefault="00CC3353" w:rsidP="00CC3353">
      <w:pPr>
        <w:widowControl/>
        <w:numPr>
          <w:ilvl w:val="1"/>
          <w:numId w:val="226"/>
        </w:numPr>
        <w:spacing w:before="100" w:beforeAutospacing="1" w:after="100" w:afterAutospacing="1"/>
        <w:jc w:val="left"/>
      </w:pPr>
      <w:r>
        <w:t>文章引用</w:t>
      </w:r>
      <w:r>
        <w:t>2024</w:t>
      </w:r>
      <w:r>
        <w:t>年选举的失利以及</w:t>
      </w:r>
      <w:r>
        <w:t>NBC</w:t>
      </w:r>
      <w:r>
        <w:t>的民调数据，证明民主党当前处于历史低谷，党内外对其领导能力和战略方向的不满情绪加剧</w:t>
      </w:r>
      <w:r>
        <w:rPr>
          <w:rFonts w:ascii="宋体" w:eastAsia="宋体" w:hAnsi="宋体" w:cs="宋体" w:hint="eastAsia"/>
        </w:rPr>
        <w:t>。</w:t>
      </w:r>
    </w:p>
    <w:p w14:paraId="7B6EE687" w14:textId="77777777" w:rsidR="00CC3353" w:rsidRDefault="00CC3353" w:rsidP="00CC3353">
      <w:pPr>
        <w:pStyle w:val="ae"/>
        <w:numPr>
          <w:ilvl w:val="0"/>
          <w:numId w:val="226"/>
        </w:numPr>
      </w:pPr>
      <w:r>
        <w:rPr>
          <w:rStyle w:val="af1"/>
          <w:rFonts w:ascii="宋体" w:eastAsia="宋体" w:hAnsi="宋体" w:cs="宋体" w:hint="eastAsia"/>
        </w:rPr>
        <w:t>党内分裂的事实佐证</w:t>
      </w:r>
    </w:p>
    <w:p w14:paraId="688ECF50" w14:textId="77777777" w:rsidR="00CC3353" w:rsidRDefault="00CC3353" w:rsidP="00CC3353">
      <w:pPr>
        <w:widowControl/>
        <w:numPr>
          <w:ilvl w:val="1"/>
          <w:numId w:val="226"/>
        </w:numPr>
        <w:spacing w:before="100" w:beforeAutospacing="1" w:after="100" w:afterAutospacing="1"/>
        <w:jc w:val="left"/>
      </w:pPr>
      <w:r>
        <w:t>通过引述党内不同派别（进步派与温和派）在政策和战略上的矛盾，展示了民主党内部的深刻分歧</w:t>
      </w:r>
      <w:r>
        <w:rPr>
          <w:rFonts w:ascii="宋体" w:eastAsia="宋体" w:hAnsi="宋体" w:cs="宋体" w:hint="eastAsia"/>
        </w:rPr>
        <w:t>。</w:t>
      </w:r>
    </w:p>
    <w:p w14:paraId="49B41D15" w14:textId="77777777" w:rsidR="00CC3353" w:rsidRDefault="00CC3353" w:rsidP="00CC3353">
      <w:pPr>
        <w:widowControl/>
        <w:numPr>
          <w:ilvl w:val="1"/>
          <w:numId w:val="226"/>
        </w:numPr>
        <w:spacing w:before="100" w:beforeAutospacing="1" w:after="100" w:afterAutospacing="1"/>
        <w:jc w:val="left"/>
      </w:pPr>
      <w:r>
        <w:t>查克</w:t>
      </w:r>
      <w:r>
        <w:t>·</w:t>
      </w:r>
      <w:r>
        <w:t>舒默支持共和党预算案的例子进一步说明党内温和派与进步派之间的冲突</w:t>
      </w:r>
      <w:r>
        <w:rPr>
          <w:rFonts w:ascii="宋体" w:eastAsia="宋体" w:hAnsi="宋体" w:cs="宋体" w:hint="eastAsia"/>
        </w:rPr>
        <w:t>。</w:t>
      </w:r>
    </w:p>
    <w:p w14:paraId="1DCC937C" w14:textId="77777777" w:rsidR="00CC3353" w:rsidRDefault="00CC3353" w:rsidP="00CC3353">
      <w:pPr>
        <w:pStyle w:val="ae"/>
        <w:numPr>
          <w:ilvl w:val="0"/>
          <w:numId w:val="226"/>
        </w:numPr>
      </w:pPr>
      <w:r>
        <w:rPr>
          <w:rStyle w:val="af1"/>
          <w:rFonts w:ascii="宋体" w:eastAsia="宋体" w:hAnsi="宋体" w:cs="宋体" w:hint="eastAsia"/>
        </w:rPr>
        <w:t>传统支持群体流失的逻辑推演</w:t>
      </w:r>
    </w:p>
    <w:p w14:paraId="4C42C241" w14:textId="77777777" w:rsidR="00CC3353" w:rsidRDefault="00CC3353" w:rsidP="00CC3353">
      <w:pPr>
        <w:widowControl/>
        <w:numPr>
          <w:ilvl w:val="1"/>
          <w:numId w:val="226"/>
        </w:numPr>
        <w:spacing w:before="100" w:beforeAutospacing="1" w:after="100" w:afterAutospacing="1"/>
        <w:jc w:val="left"/>
      </w:pPr>
      <w:r>
        <w:t>民主党未能有效回应选民在经济和文化议题上的关切，使部分传统支持者转向共和党</w:t>
      </w:r>
      <w:r>
        <w:rPr>
          <w:rFonts w:ascii="宋体" w:eastAsia="宋体" w:hAnsi="宋体" w:cs="宋体" w:hint="eastAsia"/>
        </w:rPr>
        <w:t>。</w:t>
      </w:r>
    </w:p>
    <w:p w14:paraId="38231905" w14:textId="77777777" w:rsidR="00CC3353" w:rsidRDefault="00CC3353" w:rsidP="00CC3353">
      <w:pPr>
        <w:widowControl/>
        <w:numPr>
          <w:ilvl w:val="1"/>
          <w:numId w:val="226"/>
        </w:numPr>
        <w:spacing w:before="100" w:beforeAutospacing="1" w:after="100" w:afterAutospacing="1"/>
        <w:jc w:val="left"/>
      </w:pPr>
      <w:r>
        <w:lastRenderedPageBreak/>
        <w:t>民主党被批评为</w:t>
      </w:r>
      <w:r>
        <w:t>“</w:t>
      </w:r>
      <w:r>
        <w:t>精英化</w:t>
      </w:r>
      <w:r>
        <w:t>”</w:t>
      </w:r>
      <w:r>
        <w:t>的政党，作者通过引述民主党代表的批评言论验证了这一观点</w:t>
      </w:r>
      <w:r>
        <w:rPr>
          <w:rFonts w:ascii="宋体" w:eastAsia="宋体" w:hAnsi="宋体" w:cs="宋体" w:hint="eastAsia"/>
        </w:rPr>
        <w:t>。</w:t>
      </w:r>
    </w:p>
    <w:p w14:paraId="3583B3C0" w14:textId="77777777" w:rsidR="00CC3353" w:rsidRDefault="00CC3353" w:rsidP="00CC3353">
      <w:pPr>
        <w:pStyle w:val="ae"/>
        <w:numPr>
          <w:ilvl w:val="0"/>
          <w:numId w:val="226"/>
        </w:numPr>
      </w:pPr>
      <w:r>
        <w:rPr>
          <w:rStyle w:val="af1"/>
          <w:rFonts w:ascii="宋体" w:eastAsia="宋体" w:hAnsi="宋体" w:cs="宋体" w:hint="eastAsia"/>
        </w:rPr>
        <w:t>中期选举可能提供的希望</w:t>
      </w:r>
    </w:p>
    <w:p w14:paraId="1893ABE9" w14:textId="77777777" w:rsidR="00CC3353" w:rsidRDefault="00CC3353" w:rsidP="00CC3353">
      <w:pPr>
        <w:widowControl/>
        <w:numPr>
          <w:ilvl w:val="1"/>
          <w:numId w:val="226"/>
        </w:numPr>
        <w:spacing w:before="100" w:beforeAutospacing="1" w:after="100" w:afterAutospacing="1"/>
        <w:jc w:val="left"/>
      </w:pPr>
      <w:r>
        <w:t>尽管党内分裂严重，但文章通过分析选民对共和党政策的不满（如佛罗里达和威斯康星的选举结果）指出民主党仍有机会通过改善政策和重建联系实现复兴</w:t>
      </w:r>
      <w:r>
        <w:rPr>
          <w:rFonts w:ascii="宋体" w:eastAsia="宋体" w:hAnsi="宋体" w:cs="宋体" w:hint="eastAsia"/>
        </w:rPr>
        <w:t>。</w:t>
      </w:r>
    </w:p>
    <w:p w14:paraId="7436D758" w14:textId="77777777" w:rsidR="00CC3353" w:rsidRDefault="00CC3353" w:rsidP="00CC3353">
      <w:pPr>
        <w:pStyle w:val="ae"/>
        <w:numPr>
          <w:ilvl w:val="0"/>
          <w:numId w:val="226"/>
        </w:numPr>
      </w:pPr>
      <w:r>
        <w:rPr>
          <w:rStyle w:val="af1"/>
          <w:rFonts w:ascii="宋体" w:eastAsia="宋体" w:hAnsi="宋体" w:cs="宋体" w:hint="eastAsia"/>
        </w:rPr>
        <w:t>政策方向争论的合理性</w:t>
      </w:r>
    </w:p>
    <w:p w14:paraId="76F032AB" w14:textId="77777777" w:rsidR="00CC3353" w:rsidRDefault="00CC3353" w:rsidP="00CC3353">
      <w:pPr>
        <w:widowControl/>
        <w:numPr>
          <w:ilvl w:val="1"/>
          <w:numId w:val="226"/>
        </w:numPr>
        <w:spacing w:before="100" w:beforeAutospacing="1" w:after="100" w:afterAutospacing="1"/>
        <w:jc w:val="left"/>
      </w:pPr>
      <w:r>
        <w:t>通过展示进步派和温和派在政策上的分歧，文章明确指出民主党的未来方向存在多种可能性，强调政策和战略选择将直接影响党的重建</w:t>
      </w:r>
      <w:r>
        <w:rPr>
          <w:rFonts w:ascii="宋体" w:eastAsia="宋体" w:hAnsi="宋体" w:cs="宋体" w:hint="eastAsia"/>
        </w:rPr>
        <w:t>。</w:t>
      </w:r>
    </w:p>
    <w:p w14:paraId="77D4B2F1" w14:textId="77777777" w:rsidR="00CC3353" w:rsidRDefault="00CC3353" w:rsidP="00CC3353">
      <w:r>
        <w:pict w14:anchorId="12C93FE6">
          <v:rect id="_x0000_i1380" style="width:0;height:1.5pt" o:hralign="center" o:hrstd="t" o:hr="t" fillcolor="#a0a0a0" stroked="f"/>
        </w:pict>
      </w:r>
    </w:p>
    <w:p w14:paraId="35E1CC40" w14:textId="77777777" w:rsidR="00CC3353" w:rsidRDefault="00CC3353" w:rsidP="00CC3353">
      <w:pPr>
        <w:pStyle w:val="3"/>
      </w:pPr>
      <w:r>
        <w:t>总</w:t>
      </w:r>
      <w:r>
        <w:rPr>
          <w:rFonts w:ascii="宋体" w:eastAsia="宋体" w:hAnsi="宋体" w:cs="宋体" w:hint="eastAsia"/>
        </w:rPr>
        <w:t>结</w:t>
      </w:r>
    </w:p>
    <w:p w14:paraId="3265811A" w14:textId="77777777" w:rsidR="00CC3353" w:rsidRDefault="00CC3353" w:rsidP="00CC3353">
      <w:pPr>
        <w:pStyle w:val="ae"/>
      </w:pPr>
      <w:r>
        <w:rPr>
          <w:rFonts w:ascii="宋体" w:eastAsia="宋体" w:hAnsi="宋体" w:cs="宋体" w:hint="eastAsia"/>
        </w:rPr>
        <w:t>文章分析了民主党在</w:t>
      </w:r>
      <w:r>
        <w:t>2024</w:t>
      </w:r>
      <w:r>
        <w:rPr>
          <w:rFonts w:ascii="宋体" w:eastAsia="宋体" w:hAnsi="宋体" w:cs="宋体" w:hint="eastAsia"/>
        </w:rPr>
        <w:t>年选举失利后的困境，指出党内分裂加剧是当前最主要的挑战。进步派和温和派围绕战略、政策和领导层展开了激烈争论，传统支持群体的流失和领导层的质疑使党内矛盾进一步激化。然而，文章也指出，通过关注经济和民生议题，以及利用选民对共和党政策的不满，民主党仍有可能在中期选举中重建形象并实现复兴。作者通过详实的数据和逻辑推演，清晰地展示了民主党当前的困境和可能的出路，为理解美国政治现状提供了全面的视角。</w:t>
      </w:r>
    </w:p>
    <w:p w14:paraId="7B1691B7" w14:textId="77777777" w:rsidR="00CC3353" w:rsidRDefault="00CC3353" w:rsidP="00CC3353">
      <w:r>
        <w:rPr>
          <w:rStyle w:val="messagemessagemetadatatextfxy5"/>
        </w:rPr>
        <w:t>10:44 AM</w:t>
      </w:r>
    </w:p>
    <w:p w14:paraId="2BE1206E" w14:textId="77777777" w:rsidR="00CC3353" w:rsidRDefault="00CC3353" w:rsidP="00CC3353">
      <w:pPr>
        <w:pStyle w:val="ae"/>
      </w:pPr>
      <w:r>
        <w:rPr>
          <w:rFonts w:ascii="宋体" w:eastAsia="宋体" w:hAnsi="宋体" w:cs="宋体" w:hint="eastAsia"/>
        </w:rPr>
        <w:t>请梳理出下面文章的主要观点，主要事实，以及支持作者观点的逻辑的梳理</w:t>
      </w:r>
    </w:p>
    <w:p w14:paraId="76A5D4AE" w14:textId="77777777" w:rsidR="00CC3353" w:rsidRDefault="00CC3353" w:rsidP="00CC3353">
      <w:pPr>
        <w:rPr>
          <w:rStyle w:val="af"/>
        </w:rPr>
      </w:pPr>
      <w:r>
        <w:fldChar w:fldCharType="begin"/>
      </w:r>
      <w:r>
        <w:instrText>HYPERLINK "https://pfst.cf2.poecdn.net/base/application/d989b3b0e83ce820ce2266c6e1da5260c9c1ed88e83870486b484c45997eaeb2?pmaid=337651155" \t "_blank"</w:instrText>
      </w:r>
      <w:r>
        <w:fldChar w:fldCharType="separate"/>
      </w:r>
    </w:p>
    <w:p w14:paraId="52DD044E" w14:textId="77777777" w:rsidR="00CC3353" w:rsidRDefault="00CC3353" w:rsidP="00CC3353">
      <w:r>
        <w:rPr>
          <w:color w:val="0000FF"/>
          <w:u w:val="single"/>
        </w:rPr>
        <w:t>Taiwan’s top security official arrives in US for secret talks.pdf</w:t>
      </w:r>
    </w:p>
    <w:p w14:paraId="03FB1029" w14:textId="77777777" w:rsidR="00CC3353" w:rsidRDefault="00CC3353" w:rsidP="00CC3353">
      <w:pPr>
        <w:rPr>
          <w:color w:val="0000FF"/>
          <w:u w:val="single"/>
        </w:rPr>
      </w:pPr>
      <w:r>
        <w:rPr>
          <w:rStyle w:val="fileinfofiletypekzdvv"/>
          <w:color w:val="0000FF"/>
          <w:u w:val="single"/>
        </w:rPr>
        <w:t>pdf</w:t>
      </w:r>
      <w:r>
        <w:rPr>
          <w:color w:val="0000FF"/>
          <w:u w:val="single"/>
        </w:rPr>
        <w:t xml:space="preserve"> · 3 MB</w:t>
      </w:r>
    </w:p>
    <w:p w14:paraId="51A7B6FB" w14:textId="77777777" w:rsidR="00CC3353" w:rsidRDefault="00CC3353" w:rsidP="00CC3353">
      <w:r>
        <w:fldChar w:fldCharType="end"/>
      </w:r>
    </w:p>
    <w:p w14:paraId="2A239CF7" w14:textId="77777777" w:rsidR="00CC3353" w:rsidRDefault="00CC3353" w:rsidP="00CC3353">
      <w:r>
        <w:rPr>
          <w:rStyle w:val="messagemessagemetadatatextfxy5"/>
        </w:rPr>
        <w:t>10:44 AM</w:t>
      </w:r>
    </w:p>
    <w:p w14:paraId="33498B25" w14:textId="77777777" w:rsidR="00CC3353" w:rsidRDefault="00CC3353" w:rsidP="00CC3353">
      <w:pPr>
        <w:rPr>
          <w:rStyle w:val="af"/>
        </w:rPr>
      </w:pPr>
      <w:r>
        <w:fldChar w:fldCharType="begin"/>
      </w:r>
      <w:r>
        <w:instrText>HYPERLINK "/GPT-4o" \t "_blank"</w:instrText>
      </w:r>
      <w:r>
        <w:fldChar w:fldCharType="separate"/>
      </w:r>
    </w:p>
    <w:p w14:paraId="276BD4FF" w14:textId="15BE279E" w:rsidR="00CC3353" w:rsidRDefault="00CC3353" w:rsidP="00CC3353">
      <w:r>
        <w:rPr>
          <w:noProof/>
          <w:color w:val="0000FF"/>
        </w:rPr>
        <w:drawing>
          <wp:inline distT="0" distB="0" distL="0" distR="0" wp14:anchorId="4DA505FA" wp14:editId="512A09A8">
            <wp:extent cx="190500" cy="190500"/>
            <wp:effectExtent l="0" t="0" r="0" b="0"/>
            <wp:docPr id="2119950825" name="图片 5" descr="Bot image for GPT-4o">
              <a:hlinkClick xmlns:a="http://schemas.openxmlformats.org/drawingml/2006/main" r:id="rId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descr="Bot image for GPT-4o">
                      <a:hlinkClick r:id="rId5" tgtFrame="&quot;_blank&quot;"/>
                    </pic:cNvPr>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14:paraId="6ED70A35" w14:textId="77777777" w:rsidR="00CC3353" w:rsidRDefault="00CC3353" w:rsidP="00CC3353">
      <w:pPr>
        <w:pStyle w:val="ae"/>
        <w:rPr>
          <w:color w:val="0000FF"/>
          <w:u w:val="single"/>
        </w:rPr>
      </w:pPr>
      <w:r>
        <w:rPr>
          <w:color w:val="0000FF"/>
          <w:u w:val="single"/>
        </w:rPr>
        <w:t>GPT-4o</w:t>
      </w:r>
    </w:p>
    <w:p w14:paraId="4AAF8FB6" w14:textId="77777777" w:rsidR="00CC3353" w:rsidRDefault="00CC3353" w:rsidP="00CC3353">
      <w:r>
        <w:fldChar w:fldCharType="end"/>
      </w:r>
    </w:p>
    <w:p w14:paraId="4C2907B7" w14:textId="77777777" w:rsidR="00CC3353" w:rsidRDefault="00CC3353" w:rsidP="00CC3353">
      <w:r>
        <w:t>Poe</w:t>
      </w:r>
    </w:p>
    <w:p w14:paraId="5D19E613" w14:textId="77777777" w:rsidR="00CC3353" w:rsidRDefault="00CC3353" w:rsidP="00CC3353">
      <w:pPr>
        <w:pStyle w:val="3"/>
      </w:pPr>
      <w:r>
        <w:lastRenderedPageBreak/>
        <w:t>主要观</w:t>
      </w:r>
      <w:r>
        <w:rPr>
          <w:rFonts w:ascii="宋体" w:eastAsia="宋体" w:hAnsi="宋体" w:cs="宋体" w:hint="eastAsia"/>
        </w:rPr>
        <w:t>点</w:t>
      </w:r>
    </w:p>
    <w:p w14:paraId="459C44A3" w14:textId="77777777" w:rsidR="00CC3353" w:rsidRDefault="00CC3353" w:rsidP="00CC3353">
      <w:pPr>
        <w:pStyle w:val="ae"/>
        <w:numPr>
          <w:ilvl w:val="0"/>
          <w:numId w:val="227"/>
        </w:numPr>
      </w:pPr>
      <w:r>
        <w:rPr>
          <w:rStyle w:val="af1"/>
          <w:rFonts w:ascii="宋体" w:eastAsia="宋体" w:hAnsi="宋体" w:cs="宋体" w:hint="eastAsia"/>
        </w:rPr>
        <w:t>台湾与美国通过</w:t>
      </w:r>
      <w:r>
        <w:rPr>
          <w:rStyle w:val="af1"/>
        </w:rPr>
        <w:t>“</w:t>
      </w:r>
      <w:r>
        <w:rPr>
          <w:rStyle w:val="af1"/>
          <w:rFonts w:ascii="宋体" w:eastAsia="宋体" w:hAnsi="宋体" w:cs="宋体" w:hint="eastAsia"/>
        </w:rPr>
        <w:t>特别渠道</w:t>
      </w:r>
      <w:r>
        <w:rPr>
          <w:rStyle w:val="af1"/>
        </w:rPr>
        <w:t>”</w:t>
      </w:r>
      <w:r>
        <w:rPr>
          <w:rStyle w:val="af1"/>
          <w:rFonts w:ascii="宋体" w:eastAsia="宋体" w:hAnsi="宋体" w:cs="宋体" w:hint="eastAsia"/>
        </w:rPr>
        <w:t>进行秘密会谈，以应对中国的军事威胁</w:t>
      </w:r>
      <w:r>
        <w:br/>
      </w:r>
      <w:r>
        <w:rPr>
          <w:rFonts w:ascii="宋体" w:eastAsia="宋体" w:hAnsi="宋体" w:cs="宋体" w:hint="eastAsia"/>
        </w:rPr>
        <w:t>台湾国家安全顾问吴钊燮率领代表团访问美国，与特朗普政府通过</w:t>
      </w:r>
      <w:r>
        <w:t>“</w:t>
      </w:r>
      <w:r>
        <w:rPr>
          <w:rFonts w:ascii="宋体" w:eastAsia="宋体" w:hAnsi="宋体" w:cs="宋体" w:hint="eastAsia"/>
        </w:rPr>
        <w:t>特别渠道</w:t>
      </w:r>
      <w:r>
        <w:t>”</w:t>
      </w:r>
      <w:r>
        <w:rPr>
          <w:rFonts w:ascii="宋体" w:eastAsia="宋体" w:hAnsi="宋体" w:cs="宋体" w:hint="eastAsia"/>
        </w:rPr>
        <w:t>进行会谈。这一交流旨在讨论台湾安全问题，并应对中国日益加强的军事压力。</w:t>
      </w:r>
    </w:p>
    <w:p w14:paraId="170203F9" w14:textId="77777777" w:rsidR="00CC3353" w:rsidRDefault="00CC3353" w:rsidP="00CC3353">
      <w:pPr>
        <w:pStyle w:val="ae"/>
        <w:numPr>
          <w:ilvl w:val="0"/>
          <w:numId w:val="227"/>
        </w:numPr>
      </w:pPr>
      <w:r>
        <w:rPr>
          <w:rStyle w:val="af1"/>
          <w:rFonts w:ascii="宋体" w:eastAsia="宋体" w:hAnsi="宋体" w:cs="宋体" w:hint="eastAsia"/>
        </w:rPr>
        <w:t>中国对台湾的军事威胁升级，加剧了美台之间的合作需求</w:t>
      </w:r>
      <w:r>
        <w:br/>
      </w:r>
      <w:r>
        <w:rPr>
          <w:rFonts w:ascii="宋体" w:eastAsia="宋体" w:hAnsi="宋体" w:cs="宋体" w:hint="eastAsia"/>
        </w:rPr>
        <w:t>中国人民解放军近期在台湾周边进行大规模军事演习，被美国视为可能为</w:t>
      </w:r>
      <w:r>
        <w:t>“</w:t>
      </w:r>
      <w:r>
        <w:rPr>
          <w:rFonts w:ascii="宋体" w:eastAsia="宋体" w:hAnsi="宋体" w:cs="宋体" w:hint="eastAsia"/>
        </w:rPr>
        <w:t>武力统一台湾</w:t>
      </w:r>
      <w:r>
        <w:t>”</w:t>
      </w:r>
      <w:r>
        <w:rPr>
          <w:rFonts w:ascii="宋体" w:eastAsia="宋体" w:hAnsi="宋体" w:cs="宋体" w:hint="eastAsia"/>
        </w:rPr>
        <w:t>的预演。这种威胁促使美台加强秘密沟通。</w:t>
      </w:r>
    </w:p>
    <w:p w14:paraId="435F2A5E" w14:textId="77777777" w:rsidR="00CC3353" w:rsidRDefault="00CC3353" w:rsidP="00CC3353">
      <w:pPr>
        <w:pStyle w:val="ae"/>
        <w:numPr>
          <w:ilvl w:val="0"/>
          <w:numId w:val="227"/>
        </w:numPr>
      </w:pPr>
      <w:r>
        <w:rPr>
          <w:rStyle w:val="af1"/>
          <w:rFonts w:ascii="宋体" w:eastAsia="宋体" w:hAnsi="宋体" w:cs="宋体" w:hint="eastAsia"/>
        </w:rPr>
        <w:t>美台之间的非正式关系在复杂的地缘政治背景下持续深化</w:t>
      </w:r>
      <w:r>
        <w:br/>
      </w:r>
      <w:r>
        <w:rPr>
          <w:rFonts w:ascii="宋体" w:eastAsia="宋体" w:hAnsi="宋体" w:cs="宋体" w:hint="eastAsia"/>
        </w:rPr>
        <w:t>尽管美国在</w:t>
      </w:r>
      <w:r>
        <w:t>“</w:t>
      </w:r>
      <w:r>
        <w:rPr>
          <w:rFonts w:ascii="宋体" w:eastAsia="宋体" w:hAnsi="宋体" w:cs="宋体" w:hint="eastAsia"/>
        </w:rPr>
        <w:t>一中政策</w:t>
      </w:r>
      <w:r>
        <w:t>”</w:t>
      </w:r>
      <w:r>
        <w:rPr>
          <w:rFonts w:ascii="宋体" w:eastAsia="宋体" w:hAnsi="宋体" w:cs="宋体" w:hint="eastAsia"/>
        </w:rPr>
        <w:t>框架下承认北京政府，但通过非正式渠道与台湾保持接触，表明其在安全事务上的支持态度。</w:t>
      </w:r>
    </w:p>
    <w:p w14:paraId="34E939DB" w14:textId="77777777" w:rsidR="00CC3353" w:rsidRDefault="00CC3353" w:rsidP="00CC3353">
      <w:pPr>
        <w:pStyle w:val="ae"/>
        <w:numPr>
          <w:ilvl w:val="0"/>
          <w:numId w:val="227"/>
        </w:numPr>
      </w:pPr>
      <w:r>
        <w:rPr>
          <w:rStyle w:val="af1"/>
          <w:rFonts w:ascii="宋体" w:eastAsia="宋体" w:hAnsi="宋体" w:cs="宋体" w:hint="eastAsia"/>
        </w:rPr>
        <w:t>美国内部的政治动荡可能影响对台政策的执行</w:t>
      </w:r>
      <w:r>
        <w:br/>
      </w:r>
      <w:r>
        <w:rPr>
          <w:rFonts w:ascii="宋体" w:eastAsia="宋体" w:hAnsi="宋体" w:cs="宋体" w:hint="eastAsia"/>
        </w:rPr>
        <w:t>特朗普政府内部的国家安全委员会（</w:t>
      </w:r>
      <w:r>
        <w:t>NSC</w:t>
      </w:r>
      <w:r>
        <w:rPr>
          <w:rFonts w:ascii="宋体" w:eastAsia="宋体" w:hAnsi="宋体" w:cs="宋体" w:hint="eastAsia"/>
        </w:rPr>
        <w:t>）近期经历人事动荡，</w:t>
      </w:r>
      <w:r>
        <w:t>“</w:t>
      </w:r>
      <w:r>
        <w:rPr>
          <w:rFonts w:ascii="宋体" w:eastAsia="宋体" w:hAnsi="宋体" w:cs="宋体" w:hint="eastAsia"/>
        </w:rPr>
        <w:t>让美国再次伟大</w:t>
      </w:r>
      <w:r>
        <w:t>”</w:t>
      </w:r>
      <w:r>
        <w:rPr>
          <w:rFonts w:ascii="宋体" w:eastAsia="宋体" w:hAnsi="宋体" w:cs="宋体" w:hint="eastAsia"/>
        </w:rPr>
        <w:t>运动（</w:t>
      </w:r>
      <w:r>
        <w:t>MAGA</w:t>
      </w:r>
      <w:r>
        <w:rPr>
          <w:rFonts w:ascii="宋体" w:eastAsia="宋体" w:hAnsi="宋体" w:cs="宋体" w:hint="eastAsia"/>
        </w:rPr>
        <w:t>）对某些官员施加了巨大压力，可能对美台合作的稳定性产生影响。</w:t>
      </w:r>
    </w:p>
    <w:p w14:paraId="725D5B00" w14:textId="77777777" w:rsidR="00CC3353" w:rsidRDefault="00CC3353" w:rsidP="00CC3353">
      <w:r>
        <w:pict w14:anchorId="4EE3187B">
          <v:rect id="_x0000_i1382" style="width:0;height:1.5pt" o:hralign="center" o:hrstd="t" o:hr="t" fillcolor="#a0a0a0" stroked="f"/>
        </w:pict>
      </w:r>
    </w:p>
    <w:p w14:paraId="0279040B" w14:textId="77777777" w:rsidR="00CC3353" w:rsidRDefault="00CC3353" w:rsidP="00CC3353">
      <w:pPr>
        <w:pStyle w:val="3"/>
      </w:pPr>
      <w:r>
        <w:t>主要事</w:t>
      </w:r>
      <w:r>
        <w:rPr>
          <w:rFonts w:ascii="宋体" w:eastAsia="宋体" w:hAnsi="宋体" w:cs="宋体" w:hint="eastAsia"/>
        </w:rPr>
        <w:t>实</w:t>
      </w:r>
    </w:p>
    <w:p w14:paraId="779CC2FB" w14:textId="77777777" w:rsidR="00CC3353" w:rsidRDefault="00CC3353" w:rsidP="00CC3353">
      <w:pPr>
        <w:pStyle w:val="ae"/>
        <w:numPr>
          <w:ilvl w:val="0"/>
          <w:numId w:val="228"/>
        </w:numPr>
      </w:pPr>
      <w:r>
        <w:rPr>
          <w:rStyle w:val="af1"/>
        </w:rPr>
        <w:t>“</w:t>
      </w:r>
      <w:r>
        <w:rPr>
          <w:rStyle w:val="af1"/>
          <w:rFonts w:ascii="宋体" w:eastAsia="宋体" w:hAnsi="宋体" w:cs="宋体" w:hint="eastAsia"/>
        </w:rPr>
        <w:t>特别渠道</w:t>
      </w:r>
      <w:r>
        <w:rPr>
          <w:rStyle w:val="af1"/>
        </w:rPr>
        <w:t>”</w:t>
      </w:r>
      <w:r>
        <w:rPr>
          <w:rStyle w:val="af1"/>
          <w:rFonts w:ascii="宋体" w:eastAsia="宋体" w:hAnsi="宋体" w:cs="宋体" w:hint="eastAsia"/>
        </w:rPr>
        <w:t>的背景和功能</w:t>
      </w:r>
    </w:p>
    <w:p w14:paraId="53F0FEBC" w14:textId="77777777" w:rsidR="00CC3353" w:rsidRDefault="00CC3353" w:rsidP="00CC3353">
      <w:pPr>
        <w:widowControl/>
        <w:numPr>
          <w:ilvl w:val="1"/>
          <w:numId w:val="228"/>
        </w:numPr>
        <w:spacing w:before="100" w:beforeAutospacing="1" w:after="100" w:afterAutospacing="1"/>
        <w:jc w:val="left"/>
      </w:pPr>
      <w:r>
        <w:t>美台之间的</w:t>
      </w:r>
      <w:r>
        <w:t>“</w:t>
      </w:r>
      <w:r>
        <w:t>特别渠道</w:t>
      </w:r>
      <w:r>
        <w:t>”</w:t>
      </w:r>
      <w:r>
        <w:t>是一个秘密会谈机制，允许双方讨论安全事务。该渠道自</w:t>
      </w:r>
      <w:r>
        <w:t>2021</w:t>
      </w:r>
      <w:r>
        <w:t>年首次曝光以来，一直在使用</w:t>
      </w:r>
      <w:r>
        <w:rPr>
          <w:rFonts w:ascii="宋体" w:eastAsia="宋体" w:hAnsi="宋体" w:cs="宋体" w:hint="eastAsia"/>
        </w:rPr>
        <w:t>。</w:t>
      </w:r>
    </w:p>
    <w:p w14:paraId="5F696443" w14:textId="77777777" w:rsidR="00CC3353" w:rsidRDefault="00CC3353" w:rsidP="00CC3353">
      <w:pPr>
        <w:widowControl/>
        <w:numPr>
          <w:ilvl w:val="1"/>
          <w:numId w:val="228"/>
        </w:numPr>
        <w:spacing w:before="100" w:beforeAutospacing="1" w:after="100" w:afterAutospacing="1"/>
        <w:jc w:val="left"/>
      </w:pPr>
      <w:r>
        <w:t>会谈通常在华盛顿周边的弗吉尼亚或马里兰州进行，因为美台没有正式外交关系，台湾高官不能进入华盛顿特区</w:t>
      </w:r>
      <w:r>
        <w:rPr>
          <w:rFonts w:ascii="宋体" w:eastAsia="宋体" w:hAnsi="宋体" w:cs="宋体" w:hint="eastAsia"/>
        </w:rPr>
        <w:t>。</w:t>
      </w:r>
    </w:p>
    <w:p w14:paraId="693842BE" w14:textId="77777777" w:rsidR="00CC3353" w:rsidRDefault="00CC3353" w:rsidP="00CC3353">
      <w:pPr>
        <w:pStyle w:val="ae"/>
        <w:numPr>
          <w:ilvl w:val="0"/>
          <w:numId w:val="228"/>
        </w:numPr>
      </w:pPr>
      <w:r>
        <w:rPr>
          <w:rStyle w:val="af1"/>
          <w:rFonts w:ascii="宋体" w:eastAsia="宋体" w:hAnsi="宋体" w:cs="宋体" w:hint="eastAsia"/>
        </w:rPr>
        <w:t>中国的军事威胁</w:t>
      </w:r>
    </w:p>
    <w:p w14:paraId="2E655C26" w14:textId="77777777" w:rsidR="00CC3353" w:rsidRDefault="00CC3353" w:rsidP="00CC3353">
      <w:pPr>
        <w:widowControl/>
        <w:numPr>
          <w:ilvl w:val="1"/>
          <w:numId w:val="228"/>
        </w:numPr>
        <w:spacing w:before="100" w:beforeAutospacing="1" w:after="100" w:afterAutospacing="1"/>
        <w:jc w:val="left"/>
      </w:pPr>
      <w:r>
        <w:t>中国人民解放军和海警近期在台湾周边进行大规模军事演习，美国印太司令部司令阿德米拉尔</w:t>
      </w:r>
      <w:r>
        <w:t>·</w:t>
      </w:r>
      <w:r>
        <w:t>帕帕罗（</w:t>
      </w:r>
      <w:r>
        <w:t>Admiral Samuel Paparo</w:t>
      </w:r>
      <w:r>
        <w:t>）警告称，这些演习可能是</w:t>
      </w:r>
      <w:r>
        <w:t>“</w:t>
      </w:r>
      <w:r>
        <w:t>武力统一台湾</w:t>
      </w:r>
      <w:r>
        <w:t>”</w:t>
      </w:r>
      <w:r>
        <w:t>的预演</w:t>
      </w:r>
      <w:r>
        <w:rPr>
          <w:rFonts w:ascii="宋体" w:eastAsia="宋体" w:hAnsi="宋体" w:cs="宋体" w:hint="eastAsia"/>
        </w:rPr>
        <w:t>。</w:t>
      </w:r>
    </w:p>
    <w:p w14:paraId="018CF194" w14:textId="77777777" w:rsidR="00CC3353" w:rsidRDefault="00CC3353" w:rsidP="00CC3353">
      <w:pPr>
        <w:widowControl/>
        <w:numPr>
          <w:ilvl w:val="1"/>
          <w:numId w:val="228"/>
        </w:numPr>
        <w:spacing w:before="100" w:beforeAutospacing="1" w:after="100" w:afterAutospacing="1"/>
        <w:jc w:val="left"/>
      </w:pPr>
      <w:r>
        <w:t>这些军事行动引发了美国对地区安全的高度关注</w:t>
      </w:r>
      <w:r>
        <w:rPr>
          <w:rFonts w:ascii="宋体" w:eastAsia="宋体" w:hAnsi="宋体" w:cs="宋体" w:hint="eastAsia"/>
        </w:rPr>
        <w:t>。</w:t>
      </w:r>
    </w:p>
    <w:p w14:paraId="171C7117" w14:textId="77777777" w:rsidR="00CC3353" w:rsidRDefault="00CC3353" w:rsidP="00CC3353">
      <w:pPr>
        <w:pStyle w:val="ae"/>
        <w:numPr>
          <w:ilvl w:val="0"/>
          <w:numId w:val="228"/>
        </w:numPr>
      </w:pPr>
      <w:r>
        <w:rPr>
          <w:rStyle w:val="af1"/>
          <w:rFonts w:ascii="宋体" w:eastAsia="宋体" w:hAnsi="宋体" w:cs="宋体" w:hint="eastAsia"/>
        </w:rPr>
        <w:t>美台会谈的参与者和背景</w:t>
      </w:r>
    </w:p>
    <w:p w14:paraId="392B4D48" w14:textId="77777777" w:rsidR="00CC3353" w:rsidRDefault="00CC3353" w:rsidP="00CC3353">
      <w:pPr>
        <w:widowControl/>
        <w:numPr>
          <w:ilvl w:val="1"/>
          <w:numId w:val="228"/>
        </w:numPr>
        <w:spacing w:before="100" w:beforeAutospacing="1" w:after="100" w:afterAutospacing="1"/>
        <w:jc w:val="left"/>
      </w:pPr>
      <w:r>
        <w:t>台湾国家安全顾问吴钊燮率领的代表团包括外交部长林佳龙</w:t>
      </w:r>
      <w:r>
        <w:rPr>
          <w:rFonts w:ascii="宋体" w:eastAsia="宋体" w:hAnsi="宋体" w:cs="宋体" w:hint="eastAsia"/>
        </w:rPr>
        <w:t>。</w:t>
      </w:r>
    </w:p>
    <w:p w14:paraId="4D40A4E6" w14:textId="77777777" w:rsidR="00CC3353" w:rsidRDefault="00CC3353" w:rsidP="00CC3353">
      <w:pPr>
        <w:widowControl/>
        <w:numPr>
          <w:ilvl w:val="1"/>
          <w:numId w:val="228"/>
        </w:numPr>
        <w:spacing w:before="100" w:beforeAutospacing="1" w:after="100" w:afterAutospacing="1"/>
        <w:jc w:val="left"/>
      </w:pPr>
      <w:r>
        <w:t>特朗普政府的国家安全委员会（</w:t>
      </w:r>
      <w:r>
        <w:t>NSC</w:t>
      </w:r>
      <w:r>
        <w:t>）官员通常参与这些会谈，但</w:t>
      </w:r>
      <w:r>
        <w:t>NSC</w:t>
      </w:r>
      <w:r>
        <w:t>近期因人事变动面临压力</w:t>
      </w:r>
      <w:r>
        <w:rPr>
          <w:rFonts w:ascii="宋体" w:eastAsia="宋体" w:hAnsi="宋体" w:cs="宋体" w:hint="eastAsia"/>
        </w:rPr>
        <w:t>。</w:t>
      </w:r>
    </w:p>
    <w:p w14:paraId="4402F6B4" w14:textId="77777777" w:rsidR="00CC3353" w:rsidRDefault="00CC3353" w:rsidP="00CC3353">
      <w:pPr>
        <w:pStyle w:val="ae"/>
        <w:numPr>
          <w:ilvl w:val="0"/>
          <w:numId w:val="228"/>
        </w:numPr>
      </w:pPr>
      <w:r>
        <w:rPr>
          <w:rStyle w:val="af1"/>
          <w:rFonts w:ascii="宋体" w:eastAsia="宋体" w:hAnsi="宋体" w:cs="宋体" w:hint="eastAsia"/>
        </w:rPr>
        <w:t>特朗普政府内部的动荡</w:t>
      </w:r>
    </w:p>
    <w:p w14:paraId="40BF277D" w14:textId="77777777" w:rsidR="00CC3353" w:rsidRDefault="00CC3353" w:rsidP="00CC3353">
      <w:pPr>
        <w:widowControl/>
        <w:numPr>
          <w:ilvl w:val="1"/>
          <w:numId w:val="228"/>
        </w:numPr>
        <w:spacing w:before="100" w:beforeAutospacing="1" w:after="100" w:afterAutospacing="1"/>
        <w:jc w:val="left"/>
      </w:pPr>
      <w:r>
        <w:t>特朗普解雇了多名</w:t>
      </w:r>
      <w:r>
        <w:t>NSC</w:t>
      </w:r>
      <w:r>
        <w:t>官员，包括与亚洲事务相关的官员，引发了关于政策稳定性的担忧</w:t>
      </w:r>
      <w:r>
        <w:rPr>
          <w:rFonts w:ascii="宋体" w:eastAsia="宋体" w:hAnsi="宋体" w:cs="宋体" w:hint="eastAsia"/>
        </w:rPr>
        <w:t>。</w:t>
      </w:r>
    </w:p>
    <w:p w14:paraId="005AC6EC" w14:textId="77777777" w:rsidR="00CC3353" w:rsidRDefault="00CC3353" w:rsidP="00CC3353">
      <w:pPr>
        <w:widowControl/>
        <w:numPr>
          <w:ilvl w:val="1"/>
          <w:numId w:val="228"/>
        </w:numPr>
        <w:spacing w:before="100" w:beforeAutospacing="1" w:after="100" w:afterAutospacing="1"/>
        <w:jc w:val="left"/>
      </w:pPr>
      <w:r>
        <w:lastRenderedPageBreak/>
        <w:t>MAGA</w:t>
      </w:r>
      <w:r>
        <w:t>运动对某些被认为倾向于</w:t>
      </w:r>
      <w:r>
        <w:t>“</w:t>
      </w:r>
      <w:r>
        <w:t>新保守主义</w:t>
      </w:r>
      <w:r>
        <w:t>”</w:t>
      </w:r>
      <w:r>
        <w:t>的官员施压，要求进行人事清洗</w:t>
      </w:r>
      <w:r>
        <w:rPr>
          <w:rFonts w:ascii="宋体" w:eastAsia="宋体" w:hAnsi="宋体" w:cs="宋体" w:hint="eastAsia"/>
        </w:rPr>
        <w:t>。</w:t>
      </w:r>
    </w:p>
    <w:p w14:paraId="358DFD6A" w14:textId="77777777" w:rsidR="00CC3353" w:rsidRDefault="00CC3353" w:rsidP="00CC3353">
      <w:pPr>
        <w:pStyle w:val="ae"/>
        <w:numPr>
          <w:ilvl w:val="0"/>
          <w:numId w:val="228"/>
        </w:numPr>
      </w:pPr>
      <w:r>
        <w:rPr>
          <w:rStyle w:val="af1"/>
          <w:rFonts w:ascii="宋体" w:eastAsia="宋体" w:hAnsi="宋体" w:cs="宋体" w:hint="eastAsia"/>
        </w:rPr>
        <w:t>美中</w:t>
      </w:r>
      <w:r>
        <w:rPr>
          <w:rStyle w:val="af1"/>
        </w:rPr>
        <w:t>“</w:t>
      </w:r>
      <w:r>
        <w:rPr>
          <w:rStyle w:val="af1"/>
          <w:rFonts w:ascii="宋体" w:eastAsia="宋体" w:hAnsi="宋体" w:cs="宋体" w:hint="eastAsia"/>
        </w:rPr>
        <w:t>一中政策</w:t>
      </w:r>
      <w:r>
        <w:rPr>
          <w:rStyle w:val="af1"/>
        </w:rPr>
        <w:t>”</w:t>
      </w:r>
      <w:r>
        <w:rPr>
          <w:rStyle w:val="af1"/>
          <w:rFonts w:ascii="宋体" w:eastAsia="宋体" w:hAnsi="宋体" w:cs="宋体" w:hint="eastAsia"/>
        </w:rPr>
        <w:t>的背景</w:t>
      </w:r>
    </w:p>
    <w:p w14:paraId="233F8F65" w14:textId="77777777" w:rsidR="00CC3353" w:rsidRDefault="00CC3353" w:rsidP="00CC3353">
      <w:pPr>
        <w:widowControl/>
        <w:numPr>
          <w:ilvl w:val="1"/>
          <w:numId w:val="228"/>
        </w:numPr>
        <w:spacing w:before="100" w:beforeAutospacing="1" w:after="100" w:afterAutospacing="1"/>
        <w:jc w:val="left"/>
      </w:pPr>
      <w:r>
        <w:t>美国在</w:t>
      </w:r>
      <w:r>
        <w:t>1979</w:t>
      </w:r>
      <w:r>
        <w:t>年与中国建交后，切断了与台湾的正式外交关系，但仍通过非正式渠道与台湾保持联系</w:t>
      </w:r>
      <w:r>
        <w:rPr>
          <w:rFonts w:ascii="宋体" w:eastAsia="宋体" w:hAnsi="宋体" w:cs="宋体" w:hint="eastAsia"/>
        </w:rPr>
        <w:t>。</w:t>
      </w:r>
    </w:p>
    <w:p w14:paraId="586CED48" w14:textId="77777777" w:rsidR="00CC3353" w:rsidRDefault="00CC3353" w:rsidP="00CC3353">
      <w:pPr>
        <w:widowControl/>
        <w:numPr>
          <w:ilvl w:val="1"/>
          <w:numId w:val="228"/>
        </w:numPr>
        <w:spacing w:before="100" w:beforeAutospacing="1" w:after="100" w:afterAutospacing="1"/>
        <w:jc w:val="left"/>
      </w:pPr>
      <w:r>
        <w:t>中国长期批评美国与台湾的任何形式的官方接触</w:t>
      </w:r>
      <w:r>
        <w:rPr>
          <w:rFonts w:ascii="宋体" w:eastAsia="宋体" w:hAnsi="宋体" w:cs="宋体" w:hint="eastAsia"/>
        </w:rPr>
        <w:t>。</w:t>
      </w:r>
    </w:p>
    <w:p w14:paraId="65D7C9F5" w14:textId="77777777" w:rsidR="00CC3353" w:rsidRDefault="00CC3353" w:rsidP="00CC3353">
      <w:r>
        <w:pict w14:anchorId="792F01F1">
          <v:rect id="_x0000_i1383" style="width:0;height:1.5pt" o:hralign="center" o:hrstd="t" o:hr="t" fillcolor="#a0a0a0" stroked="f"/>
        </w:pict>
      </w:r>
    </w:p>
    <w:p w14:paraId="226B9DF0" w14:textId="77777777" w:rsidR="00CC3353" w:rsidRDefault="00CC3353" w:rsidP="00CC3353">
      <w:pPr>
        <w:pStyle w:val="3"/>
      </w:pPr>
      <w:r>
        <w:t>支持作者观点的逻</w:t>
      </w:r>
      <w:r>
        <w:rPr>
          <w:rFonts w:ascii="宋体" w:eastAsia="宋体" w:hAnsi="宋体" w:cs="宋体" w:hint="eastAsia"/>
        </w:rPr>
        <w:t>辑</w:t>
      </w:r>
    </w:p>
    <w:p w14:paraId="1596C32D" w14:textId="77777777" w:rsidR="00CC3353" w:rsidRDefault="00CC3353" w:rsidP="00CC3353">
      <w:pPr>
        <w:pStyle w:val="ae"/>
        <w:numPr>
          <w:ilvl w:val="0"/>
          <w:numId w:val="229"/>
        </w:numPr>
      </w:pPr>
      <w:r>
        <w:rPr>
          <w:rStyle w:val="af1"/>
          <w:rFonts w:ascii="宋体" w:eastAsia="宋体" w:hAnsi="宋体" w:cs="宋体" w:hint="eastAsia"/>
        </w:rPr>
        <w:t>中国军事威胁的事实支持了美台秘密会谈的必要性</w:t>
      </w:r>
    </w:p>
    <w:p w14:paraId="53CA57A9" w14:textId="77777777" w:rsidR="00CC3353" w:rsidRDefault="00CC3353" w:rsidP="00CC3353">
      <w:pPr>
        <w:widowControl/>
        <w:numPr>
          <w:ilvl w:val="1"/>
          <w:numId w:val="229"/>
        </w:numPr>
        <w:spacing w:before="100" w:beforeAutospacing="1" w:after="100" w:afterAutospacing="1"/>
        <w:jc w:val="left"/>
      </w:pPr>
      <w:r>
        <w:t>中国在台湾周边的军事演习被认为是</w:t>
      </w:r>
      <w:r>
        <w:t>“</w:t>
      </w:r>
      <w:r>
        <w:t>武力统一</w:t>
      </w:r>
      <w:r>
        <w:t>”</w:t>
      </w:r>
      <w:r>
        <w:t>的预演，这种威胁直接推动了美台之间通过</w:t>
      </w:r>
      <w:r>
        <w:t>“</w:t>
      </w:r>
      <w:r>
        <w:t>特别渠道</w:t>
      </w:r>
      <w:r>
        <w:t>”</w:t>
      </w:r>
      <w:r>
        <w:t>加强安全合作的需求</w:t>
      </w:r>
      <w:r>
        <w:rPr>
          <w:rFonts w:ascii="宋体" w:eastAsia="宋体" w:hAnsi="宋体" w:cs="宋体" w:hint="eastAsia"/>
        </w:rPr>
        <w:t>。</w:t>
      </w:r>
    </w:p>
    <w:p w14:paraId="1491BEB8" w14:textId="77777777" w:rsidR="00CC3353" w:rsidRDefault="00CC3353" w:rsidP="00CC3353">
      <w:pPr>
        <w:widowControl/>
        <w:numPr>
          <w:ilvl w:val="1"/>
          <w:numId w:val="229"/>
        </w:numPr>
        <w:spacing w:before="100" w:beforeAutospacing="1" w:after="100" w:afterAutospacing="1"/>
        <w:jc w:val="left"/>
      </w:pPr>
      <w:r>
        <w:t>美国印太司令部司令的公开警告进一步验证了这种威胁的紧迫性</w:t>
      </w:r>
      <w:r>
        <w:rPr>
          <w:rFonts w:ascii="宋体" w:eastAsia="宋体" w:hAnsi="宋体" w:cs="宋体" w:hint="eastAsia"/>
        </w:rPr>
        <w:t>。</w:t>
      </w:r>
    </w:p>
    <w:p w14:paraId="364E67E5" w14:textId="77777777" w:rsidR="00CC3353" w:rsidRDefault="00CC3353" w:rsidP="00CC3353">
      <w:pPr>
        <w:pStyle w:val="ae"/>
        <w:numPr>
          <w:ilvl w:val="0"/>
          <w:numId w:val="229"/>
        </w:numPr>
      </w:pPr>
      <w:r>
        <w:rPr>
          <w:rStyle w:val="af1"/>
          <w:rFonts w:ascii="宋体" w:eastAsia="宋体" w:hAnsi="宋体" w:cs="宋体" w:hint="eastAsia"/>
        </w:rPr>
        <w:t>美台非正式合作在地缘政治背景下的合理性</w:t>
      </w:r>
    </w:p>
    <w:p w14:paraId="78F487DE" w14:textId="77777777" w:rsidR="00CC3353" w:rsidRDefault="00CC3353" w:rsidP="00CC3353">
      <w:pPr>
        <w:widowControl/>
        <w:numPr>
          <w:ilvl w:val="1"/>
          <w:numId w:val="229"/>
        </w:numPr>
        <w:spacing w:before="100" w:beforeAutospacing="1" w:after="100" w:afterAutospacing="1"/>
        <w:jc w:val="left"/>
      </w:pPr>
      <w:r>
        <w:t>尽管美国坚持</w:t>
      </w:r>
      <w:r>
        <w:t>“</w:t>
      </w:r>
      <w:r>
        <w:t>一中政策</w:t>
      </w:r>
      <w:r>
        <w:t>”</w:t>
      </w:r>
      <w:r>
        <w:t>，但通过</w:t>
      </w:r>
      <w:r>
        <w:t>“</w:t>
      </w:r>
      <w:r>
        <w:t>特别渠道</w:t>
      </w:r>
      <w:r>
        <w:t>”</w:t>
      </w:r>
      <w:r>
        <w:t>进行秘密会谈，表明美国对台湾安全的隐性支持，这符合其在亚太地区的战略利益</w:t>
      </w:r>
      <w:r>
        <w:rPr>
          <w:rFonts w:ascii="宋体" w:eastAsia="宋体" w:hAnsi="宋体" w:cs="宋体" w:hint="eastAsia"/>
        </w:rPr>
        <w:t>。</w:t>
      </w:r>
    </w:p>
    <w:p w14:paraId="580D3B05" w14:textId="77777777" w:rsidR="00CC3353" w:rsidRDefault="00CC3353" w:rsidP="00CC3353">
      <w:pPr>
        <w:widowControl/>
        <w:numPr>
          <w:ilvl w:val="1"/>
          <w:numId w:val="229"/>
        </w:numPr>
        <w:spacing w:before="100" w:beforeAutospacing="1" w:after="100" w:afterAutospacing="1"/>
        <w:jc w:val="left"/>
      </w:pPr>
      <w:r>
        <w:t>文章通过历史背景和当前局势，清晰地说明了这一政策的延续性和重要性</w:t>
      </w:r>
      <w:r>
        <w:rPr>
          <w:rFonts w:ascii="宋体" w:eastAsia="宋体" w:hAnsi="宋体" w:cs="宋体" w:hint="eastAsia"/>
        </w:rPr>
        <w:t>。</w:t>
      </w:r>
    </w:p>
    <w:p w14:paraId="0E9E13E6" w14:textId="77777777" w:rsidR="00CC3353" w:rsidRDefault="00CC3353" w:rsidP="00CC3353">
      <w:pPr>
        <w:pStyle w:val="ae"/>
        <w:numPr>
          <w:ilvl w:val="0"/>
          <w:numId w:val="229"/>
        </w:numPr>
      </w:pPr>
      <w:r>
        <w:rPr>
          <w:rStyle w:val="af1"/>
          <w:rFonts w:ascii="宋体" w:eastAsia="宋体" w:hAnsi="宋体" w:cs="宋体" w:hint="eastAsia"/>
        </w:rPr>
        <w:t>美国内部政治动荡对政策执行的潜在影响</w:t>
      </w:r>
    </w:p>
    <w:p w14:paraId="616E134D" w14:textId="77777777" w:rsidR="00CC3353" w:rsidRDefault="00CC3353" w:rsidP="00CC3353">
      <w:pPr>
        <w:widowControl/>
        <w:numPr>
          <w:ilvl w:val="1"/>
          <w:numId w:val="229"/>
        </w:numPr>
        <w:spacing w:before="100" w:beforeAutospacing="1" w:after="100" w:afterAutospacing="1"/>
        <w:jc w:val="left"/>
      </w:pPr>
      <w:r>
        <w:t>特朗普政府内部的</w:t>
      </w:r>
      <w:r>
        <w:t>NSC</w:t>
      </w:r>
      <w:r>
        <w:t>人事变动可能影响对台政策的稳定性，这一论点通过人事任免和</w:t>
      </w:r>
      <w:r>
        <w:t>MAGA</w:t>
      </w:r>
      <w:r>
        <w:t>运动的干预得到了支持</w:t>
      </w:r>
      <w:r>
        <w:rPr>
          <w:rFonts w:ascii="宋体" w:eastAsia="宋体" w:hAnsi="宋体" w:cs="宋体" w:hint="eastAsia"/>
        </w:rPr>
        <w:t>。</w:t>
      </w:r>
    </w:p>
    <w:p w14:paraId="56E76C61" w14:textId="77777777" w:rsidR="00CC3353" w:rsidRDefault="00CC3353" w:rsidP="00CC3353">
      <w:pPr>
        <w:widowControl/>
        <w:numPr>
          <w:ilvl w:val="1"/>
          <w:numId w:val="229"/>
        </w:numPr>
        <w:spacing w:before="100" w:beforeAutospacing="1" w:after="100" w:afterAutospacing="1"/>
        <w:jc w:val="left"/>
      </w:pPr>
      <w:r>
        <w:t>作者合理指出，内部政治的不确定性可能削弱美国对台湾的支持力度</w:t>
      </w:r>
      <w:r>
        <w:rPr>
          <w:rFonts w:ascii="宋体" w:eastAsia="宋体" w:hAnsi="宋体" w:cs="宋体" w:hint="eastAsia"/>
        </w:rPr>
        <w:t>。</w:t>
      </w:r>
    </w:p>
    <w:p w14:paraId="0735A54D" w14:textId="77777777" w:rsidR="00CC3353" w:rsidRDefault="00CC3353" w:rsidP="00CC3353">
      <w:pPr>
        <w:pStyle w:val="ae"/>
        <w:numPr>
          <w:ilvl w:val="0"/>
          <w:numId w:val="229"/>
        </w:numPr>
      </w:pPr>
      <w:r>
        <w:rPr>
          <w:rStyle w:val="af1"/>
        </w:rPr>
        <w:t>“</w:t>
      </w:r>
      <w:r>
        <w:rPr>
          <w:rStyle w:val="af1"/>
          <w:rFonts w:ascii="宋体" w:eastAsia="宋体" w:hAnsi="宋体" w:cs="宋体" w:hint="eastAsia"/>
        </w:rPr>
        <w:t>特别渠道</w:t>
      </w:r>
      <w:r>
        <w:rPr>
          <w:rStyle w:val="af1"/>
        </w:rPr>
        <w:t>”</w:t>
      </w:r>
      <w:r>
        <w:rPr>
          <w:rStyle w:val="af1"/>
          <w:rFonts w:ascii="宋体" w:eastAsia="宋体" w:hAnsi="宋体" w:cs="宋体" w:hint="eastAsia"/>
        </w:rPr>
        <w:t>机制的长期使用证明其效果</w:t>
      </w:r>
    </w:p>
    <w:p w14:paraId="30132934" w14:textId="77777777" w:rsidR="00CC3353" w:rsidRDefault="00CC3353" w:rsidP="00CC3353">
      <w:pPr>
        <w:widowControl/>
        <w:numPr>
          <w:ilvl w:val="1"/>
          <w:numId w:val="229"/>
        </w:numPr>
        <w:spacing w:before="100" w:beforeAutospacing="1" w:after="100" w:afterAutospacing="1"/>
        <w:jc w:val="left"/>
      </w:pPr>
      <w:r>
        <w:t>自</w:t>
      </w:r>
      <w:r>
        <w:t>2021</w:t>
      </w:r>
      <w:r>
        <w:t>年以来，</w:t>
      </w:r>
      <w:r>
        <w:t>“</w:t>
      </w:r>
      <w:r>
        <w:t>特别渠道</w:t>
      </w:r>
      <w:r>
        <w:t>”</w:t>
      </w:r>
      <w:r>
        <w:t>一直被用作美台讨论安全事务的重要平台，其长期存在表明这一机制对双方都有重要意义</w:t>
      </w:r>
      <w:r>
        <w:rPr>
          <w:rFonts w:ascii="宋体" w:eastAsia="宋体" w:hAnsi="宋体" w:cs="宋体" w:hint="eastAsia"/>
        </w:rPr>
        <w:t>。</w:t>
      </w:r>
    </w:p>
    <w:p w14:paraId="6A208C80" w14:textId="77777777" w:rsidR="00CC3353" w:rsidRDefault="00CC3353" w:rsidP="00CC3353">
      <w:pPr>
        <w:widowControl/>
        <w:numPr>
          <w:ilvl w:val="1"/>
          <w:numId w:val="229"/>
        </w:numPr>
        <w:spacing w:before="100" w:beforeAutospacing="1" w:after="100" w:afterAutospacing="1"/>
        <w:jc w:val="left"/>
      </w:pPr>
      <w:r>
        <w:t>文章通过多次提及相关历史和当前会谈，验证了这一机制的持续性和有效性</w:t>
      </w:r>
      <w:r>
        <w:rPr>
          <w:rFonts w:ascii="宋体" w:eastAsia="宋体" w:hAnsi="宋体" w:cs="宋体" w:hint="eastAsia"/>
        </w:rPr>
        <w:t>。</w:t>
      </w:r>
    </w:p>
    <w:p w14:paraId="7DBAF7D1" w14:textId="77777777" w:rsidR="00CC3353" w:rsidRDefault="00CC3353" w:rsidP="00CC3353">
      <w:pPr>
        <w:pStyle w:val="ae"/>
        <w:numPr>
          <w:ilvl w:val="0"/>
          <w:numId w:val="229"/>
        </w:numPr>
      </w:pPr>
      <w:r>
        <w:rPr>
          <w:rStyle w:val="af1"/>
          <w:rFonts w:ascii="宋体" w:eastAsia="宋体" w:hAnsi="宋体" w:cs="宋体" w:hint="eastAsia"/>
        </w:rPr>
        <w:t>美台合作的地缘政治意义</w:t>
      </w:r>
    </w:p>
    <w:p w14:paraId="08C20DA8" w14:textId="77777777" w:rsidR="00CC3353" w:rsidRDefault="00CC3353" w:rsidP="00CC3353">
      <w:pPr>
        <w:widowControl/>
        <w:numPr>
          <w:ilvl w:val="1"/>
          <w:numId w:val="229"/>
        </w:numPr>
        <w:spacing w:before="100" w:beforeAutospacing="1" w:after="100" w:afterAutospacing="1"/>
        <w:jc w:val="left"/>
      </w:pPr>
      <w:r>
        <w:t>文章通过引用美中</w:t>
      </w:r>
      <w:r>
        <w:t>“</w:t>
      </w:r>
      <w:r>
        <w:t>一中政策</w:t>
      </w:r>
      <w:r>
        <w:t>”</w:t>
      </w:r>
      <w:r>
        <w:t>和非正式关系的背景，分析了美台合作如何在复杂的地缘政治局势中维系</w:t>
      </w:r>
      <w:r>
        <w:rPr>
          <w:rFonts w:ascii="宋体" w:eastAsia="宋体" w:hAnsi="宋体" w:cs="宋体" w:hint="eastAsia"/>
        </w:rPr>
        <w:t>。</w:t>
      </w:r>
    </w:p>
    <w:p w14:paraId="17929BE8" w14:textId="77777777" w:rsidR="00CC3353" w:rsidRDefault="00CC3353" w:rsidP="00CC3353">
      <w:pPr>
        <w:widowControl/>
        <w:numPr>
          <w:ilvl w:val="1"/>
          <w:numId w:val="229"/>
        </w:numPr>
        <w:spacing w:before="100" w:beforeAutospacing="1" w:after="100" w:afterAutospacing="1"/>
        <w:jc w:val="left"/>
      </w:pPr>
      <w:r>
        <w:t>这一逻辑清楚地说明了美台合作的必要性和可能的风险</w:t>
      </w:r>
      <w:r>
        <w:rPr>
          <w:rFonts w:ascii="宋体" w:eastAsia="宋体" w:hAnsi="宋体" w:cs="宋体" w:hint="eastAsia"/>
        </w:rPr>
        <w:t>。</w:t>
      </w:r>
    </w:p>
    <w:p w14:paraId="6E73DDC2" w14:textId="77777777" w:rsidR="00CC3353" w:rsidRDefault="00CC3353" w:rsidP="00CC3353">
      <w:r>
        <w:pict w14:anchorId="1B6A83E6">
          <v:rect id="_x0000_i1384" style="width:0;height:1.5pt" o:hralign="center" o:hrstd="t" o:hr="t" fillcolor="#a0a0a0" stroked="f"/>
        </w:pict>
      </w:r>
    </w:p>
    <w:p w14:paraId="6E0F4A71" w14:textId="77777777" w:rsidR="00CC3353" w:rsidRDefault="00CC3353" w:rsidP="00CC3353">
      <w:pPr>
        <w:pStyle w:val="3"/>
      </w:pPr>
      <w:r>
        <w:lastRenderedPageBreak/>
        <w:t>总</w:t>
      </w:r>
      <w:r>
        <w:rPr>
          <w:rFonts w:ascii="宋体" w:eastAsia="宋体" w:hAnsi="宋体" w:cs="宋体" w:hint="eastAsia"/>
        </w:rPr>
        <w:t>结</w:t>
      </w:r>
    </w:p>
    <w:p w14:paraId="5BA7D1B4" w14:textId="77777777" w:rsidR="00CC3353" w:rsidRDefault="00CC3353" w:rsidP="00CC3353">
      <w:pPr>
        <w:pStyle w:val="ae"/>
      </w:pPr>
      <w:r>
        <w:rPr>
          <w:rFonts w:ascii="宋体" w:eastAsia="宋体" w:hAnsi="宋体" w:cs="宋体" w:hint="eastAsia"/>
        </w:rPr>
        <w:t>文章分析了台湾国家安全顾问吴钊燮率团访问美国，与特朗普政府通过</w:t>
      </w:r>
      <w:r>
        <w:t>“</w:t>
      </w:r>
      <w:r>
        <w:rPr>
          <w:rFonts w:ascii="宋体" w:eastAsia="宋体" w:hAnsi="宋体" w:cs="宋体" w:hint="eastAsia"/>
        </w:rPr>
        <w:t>特别渠道</w:t>
      </w:r>
      <w:r>
        <w:t>”</w:t>
      </w:r>
      <w:r>
        <w:rPr>
          <w:rFonts w:ascii="宋体" w:eastAsia="宋体" w:hAnsi="宋体" w:cs="宋体" w:hint="eastAsia"/>
        </w:rPr>
        <w:t>进行秘密会谈的背景和意义。文章指出，中国军事威胁的升级促使美台加强合作，而美国内部的政治动荡可能对政策执行产生影响。通过事实、背景和逻辑分析，文章清晰地论证了</w:t>
      </w:r>
      <w:r>
        <w:t>“</w:t>
      </w:r>
      <w:r>
        <w:rPr>
          <w:rFonts w:ascii="宋体" w:eastAsia="宋体" w:hAnsi="宋体" w:cs="宋体" w:hint="eastAsia"/>
        </w:rPr>
        <w:t>特别渠道</w:t>
      </w:r>
      <w:r>
        <w:t>”</w:t>
      </w:r>
      <w:r>
        <w:rPr>
          <w:rFonts w:ascii="宋体" w:eastAsia="宋体" w:hAnsi="宋体" w:cs="宋体" w:hint="eastAsia"/>
        </w:rPr>
        <w:t>在美台关系中的关键作用，同时揭示了当前地缘政治局势对地区安全的深远影响。</w:t>
      </w:r>
    </w:p>
    <w:p w14:paraId="5024BB95" w14:textId="77777777" w:rsidR="00CC3353" w:rsidRDefault="00CC3353" w:rsidP="00CC3353">
      <w:r>
        <w:rPr>
          <w:rStyle w:val="messagemessagemetadatatextfxy5"/>
        </w:rPr>
        <w:t>10:44 AM</w:t>
      </w:r>
    </w:p>
    <w:p w14:paraId="2C3D3120" w14:textId="77777777" w:rsidR="00CC3353" w:rsidRDefault="00CC3353" w:rsidP="00CC3353">
      <w:pPr>
        <w:pStyle w:val="ae"/>
      </w:pPr>
      <w:r>
        <w:rPr>
          <w:rFonts w:ascii="宋体" w:eastAsia="宋体" w:hAnsi="宋体" w:cs="宋体" w:hint="eastAsia"/>
        </w:rPr>
        <w:t>请梳理出下面文章的主要观点，主要事实，以及支持作者观点的逻辑的梳理</w:t>
      </w:r>
    </w:p>
    <w:p w14:paraId="429264FA" w14:textId="77777777" w:rsidR="00CC3353" w:rsidRDefault="00CC3353" w:rsidP="00CC3353">
      <w:pPr>
        <w:rPr>
          <w:rStyle w:val="af"/>
        </w:rPr>
      </w:pPr>
      <w:r>
        <w:fldChar w:fldCharType="begin"/>
      </w:r>
      <w:r>
        <w:instrText>HYPERLINK "https://pfst.cf2.poecdn.net/base/application/887f0c3e723d66df550506bfc660560046151fc258c3a5ff69889ebf87407e6c?pmaid=337651266" \t "_blank"</w:instrText>
      </w:r>
      <w:r>
        <w:fldChar w:fldCharType="separate"/>
      </w:r>
    </w:p>
    <w:p w14:paraId="0538A82F" w14:textId="77777777" w:rsidR="00CC3353" w:rsidRDefault="00CC3353" w:rsidP="00CC3353">
      <w:r>
        <w:rPr>
          <w:color w:val="0000FF"/>
          <w:u w:val="single"/>
        </w:rPr>
        <w:t>Brewers warn Trump’s beer tariffs could cost 100,000 jobs in Europe.pdf</w:t>
      </w:r>
    </w:p>
    <w:p w14:paraId="6998D2FC" w14:textId="77777777" w:rsidR="00CC3353" w:rsidRDefault="00CC3353" w:rsidP="00CC3353">
      <w:pPr>
        <w:rPr>
          <w:color w:val="0000FF"/>
          <w:u w:val="single"/>
        </w:rPr>
      </w:pPr>
      <w:r>
        <w:rPr>
          <w:rStyle w:val="fileinfofiletypekzdvv"/>
          <w:color w:val="0000FF"/>
          <w:u w:val="single"/>
        </w:rPr>
        <w:t>pdf</w:t>
      </w:r>
      <w:r>
        <w:rPr>
          <w:color w:val="0000FF"/>
          <w:u w:val="single"/>
        </w:rPr>
        <w:t xml:space="preserve"> · 2 MB</w:t>
      </w:r>
    </w:p>
    <w:p w14:paraId="26E30B6E" w14:textId="77777777" w:rsidR="00CC3353" w:rsidRDefault="00CC3353" w:rsidP="00CC3353">
      <w:r>
        <w:fldChar w:fldCharType="end"/>
      </w:r>
    </w:p>
    <w:p w14:paraId="6F3A346E" w14:textId="77777777" w:rsidR="00CC3353" w:rsidRDefault="00CC3353" w:rsidP="00CC3353">
      <w:r>
        <w:rPr>
          <w:rStyle w:val="messagemessagemetadatatextfxy5"/>
        </w:rPr>
        <w:t>10:44 AM</w:t>
      </w:r>
    </w:p>
    <w:p w14:paraId="26FA4604" w14:textId="77777777" w:rsidR="00CC3353" w:rsidRDefault="00CC3353" w:rsidP="00CC3353">
      <w:pPr>
        <w:rPr>
          <w:rStyle w:val="af"/>
        </w:rPr>
      </w:pPr>
      <w:r>
        <w:fldChar w:fldCharType="begin"/>
      </w:r>
      <w:r>
        <w:instrText>HYPERLINK "/GPT-4o" \t "_blank"</w:instrText>
      </w:r>
      <w:r>
        <w:fldChar w:fldCharType="separate"/>
      </w:r>
    </w:p>
    <w:p w14:paraId="6A5CCA36" w14:textId="0F20BFF5" w:rsidR="00CC3353" w:rsidRDefault="00CC3353" w:rsidP="00CC3353">
      <w:r>
        <w:rPr>
          <w:noProof/>
          <w:color w:val="0000FF"/>
        </w:rPr>
        <w:drawing>
          <wp:inline distT="0" distB="0" distL="0" distR="0" wp14:anchorId="6052C015" wp14:editId="6A260F68">
            <wp:extent cx="190500" cy="190500"/>
            <wp:effectExtent l="0" t="0" r="0" b="0"/>
            <wp:docPr id="492468744" name="图片 4" descr="Bot image for GPT-4o">
              <a:hlinkClick xmlns:a="http://schemas.openxmlformats.org/drawingml/2006/main" r:id="rId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descr="Bot image for GPT-4o">
                      <a:hlinkClick r:id="rId5" tgtFrame="&quot;_blank&quot;"/>
                    </pic:cNvPr>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14:paraId="04C673C1" w14:textId="77777777" w:rsidR="00CC3353" w:rsidRDefault="00CC3353" w:rsidP="00CC3353">
      <w:pPr>
        <w:pStyle w:val="ae"/>
        <w:rPr>
          <w:color w:val="0000FF"/>
          <w:u w:val="single"/>
        </w:rPr>
      </w:pPr>
      <w:r>
        <w:rPr>
          <w:color w:val="0000FF"/>
          <w:u w:val="single"/>
        </w:rPr>
        <w:t>GPT-4o</w:t>
      </w:r>
    </w:p>
    <w:p w14:paraId="4C536970" w14:textId="77777777" w:rsidR="00CC3353" w:rsidRDefault="00CC3353" w:rsidP="00CC3353">
      <w:r>
        <w:fldChar w:fldCharType="end"/>
      </w:r>
    </w:p>
    <w:p w14:paraId="3700BB9D" w14:textId="77777777" w:rsidR="00CC3353" w:rsidRDefault="00CC3353" w:rsidP="00CC3353">
      <w:r>
        <w:t>Poe</w:t>
      </w:r>
    </w:p>
    <w:p w14:paraId="322A4C47" w14:textId="77777777" w:rsidR="00CC3353" w:rsidRDefault="00CC3353" w:rsidP="00CC3353">
      <w:pPr>
        <w:pStyle w:val="3"/>
      </w:pPr>
      <w:r>
        <w:t>主要观</w:t>
      </w:r>
      <w:r>
        <w:rPr>
          <w:rFonts w:ascii="宋体" w:eastAsia="宋体" w:hAnsi="宋体" w:cs="宋体" w:hint="eastAsia"/>
        </w:rPr>
        <w:t>点</w:t>
      </w:r>
    </w:p>
    <w:p w14:paraId="1BBD1C42" w14:textId="77777777" w:rsidR="00CC3353" w:rsidRDefault="00CC3353" w:rsidP="00CC3353">
      <w:pPr>
        <w:pStyle w:val="ae"/>
        <w:numPr>
          <w:ilvl w:val="0"/>
          <w:numId w:val="230"/>
        </w:numPr>
      </w:pPr>
      <w:r>
        <w:rPr>
          <w:rStyle w:val="af1"/>
          <w:rFonts w:ascii="宋体" w:eastAsia="宋体" w:hAnsi="宋体" w:cs="宋体" w:hint="eastAsia"/>
        </w:rPr>
        <w:t>特朗普对啤酒征收</w:t>
      </w:r>
      <w:r>
        <w:rPr>
          <w:rStyle w:val="af1"/>
        </w:rPr>
        <w:t>25%</w:t>
      </w:r>
      <w:r>
        <w:rPr>
          <w:rStyle w:val="af1"/>
          <w:rFonts w:ascii="宋体" w:eastAsia="宋体" w:hAnsi="宋体" w:cs="宋体" w:hint="eastAsia"/>
        </w:rPr>
        <w:t>的关税可能导致欧洲啤酒行业大规模失业</w:t>
      </w:r>
      <w:r>
        <w:br/>
      </w:r>
      <w:r>
        <w:rPr>
          <w:rFonts w:ascii="宋体" w:eastAsia="宋体" w:hAnsi="宋体" w:cs="宋体" w:hint="eastAsia"/>
        </w:rPr>
        <w:t>美国总统特朗普的新关税政策对欧洲啤酒出口征收</w:t>
      </w:r>
      <w:r>
        <w:t>25%</w:t>
      </w:r>
      <w:r>
        <w:rPr>
          <w:rFonts w:ascii="宋体" w:eastAsia="宋体" w:hAnsi="宋体" w:cs="宋体" w:hint="eastAsia"/>
        </w:rPr>
        <w:t>的关税，可能导致欧洲啤酒行业失去</w:t>
      </w:r>
      <w:r>
        <w:t>10</w:t>
      </w:r>
      <w:r>
        <w:rPr>
          <w:rFonts w:ascii="宋体" w:eastAsia="宋体" w:hAnsi="宋体" w:cs="宋体" w:hint="eastAsia"/>
        </w:rPr>
        <w:t>万个工作岗位，并对行业造成严重的经济冲击。</w:t>
      </w:r>
    </w:p>
    <w:p w14:paraId="40F1C8FF" w14:textId="77777777" w:rsidR="00CC3353" w:rsidRDefault="00CC3353" w:rsidP="00CC3353">
      <w:pPr>
        <w:pStyle w:val="ae"/>
        <w:numPr>
          <w:ilvl w:val="0"/>
          <w:numId w:val="230"/>
        </w:numPr>
      </w:pPr>
      <w:r>
        <w:rPr>
          <w:rStyle w:val="af1"/>
          <w:rFonts w:ascii="宋体" w:eastAsia="宋体" w:hAnsi="宋体" w:cs="宋体" w:hint="eastAsia"/>
        </w:rPr>
        <w:t>关税的实施范围和不确定性令行业困惑</w:t>
      </w:r>
      <w:r>
        <w:br/>
      </w:r>
      <w:r>
        <w:rPr>
          <w:rFonts w:ascii="宋体" w:eastAsia="宋体" w:hAnsi="宋体" w:cs="宋体" w:hint="eastAsia"/>
        </w:rPr>
        <w:t>新关税政策对</w:t>
      </w:r>
      <w:r>
        <w:t>“</w:t>
      </w:r>
      <w:r>
        <w:rPr>
          <w:rFonts w:ascii="宋体" w:eastAsia="宋体" w:hAnsi="宋体" w:cs="宋体" w:hint="eastAsia"/>
        </w:rPr>
        <w:t>啤酒</w:t>
      </w:r>
      <w:r>
        <w:t>”</w:t>
      </w:r>
      <w:r>
        <w:rPr>
          <w:rFonts w:ascii="宋体" w:eastAsia="宋体" w:hAnsi="宋体" w:cs="宋体" w:hint="eastAsia"/>
        </w:rPr>
        <w:t>和</w:t>
      </w:r>
      <w:r>
        <w:t>“</w:t>
      </w:r>
      <w:r>
        <w:rPr>
          <w:rFonts w:ascii="宋体" w:eastAsia="宋体" w:hAnsi="宋体" w:cs="宋体" w:hint="eastAsia"/>
        </w:rPr>
        <w:t>空铝罐</w:t>
      </w:r>
      <w:r>
        <w:t>”</w:t>
      </w:r>
      <w:r>
        <w:rPr>
          <w:rFonts w:ascii="宋体" w:eastAsia="宋体" w:hAnsi="宋体" w:cs="宋体" w:hint="eastAsia"/>
        </w:rPr>
        <w:t>均适用，但其具体范围（是否仅限于罐装啤酒或所有啤酒）尚不明确，增加了行业的不确定性。</w:t>
      </w:r>
    </w:p>
    <w:p w14:paraId="16B8C13F" w14:textId="77777777" w:rsidR="00CC3353" w:rsidRDefault="00CC3353" w:rsidP="00CC3353">
      <w:pPr>
        <w:pStyle w:val="ae"/>
        <w:numPr>
          <w:ilvl w:val="0"/>
          <w:numId w:val="230"/>
        </w:numPr>
      </w:pPr>
      <w:r>
        <w:rPr>
          <w:rStyle w:val="af1"/>
          <w:rFonts w:ascii="宋体" w:eastAsia="宋体" w:hAnsi="宋体" w:cs="宋体" w:hint="eastAsia"/>
        </w:rPr>
        <w:t>欧洲啤酒行业呼吁欧盟采取行动</w:t>
      </w:r>
      <w:r>
        <w:br/>
      </w:r>
      <w:r>
        <w:rPr>
          <w:rFonts w:ascii="宋体" w:eastAsia="宋体" w:hAnsi="宋体" w:cs="宋体" w:hint="eastAsia"/>
        </w:rPr>
        <w:t>欧洲啤酒厂商敦促欧盟通过谈判或反制措施解决关税问题，避免成为贸易战的</w:t>
      </w:r>
      <w:r>
        <w:t>“</w:t>
      </w:r>
      <w:r>
        <w:rPr>
          <w:rFonts w:ascii="宋体" w:eastAsia="宋体" w:hAnsi="宋体" w:cs="宋体" w:hint="eastAsia"/>
        </w:rPr>
        <w:t>附带受害者</w:t>
      </w:r>
      <w:r>
        <w:t>”</w:t>
      </w:r>
      <w:r>
        <w:rPr>
          <w:rFonts w:ascii="宋体" w:eastAsia="宋体" w:hAnsi="宋体" w:cs="宋体" w:hint="eastAsia"/>
        </w:rPr>
        <w:t>。</w:t>
      </w:r>
    </w:p>
    <w:p w14:paraId="48DA42DC" w14:textId="77777777" w:rsidR="00CC3353" w:rsidRDefault="00CC3353" w:rsidP="00CC3353">
      <w:pPr>
        <w:pStyle w:val="ae"/>
        <w:numPr>
          <w:ilvl w:val="0"/>
          <w:numId w:val="230"/>
        </w:numPr>
      </w:pPr>
      <w:r>
        <w:rPr>
          <w:rStyle w:val="af1"/>
          <w:rFonts w:ascii="宋体" w:eastAsia="宋体" w:hAnsi="宋体" w:cs="宋体" w:hint="eastAsia"/>
        </w:rPr>
        <w:lastRenderedPageBreak/>
        <w:t>美国关税政策旨在保护本土生产商，限制外国竞争</w:t>
      </w:r>
      <w:r>
        <w:br/>
      </w:r>
      <w:r>
        <w:rPr>
          <w:rFonts w:ascii="宋体" w:eastAsia="宋体" w:hAnsi="宋体" w:cs="宋体" w:hint="eastAsia"/>
        </w:rPr>
        <w:t>美国的关税政策可能迫使本土饮料生产商更多依赖国内供应链，进一步限制外国啤酒厂商进入美国市场。</w:t>
      </w:r>
    </w:p>
    <w:p w14:paraId="7843DBDE" w14:textId="77777777" w:rsidR="00CC3353" w:rsidRDefault="00CC3353" w:rsidP="00CC3353">
      <w:r>
        <w:pict w14:anchorId="619FC1F0">
          <v:rect id="_x0000_i1386" style="width:0;height:1.5pt" o:hralign="center" o:hrstd="t" o:hr="t" fillcolor="#a0a0a0" stroked="f"/>
        </w:pict>
      </w:r>
    </w:p>
    <w:p w14:paraId="5E56CDB5" w14:textId="77777777" w:rsidR="00CC3353" w:rsidRDefault="00CC3353" w:rsidP="00CC3353">
      <w:pPr>
        <w:pStyle w:val="3"/>
      </w:pPr>
      <w:r>
        <w:t>主要事</w:t>
      </w:r>
      <w:r>
        <w:rPr>
          <w:rFonts w:ascii="宋体" w:eastAsia="宋体" w:hAnsi="宋体" w:cs="宋体" w:hint="eastAsia"/>
        </w:rPr>
        <w:t>实</w:t>
      </w:r>
    </w:p>
    <w:p w14:paraId="431E6E8C" w14:textId="77777777" w:rsidR="00CC3353" w:rsidRDefault="00CC3353" w:rsidP="00CC3353">
      <w:pPr>
        <w:pStyle w:val="ae"/>
        <w:numPr>
          <w:ilvl w:val="0"/>
          <w:numId w:val="231"/>
        </w:numPr>
      </w:pPr>
      <w:r>
        <w:rPr>
          <w:rStyle w:val="af1"/>
          <w:rFonts w:ascii="宋体" w:eastAsia="宋体" w:hAnsi="宋体" w:cs="宋体" w:hint="eastAsia"/>
        </w:rPr>
        <w:t>关税政策的具体情况</w:t>
      </w:r>
    </w:p>
    <w:p w14:paraId="0183C9E1" w14:textId="77777777" w:rsidR="00CC3353" w:rsidRDefault="00CC3353" w:rsidP="00CC3353">
      <w:pPr>
        <w:widowControl/>
        <w:numPr>
          <w:ilvl w:val="1"/>
          <w:numId w:val="231"/>
        </w:numPr>
        <w:spacing w:before="100" w:beforeAutospacing="1" w:after="100" w:afterAutospacing="1"/>
        <w:jc w:val="left"/>
      </w:pPr>
      <w:r>
        <w:t>美国对欧洲和墨西哥出口的啤酒及空铝罐征收</w:t>
      </w:r>
      <w:r>
        <w:t>25%</w:t>
      </w:r>
      <w:r>
        <w:t>的关税，这一税率高于对所有欧盟商品征收的</w:t>
      </w:r>
      <w:r>
        <w:t>20%</w:t>
      </w:r>
      <w:r>
        <w:t>的关税</w:t>
      </w:r>
      <w:r>
        <w:rPr>
          <w:rFonts w:ascii="宋体" w:eastAsia="宋体" w:hAnsi="宋体" w:cs="宋体" w:hint="eastAsia"/>
        </w:rPr>
        <w:t>。</w:t>
      </w:r>
    </w:p>
    <w:p w14:paraId="37E4681F" w14:textId="77777777" w:rsidR="00CC3353" w:rsidRDefault="00CC3353" w:rsidP="00CC3353">
      <w:pPr>
        <w:widowControl/>
        <w:numPr>
          <w:ilvl w:val="1"/>
          <w:numId w:val="231"/>
        </w:numPr>
        <w:spacing w:before="100" w:beforeAutospacing="1" w:after="100" w:afterAutospacing="1"/>
        <w:jc w:val="left"/>
      </w:pPr>
      <w:r>
        <w:t>关税实施范围的具体定义不明确，可能适用于所有啤酒或仅限于罐装啤酒</w:t>
      </w:r>
      <w:r>
        <w:rPr>
          <w:rFonts w:ascii="宋体" w:eastAsia="宋体" w:hAnsi="宋体" w:cs="宋体" w:hint="eastAsia"/>
        </w:rPr>
        <w:t>。</w:t>
      </w:r>
    </w:p>
    <w:p w14:paraId="507B4D9F" w14:textId="77777777" w:rsidR="00CC3353" w:rsidRDefault="00CC3353" w:rsidP="00CC3353">
      <w:pPr>
        <w:pStyle w:val="ae"/>
        <w:numPr>
          <w:ilvl w:val="0"/>
          <w:numId w:val="231"/>
        </w:numPr>
      </w:pPr>
      <w:r>
        <w:rPr>
          <w:rStyle w:val="af1"/>
          <w:rFonts w:ascii="宋体" w:eastAsia="宋体" w:hAnsi="宋体" w:cs="宋体" w:hint="eastAsia"/>
        </w:rPr>
        <w:t>欧洲啤酒行业的经济影响</w:t>
      </w:r>
    </w:p>
    <w:p w14:paraId="255DA255" w14:textId="77777777" w:rsidR="00CC3353" w:rsidRDefault="00CC3353" w:rsidP="00CC3353">
      <w:pPr>
        <w:widowControl/>
        <w:numPr>
          <w:ilvl w:val="1"/>
          <w:numId w:val="231"/>
        </w:numPr>
        <w:spacing w:before="100" w:beforeAutospacing="1" w:after="100" w:afterAutospacing="1"/>
        <w:jc w:val="left"/>
      </w:pPr>
      <w:r>
        <w:t>2024</w:t>
      </w:r>
      <w:r>
        <w:t>年，欧洲啤酒对美国的出口额为</w:t>
      </w:r>
      <w:r>
        <w:t>8.7</w:t>
      </w:r>
      <w:r>
        <w:t>亿欧元</w:t>
      </w:r>
      <w:r>
        <w:rPr>
          <w:rFonts w:ascii="宋体" w:eastAsia="宋体" w:hAnsi="宋体" w:cs="宋体" w:hint="eastAsia"/>
        </w:rPr>
        <w:t>。</w:t>
      </w:r>
    </w:p>
    <w:p w14:paraId="14295AFE" w14:textId="77777777" w:rsidR="00CC3353" w:rsidRDefault="00CC3353" w:rsidP="00CC3353">
      <w:pPr>
        <w:widowControl/>
        <w:numPr>
          <w:ilvl w:val="1"/>
          <w:numId w:val="231"/>
        </w:numPr>
        <w:spacing w:before="100" w:beforeAutospacing="1" w:after="100" w:afterAutospacing="1"/>
        <w:jc w:val="left"/>
      </w:pPr>
      <w:r>
        <w:t>关税预计将导致欧洲啤酒行业</w:t>
      </w:r>
      <w:r>
        <w:t>200</w:t>
      </w:r>
      <w:r>
        <w:t>万个就业岗位中的</w:t>
      </w:r>
      <w:r>
        <w:t>10</w:t>
      </w:r>
      <w:r>
        <w:t>万个流失</w:t>
      </w:r>
      <w:r>
        <w:rPr>
          <w:rFonts w:ascii="宋体" w:eastAsia="宋体" w:hAnsi="宋体" w:cs="宋体" w:hint="eastAsia"/>
        </w:rPr>
        <w:t>。</w:t>
      </w:r>
    </w:p>
    <w:p w14:paraId="11947A06" w14:textId="77777777" w:rsidR="00CC3353" w:rsidRDefault="00CC3353" w:rsidP="00CC3353">
      <w:pPr>
        <w:pStyle w:val="ae"/>
        <w:numPr>
          <w:ilvl w:val="0"/>
          <w:numId w:val="231"/>
        </w:numPr>
      </w:pPr>
      <w:r>
        <w:rPr>
          <w:rStyle w:val="af1"/>
          <w:rFonts w:ascii="宋体" w:eastAsia="宋体" w:hAnsi="宋体" w:cs="宋体" w:hint="eastAsia"/>
        </w:rPr>
        <w:t>主要受影响的企业和市场</w:t>
      </w:r>
    </w:p>
    <w:p w14:paraId="0819F10E" w14:textId="77777777" w:rsidR="00CC3353" w:rsidRDefault="00CC3353" w:rsidP="00CC3353">
      <w:pPr>
        <w:widowControl/>
        <w:numPr>
          <w:ilvl w:val="1"/>
          <w:numId w:val="231"/>
        </w:numPr>
        <w:spacing w:before="100" w:beforeAutospacing="1" w:after="100" w:afterAutospacing="1"/>
        <w:jc w:val="left"/>
      </w:pPr>
      <w:r>
        <w:t>美国进口墨西哥啤酒的销售额占</w:t>
      </w:r>
      <w:r>
        <w:t>Constellation Brands</w:t>
      </w:r>
      <w:r>
        <w:t>（生产</w:t>
      </w:r>
      <w:r>
        <w:t>Corona</w:t>
      </w:r>
      <w:r>
        <w:t>和</w:t>
      </w:r>
      <w:r>
        <w:t>Modelo</w:t>
      </w:r>
      <w:r>
        <w:t>）的</w:t>
      </w:r>
      <w:r>
        <w:t>85%</w:t>
      </w:r>
      <w:r>
        <w:rPr>
          <w:rFonts w:ascii="宋体" w:eastAsia="宋体" w:hAnsi="宋体" w:cs="宋体" w:hint="eastAsia"/>
        </w:rPr>
        <w:t>。</w:t>
      </w:r>
    </w:p>
    <w:p w14:paraId="66415464" w14:textId="77777777" w:rsidR="00CC3353" w:rsidRDefault="00CC3353" w:rsidP="00CC3353">
      <w:pPr>
        <w:widowControl/>
        <w:numPr>
          <w:ilvl w:val="1"/>
          <w:numId w:val="231"/>
        </w:numPr>
        <w:spacing w:before="100" w:beforeAutospacing="1" w:after="100" w:afterAutospacing="1"/>
        <w:jc w:val="left"/>
      </w:pPr>
      <w:r>
        <w:t>Heineken</w:t>
      </w:r>
      <w:r>
        <w:t>的对美出口仅占其总销售额的</w:t>
      </w:r>
      <w:r>
        <w:t>3%</w:t>
      </w:r>
      <w:r>
        <w:t>，受影响较小</w:t>
      </w:r>
      <w:r>
        <w:rPr>
          <w:rFonts w:ascii="宋体" w:eastAsia="宋体" w:hAnsi="宋体" w:cs="宋体" w:hint="eastAsia"/>
        </w:rPr>
        <w:t>。</w:t>
      </w:r>
    </w:p>
    <w:p w14:paraId="734F63E8" w14:textId="77777777" w:rsidR="00CC3353" w:rsidRDefault="00CC3353" w:rsidP="00CC3353">
      <w:pPr>
        <w:pStyle w:val="ae"/>
        <w:numPr>
          <w:ilvl w:val="0"/>
          <w:numId w:val="231"/>
        </w:numPr>
      </w:pPr>
      <w:r>
        <w:rPr>
          <w:rStyle w:val="af1"/>
          <w:rFonts w:ascii="宋体" w:eastAsia="宋体" w:hAnsi="宋体" w:cs="宋体" w:hint="eastAsia"/>
        </w:rPr>
        <w:t>行业的困惑与反应</w:t>
      </w:r>
    </w:p>
    <w:p w14:paraId="47B8A47B" w14:textId="77777777" w:rsidR="00CC3353" w:rsidRDefault="00CC3353" w:rsidP="00CC3353">
      <w:pPr>
        <w:widowControl/>
        <w:numPr>
          <w:ilvl w:val="1"/>
          <w:numId w:val="231"/>
        </w:numPr>
        <w:spacing w:before="100" w:beforeAutospacing="1" w:after="100" w:afterAutospacing="1"/>
        <w:jc w:val="left"/>
      </w:pPr>
      <w:r>
        <w:t>美国商务部的</w:t>
      </w:r>
      <w:r>
        <w:t>“</w:t>
      </w:r>
      <w:r>
        <w:t>铝总统公告</w:t>
      </w:r>
      <w:r>
        <w:t>”</w:t>
      </w:r>
      <w:r>
        <w:t>将啤酒列为</w:t>
      </w:r>
      <w:r>
        <w:t>“</w:t>
      </w:r>
      <w:r>
        <w:t>铝的衍生产品</w:t>
      </w:r>
      <w:r>
        <w:t>”</w:t>
      </w:r>
      <w:r>
        <w:t>，与电缆和电线归为同类，引发行业不满</w:t>
      </w:r>
      <w:r>
        <w:rPr>
          <w:rFonts w:ascii="宋体" w:eastAsia="宋体" w:hAnsi="宋体" w:cs="宋体" w:hint="eastAsia"/>
        </w:rPr>
        <w:t>。</w:t>
      </w:r>
    </w:p>
    <w:p w14:paraId="118ADD6D" w14:textId="77777777" w:rsidR="00CC3353" w:rsidRDefault="00CC3353" w:rsidP="00CC3353">
      <w:pPr>
        <w:widowControl/>
        <w:numPr>
          <w:ilvl w:val="1"/>
          <w:numId w:val="231"/>
        </w:numPr>
        <w:spacing w:before="100" w:beforeAutospacing="1" w:after="100" w:afterAutospacing="1"/>
        <w:jc w:val="left"/>
      </w:pPr>
      <w:r>
        <w:t>行业对关税的具体适用范围（是否包括所有啤酒）仍存疑</w:t>
      </w:r>
      <w:r>
        <w:rPr>
          <w:rFonts w:ascii="宋体" w:eastAsia="宋体" w:hAnsi="宋体" w:cs="宋体" w:hint="eastAsia"/>
        </w:rPr>
        <w:t>。</w:t>
      </w:r>
    </w:p>
    <w:p w14:paraId="175D50CD" w14:textId="77777777" w:rsidR="00CC3353" w:rsidRDefault="00CC3353" w:rsidP="00CC3353">
      <w:pPr>
        <w:pStyle w:val="ae"/>
        <w:numPr>
          <w:ilvl w:val="0"/>
          <w:numId w:val="231"/>
        </w:numPr>
      </w:pPr>
      <w:r>
        <w:rPr>
          <w:rStyle w:val="af1"/>
          <w:rFonts w:ascii="宋体" w:eastAsia="宋体" w:hAnsi="宋体" w:cs="宋体" w:hint="eastAsia"/>
        </w:rPr>
        <w:t>美国国内市场的潜在变化</w:t>
      </w:r>
    </w:p>
    <w:p w14:paraId="71F196C5" w14:textId="77777777" w:rsidR="00CC3353" w:rsidRDefault="00CC3353" w:rsidP="00CC3353">
      <w:pPr>
        <w:widowControl/>
        <w:numPr>
          <w:ilvl w:val="1"/>
          <w:numId w:val="231"/>
        </w:numPr>
        <w:spacing w:before="100" w:beforeAutospacing="1" w:after="100" w:afterAutospacing="1"/>
        <w:jc w:val="left"/>
      </w:pPr>
      <w:r>
        <w:t>美国饮料生产商可能增加对本土铝罐的需求，但对铝市场的总体影响预计</w:t>
      </w:r>
      <w:r>
        <w:t>“</w:t>
      </w:r>
      <w:r>
        <w:t>边际化</w:t>
      </w:r>
      <w:r>
        <w:t>”</w:t>
      </w:r>
      <w:r>
        <w:rPr>
          <w:rFonts w:ascii="宋体" w:eastAsia="宋体" w:hAnsi="宋体" w:cs="宋体" w:hint="eastAsia"/>
        </w:rPr>
        <w:t>。</w:t>
      </w:r>
    </w:p>
    <w:p w14:paraId="5C31FCA6" w14:textId="77777777" w:rsidR="00CC3353" w:rsidRDefault="00CC3353" w:rsidP="00CC3353">
      <w:pPr>
        <w:widowControl/>
        <w:numPr>
          <w:ilvl w:val="1"/>
          <w:numId w:val="231"/>
        </w:numPr>
        <w:spacing w:before="100" w:beforeAutospacing="1" w:after="100" w:afterAutospacing="1"/>
        <w:jc w:val="left"/>
      </w:pPr>
      <w:r>
        <w:t>铝罐的主要供应来源包括墨西哥、加拿大和中国</w:t>
      </w:r>
      <w:r>
        <w:rPr>
          <w:rFonts w:ascii="宋体" w:eastAsia="宋体" w:hAnsi="宋体" w:cs="宋体" w:hint="eastAsia"/>
        </w:rPr>
        <w:t>。</w:t>
      </w:r>
    </w:p>
    <w:p w14:paraId="04B65A87" w14:textId="77777777" w:rsidR="00CC3353" w:rsidRDefault="00CC3353" w:rsidP="00CC3353">
      <w:pPr>
        <w:pStyle w:val="ae"/>
        <w:numPr>
          <w:ilvl w:val="0"/>
          <w:numId w:val="231"/>
        </w:numPr>
      </w:pPr>
      <w:r>
        <w:rPr>
          <w:rStyle w:val="af1"/>
          <w:rFonts w:ascii="宋体" w:eastAsia="宋体" w:hAnsi="宋体" w:cs="宋体" w:hint="eastAsia"/>
        </w:rPr>
        <w:t>欧盟的应对措施</w:t>
      </w:r>
    </w:p>
    <w:p w14:paraId="62BBA7EF" w14:textId="77777777" w:rsidR="00CC3353" w:rsidRDefault="00CC3353" w:rsidP="00CC3353">
      <w:pPr>
        <w:widowControl/>
        <w:numPr>
          <w:ilvl w:val="1"/>
          <w:numId w:val="231"/>
        </w:numPr>
        <w:spacing w:before="100" w:beforeAutospacing="1" w:after="100" w:afterAutospacing="1"/>
        <w:jc w:val="left"/>
      </w:pPr>
      <w:r>
        <w:t>欧洲啤酒行业已请求欧盟通过外交途径与美国进行谈判，或采取反制措施以减少关税影响</w:t>
      </w:r>
      <w:r>
        <w:rPr>
          <w:rFonts w:ascii="宋体" w:eastAsia="宋体" w:hAnsi="宋体" w:cs="宋体" w:hint="eastAsia"/>
        </w:rPr>
        <w:t>。</w:t>
      </w:r>
    </w:p>
    <w:p w14:paraId="5426732F" w14:textId="77777777" w:rsidR="00CC3353" w:rsidRDefault="00CC3353" w:rsidP="00CC3353">
      <w:r>
        <w:pict w14:anchorId="48E00BFF">
          <v:rect id="_x0000_i1387" style="width:0;height:1.5pt" o:hralign="center" o:hrstd="t" o:hr="t" fillcolor="#a0a0a0" stroked="f"/>
        </w:pict>
      </w:r>
    </w:p>
    <w:p w14:paraId="621DB979" w14:textId="77777777" w:rsidR="00CC3353" w:rsidRDefault="00CC3353" w:rsidP="00CC3353">
      <w:pPr>
        <w:pStyle w:val="3"/>
      </w:pPr>
      <w:r>
        <w:t>支持作者观点的逻</w:t>
      </w:r>
      <w:r>
        <w:rPr>
          <w:rFonts w:ascii="宋体" w:eastAsia="宋体" w:hAnsi="宋体" w:cs="宋体" w:hint="eastAsia"/>
        </w:rPr>
        <w:t>辑</w:t>
      </w:r>
    </w:p>
    <w:p w14:paraId="29614A46" w14:textId="77777777" w:rsidR="00CC3353" w:rsidRDefault="00CC3353" w:rsidP="00CC3353">
      <w:pPr>
        <w:pStyle w:val="ae"/>
        <w:numPr>
          <w:ilvl w:val="0"/>
          <w:numId w:val="232"/>
        </w:numPr>
      </w:pPr>
      <w:r>
        <w:rPr>
          <w:rStyle w:val="af1"/>
          <w:rFonts w:ascii="宋体" w:eastAsia="宋体" w:hAnsi="宋体" w:cs="宋体" w:hint="eastAsia"/>
        </w:rPr>
        <w:t>数据分析强调关税的经济影响</w:t>
      </w:r>
    </w:p>
    <w:p w14:paraId="146B27D0" w14:textId="77777777" w:rsidR="00CC3353" w:rsidRDefault="00CC3353" w:rsidP="00CC3353">
      <w:pPr>
        <w:widowControl/>
        <w:numPr>
          <w:ilvl w:val="1"/>
          <w:numId w:val="232"/>
        </w:numPr>
        <w:spacing w:before="100" w:beforeAutospacing="1" w:after="100" w:afterAutospacing="1"/>
        <w:jc w:val="left"/>
      </w:pPr>
      <w:r>
        <w:lastRenderedPageBreak/>
        <w:t>文章以具体数据（如</w:t>
      </w:r>
      <w:r>
        <w:t>8.7</w:t>
      </w:r>
      <w:r>
        <w:t>亿欧元的出口额和</w:t>
      </w:r>
      <w:r>
        <w:t>10</w:t>
      </w:r>
      <w:r>
        <w:t>万个潜在失业岗位）量化了关税对欧洲啤酒行业的经济冲击，增强了观点的可信性</w:t>
      </w:r>
      <w:r>
        <w:rPr>
          <w:rFonts w:ascii="宋体" w:eastAsia="宋体" w:hAnsi="宋体" w:cs="宋体" w:hint="eastAsia"/>
        </w:rPr>
        <w:t>。</w:t>
      </w:r>
    </w:p>
    <w:p w14:paraId="6DE31BDE" w14:textId="77777777" w:rsidR="00CC3353" w:rsidRDefault="00CC3353" w:rsidP="00CC3353">
      <w:pPr>
        <w:widowControl/>
        <w:numPr>
          <w:ilvl w:val="1"/>
          <w:numId w:val="232"/>
        </w:numPr>
        <w:spacing w:before="100" w:beforeAutospacing="1" w:after="100" w:afterAutospacing="1"/>
        <w:jc w:val="left"/>
      </w:pPr>
      <w:r>
        <w:t>特别是对不同企业的分析（如</w:t>
      </w:r>
      <w:r>
        <w:t>Constellation Brands</w:t>
      </w:r>
      <w:r>
        <w:t>和</w:t>
      </w:r>
      <w:r>
        <w:t>Heineken</w:t>
      </w:r>
      <w:r>
        <w:t>），展示了关税对行业影响的多样性</w:t>
      </w:r>
      <w:r>
        <w:rPr>
          <w:rFonts w:ascii="宋体" w:eastAsia="宋体" w:hAnsi="宋体" w:cs="宋体" w:hint="eastAsia"/>
        </w:rPr>
        <w:t>。</w:t>
      </w:r>
    </w:p>
    <w:p w14:paraId="3CB11487" w14:textId="77777777" w:rsidR="00CC3353" w:rsidRDefault="00CC3353" w:rsidP="00CC3353">
      <w:pPr>
        <w:pStyle w:val="ae"/>
        <w:numPr>
          <w:ilvl w:val="0"/>
          <w:numId w:val="232"/>
        </w:numPr>
      </w:pPr>
      <w:r>
        <w:rPr>
          <w:rStyle w:val="af1"/>
          <w:rFonts w:ascii="宋体" w:eastAsia="宋体" w:hAnsi="宋体" w:cs="宋体" w:hint="eastAsia"/>
        </w:rPr>
        <w:t>行业困惑与政策的不确定性</w:t>
      </w:r>
    </w:p>
    <w:p w14:paraId="706D42B3" w14:textId="77777777" w:rsidR="00CC3353" w:rsidRDefault="00CC3353" w:rsidP="00CC3353">
      <w:pPr>
        <w:widowControl/>
        <w:numPr>
          <w:ilvl w:val="1"/>
          <w:numId w:val="232"/>
        </w:numPr>
        <w:spacing w:before="100" w:beforeAutospacing="1" w:after="100" w:afterAutospacing="1"/>
        <w:jc w:val="left"/>
      </w:pPr>
      <w:r>
        <w:t>美国商务部对关税范围的模糊定义引发了行业的不满和困惑，说明政策实施缺乏透明性，进一步增加了欧洲啤酒企业的经营风险</w:t>
      </w:r>
      <w:r>
        <w:rPr>
          <w:rFonts w:ascii="宋体" w:eastAsia="宋体" w:hAnsi="宋体" w:cs="宋体" w:hint="eastAsia"/>
        </w:rPr>
        <w:t>。</w:t>
      </w:r>
    </w:p>
    <w:p w14:paraId="2AA4CE0E" w14:textId="77777777" w:rsidR="00CC3353" w:rsidRDefault="00CC3353" w:rsidP="00CC3353">
      <w:pPr>
        <w:widowControl/>
        <w:numPr>
          <w:ilvl w:val="1"/>
          <w:numId w:val="232"/>
        </w:numPr>
        <w:spacing w:before="100" w:beforeAutospacing="1" w:after="100" w:afterAutospacing="1"/>
        <w:jc w:val="left"/>
      </w:pPr>
      <w:r>
        <w:t>这一点通过行业领袖的直接评论（如</w:t>
      </w:r>
      <w:r>
        <w:t>Brewers of Europe</w:t>
      </w:r>
      <w:r>
        <w:t>秘书长的声明）得到了支持</w:t>
      </w:r>
      <w:r>
        <w:rPr>
          <w:rFonts w:ascii="宋体" w:eastAsia="宋体" w:hAnsi="宋体" w:cs="宋体" w:hint="eastAsia"/>
        </w:rPr>
        <w:t>。</w:t>
      </w:r>
    </w:p>
    <w:p w14:paraId="0F81C0D6" w14:textId="77777777" w:rsidR="00CC3353" w:rsidRDefault="00CC3353" w:rsidP="00CC3353">
      <w:pPr>
        <w:pStyle w:val="ae"/>
        <w:numPr>
          <w:ilvl w:val="0"/>
          <w:numId w:val="232"/>
        </w:numPr>
      </w:pPr>
      <w:r>
        <w:rPr>
          <w:rStyle w:val="af1"/>
          <w:rFonts w:ascii="宋体" w:eastAsia="宋体" w:hAnsi="宋体" w:cs="宋体" w:hint="eastAsia"/>
        </w:rPr>
        <w:t>贸易保护主义与市场竞争的逻辑</w:t>
      </w:r>
    </w:p>
    <w:p w14:paraId="7FCF8BBC" w14:textId="77777777" w:rsidR="00CC3353" w:rsidRDefault="00CC3353" w:rsidP="00CC3353">
      <w:pPr>
        <w:widowControl/>
        <w:numPr>
          <w:ilvl w:val="1"/>
          <w:numId w:val="232"/>
        </w:numPr>
        <w:spacing w:before="100" w:beforeAutospacing="1" w:after="100" w:afterAutospacing="1"/>
        <w:jc w:val="left"/>
      </w:pPr>
      <w:r>
        <w:t>作者指出，美国的关税政策旨在通过提高外国商品成本来保护本土生产商，限制外国竞争</w:t>
      </w:r>
      <w:r>
        <w:rPr>
          <w:rFonts w:ascii="宋体" w:eastAsia="宋体" w:hAnsi="宋体" w:cs="宋体" w:hint="eastAsia"/>
        </w:rPr>
        <w:t>。</w:t>
      </w:r>
    </w:p>
    <w:p w14:paraId="58309BC3" w14:textId="77777777" w:rsidR="00CC3353" w:rsidRDefault="00CC3353" w:rsidP="00CC3353">
      <w:pPr>
        <w:widowControl/>
        <w:numPr>
          <w:ilvl w:val="1"/>
          <w:numId w:val="232"/>
        </w:numPr>
        <w:spacing w:before="100" w:beforeAutospacing="1" w:after="100" w:afterAutospacing="1"/>
        <w:jc w:val="left"/>
      </w:pPr>
      <w:r>
        <w:t>这一逻辑通过美国饮料生产商可能增加对本土铝罐需求的预测得到了验证</w:t>
      </w:r>
      <w:r>
        <w:rPr>
          <w:rFonts w:ascii="宋体" w:eastAsia="宋体" w:hAnsi="宋体" w:cs="宋体" w:hint="eastAsia"/>
        </w:rPr>
        <w:t>。</w:t>
      </w:r>
    </w:p>
    <w:p w14:paraId="5BD47A67" w14:textId="77777777" w:rsidR="00CC3353" w:rsidRDefault="00CC3353" w:rsidP="00CC3353">
      <w:pPr>
        <w:pStyle w:val="ae"/>
        <w:numPr>
          <w:ilvl w:val="0"/>
          <w:numId w:val="232"/>
        </w:numPr>
      </w:pPr>
      <w:r>
        <w:rPr>
          <w:rStyle w:val="af1"/>
          <w:rFonts w:ascii="宋体" w:eastAsia="宋体" w:hAnsi="宋体" w:cs="宋体" w:hint="eastAsia"/>
        </w:rPr>
        <w:t>历史和背景的补充分析</w:t>
      </w:r>
    </w:p>
    <w:p w14:paraId="0168B736" w14:textId="77777777" w:rsidR="00CC3353" w:rsidRDefault="00CC3353" w:rsidP="00CC3353">
      <w:pPr>
        <w:widowControl/>
        <w:numPr>
          <w:ilvl w:val="1"/>
          <w:numId w:val="232"/>
        </w:numPr>
        <w:spacing w:before="100" w:beforeAutospacing="1" w:after="100" w:afterAutospacing="1"/>
        <w:jc w:val="left"/>
      </w:pPr>
      <w:r>
        <w:t>文章将此次关税政策放在特朗普更广泛的全球贸易战背景下，指出其对欧洲啤酒行业的影响是全球贸易摩擦的一个缩影</w:t>
      </w:r>
      <w:r>
        <w:rPr>
          <w:rFonts w:ascii="宋体" w:eastAsia="宋体" w:hAnsi="宋体" w:cs="宋体" w:hint="eastAsia"/>
        </w:rPr>
        <w:t>。</w:t>
      </w:r>
    </w:p>
    <w:p w14:paraId="29493469" w14:textId="77777777" w:rsidR="00CC3353" w:rsidRDefault="00CC3353" w:rsidP="00CC3353">
      <w:pPr>
        <w:widowControl/>
        <w:numPr>
          <w:ilvl w:val="1"/>
          <w:numId w:val="232"/>
        </w:numPr>
        <w:spacing w:before="100" w:beforeAutospacing="1" w:after="100" w:afterAutospacing="1"/>
        <w:jc w:val="left"/>
      </w:pPr>
      <w:r>
        <w:t>这种历史和背景分析使文章的观点更具说服力</w:t>
      </w:r>
      <w:r>
        <w:rPr>
          <w:rFonts w:ascii="宋体" w:eastAsia="宋体" w:hAnsi="宋体" w:cs="宋体" w:hint="eastAsia"/>
        </w:rPr>
        <w:t>。</w:t>
      </w:r>
    </w:p>
    <w:p w14:paraId="786C76E9" w14:textId="77777777" w:rsidR="00CC3353" w:rsidRDefault="00CC3353" w:rsidP="00CC3353">
      <w:pPr>
        <w:pStyle w:val="ae"/>
        <w:numPr>
          <w:ilvl w:val="0"/>
          <w:numId w:val="232"/>
        </w:numPr>
      </w:pPr>
      <w:r>
        <w:rPr>
          <w:rStyle w:val="af1"/>
          <w:rFonts w:ascii="宋体" w:eastAsia="宋体" w:hAnsi="宋体" w:cs="宋体" w:hint="eastAsia"/>
        </w:rPr>
        <w:t>行业呼吁与政策应对的合理性</w:t>
      </w:r>
    </w:p>
    <w:p w14:paraId="741ABB05" w14:textId="77777777" w:rsidR="00CC3353" w:rsidRDefault="00CC3353" w:rsidP="00CC3353">
      <w:pPr>
        <w:widowControl/>
        <w:numPr>
          <w:ilvl w:val="1"/>
          <w:numId w:val="232"/>
        </w:numPr>
        <w:spacing w:before="100" w:beforeAutospacing="1" w:after="100" w:afterAutospacing="1"/>
        <w:jc w:val="left"/>
      </w:pPr>
      <w:r>
        <w:t>欧洲啤酒行业呼吁欧盟采取行动，通过谈判或反制措施解决关税问题，显示了行业的紧迫性和对政策干预的需求</w:t>
      </w:r>
      <w:r>
        <w:rPr>
          <w:rFonts w:ascii="宋体" w:eastAsia="宋体" w:hAnsi="宋体" w:cs="宋体" w:hint="eastAsia"/>
        </w:rPr>
        <w:t>。</w:t>
      </w:r>
    </w:p>
    <w:p w14:paraId="4085A67A" w14:textId="77777777" w:rsidR="00CC3353" w:rsidRDefault="00CC3353" w:rsidP="00CC3353">
      <w:pPr>
        <w:widowControl/>
        <w:numPr>
          <w:ilvl w:val="1"/>
          <w:numId w:val="232"/>
        </w:numPr>
        <w:spacing w:before="100" w:beforeAutospacing="1" w:after="100" w:afterAutospacing="1"/>
        <w:jc w:val="left"/>
      </w:pPr>
      <w:r>
        <w:t>这一呼吁直接反映了关税对行业的实际压力，进一步支持了文章的核心观点</w:t>
      </w:r>
      <w:r>
        <w:rPr>
          <w:rFonts w:ascii="宋体" w:eastAsia="宋体" w:hAnsi="宋体" w:cs="宋体" w:hint="eastAsia"/>
        </w:rPr>
        <w:t>。</w:t>
      </w:r>
    </w:p>
    <w:p w14:paraId="6250734E" w14:textId="77777777" w:rsidR="00CC3353" w:rsidRDefault="00CC3353" w:rsidP="00CC3353">
      <w:r>
        <w:pict w14:anchorId="5639207C">
          <v:rect id="_x0000_i1388" style="width:0;height:1.5pt" o:hralign="center" o:hrstd="t" o:hr="t" fillcolor="#a0a0a0" stroked="f"/>
        </w:pict>
      </w:r>
    </w:p>
    <w:p w14:paraId="43646123" w14:textId="77777777" w:rsidR="00CC3353" w:rsidRDefault="00CC3353" w:rsidP="00CC3353">
      <w:pPr>
        <w:pStyle w:val="3"/>
      </w:pPr>
      <w:r>
        <w:t>总</w:t>
      </w:r>
      <w:r>
        <w:rPr>
          <w:rFonts w:ascii="宋体" w:eastAsia="宋体" w:hAnsi="宋体" w:cs="宋体" w:hint="eastAsia"/>
        </w:rPr>
        <w:t>结</w:t>
      </w:r>
    </w:p>
    <w:p w14:paraId="7CEF4178" w14:textId="77777777" w:rsidR="00CC3353" w:rsidRDefault="00CC3353" w:rsidP="00CC3353">
      <w:pPr>
        <w:pStyle w:val="ae"/>
      </w:pPr>
      <w:r>
        <w:rPr>
          <w:rFonts w:ascii="宋体" w:eastAsia="宋体" w:hAnsi="宋体" w:cs="宋体" w:hint="eastAsia"/>
        </w:rPr>
        <w:t>文章分析了特朗普对欧洲啤酒征收</w:t>
      </w:r>
      <w:r>
        <w:t>25%</w:t>
      </w:r>
      <w:r>
        <w:rPr>
          <w:rFonts w:ascii="宋体" w:eastAsia="宋体" w:hAnsi="宋体" w:cs="宋体" w:hint="eastAsia"/>
        </w:rPr>
        <w:t>关税的政策及其潜在影响，指出这一政策可能导致欧洲啤酒行业的严重经济损失，包括</w:t>
      </w:r>
      <w:r>
        <w:t>10</w:t>
      </w:r>
      <w:r>
        <w:rPr>
          <w:rFonts w:ascii="宋体" w:eastAsia="宋体" w:hAnsi="宋体" w:cs="宋体" w:hint="eastAsia"/>
        </w:rPr>
        <w:t>万个就业岗位的流失和行业的不确定性加剧。同时，关税政策旨在保护美国本土生产，但对欧洲啤酒企业造成了不公平的竞争压力。文章通过详实的数据、行业反馈和政策背景的分析，清晰地论证了关税政策对欧洲啤酒行业和全球经济合作的负面影响。</w:t>
      </w:r>
    </w:p>
    <w:p w14:paraId="01AF9CEC" w14:textId="77777777" w:rsidR="00CC3353" w:rsidRDefault="00CC3353" w:rsidP="00CC3353">
      <w:r>
        <w:rPr>
          <w:rStyle w:val="messagemessagemetadatatextfxy5"/>
        </w:rPr>
        <w:t>10:44 AM</w:t>
      </w:r>
    </w:p>
    <w:p w14:paraId="4923B4D1" w14:textId="77777777" w:rsidR="00CC3353" w:rsidRDefault="00CC3353" w:rsidP="00CC3353">
      <w:pPr>
        <w:pStyle w:val="ae"/>
      </w:pPr>
      <w:r>
        <w:rPr>
          <w:rFonts w:ascii="宋体" w:eastAsia="宋体" w:hAnsi="宋体" w:cs="宋体" w:hint="eastAsia"/>
        </w:rPr>
        <w:t>请梳理出下面文章的主要观点，主要事实，以及支持作者观点的逻辑的梳理</w:t>
      </w:r>
    </w:p>
    <w:p w14:paraId="79DCA0C6" w14:textId="77777777" w:rsidR="00CC3353" w:rsidRDefault="00CC3353" w:rsidP="00CC3353">
      <w:pPr>
        <w:rPr>
          <w:rStyle w:val="af"/>
        </w:rPr>
      </w:pPr>
      <w:r>
        <w:lastRenderedPageBreak/>
        <w:fldChar w:fldCharType="begin"/>
      </w:r>
      <w:r>
        <w:instrText>HYPERLINK "https://pfst.cf2.poecdn.net/base/application/aa80464fee7ea558cb1c4d0d97666c4ff2707eaafb42fce1ae1c99895fb5ab4e?pmaid=337651398" \t "_blank"</w:instrText>
      </w:r>
      <w:r>
        <w:fldChar w:fldCharType="separate"/>
      </w:r>
    </w:p>
    <w:p w14:paraId="2010BD86" w14:textId="77777777" w:rsidR="00CC3353" w:rsidRDefault="00CC3353" w:rsidP="00CC3353">
      <w:r>
        <w:rPr>
          <w:color w:val="0000FF"/>
          <w:u w:val="single"/>
        </w:rPr>
        <w:t>Meloni under pressure to back EU ‘bazooka’ against Trump tariffs.pdf</w:t>
      </w:r>
    </w:p>
    <w:p w14:paraId="3D437F3E" w14:textId="77777777" w:rsidR="00CC3353" w:rsidRDefault="00CC3353" w:rsidP="00CC3353">
      <w:pPr>
        <w:rPr>
          <w:color w:val="0000FF"/>
          <w:u w:val="single"/>
        </w:rPr>
      </w:pPr>
      <w:r>
        <w:rPr>
          <w:rStyle w:val="fileinfofiletypekzdvv"/>
          <w:color w:val="0000FF"/>
          <w:u w:val="single"/>
        </w:rPr>
        <w:t>pdf</w:t>
      </w:r>
      <w:r>
        <w:rPr>
          <w:color w:val="0000FF"/>
          <w:u w:val="single"/>
        </w:rPr>
        <w:t xml:space="preserve"> · 5 MB</w:t>
      </w:r>
    </w:p>
    <w:p w14:paraId="617544E3" w14:textId="77777777" w:rsidR="00CC3353" w:rsidRDefault="00CC3353" w:rsidP="00CC3353">
      <w:r>
        <w:fldChar w:fldCharType="end"/>
      </w:r>
    </w:p>
    <w:p w14:paraId="6AE0B0B9" w14:textId="77777777" w:rsidR="00CC3353" w:rsidRDefault="00CC3353" w:rsidP="00CC3353">
      <w:r>
        <w:rPr>
          <w:rStyle w:val="messagemessagemetadatatextfxy5"/>
        </w:rPr>
        <w:t>10:44 AM</w:t>
      </w:r>
    </w:p>
    <w:p w14:paraId="48E89780" w14:textId="77777777" w:rsidR="00CC3353" w:rsidRDefault="00CC3353" w:rsidP="00CC3353">
      <w:pPr>
        <w:rPr>
          <w:rStyle w:val="af"/>
        </w:rPr>
      </w:pPr>
      <w:r>
        <w:fldChar w:fldCharType="begin"/>
      </w:r>
      <w:r>
        <w:instrText>HYPERLINK "/GPT-4o" \t "_blank"</w:instrText>
      </w:r>
      <w:r>
        <w:fldChar w:fldCharType="separate"/>
      </w:r>
    </w:p>
    <w:p w14:paraId="1E08F1BA" w14:textId="23F076A4" w:rsidR="00CC3353" w:rsidRDefault="00CC3353" w:rsidP="00CC3353">
      <w:r>
        <w:rPr>
          <w:noProof/>
          <w:color w:val="0000FF"/>
        </w:rPr>
        <w:drawing>
          <wp:inline distT="0" distB="0" distL="0" distR="0" wp14:anchorId="68A00FA2" wp14:editId="17065CE2">
            <wp:extent cx="190500" cy="190500"/>
            <wp:effectExtent l="0" t="0" r="0" b="0"/>
            <wp:docPr id="1312145731" name="图片 3" descr="Bot image for GPT-4o">
              <a:hlinkClick xmlns:a="http://schemas.openxmlformats.org/drawingml/2006/main" r:id="rId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descr="Bot image for GPT-4o">
                      <a:hlinkClick r:id="rId5" tgtFrame="&quot;_blank&quot;"/>
                    </pic:cNvPr>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14:paraId="582E3972" w14:textId="77777777" w:rsidR="00CC3353" w:rsidRDefault="00CC3353" w:rsidP="00CC3353">
      <w:pPr>
        <w:pStyle w:val="ae"/>
        <w:rPr>
          <w:color w:val="0000FF"/>
          <w:u w:val="single"/>
        </w:rPr>
      </w:pPr>
      <w:r>
        <w:rPr>
          <w:color w:val="0000FF"/>
          <w:u w:val="single"/>
        </w:rPr>
        <w:t>GPT-4o</w:t>
      </w:r>
    </w:p>
    <w:p w14:paraId="005EB232" w14:textId="77777777" w:rsidR="00CC3353" w:rsidRDefault="00CC3353" w:rsidP="00CC3353">
      <w:r>
        <w:fldChar w:fldCharType="end"/>
      </w:r>
    </w:p>
    <w:p w14:paraId="4BE6CB3B" w14:textId="77777777" w:rsidR="00CC3353" w:rsidRDefault="00CC3353" w:rsidP="00CC3353">
      <w:r>
        <w:t>Poe</w:t>
      </w:r>
    </w:p>
    <w:p w14:paraId="700F7092" w14:textId="77777777" w:rsidR="00CC3353" w:rsidRDefault="00CC3353" w:rsidP="00CC3353">
      <w:pPr>
        <w:pStyle w:val="3"/>
      </w:pPr>
      <w:r>
        <w:t>主要观</w:t>
      </w:r>
      <w:r>
        <w:rPr>
          <w:rFonts w:ascii="宋体" w:eastAsia="宋体" w:hAnsi="宋体" w:cs="宋体" w:hint="eastAsia"/>
        </w:rPr>
        <w:t>点</w:t>
      </w:r>
    </w:p>
    <w:p w14:paraId="1B5E8CF9" w14:textId="77777777" w:rsidR="00CC3353" w:rsidRDefault="00CC3353" w:rsidP="00CC3353">
      <w:pPr>
        <w:pStyle w:val="ae"/>
        <w:numPr>
          <w:ilvl w:val="0"/>
          <w:numId w:val="233"/>
        </w:numPr>
      </w:pPr>
      <w:r>
        <w:rPr>
          <w:rStyle w:val="af1"/>
          <w:rFonts w:ascii="宋体" w:eastAsia="宋体" w:hAnsi="宋体" w:cs="宋体" w:hint="eastAsia"/>
        </w:rPr>
        <w:t>意大利总理梅洛尼在美欧贸易战中面临艰难选择</w:t>
      </w:r>
      <w:r>
        <w:br/>
      </w:r>
      <w:r>
        <w:rPr>
          <w:rFonts w:ascii="宋体" w:eastAsia="宋体" w:hAnsi="宋体" w:cs="宋体" w:hint="eastAsia"/>
        </w:rPr>
        <w:t>面对特朗普对欧盟出口商品征收的</w:t>
      </w:r>
      <w:r>
        <w:t>20%“</w:t>
      </w:r>
      <w:r>
        <w:rPr>
          <w:rFonts w:ascii="宋体" w:eastAsia="宋体" w:hAnsi="宋体" w:cs="宋体" w:hint="eastAsia"/>
        </w:rPr>
        <w:t>互惠关税</w:t>
      </w:r>
      <w:r>
        <w:t>”</w:t>
      </w:r>
      <w:r>
        <w:rPr>
          <w:rFonts w:ascii="宋体" w:eastAsia="宋体" w:hAnsi="宋体" w:cs="宋体" w:hint="eastAsia"/>
        </w:rPr>
        <w:t>，法国和德国敦促欧盟采取强硬反制措施，包括使用</w:t>
      </w:r>
      <w:r>
        <w:t>“</w:t>
      </w:r>
      <w:r>
        <w:rPr>
          <w:rFonts w:ascii="宋体" w:eastAsia="宋体" w:hAnsi="宋体" w:cs="宋体" w:hint="eastAsia"/>
        </w:rPr>
        <w:t>反胁迫工具</w:t>
      </w:r>
      <w:r>
        <w:t>”</w:t>
      </w:r>
      <w:r>
        <w:rPr>
          <w:rFonts w:ascii="宋体" w:eastAsia="宋体" w:hAnsi="宋体" w:cs="宋体" w:hint="eastAsia"/>
        </w:rPr>
        <w:t>（</w:t>
      </w:r>
      <w:r>
        <w:t>ACI</w:t>
      </w:r>
      <w:r>
        <w:rPr>
          <w:rFonts w:ascii="宋体" w:eastAsia="宋体" w:hAnsi="宋体" w:cs="宋体" w:hint="eastAsia"/>
        </w:rPr>
        <w:t>）对美国服务出口实施报复，但意大利总理梅洛尼对这一提议持保留态度。</w:t>
      </w:r>
    </w:p>
    <w:p w14:paraId="1552F0B8" w14:textId="77777777" w:rsidR="00CC3353" w:rsidRDefault="00CC3353" w:rsidP="00CC3353">
      <w:pPr>
        <w:pStyle w:val="ae"/>
        <w:numPr>
          <w:ilvl w:val="0"/>
          <w:numId w:val="233"/>
        </w:numPr>
      </w:pPr>
      <w:r>
        <w:rPr>
          <w:rStyle w:val="af1"/>
          <w:rFonts w:ascii="宋体" w:eastAsia="宋体" w:hAnsi="宋体" w:cs="宋体" w:hint="eastAsia"/>
        </w:rPr>
        <w:t>梅洛尼倾向于通过谈判而非升级贸易战</w:t>
      </w:r>
      <w:r>
        <w:br/>
      </w:r>
      <w:r>
        <w:rPr>
          <w:rFonts w:ascii="宋体" w:eastAsia="宋体" w:hAnsi="宋体" w:cs="宋体" w:hint="eastAsia"/>
        </w:rPr>
        <w:t>尽管批评特朗普的关税政策</w:t>
      </w:r>
      <w:r>
        <w:t>“</w:t>
      </w:r>
      <w:r>
        <w:rPr>
          <w:rFonts w:ascii="宋体" w:eastAsia="宋体" w:hAnsi="宋体" w:cs="宋体" w:hint="eastAsia"/>
        </w:rPr>
        <w:t>错误</w:t>
      </w:r>
      <w:r>
        <w:t>”</w:t>
      </w:r>
      <w:r>
        <w:rPr>
          <w:rFonts w:ascii="宋体" w:eastAsia="宋体" w:hAnsi="宋体" w:cs="宋体" w:hint="eastAsia"/>
        </w:rPr>
        <w:t>，梅洛尼主张冷静处理，避免关税升级对意大利和欧洲经济造成进一步伤害，并呼吁优先推动关税的取消而非报复性措施。</w:t>
      </w:r>
    </w:p>
    <w:p w14:paraId="29E98887" w14:textId="77777777" w:rsidR="00CC3353" w:rsidRDefault="00CC3353" w:rsidP="00CC3353">
      <w:pPr>
        <w:pStyle w:val="ae"/>
        <w:numPr>
          <w:ilvl w:val="0"/>
          <w:numId w:val="233"/>
        </w:numPr>
      </w:pPr>
      <w:r>
        <w:rPr>
          <w:rStyle w:val="af1"/>
          <w:rFonts w:ascii="宋体" w:eastAsia="宋体" w:hAnsi="宋体" w:cs="宋体" w:hint="eastAsia"/>
        </w:rPr>
        <w:t>美欧贸易战可能影响欧盟内部团结与经济</w:t>
      </w:r>
      <w:r>
        <w:br/>
      </w:r>
      <w:r>
        <w:rPr>
          <w:rFonts w:ascii="宋体" w:eastAsia="宋体" w:hAnsi="宋体" w:cs="宋体" w:hint="eastAsia"/>
        </w:rPr>
        <w:t>由于意大利在欧盟的决策中拥有关键投票权，其立场可能决定欧盟是否采取报复措施，而梅洛尼的犹豫也反映了欧盟内部在应对美国关税问题上的分歧。</w:t>
      </w:r>
    </w:p>
    <w:p w14:paraId="7F277A08" w14:textId="77777777" w:rsidR="00CC3353" w:rsidRDefault="00CC3353" w:rsidP="00CC3353">
      <w:pPr>
        <w:pStyle w:val="ae"/>
        <w:numPr>
          <w:ilvl w:val="0"/>
          <w:numId w:val="233"/>
        </w:numPr>
      </w:pPr>
      <w:r>
        <w:rPr>
          <w:rStyle w:val="af1"/>
          <w:rFonts w:ascii="宋体" w:eastAsia="宋体" w:hAnsi="宋体" w:cs="宋体" w:hint="eastAsia"/>
        </w:rPr>
        <w:t>欧盟内部对反制措施存在分歧</w:t>
      </w:r>
      <w:r>
        <w:br/>
      </w:r>
      <w:r>
        <w:rPr>
          <w:rFonts w:ascii="宋体" w:eastAsia="宋体" w:hAnsi="宋体" w:cs="宋体" w:hint="eastAsia"/>
        </w:rPr>
        <w:t>一些国家（如爱尔兰）公开反对使用</w:t>
      </w:r>
      <w:r>
        <w:t>“</w:t>
      </w:r>
      <w:r>
        <w:rPr>
          <w:rFonts w:ascii="宋体" w:eastAsia="宋体" w:hAnsi="宋体" w:cs="宋体" w:hint="eastAsia"/>
        </w:rPr>
        <w:t>反胁迫工具</w:t>
      </w:r>
      <w:r>
        <w:t>”</w:t>
      </w:r>
      <w:r>
        <w:rPr>
          <w:rFonts w:ascii="宋体" w:eastAsia="宋体" w:hAnsi="宋体" w:cs="宋体" w:hint="eastAsia"/>
        </w:rPr>
        <w:t>，而法国和德国则主张针对美国服务出口采取更强硬立场，以增加谈判筹码。</w:t>
      </w:r>
    </w:p>
    <w:p w14:paraId="288180B1" w14:textId="77777777" w:rsidR="00CC3353" w:rsidRDefault="00CC3353" w:rsidP="00CC3353">
      <w:r>
        <w:pict w14:anchorId="5F84AAD8">
          <v:rect id="_x0000_i1390" style="width:0;height:1.5pt" o:hralign="center" o:hrstd="t" o:hr="t" fillcolor="#a0a0a0" stroked="f"/>
        </w:pict>
      </w:r>
    </w:p>
    <w:p w14:paraId="0B32BC7A" w14:textId="77777777" w:rsidR="00CC3353" w:rsidRDefault="00CC3353" w:rsidP="00CC3353">
      <w:pPr>
        <w:pStyle w:val="3"/>
      </w:pPr>
      <w:r>
        <w:t>主要事</w:t>
      </w:r>
      <w:r>
        <w:rPr>
          <w:rFonts w:ascii="宋体" w:eastAsia="宋体" w:hAnsi="宋体" w:cs="宋体" w:hint="eastAsia"/>
        </w:rPr>
        <w:t>实</w:t>
      </w:r>
    </w:p>
    <w:p w14:paraId="3475544F" w14:textId="77777777" w:rsidR="00CC3353" w:rsidRDefault="00CC3353" w:rsidP="00CC3353">
      <w:pPr>
        <w:pStyle w:val="ae"/>
        <w:numPr>
          <w:ilvl w:val="0"/>
          <w:numId w:val="234"/>
        </w:numPr>
      </w:pPr>
      <w:r>
        <w:rPr>
          <w:rStyle w:val="af1"/>
          <w:rFonts w:ascii="宋体" w:eastAsia="宋体" w:hAnsi="宋体" w:cs="宋体" w:hint="eastAsia"/>
        </w:rPr>
        <w:t>特朗普关税政策的背景与影响</w:t>
      </w:r>
    </w:p>
    <w:p w14:paraId="14303930" w14:textId="77777777" w:rsidR="00CC3353" w:rsidRDefault="00CC3353" w:rsidP="00CC3353">
      <w:pPr>
        <w:widowControl/>
        <w:numPr>
          <w:ilvl w:val="1"/>
          <w:numId w:val="234"/>
        </w:numPr>
        <w:spacing w:before="100" w:beforeAutospacing="1" w:after="100" w:afterAutospacing="1"/>
        <w:jc w:val="left"/>
      </w:pPr>
      <w:r>
        <w:t>特朗普宣布对欧盟出口商品征收</w:t>
      </w:r>
      <w:r>
        <w:t>20%</w:t>
      </w:r>
      <w:r>
        <w:t>的</w:t>
      </w:r>
      <w:r>
        <w:t>“</w:t>
      </w:r>
      <w:r>
        <w:t>互惠关税</w:t>
      </w:r>
      <w:r>
        <w:t>”</w:t>
      </w:r>
      <w:r>
        <w:t>，影响超过</w:t>
      </w:r>
      <w:r>
        <w:t>3600</w:t>
      </w:r>
      <w:r>
        <w:t>亿欧元的贸易</w:t>
      </w:r>
      <w:r>
        <w:rPr>
          <w:rFonts w:ascii="宋体" w:eastAsia="宋体" w:hAnsi="宋体" w:cs="宋体" w:hint="eastAsia"/>
        </w:rPr>
        <w:t>。</w:t>
      </w:r>
    </w:p>
    <w:p w14:paraId="190E9BCA" w14:textId="77777777" w:rsidR="00CC3353" w:rsidRDefault="00CC3353" w:rsidP="00CC3353">
      <w:pPr>
        <w:widowControl/>
        <w:numPr>
          <w:ilvl w:val="1"/>
          <w:numId w:val="234"/>
        </w:numPr>
        <w:spacing w:before="100" w:beforeAutospacing="1" w:after="100" w:afterAutospacing="1"/>
        <w:jc w:val="left"/>
      </w:pPr>
      <w:r>
        <w:lastRenderedPageBreak/>
        <w:t>此前，美国已对钢铁、铝和汽车等行业征收</w:t>
      </w:r>
      <w:r>
        <w:t>25%</w:t>
      </w:r>
      <w:r>
        <w:t>的关税，并计划对未遵守</w:t>
      </w:r>
      <w:r>
        <w:t>USMCA</w:t>
      </w:r>
      <w:r>
        <w:t>规则的商品实施额外关税</w:t>
      </w:r>
      <w:r>
        <w:rPr>
          <w:rFonts w:ascii="宋体" w:eastAsia="宋体" w:hAnsi="宋体" w:cs="宋体" w:hint="eastAsia"/>
        </w:rPr>
        <w:t>。</w:t>
      </w:r>
    </w:p>
    <w:p w14:paraId="607B5472" w14:textId="77777777" w:rsidR="00CC3353" w:rsidRDefault="00CC3353" w:rsidP="00CC3353">
      <w:pPr>
        <w:pStyle w:val="ae"/>
        <w:numPr>
          <w:ilvl w:val="0"/>
          <w:numId w:val="234"/>
        </w:numPr>
      </w:pPr>
      <w:r>
        <w:rPr>
          <w:rStyle w:val="af1"/>
        </w:rPr>
        <w:t>“</w:t>
      </w:r>
      <w:r>
        <w:rPr>
          <w:rStyle w:val="af1"/>
          <w:rFonts w:ascii="宋体" w:eastAsia="宋体" w:hAnsi="宋体" w:cs="宋体" w:hint="eastAsia"/>
        </w:rPr>
        <w:t>反胁迫工具</w:t>
      </w:r>
      <w:r>
        <w:rPr>
          <w:rStyle w:val="af1"/>
        </w:rPr>
        <w:t>”</w:t>
      </w:r>
      <w:r>
        <w:rPr>
          <w:rStyle w:val="af1"/>
          <w:rFonts w:ascii="宋体" w:eastAsia="宋体" w:hAnsi="宋体" w:cs="宋体" w:hint="eastAsia"/>
        </w:rPr>
        <w:t>（</w:t>
      </w:r>
      <w:r>
        <w:rPr>
          <w:rStyle w:val="af1"/>
        </w:rPr>
        <w:t>ACI</w:t>
      </w:r>
      <w:r>
        <w:rPr>
          <w:rStyle w:val="af1"/>
          <w:rFonts w:ascii="宋体" w:eastAsia="宋体" w:hAnsi="宋体" w:cs="宋体" w:hint="eastAsia"/>
        </w:rPr>
        <w:t>）的首次可能使用</w:t>
      </w:r>
    </w:p>
    <w:p w14:paraId="76637EDD" w14:textId="77777777" w:rsidR="00CC3353" w:rsidRDefault="00CC3353" w:rsidP="00CC3353">
      <w:pPr>
        <w:widowControl/>
        <w:numPr>
          <w:ilvl w:val="1"/>
          <w:numId w:val="234"/>
        </w:numPr>
        <w:spacing w:before="100" w:beforeAutospacing="1" w:after="100" w:afterAutospacing="1"/>
        <w:jc w:val="left"/>
      </w:pPr>
      <w:r>
        <w:t>ACI</w:t>
      </w:r>
      <w:r>
        <w:t>允许欧盟对美国服务出口（如技术、金融服务）采取报复性措施，包括限制市场准入、撤销知识产权保护等</w:t>
      </w:r>
      <w:r>
        <w:rPr>
          <w:rFonts w:ascii="宋体" w:eastAsia="宋体" w:hAnsi="宋体" w:cs="宋体" w:hint="eastAsia"/>
        </w:rPr>
        <w:t>。</w:t>
      </w:r>
    </w:p>
    <w:p w14:paraId="6206E23D" w14:textId="77777777" w:rsidR="00CC3353" w:rsidRDefault="00CC3353" w:rsidP="00CC3353">
      <w:pPr>
        <w:widowControl/>
        <w:numPr>
          <w:ilvl w:val="1"/>
          <w:numId w:val="234"/>
        </w:numPr>
        <w:spacing w:before="100" w:beforeAutospacing="1" w:after="100" w:afterAutospacing="1"/>
        <w:jc w:val="left"/>
      </w:pPr>
      <w:r>
        <w:t>欧盟委员会计划在</w:t>
      </w:r>
      <w:r>
        <w:t>4</w:t>
      </w:r>
      <w:r>
        <w:t>月</w:t>
      </w:r>
      <w:r>
        <w:t>9</w:t>
      </w:r>
      <w:r>
        <w:t>日对是否采取</w:t>
      </w:r>
      <w:r>
        <w:t>ACI</w:t>
      </w:r>
      <w:r>
        <w:t>进行表决，若通过，措施将于</w:t>
      </w:r>
      <w:r>
        <w:t>5</w:t>
      </w:r>
      <w:r>
        <w:t>月</w:t>
      </w:r>
      <w:r>
        <w:t>15</w:t>
      </w:r>
      <w:r>
        <w:t>日生效</w:t>
      </w:r>
      <w:r>
        <w:rPr>
          <w:rFonts w:ascii="宋体" w:eastAsia="宋体" w:hAnsi="宋体" w:cs="宋体" w:hint="eastAsia"/>
        </w:rPr>
        <w:t>。</w:t>
      </w:r>
    </w:p>
    <w:p w14:paraId="3D22250A" w14:textId="77777777" w:rsidR="00CC3353" w:rsidRDefault="00CC3353" w:rsidP="00CC3353">
      <w:pPr>
        <w:pStyle w:val="ae"/>
        <w:numPr>
          <w:ilvl w:val="0"/>
          <w:numId w:val="234"/>
        </w:numPr>
      </w:pPr>
      <w:r>
        <w:rPr>
          <w:rStyle w:val="af1"/>
          <w:rFonts w:ascii="宋体" w:eastAsia="宋体" w:hAnsi="宋体" w:cs="宋体" w:hint="eastAsia"/>
        </w:rPr>
        <w:t>梅洛尼的立场</w:t>
      </w:r>
    </w:p>
    <w:p w14:paraId="61F3B32B" w14:textId="77777777" w:rsidR="00CC3353" w:rsidRDefault="00CC3353" w:rsidP="00CC3353">
      <w:pPr>
        <w:widowControl/>
        <w:numPr>
          <w:ilvl w:val="1"/>
          <w:numId w:val="234"/>
        </w:numPr>
        <w:spacing w:before="100" w:beforeAutospacing="1" w:after="100" w:afterAutospacing="1"/>
        <w:jc w:val="left"/>
      </w:pPr>
      <w:r>
        <w:t>梅洛尼批评关税政策，但认为以关税应对关税并非最佳选择，强调通过谈判解决问题</w:t>
      </w:r>
      <w:r>
        <w:rPr>
          <w:rFonts w:ascii="宋体" w:eastAsia="宋体" w:hAnsi="宋体" w:cs="宋体" w:hint="eastAsia"/>
        </w:rPr>
        <w:t>。</w:t>
      </w:r>
    </w:p>
    <w:p w14:paraId="5D2D5DD9" w14:textId="77777777" w:rsidR="00CC3353" w:rsidRDefault="00CC3353" w:rsidP="00CC3353">
      <w:pPr>
        <w:widowControl/>
        <w:numPr>
          <w:ilvl w:val="1"/>
          <w:numId w:val="234"/>
        </w:numPr>
        <w:spacing w:before="100" w:beforeAutospacing="1" w:after="100" w:afterAutospacing="1"/>
        <w:jc w:val="left"/>
      </w:pPr>
      <w:r>
        <w:t>她呼吁欧盟利用此次关税危机反思自身政策，减少内部</w:t>
      </w:r>
      <w:r>
        <w:t>“</w:t>
      </w:r>
      <w:r>
        <w:t>意识形态</w:t>
      </w:r>
      <w:r>
        <w:t>”</w:t>
      </w:r>
      <w:r>
        <w:t>规则和过度监管</w:t>
      </w:r>
      <w:r>
        <w:rPr>
          <w:rFonts w:ascii="宋体" w:eastAsia="宋体" w:hAnsi="宋体" w:cs="宋体" w:hint="eastAsia"/>
        </w:rPr>
        <w:t>。</w:t>
      </w:r>
    </w:p>
    <w:p w14:paraId="307636E2" w14:textId="77777777" w:rsidR="00CC3353" w:rsidRDefault="00CC3353" w:rsidP="00CC3353">
      <w:pPr>
        <w:pStyle w:val="ae"/>
        <w:numPr>
          <w:ilvl w:val="0"/>
          <w:numId w:val="234"/>
        </w:numPr>
      </w:pPr>
      <w:r>
        <w:rPr>
          <w:rStyle w:val="af1"/>
          <w:rFonts w:ascii="宋体" w:eastAsia="宋体" w:hAnsi="宋体" w:cs="宋体" w:hint="eastAsia"/>
        </w:rPr>
        <w:t>欧盟内部的分裂</w:t>
      </w:r>
    </w:p>
    <w:p w14:paraId="422448E7" w14:textId="77777777" w:rsidR="00CC3353" w:rsidRDefault="00CC3353" w:rsidP="00CC3353">
      <w:pPr>
        <w:widowControl/>
        <w:numPr>
          <w:ilvl w:val="1"/>
          <w:numId w:val="234"/>
        </w:numPr>
        <w:spacing w:before="100" w:beforeAutospacing="1" w:after="100" w:afterAutospacing="1"/>
        <w:jc w:val="left"/>
      </w:pPr>
      <w:r>
        <w:t>法国、德国、西班牙和比利时支持采取</w:t>
      </w:r>
      <w:r>
        <w:t>ACI“</w:t>
      </w:r>
      <w:r>
        <w:t>贸易大炮</w:t>
      </w:r>
      <w:r>
        <w:t>”</w:t>
      </w:r>
      <w:r>
        <w:t>措施，而意大利、罗马尼亚、希腊和匈牙利则倾向于反对</w:t>
      </w:r>
      <w:r>
        <w:rPr>
          <w:rFonts w:ascii="宋体" w:eastAsia="宋体" w:hAnsi="宋体" w:cs="宋体" w:hint="eastAsia"/>
        </w:rPr>
        <w:t>。</w:t>
      </w:r>
    </w:p>
    <w:p w14:paraId="050DA6BB" w14:textId="77777777" w:rsidR="00CC3353" w:rsidRDefault="00CC3353" w:rsidP="00CC3353">
      <w:pPr>
        <w:widowControl/>
        <w:numPr>
          <w:ilvl w:val="1"/>
          <w:numId w:val="234"/>
        </w:numPr>
        <w:spacing w:before="100" w:beforeAutospacing="1" w:after="100" w:afterAutospacing="1"/>
        <w:jc w:val="left"/>
      </w:pPr>
      <w:r>
        <w:t>爱尔兰明确反对使用</w:t>
      </w:r>
      <w:r>
        <w:t>ACI</w:t>
      </w:r>
      <w:r>
        <w:t>，认为报复措施可能加剧美欧紧张关系</w:t>
      </w:r>
      <w:r>
        <w:rPr>
          <w:rFonts w:ascii="宋体" w:eastAsia="宋体" w:hAnsi="宋体" w:cs="宋体" w:hint="eastAsia"/>
        </w:rPr>
        <w:t>。</w:t>
      </w:r>
    </w:p>
    <w:p w14:paraId="77C1FB1E" w14:textId="77777777" w:rsidR="00CC3353" w:rsidRDefault="00CC3353" w:rsidP="00CC3353">
      <w:pPr>
        <w:pStyle w:val="ae"/>
        <w:numPr>
          <w:ilvl w:val="0"/>
          <w:numId w:val="234"/>
        </w:numPr>
      </w:pPr>
      <w:r>
        <w:rPr>
          <w:rStyle w:val="af1"/>
          <w:rFonts w:ascii="宋体" w:eastAsia="宋体" w:hAnsi="宋体" w:cs="宋体" w:hint="eastAsia"/>
        </w:rPr>
        <w:t>意大利经济与美国市场的联系</w:t>
      </w:r>
    </w:p>
    <w:p w14:paraId="67CBAE06" w14:textId="77777777" w:rsidR="00CC3353" w:rsidRDefault="00CC3353" w:rsidP="00CC3353">
      <w:pPr>
        <w:widowControl/>
        <w:numPr>
          <w:ilvl w:val="1"/>
          <w:numId w:val="234"/>
        </w:numPr>
        <w:spacing w:before="100" w:beforeAutospacing="1" w:after="100" w:afterAutospacing="1"/>
        <w:jc w:val="left"/>
      </w:pPr>
      <w:r>
        <w:t>美国是意大利的第二大出口市场，意大利商界普遍担忧贸易战将对本国企业造成负面影响</w:t>
      </w:r>
      <w:r>
        <w:rPr>
          <w:rFonts w:ascii="宋体" w:eastAsia="宋体" w:hAnsi="宋体" w:cs="宋体" w:hint="eastAsia"/>
        </w:rPr>
        <w:t>。</w:t>
      </w:r>
    </w:p>
    <w:p w14:paraId="0BE00D66" w14:textId="77777777" w:rsidR="00CC3353" w:rsidRDefault="00CC3353" w:rsidP="00CC3353">
      <w:pPr>
        <w:widowControl/>
        <w:numPr>
          <w:ilvl w:val="1"/>
          <w:numId w:val="234"/>
        </w:numPr>
        <w:spacing w:before="100" w:beforeAutospacing="1" w:after="100" w:afterAutospacing="1"/>
        <w:jc w:val="left"/>
      </w:pPr>
      <w:r>
        <w:t>意大利国内经济顾问认为，美国关税政策可能因其自身经济衰退而自动失效，无需过早采取报复行动</w:t>
      </w:r>
      <w:r>
        <w:rPr>
          <w:rFonts w:ascii="宋体" w:eastAsia="宋体" w:hAnsi="宋体" w:cs="宋体" w:hint="eastAsia"/>
        </w:rPr>
        <w:t>。</w:t>
      </w:r>
    </w:p>
    <w:p w14:paraId="2D6EC724" w14:textId="77777777" w:rsidR="00CC3353" w:rsidRDefault="00CC3353" w:rsidP="00CC3353">
      <w:pPr>
        <w:pStyle w:val="ae"/>
        <w:numPr>
          <w:ilvl w:val="0"/>
          <w:numId w:val="234"/>
        </w:numPr>
      </w:pPr>
      <w:r>
        <w:rPr>
          <w:rStyle w:val="af1"/>
          <w:rFonts w:ascii="宋体" w:eastAsia="宋体" w:hAnsi="宋体" w:cs="宋体" w:hint="eastAsia"/>
        </w:rPr>
        <w:t>欧盟的谈判策略与挑战</w:t>
      </w:r>
    </w:p>
    <w:p w14:paraId="0DDA75B1" w14:textId="77777777" w:rsidR="00CC3353" w:rsidRDefault="00CC3353" w:rsidP="00CC3353">
      <w:pPr>
        <w:widowControl/>
        <w:numPr>
          <w:ilvl w:val="1"/>
          <w:numId w:val="234"/>
        </w:numPr>
        <w:spacing w:before="100" w:beforeAutospacing="1" w:after="100" w:afterAutospacing="1"/>
        <w:jc w:val="left"/>
      </w:pPr>
      <w:r>
        <w:t>欧盟委员会主席冯德莱恩表示，欧盟正在准备进一步报复措施，但仍愿意通过谈判解决问题</w:t>
      </w:r>
      <w:r>
        <w:rPr>
          <w:rFonts w:ascii="宋体" w:eastAsia="宋体" w:hAnsi="宋体" w:cs="宋体" w:hint="eastAsia"/>
        </w:rPr>
        <w:t>。</w:t>
      </w:r>
    </w:p>
    <w:p w14:paraId="10E1B0F7" w14:textId="77777777" w:rsidR="00CC3353" w:rsidRDefault="00CC3353" w:rsidP="00CC3353">
      <w:pPr>
        <w:widowControl/>
        <w:numPr>
          <w:ilvl w:val="1"/>
          <w:numId w:val="234"/>
        </w:numPr>
        <w:spacing w:before="100" w:beforeAutospacing="1" w:after="100" w:afterAutospacing="1"/>
        <w:jc w:val="left"/>
      </w:pPr>
      <w:r>
        <w:t>一些专家（如卡尔</w:t>
      </w:r>
      <w:r>
        <w:t>·</w:t>
      </w:r>
      <w:r>
        <w:t>法尔肯伯格）认为，欧盟需采取对美国服务出口的强硬措施以增加谈判筹码</w:t>
      </w:r>
      <w:r>
        <w:rPr>
          <w:rFonts w:ascii="宋体" w:eastAsia="宋体" w:hAnsi="宋体" w:cs="宋体" w:hint="eastAsia"/>
        </w:rPr>
        <w:t>。</w:t>
      </w:r>
    </w:p>
    <w:p w14:paraId="3D4EA6E8" w14:textId="77777777" w:rsidR="00CC3353" w:rsidRDefault="00CC3353" w:rsidP="00CC3353">
      <w:r>
        <w:pict w14:anchorId="7F9AF702">
          <v:rect id="_x0000_i1391" style="width:0;height:1.5pt" o:hralign="center" o:hrstd="t" o:hr="t" fillcolor="#a0a0a0" stroked="f"/>
        </w:pict>
      </w:r>
    </w:p>
    <w:p w14:paraId="0D65EE72" w14:textId="77777777" w:rsidR="00CC3353" w:rsidRDefault="00CC3353" w:rsidP="00CC3353">
      <w:pPr>
        <w:pStyle w:val="3"/>
      </w:pPr>
      <w:r>
        <w:t>支持作者观点的逻</w:t>
      </w:r>
      <w:r>
        <w:rPr>
          <w:rFonts w:ascii="宋体" w:eastAsia="宋体" w:hAnsi="宋体" w:cs="宋体" w:hint="eastAsia"/>
        </w:rPr>
        <w:t>辑</w:t>
      </w:r>
    </w:p>
    <w:p w14:paraId="1A794EED" w14:textId="77777777" w:rsidR="00CC3353" w:rsidRDefault="00CC3353" w:rsidP="00CC3353">
      <w:pPr>
        <w:pStyle w:val="ae"/>
        <w:numPr>
          <w:ilvl w:val="0"/>
          <w:numId w:val="235"/>
        </w:numPr>
      </w:pPr>
      <w:r>
        <w:rPr>
          <w:rStyle w:val="af1"/>
          <w:rFonts w:ascii="宋体" w:eastAsia="宋体" w:hAnsi="宋体" w:cs="宋体" w:hint="eastAsia"/>
        </w:rPr>
        <w:t>通过数据与事实展现关税政策的影响</w:t>
      </w:r>
    </w:p>
    <w:p w14:paraId="3AD5A6D3" w14:textId="77777777" w:rsidR="00CC3353" w:rsidRDefault="00CC3353" w:rsidP="00CC3353">
      <w:pPr>
        <w:widowControl/>
        <w:numPr>
          <w:ilvl w:val="1"/>
          <w:numId w:val="235"/>
        </w:numPr>
        <w:spacing w:before="100" w:beforeAutospacing="1" w:after="100" w:afterAutospacing="1"/>
        <w:jc w:val="left"/>
      </w:pPr>
      <w:r>
        <w:t>作者通过具体数据（如</w:t>
      </w:r>
      <w:r>
        <w:t>3600</w:t>
      </w:r>
      <w:r>
        <w:t>亿欧元的贸易受影响）和背景（如此前的钢铁、铝关税）说明特朗普政策对欧盟经济的冲击，为欧盟采取行动提供了事实依据</w:t>
      </w:r>
      <w:r>
        <w:rPr>
          <w:rFonts w:ascii="宋体" w:eastAsia="宋体" w:hAnsi="宋体" w:cs="宋体" w:hint="eastAsia"/>
        </w:rPr>
        <w:t>。</w:t>
      </w:r>
    </w:p>
    <w:p w14:paraId="316DC67E" w14:textId="77777777" w:rsidR="00CC3353" w:rsidRDefault="00CC3353" w:rsidP="00CC3353">
      <w:pPr>
        <w:pStyle w:val="ae"/>
        <w:numPr>
          <w:ilvl w:val="0"/>
          <w:numId w:val="235"/>
        </w:numPr>
      </w:pPr>
      <w:r>
        <w:rPr>
          <w:rStyle w:val="af1"/>
          <w:rFonts w:ascii="宋体" w:eastAsia="宋体" w:hAnsi="宋体" w:cs="宋体" w:hint="eastAsia"/>
        </w:rPr>
        <w:t>梅洛尼立场的经济与政治逻辑</w:t>
      </w:r>
    </w:p>
    <w:p w14:paraId="5B64A172" w14:textId="77777777" w:rsidR="00CC3353" w:rsidRDefault="00CC3353" w:rsidP="00CC3353">
      <w:pPr>
        <w:widowControl/>
        <w:numPr>
          <w:ilvl w:val="1"/>
          <w:numId w:val="235"/>
        </w:numPr>
        <w:spacing w:before="100" w:beforeAutospacing="1" w:after="100" w:afterAutospacing="1"/>
        <w:jc w:val="left"/>
      </w:pPr>
      <w:r>
        <w:lastRenderedPageBreak/>
        <w:t>梅洛尼的谨慎态度反映了意大利经济对美国市场的依赖，同时也展现了她在欧盟内部维系团结与保护本国利益之间的权衡</w:t>
      </w:r>
      <w:r>
        <w:rPr>
          <w:rFonts w:ascii="宋体" w:eastAsia="宋体" w:hAnsi="宋体" w:cs="宋体" w:hint="eastAsia"/>
        </w:rPr>
        <w:t>。</w:t>
      </w:r>
    </w:p>
    <w:p w14:paraId="3E926BCE" w14:textId="77777777" w:rsidR="00CC3353" w:rsidRDefault="00CC3353" w:rsidP="00CC3353">
      <w:pPr>
        <w:widowControl/>
        <w:numPr>
          <w:ilvl w:val="1"/>
          <w:numId w:val="235"/>
        </w:numPr>
        <w:spacing w:before="100" w:beforeAutospacing="1" w:after="100" w:afterAutospacing="1"/>
        <w:jc w:val="left"/>
      </w:pPr>
      <w:r>
        <w:t>文章引用梅洛尼的言论和意大利商界的观点，合理分析了她为何反对加剧贸易战</w:t>
      </w:r>
      <w:r>
        <w:rPr>
          <w:rFonts w:ascii="宋体" w:eastAsia="宋体" w:hAnsi="宋体" w:cs="宋体" w:hint="eastAsia"/>
        </w:rPr>
        <w:t>。</w:t>
      </w:r>
    </w:p>
    <w:p w14:paraId="123E8C10" w14:textId="77777777" w:rsidR="00CC3353" w:rsidRDefault="00CC3353" w:rsidP="00CC3353">
      <w:pPr>
        <w:pStyle w:val="ae"/>
        <w:numPr>
          <w:ilvl w:val="0"/>
          <w:numId w:val="235"/>
        </w:numPr>
      </w:pPr>
      <w:r>
        <w:rPr>
          <w:rStyle w:val="af1"/>
          <w:rFonts w:ascii="宋体" w:eastAsia="宋体" w:hAnsi="宋体" w:cs="宋体" w:hint="eastAsia"/>
        </w:rPr>
        <w:t>欧盟内部分歧的现实性分析</w:t>
      </w:r>
    </w:p>
    <w:p w14:paraId="04900D92" w14:textId="77777777" w:rsidR="00CC3353" w:rsidRDefault="00CC3353" w:rsidP="00CC3353">
      <w:pPr>
        <w:widowControl/>
        <w:numPr>
          <w:ilvl w:val="1"/>
          <w:numId w:val="235"/>
        </w:numPr>
        <w:spacing w:before="100" w:beforeAutospacing="1" w:after="100" w:afterAutospacing="1"/>
        <w:jc w:val="left"/>
      </w:pPr>
      <w:r>
        <w:t>通过展示法国、德国与意大利、爱尔兰等国的不同立场，文章清晰揭示了欧盟在应对美国关税问题上的复杂性与分裂现状</w:t>
      </w:r>
      <w:r>
        <w:rPr>
          <w:rFonts w:ascii="宋体" w:eastAsia="宋体" w:hAnsi="宋体" w:cs="宋体" w:hint="eastAsia"/>
        </w:rPr>
        <w:t>。</w:t>
      </w:r>
    </w:p>
    <w:p w14:paraId="25653FA8" w14:textId="77777777" w:rsidR="00CC3353" w:rsidRDefault="00CC3353" w:rsidP="00CC3353">
      <w:pPr>
        <w:widowControl/>
        <w:numPr>
          <w:ilvl w:val="1"/>
          <w:numId w:val="235"/>
        </w:numPr>
        <w:spacing w:before="100" w:beforeAutospacing="1" w:after="100" w:afterAutospacing="1"/>
        <w:jc w:val="left"/>
      </w:pPr>
      <w:r>
        <w:t>这种分歧进一步支持了梅洛尼对贸易战升级可能带来的内部协作风险的担忧</w:t>
      </w:r>
      <w:r>
        <w:rPr>
          <w:rFonts w:ascii="宋体" w:eastAsia="宋体" w:hAnsi="宋体" w:cs="宋体" w:hint="eastAsia"/>
        </w:rPr>
        <w:t>。</w:t>
      </w:r>
    </w:p>
    <w:p w14:paraId="3847CA8D" w14:textId="77777777" w:rsidR="00CC3353" w:rsidRDefault="00CC3353" w:rsidP="00CC3353">
      <w:pPr>
        <w:pStyle w:val="ae"/>
        <w:numPr>
          <w:ilvl w:val="0"/>
          <w:numId w:val="235"/>
        </w:numPr>
      </w:pPr>
      <w:r>
        <w:rPr>
          <w:rStyle w:val="af1"/>
          <w:rFonts w:ascii="宋体" w:eastAsia="宋体" w:hAnsi="宋体" w:cs="宋体" w:hint="eastAsia"/>
        </w:rPr>
        <w:t>贸易战对经济和政治的双重影响</w:t>
      </w:r>
    </w:p>
    <w:p w14:paraId="353257BE" w14:textId="77777777" w:rsidR="00CC3353" w:rsidRDefault="00CC3353" w:rsidP="00CC3353">
      <w:pPr>
        <w:widowControl/>
        <w:numPr>
          <w:ilvl w:val="1"/>
          <w:numId w:val="235"/>
        </w:numPr>
        <w:spacing w:before="100" w:beforeAutospacing="1" w:after="100" w:afterAutospacing="1"/>
        <w:jc w:val="left"/>
      </w:pPr>
      <w:r>
        <w:t>文章引用专家观点指出，报复性关税可能为特朗普提供政治优势，尤其是在美国经济衰退时，特朗普可以将责任归咎于欧盟的反制措施</w:t>
      </w:r>
      <w:r>
        <w:rPr>
          <w:rFonts w:ascii="宋体" w:eastAsia="宋体" w:hAnsi="宋体" w:cs="宋体" w:hint="eastAsia"/>
        </w:rPr>
        <w:t>。</w:t>
      </w:r>
    </w:p>
    <w:p w14:paraId="675CE9AA" w14:textId="77777777" w:rsidR="00CC3353" w:rsidRDefault="00CC3353" w:rsidP="00CC3353">
      <w:pPr>
        <w:widowControl/>
        <w:numPr>
          <w:ilvl w:val="1"/>
          <w:numId w:val="235"/>
        </w:numPr>
        <w:spacing w:before="100" w:beforeAutospacing="1" w:after="100" w:afterAutospacing="1"/>
        <w:jc w:val="left"/>
      </w:pPr>
      <w:r>
        <w:t>此逻辑表明，梅洛尼的</w:t>
      </w:r>
      <w:r>
        <w:t>“</w:t>
      </w:r>
      <w:r>
        <w:t>冷静处理</w:t>
      </w:r>
      <w:r>
        <w:t>”</w:t>
      </w:r>
      <w:r>
        <w:t>策略在经济和政治上都具有一定的合理性</w:t>
      </w:r>
      <w:r>
        <w:rPr>
          <w:rFonts w:ascii="宋体" w:eastAsia="宋体" w:hAnsi="宋体" w:cs="宋体" w:hint="eastAsia"/>
        </w:rPr>
        <w:t>。</w:t>
      </w:r>
    </w:p>
    <w:p w14:paraId="727D1032" w14:textId="77777777" w:rsidR="00CC3353" w:rsidRDefault="00CC3353" w:rsidP="00CC3353">
      <w:pPr>
        <w:pStyle w:val="ae"/>
        <w:numPr>
          <w:ilvl w:val="0"/>
          <w:numId w:val="235"/>
        </w:numPr>
      </w:pPr>
      <w:r>
        <w:rPr>
          <w:rStyle w:val="af1"/>
          <w:rFonts w:ascii="宋体" w:eastAsia="宋体" w:hAnsi="宋体" w:cs="宋体" w:hint="eastAsia"/>
        </w:rPr>
        <w:t>替代方案的可行性</w:t>
      </w:r>
    </w:p>
    <w:p w14:paraId="42E34E84" w14:textId="77777777" w:rsidR="00CC3353" w:rsidRDefault="00CC3353" w:rsidP="00CC3353">
      <w:pPr>
        <w:widowControl/>
        <w:numPr>
          <w:ilvl w:val="1"/>
          <w:numId w:val="235"/>
        </w:numPr>
        <w:spacing w:before="100" w:beforeAutospacing="1" w:after="100" w:afterAutospacing="1"/>
        <w:jc w:val="left"/>
      </w:pPr>
      <w:r>
        <w:t>梅洛尼提出通过减少欧盟内部规则和监管负担来应对贸易危机，这一观点提供了避免报复性关税的替代路径，进一步支持了她的立场</w:t>
      </w:r>
      <w:r>
        <w:rPr>
          <w:rFonts w:ascii="宋体" w:eastAsia="宋体" w:hAnsi="宋体" w:cs="宋体" w:hint="eastAsia"/>
        </w:rPr>
        <w:t>。</w:t>
      </w:r>
    </w:p>
    <w:p w14:paraId="2547FDA3" w14:textId="77777777" w:rsidR="00CC3353" w:rsidRDefault="00CC3353" w:rsidP="00CC3353">
      <w:pPr>
        <w:widowControl/>
        <w:numPr>
          <w:ilvl w:val="1"/>
          <w:numId w:val="235"/>
        </w:numPr>
        <w:spacing w:before="100" w:beforeAutospacing="1" w:after="100" w:afterAutospacing="1"/>
        <w:jc w:val="left"/>
      </w:pPr>
      <w:r>
        <w:t>文章引用冯德莱恩的谈判意愿，验证了通过对话而非对抗解决问题的可能性</w:t>
      </w:r>
      <w:r>
        <w:rPr>
          <w:rFonts w:ascii="宋体" w:eastAsia="宋体" w:hAnsi="宋体" w:cs="宋体" w:hint="eastAsia"/>
        </w:rPr>
        <w:t>。</w:t>
      </w:r>
    </w:p>
    <w:p w14:paraId="55DA2E54" w14:textId="77777777" w:rsidR="00CC3353" w:rsidRDefault="00CC3353" w:rsidP="00CC3353">
      <w:r>
        <w:pict w14:anchorId="7703000F">
          <v:rect id="_x0000_i1392" style="width:0;height:1.5pt" o:hralign="center" o:hrstd="t" o:hr="t" fillcolor="#a0a0a0" stroked="f"/>
        </w:pict>
      </w:r>
    </w:p>
    <w:p w14:paraId="2E303DBC" w14:textId="77777777" w:rsidR="00CC3353" w:rsidRDefault="00CC3353" w:rsidP="00CC3353">
      <w:pPr>
        <w:pStyle w:val="3"/>
      </w:pPr>
      <w:r>
        <w:t>总</w:t>
      </w:r>
      <w:r>
        <w:rPr>
          <w:rFonts w:ascii="宋体" w:eastAsia="宋体" w:hAnsi="宋体" w:cs="宋体" w:hint="eastAsia"/>
        </w:rPr>
        <w:t>结</w:t>
      </w:r>
    </w:p>
    <w:p w14:paraId="0BBD1A62" w14:textId="77777777" w:rsidR="00CC3353" w:rsidRDefault="00CC3353" w:rsidP="00CC3353">
      <w:pPr>
        <w:pStyle w:val="ae"/>
      </w:pPr>
      <w:r>
        <w:rPr>
          <w:rFonts w:ascii="宋体" w:eastAsia="宋体" w:hAnsi="宋体" w:cs="宋体" w:hint="eastAsia"/>
        </w:rPr>
        <w:t>文章分析了意大利总理梅洛尼在美欧贸易战中的关键角色，指出她在支持或反对欧盟使用</w:t>
      </w:r>
      <w:r>
        <w:t>“</w:t>
      </w:r>
      <w:r>
        <w:rPr>
          <w:rFonts w:ascii="宋体" w:eastAsia="宋体" w:hAnsi="宋体" w:cs="宋体" w:hint="eastAsia"/>
        </w:rPr>
        <w:t>反胁迫工具</w:t>
      </w:r>
      <w:r>
        <w:t>”</w:t>
      </w:r>
      <w:r>
        <w:rPr>
          <w:rFonts w:ascii="宋体" w:eastAsia="宋体" w:hAnsi="宋体" w:cs="宋体" w:hint="eastAsia"/>
        </w:rPr>
        <w:t>上的立场可能决定欧盟整体的应对策略。梅洛尼倾向于通过谈判解决问题，避免升级贸易战，这种立场既反映了意大利经济对美国市场的依赖，也体现了她对欧盟内部团结的考量。通过展示特朗普关税政策的影响、欧盟内部的分歧以及梅洛尼的政策考量，文章清晰阐明了美欧贸易战对欧洲经济与政治的深远影响，并为理解意大利在这一局势中的作用提供了全面的视角。</w:t>
      </w:r>
    </w:p>
    <w:p w14:paraId="70A9E735" w14:textId="77777777" w:rsidR="00CC3353" w:rsidRDefault="00CC3353" w:rsidP="00CC3353">
      <w:r>
        <w:rPr>
          <w:rStyle w:val="messagemessagemetadatatextfxy5"/>
        </w:rPr>
        <w:t>10:44 AM</w:t>
      </w:r>
    </w:p>
    <w:p w14:paraId="4117D2A4" w14:textId="77777777" w:rsidR="00CC3353" w:rsidRDefault="00CC3353" w:rsidP="00CC3353">
      <w:pPr>
        <w:pStyle w:val="ae"/>
      </w:pPr>
      <w:r>
        <w:rPr>
          <w:rFonts w:ascii="宋体" w:eastAsia="宋体" w:hAnsi="宋体" w:cs="宋体" w:hint="eastAsia"/>
        </w:rPr>
        <w:t>请梳理出下面文章的主要观点，主要事实，以及支持作者观点的逻辑的梳理</w:t>
      </w:r>
    </w:p>
    <w:p w14:paraId="49F8B71E" w14:textId="77777777" w:rsidR="00CC3353" w:rsidRDefault="00CC3353" w:rsidP="00CC3353">
      <w:pPr>
        <w:rPr>
          <w:rStyle w:val="af"/>
        </w:rPr>
      </w:pPr>
      <w:r>
        <w:fldChar w:fldCharType="begin"/>
      </w:r>
      <w:r>
        <w:instrText>HYPERLINK "https://pfst.cf2.poecdn.net/base/application/b652f2f83a0dac9d5436f2667e04c2048fdfe9ab82f05506d836cdae20305c49?pmaid=337651456" \t "_blank"</w:instrText>
      </w:r>
      <w:r>
        <w:fldChar w:fldCharType="separate"/>
      </w:r>
    </w:p>
    <w:p w14:paraId="6595D60F" w14:textId="77777777" w:rsidR="00CC3353" w:rsidRDefault="00CC3353" w:rsidP="00CC3353">
      <w:r>
        <w:rPr>
          <w:color w:val="0000FF"/>
          <w:u w:val="single"/>
        </w:rPr>
        <w:lastRenderedPageBreak/>
        <w:t>BP chair Helge Lund to step down.pdf</w:t>
      </w:r>
    </w:p>
    <w:p w14:paraId="4041E753" w14:textId="77777777" w:rsidR="00CC3353" w:rsidRDefault="00CC3353" w:rsidP="00CC3353">
      <w:pPr>
        <w:rPr>
          <w:color w:val="0000FF"/>
          <w:u w:val="single"/>
        </w:rPr>
      </w:pPr>
      <w:r>
        <w:rPr>
          <w:rStyle w:val="fileinfofiletypekzdvv"/>
          <w:color w:val="0000FF"/>
          <w:u w:val="single"/>
        </w:rPr>
        <w:t>pdf</w:t>
      </w:r>
      <w:r>
        <w:rPr>
          <w:color w:val="0000FF"/>
          <w:u w:val="single"/>
        </w:rPr>
        <w:t xml:space="preserve"> · 2 MB</w:t>
      </w:r>
    </w:p>
    <w:p w14:paraId="3B5427E1" w14:textId="77777777" w:rsidR="00CC3353" w:rsidRDefault="00CC3353" w:rsidP="00CC3353">
      <w:r>
        <w:fldChar w:fldCharType="end"/>
      </w:r>
    </w:p>
    <w:p w14:paraId="268ABC94" w14:textId="77777777" w:rsidR="00CC3353" w:rsidRDefault="00CC3353" w:rsidP="00CC3353">
      <w:r>
        <w:rPr>
          <w:rStyle w:val="messagemessagemetadatatextfxy5"/>
        </w:rPr>
        <w:t>10:45 AM</w:t>
      </w:r>
    </w:p>
    <w:p w14:paraId="33714B70" w14:textId="77777777" w:rsidR="00CC3353" w:rsidRDefault="00CC3353" w:rsidP="00CC3353">
      <w:pPr>
        <w:rPr>
          <w:rStyle w:val="af"/>
        </w:rPr>
      </w:pPr>
      <w:r>
        <w:fldChar w:fldCharType="begin"/>
      </w:r>
      <w:r>
        <w:instrText>HYPERLINK "/GPT-4o" \t "_blank"</w:instrText>
      </w:r>
      <w:r>
        <w:fldChar w:fldCharType="separate"/>
      </w:r>
    </w:p>
    <w:p w14:paraId="1C67E114" w14:textId="4CB2A698" w:rsidR="00CC3353" w:rsidRDefault="00CC3353" w:rsidP="00CC3353">
      <w:r>
        <w:rPr>
          <w:noProof/>
          <w:color w:val="0000FF"/>
        </w:rPr>
        <w:drawing>
          <wp:inline distT="0" distB="0" distL="0" distR="0" wp14:anchorId="492634DD" wp14:editId="1F8D9E80">
            <wp:extent cx="190500" cy="190500"/>
            <wp:effectExtent l="0" t="0" r="0" b="0"/>
            <wp:docPr id="1891965401" name="图片 2" descr="Bot image for GPT-4o">
              <a:hlinkClick xmlns:a="http://schemas.openxmlformats.org/drawingml/2006/main" r:id="rId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descr="Bot image for GPT-4o">
                      <a:hlinkClick r:id="rId5" tgtFrame="&quot;_blank&quot;"/>
                    </pic:cNvPr>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14:paraId="58328A7D" w14:textId="77777777" w:rsidR="00CC3353" w:rsidRDefault="00CC3353" w:rsidP="00CC3353">
      <w:pPr>
        <w:pStyle w:val="ae"/>
        <w:rPr>
          <w:color w:val="0000FF"/>
          <w:u w:val="single"/>
        </w:rPr>
      </w:pPr>
      <w:r>
        <w:rPr>
          <w:color w:val="0000FF"/>
          <w:u w:val="single"/>
        </w:rPr>
        <w:t>GPT-4o</w:t>
      </w:r>
    </w:p>
    <w:p w14:paraId="25F7CF87" w14:textId="77777777" w:rsidR="00CC3353" w:rsidRDefault="00CC3353" w:rsidP="00CC3353">
      <w:r>
        <w:fldChar w:fldCharType="end"/>
      </w:r>
    </w:p>
    <w:p w14:paraId="2EE13A06" w14:textId="77777777" w:rsidR="00CC3353" w:rsidRDefault="00CC3353" w:rsidP="00CC3353">
      <w:r>
        <w:t>Poe</w:t>
      </w:r>
    </w:p>
    <w:p w14:paraId="117BB2B4" w14:textId="77777777" w:rsidR="00CC3353" w:rsidRDefault="00CC3353" w:rsidP="00CC3353">
      <w:pPr>
        <w:pStyle w:val="3"/>
      </w:pPr>
      <w:r>
        <w:t>主要观</w:t>
      </w:r>
      <w:r>
        <w:rPr>
          <w:rFonts w:ascii="宋体" w:eastAsia="宋体" w:hAnsi="宋体" w:cs="宋体" w:hint="eastAsia"/>
        </w:rPr>
        <w:t>点</w:t>
      </w:r>
    </w:p>
    <w:p w14:paraId="5183518C" w14:textId="77777777" w:rsidR="00CC3353" w:rsidRDefault="00CC3353" w:rsidP="00CC3353">
      <w:pPr>
        <w:pStyle w:val="ae"/>
        <w:numPr>
          <w:ilvl w:val="0"/>
          <w:numId w:val="236"/>
        </w:numPr>
      </w:pPr>
      <w:r>
        <w:rPr>
          <w:rStyle w:val="af1"/>
        </w:rPr>
        <w:t>BP</w:t>
      </w:r>
      <w:r>
        <w:rPr>
          <w:rStyle w:val="af1"/>
          <w:rFonts w:ascii="宋体" w:eastAsia="宋体" w:hAnsi="宋体" w:cs="宋体" w:hint="eastAsia"/>
        </w:rPr>
        <w:t>董事会主席</w:t>
      </w:r>
      <w:r>
        <w:rPr>
          <w:rStyle w:val="af1"/>
        </w:rPr>
        <w:t>Helge Lund</w:t>
      </w:r>
      <w:r>
        <w:rPr>
          <w:rStyle w:val="af1"/>
          <w:rFonts w:ascii="宋体" w:eastAsia="宋体" w:hAnsi="宋体" w:cs="宋体" w:hint="eastAsia"/>
        </w:rPr>
        <w:t>计划卸任，标志着其有争议的任期即将结束</w:t>
      </w:r>
      <w:r>
        <w:br/>
        <w:t>Helge Lund</w:t>
      </w:r>
      <w:r>
        <w:rPr>
          <w:rFonts w:ascii="宋体" w:eastAsia="宋体" w:hAnsi="宋体" w:cs="宋体" w:hint="eastAsia"/>
        </w:rPr>
        <w:t>宣布将在</w:t>
      </w:r>
      <w:r>
        <w:t>2026</w:t>
      </w:r>
      <w:r>
        <w:rPr>
          <w:rFonts w:ascii="宋体" w:eastAsia="宋体" w:hAnsi="宋体" w:cs="宋体" w:hint="eastAsia"/>
        </w:rPr>
        <w:t>年</w:t>
      </w:r>
      <w:r>
        <w:t>“</w:t>
      </w:r>
      <w:r>
        <w:rPr>
          <w:rFonts w:ascii="宋体" w:eastAsia="宋体" w:hAnsi="宋体" w:cs="宋体" w:hint="eastAsia"/>
        </w:rPr>
        <w:t>最有可能</w:t>
      </w:r>
      <w:r>
        <w:t>”</w:t>
      </w:r>
      <w:r>
        <w:rPr>
          <w:rFonts w:ascii="宋体" w:eastAsia="宋体" w:hAnsi="宋体" w:cs="宋体" w:hint="eastAsia"/>
        </w:rPr>
        <w:t>卸任，此次离职被视为</w:t>
      </w:r>
      <w:r>
        <w:t>“</w:t>
      </w:r>
      <w:r>
        <w:rPr>
          <w:rFonts w:ascii="宋体" w:eastAsia="宋体" w:hAnsi="宋体" w:cs="宋体" w:hint="eastAsia"/>
        </w:rPr>
        <w:t>不可避免</w:t>
      </w:r>
      <w:r>
        <w:t>”</w:t>
      </w:r>
      <w:r>
        <w:rPr>
          <w:rFonts w:ascii="宋体" w:eastAsia="宋体" w:hAnsi="宋体" w:cs="宋体" w:hint="eastAsia"/>
        </w:rPr>
        <w:t>的结果，原因是他在推动</w:t>
      </w:r>
      <w:r>
        <w:t>BP</w:t>
      </w:r>
      <w:r>
        <w:rPr>
          <w:rFonts w:ascii="宋体" w:eastAsia="宋体" w:hAnsi="宋体" w:cs="宋体" w:hint="eastAsia"/>
        </w:rPr>
        <w:t>向绿色能源转型的战略失败后，又被迫在激进投资者</w:t>
      </w:r>
      <w:r>
        <w:t>Elliott Management</w:t>
      </w:r>
      <w:r>
        <w:rPr>
          <w:rFonts w:ascii="宋体" w:eastAsia="宋体" w:hAnsi="宋体" w:cs="宋体" w:hint="eastAsia"/>
        </w:rPr>
        <w:t>的压力下逆转这一战略。</w:t>
      </w:r>
    </w:p>
    <w:p w14:paraId="35DC3D81" w14:textId="77777777" w:rsidR="00CC3353" w:rsidRDefault="00CC3353" w:rsidP="00CC3353">
      <w:pPr>
        <w:pStyle w:val="ae"/>
        <w:numPr>
          <w:ilvl w:val="0"/>
          <w:numId w:val="236"/>
        </w:numPr>
      </w:pPr>
      <w:r>
        <w:rPr>
          <w:rStyle w:val="af1"/>
        </w:rPr>
        <w:t>BP</w:t>
      </w:r>
      <w:r>
        <w:rPr>
          <w:rStyle w:val="af1"/>
          <w:rFonts w:ascii="宋体" w:eastAsia="宋体" w:hAnsi="宋体" w:cs="宋体" w:hint="eastAsia"/>
        </w:rPr>
        <w:t>在战略转型中的失败和领导层决策问题导致投资者信任危机</w:t>
      </w:r>
      <w:r>
        <w:br/>
        <w:t>BP</w:t>
      </w:r>
      <w:r>
        <w:rPr>
          <w:rFonts w:ascii="宋体" w:eastAsia="宋体" w:hAnsi="宋体" w:cs="宋体" w:hint="eastAsia"/>
        </w:rPr>
        <w:t>在绿色能源转型的激进战略未能成功，同时</w:t>
      </w:r>
      <w:r>
        <w:t>Lund</w:t>
      </w:r>
      <w:r>
        <w:rPr>
          <w:rFonts w:ascii="宋体" w:eastAsia="宋体" w:hAnsi="宋体" w:cs="宋体" w:hint="eastAsia"/>
        </w:rPr>
        <w:t>的领导力和决策（包括首席执行官的选择）遭到广泛质疑，这加剧了公司内部和投资者的不满。</w:t>
      </w:r>
    </w:p>
    <w:p w14:paraId="5D3048F1" w14:textId="77777777" w:rsidR="00CC3353" w:rsidRDefault="00CC3353" w:rsidP="00CC3353">
      <w:pPr>
        <w:pStyle w:val="ae"/>
        <w:numPr>
          <w:ilvl w:val="0"/>
          <w:numId w:val="236"/>
        </w:numPr>
      </w:pPr>
      <w:r>
        <w:rPr>
          <w:rStyle w:val="af1"/>
          <w:rFonts w:ascii="宋体" w:eastAsia="宋体" w:hAnsi="宋体" w:cs="宋体" w:hint="eastAsia"/>
        </w:rPr>
        <w:t>激进投资者</w:t>
      </w:r>
      <w:r>
        <w:rPr>
          <w:rStyle w:val="af1"/>
        </w:rPr>
        <w:t>Elliott Management</w:t>
      </w:r>
      <w:r>
        <w:rPr>
          <w:rStyle w:val="af1"/>
          <w:rFonts w:ascii="宋体" w:eastAsia="宋体" w:hAnsi="宋体" w:cs="宋体" w:hint="eastAsia"/>
        </w:rPr>
        <w:t>对</w:t>
      </w:r>
      <w:r>
        <w:rPr>
          <w:rStyle w:val="af1"/>
        </w:rPr>
        <w:t>BP</w:t>
      </w:r>
      <w:r>
        <w:rPr>
          <w:rStyle w:val="af1"/>
          <w:rFonts w:ascii="宋体" w:eastAsia="宋体" w:hAnsi="宋体" w:cs="宋体" w:hint="eastAsia"/>
        </w:rPr>
        <w:t>施加了重大影响</w:t>
      </w:r>
      <w:r>
        <w:br/>
        <w:t>Elliott Management</w:t>
      </w:r>
      <w:r>
        <w:rPr>
          <w:rFonts w:ascii="宋体" w:eastAsia="宋体" w:hAnsi="宋体" w:cs="宋体" w:hint="eastAsia"/>
        </w:rPr>
        <w:t>在</w:t>
      </w:r>
      <w:r>
        <w:t>BP</w:t>
      </w:r>
      <w:r>
        <w:rPr>
          <w:rFonts w:ascii="宋体" w:eastAsia="宋体" w:hAnsi="宋体" w:cs="宋体" w:hint="eastAsia"/>
        </w:rPr>
        <w:t>持有近</w:t>
      </w:r>
      <w:r>
        <w:t>5%</w:t>
      </w:r>
      <w:r>
        <w:rPr>
          <w:rFonts w:ascii="宋体" w:eastAsia="宋体" w:hAnsi="宋体" w:cs="宋体" w:hint="eastAsia"/>
        </w:rPr>
        <w:t>的股份，通过推动战略调整和施压董事会，间接促成了</w:t>
      </w:r>
      <w:r>
        <w:t>Lund</w:t>
      </w:r>
      <w:r>
        <w:rPr>
          <w:rFonts w:ascii="宋体" w:eastAsia="宋体" w:hAnsi="宋体" w:cs="宋体" w:hint="eastAsia"/>
        </w:rPr>
        <w:t>的离任。</w:t>
      </w:r>
    </w:p>
    <w:p w14:paraId="206B1F8B" w14:textId="77777777" w:rsidR="00CC3353" w:rsidRDefault="00CC3353" w:rsidP="00CC3353">
      <w:pPr>
        <w:pStyle w:val="ae"/>
        <w:numPr>
          <w:ilvl w:val="0"/>
          <w:numId w:val="236"/>
        </w:numPr>
      </w:pPr>
      <w:r>
        <w:rPr>
          <w:rStyle w:val="af1"/>
        </w:rPr>
        <w:t>BP</w:t>
      </w:r>
      <w:r>
        <w:rPr>
          <w:rStyle w:val="af1"/>
          <w:rFonts w:ascii="宋体" w:eastAsia="宋体" w:hAnsi="宋体" w:cs="宋体" w:hint="eastAsia"/>
        </w:rPr>
        <w:t>面临的挑战是恢复投资者信任并稳定公司战略</w:t>
      </w:r>
      <w:r>
        <w:br/>
        <w:t>BP</w:t>
      </w:r>
      <w:r>
        <w:rPr>
          <w:rFonts w:ascii="宋体" w:eastAsia="宋体" w:hAnsi="宋体" w:cs="宋体" w:hint="eastAsia"/>
        </w:rPr>
        <w:t>需要在绿色能源转型与传统石油和天然气生产之间找到平衡，同时需要一位能够稳定局势并赢得投资者支持的新主席。</w:t>
      </w:r>
    </w:p>
    <w:p w14:paraId="48A5D0BE" w14:textId="77777777" w:rsidR="00CC3353" w:rsidRDefault="00CC3353" w:rsidP="00CC3353">
      <w:r>
        <w:pict w14:anchorId="59C6CE09">
          <v:rect id="_x0000_i1394" style="width:0;height:1.5pt" o:hralign="center" o:hrstd="t" o:hr="t" fillcolor="#a0a0a0" stroked="f"/>
        </w:pict>
      </w:r>
    </w:p>
    <w:p w14:paraId="1C45DA2C" w14:textId="77777777" w:rsidR="00CC3353" w:rsidRDefault="00CC3353" w:rsidP="00CC3353">
      <w:pPr>
        <w:pStyle w:val="3"/>
      </w:pPr>
      <w:r>
        <w:t>主要事</w:t>
      </w:r>
      <w:r>
        <w:rPr>
          <w:rFonts w:ascii="宋体" w:eastAsia="宋体" w:hAnsi="宋体" w:cs="宋体" w:hint="eastAsia"/>
        </w:rPr>
        <w:t>实</w:t>
      </w:r>
    </w:p>
    <w:p w14:paraId="3ECF98F6" w14:textId="77777777" w:rsidR="00CC3353" w:rsidRDefault="00CC3353" w:rsidP="00CC3353">
      <w:pPr>
        <w:pStyle w:val="ae"/>
        <w:numPr>
          <w:ilvl w:val="0"/>
          <w:numId w:val="237"/>
        </w:numPr>
      </w:pPr>
      <w:r>
        <w:rPr>
          <w:rStyle w:val="af1"/>
        </w:rPr>
        <w:t>Helge Lund</w:t>
      </w:r>
      <w:r>
        <w:rPr>
          <w:rStyle w:val="af1"/>
          <w:rFonts w:ascii="宋体" w:eastAsia="宋体" w:hAnsi="宋体" w:cs="宋体" w:hint="eastAsia"/>
        </w:rPr>
        <w:t>的任期及其背景</w:t>
      </w:r>
    </w:p>
    <w:p w14:paraId="3D2BDA14" w14:textId="77777777" w:rsidR="00CC3353" w:rsidRDefault="00CC3353" w:rsidP="00CC3353">
      <w:pPr>
        <w:widowControl/>
        <w:numPr>
          <w:ilvl w:val="1"/>
          <w:numId w:val="237"/>
        </w:numPr>
        <w:spacing w:before="100" w:beforeAutospacing="1" w:after="100" w:afterAutospacing="1"/>
        <w:jc w:val="left"/>
      </w:pPr>
      <w:r>
        <w:t>Lund</w:t>
      </w:r>
      <w:r>
        <w:t>于</w:t>
      </w:r>
      <w:r>
        <w:t>2019</w:t>
      </w:r>
      <w:r>
        <w:t>年加入</w:t>
      </w:r>
      <w:r>
        <w:t>BP</w:t>
      </w:r>
      <w:r>
        <w:t>，主要任务包括选拔首席执行官以及为公司制定能源转型战略</w:t>
      </w:r>
      <w:r>
        <w:rPr>
          <w:rFonts w:ascii="宋体" w:eastAsia="宋体" w:hAnsi="宋体" w:cs="宋体" w:hint="eastAsia"/>
        </w:rPr>
        <w:t>。</w:t>
      </w:r>
    </w:p>
    <w:p w14:paraId="5659FA65" w14:textId="77777777" w:rsidR="00CC3353" w:rsidRDefault="00CC3353" w:rsidP="00CC3353">
      <w:pPr>
        <w:widowControl/>
        <w:numPr>
          <w:ilvl w:val="1"/>
          <w:numId w:val="237"/>
        </w:numPr>
        <w:spacing w:before="100" w:beforeAutospacing="1" w:after="100" w:afterAutospacing="1"/>
        <w:jc w:val="left"/>
      </w:pPr>
      <w:r>
        <w:t>他选择的</w:t>
      </w:r>
      <w:r>
        <w:t>CEO Bernard Looney</w:t>
      </w:r>
      <w:r>
        <w:t>因未披露与同事的关系问题于</w:t>
      </w:r>
      <w:r>
        <w:t>2023</w:t>
      </w:r>
      <w:r>
        <w:t>年被解雇</w:t>
      </w:r>
      <w:r>
        <w:rPr>
          <w:rFonts w:ascii="宋体" w:eastAsia="宋体" w:hAnsi="宋体" w:cs="宋体" w:hint="eastAsia"/>
        </w:rPr>
        <w:t>。</w:t>
      </w:r>
    </w:p>
    <w:p w14:paraId="54E7D952" w14:textId="77777777" w:rsidR="00CC3353" w:rsidRDefault="00CC3353" w:rsidP="00CC3353">
      <w:pPr>
        <w:widowControl/>
        <w:numPr>
          <w:ilvl w:val="1"/>
          <w:numId w:val="237"/>
        </w:numPr>
        <w:spacing w:before="100" w:beforeAutospacing="1" w:after="100" w:afterAutospacing="1"/>
        <w:jc w:val="left"/>
      </w:pPr>
      <w:r>
        <w:lastRenderedPageBreak/>
        <w:t>Lund</w:t>
      </w:r>
      <w:r>
        <w:t>主导的绿色能源激进转型政策在</w:t>
      </w:r>
      <w:r>
        <w:t>2020</w:t>
      </w:r>
      <w:r>
        <w:t>年启动，但在</w:t>
      </w:r>
      <w:r>
        <w:t>2025</w:t>
      </w:r>
      <w:r>
        <w:t>年</w:t>
      </w:r>
      <w:r>
        <w:t>2</w:t>
      </w:r>
      <w:r>
        <w:t>月因投资者压力被放弃</w:t>
      </w:r>
      <w:r>
        <w:rPr>
          <w:rFonts w:ascii="宋体" w:eastAsia="宋体" w:hAnsi="宋体" w:cs="宋体" w:hint="eastAsia"/>
        </w:rPr>
        <w:t>。</w:t>
      </w:r>
    </w:p>
    <w:p w14:paraId="5D88F674" w14:textId="77777777" w:rsidR="00CC3353" w:rsidRDefault="00CC3353" w:rsidP="00CC3353">
      <w:pPr>
        <w:pStyle w:val="ae"/>
        <w:numPr>
          <w:ilvl w:val="0"/>
          <w:numId w:val="237"/>
        </w:numPr>
      </w:pPr>
      <w:r>
        <w:rPr>
          <w:rStyle w:val="af1"/>
          <w:rFonts w:ascii="宋体" w:eastAsia="宋体" w:hAnsi="宋体" w:cs="宋体" w:hint="eastAsia"/>
        </w:rPr>
        <w:t>激进投资者</w:t>
      </w:r>
      <w:r>
        <w:rPr>
          <w:rStyle w:val="af1"/>
        </w:rPr>
        <w:t>Elliott Management</w:t>
      </w:r>
      <w:r>
        <w:rPr>
          <w:rStyle w:val="af1"/>
          <w:rFonts w:ascii="宋体" w:eastAsia="宋体" w:hAnsi="宋体" w:cs="宋体" w:hint="eastAsia"/>
        </w:rPr>
        <w:t>的施压</w:t>
      </w:r>
    </w:p>
    <w:p w14:paraId="6A63ADE9" w14:textId="77777777" w:rsidR="00CC3353" w:rsidRDefault="00CC3353" w:rsidP="00CC3353">
      <w:pPr>
        <w:widowControl/>
        <w:numPr>
          <w:ilvl w:val="1"/>
          <w:numId w:val="237"/>
        </w:numPr>
        <w:spacing w:before="100" w:beforeAutospacing="1" w:after="100" w:afterAutospacing="1"/>
        <w:jc w:val="left"/>
      </w:pPr>
      <w:r>
        <w:t>Elliott</w:t>
      </w:r>
      <w:r>
        <w:t>在</w:t>
      </w:r>
      <w:r>
        <w:t>BP</w:t>
      </w:r>
      <w:r>
        <w:t>持有约</w:t>
      </w:r>
      <w:r>
        <w:t>5%</w:t>
      </w:r>
      <w:r>
        <w:t>的股份，批评公司长期表现不佳，并推动战略调整</w:t>
      </w:r>
      <w:r>
        <w:rPr>
          <w:rFonts w:ascii="宋体" w:eastAsia="宋体" w:hAnsi="宋体" w:cs="宋体" w:hint="eastAsia"/>
        </w:rPr>
        <w:t>。</w:t>
      </w:r>
    </w:p>
    <w:p w14:paraId="0D13A175" w14:textId="77777777" w:rsidR="00CC3353" w:rsidRDefault="00CC3353" w:rsidP="00CC3353">
      <w:pPr>
        <w:widowControl/>
        <w:numPr>
          <w:ilvl w:val="1"/>
          <w:numId w:val="237"/>
        </w:numPr>
        <w:spacing w:before="100" w:beforeAutospacing="1" w:after="100" w:afterAutospacing="1"/>
        <w:jc w:val="left"/>
      </w:pPr>
      <w:r>
        <w:t>有知情人士表示，尽管</w:t>
      </w:r>
      <w:r>
        <w:t>Elliott</w:t>
      </w:r>
      <w:r>
        <w:t>未直接要求</w:t>
      </w:r>
      <w:r>
        <w:t>Lund</w:t>
      </w:r>
      <w:r>
        <w:t>辞职，但其对</w:t>
      </w:r>
      <w:r>
        <w:t>BP</w:t>
      </w:r>
      <w:r>
        <w:t>现任领导层的不满显而易见</w:t>
      </w:r>
      <w:r>
        <w:rPr>
          <w:rFonts w:ascii="宋体" w:eastAsia="宋体" w:hAnsi="宋体" w:cs="宋体" w:hint="eastAsia"/>
        </w:rPr>
        <w:t>。</w:t>
      </w:r>
    </w:p>
    <w:p w14:paraId="4525C8DD" w14:textId="77777777" w:rsidR="00CC3353" w:rsidRDefault="00CC3353" w:rsidP="00CC3353">
      <w:pPr>
        <w:pStyle w:val="ae"/>
        <w:numPr>
          <w:ilvl w:val="0"/>
          <w:numId w:val="237"/>
        </w:numPr>
      </w:pPr>
      <w:r>
        <w:rPr>
          <w:rStyle w:val="af1"/>
        </w:rPr>
        <w:t>Lund</w:t>
      </w:r>
      <w:r>
        <w:rPr>
          <w:rStyle w:val="af1"/>
          <w:rFonts w:ascii="宋体" w:eastAsia="宋体" w:hAnsi="宋体" w:cs="宋体" w:hint="eastAsia"/>
        </w:rPr>
        <w:t>在投资者中的负面形象</w:t>
      </w:r>
    </w:p>
    <w:p w14:paraId="5597AB70" w14:textId="77777777" w:rsidR="00CC3353" w:rsidRDefault="00CC3353" w:rsidP="00CC3353">
      <w:pPr>
        <w:widowControl/>
        <w:numPr>
          <w:ilvl w:val="1"/>
          <w:numId w:val="237"/>
        </w:numPr>
        <w:spacing w:before="100" w:beforeAutospacing="1" w:after="100" w:afterAutospacing="1"/>
        <w:jc w:val="left"/>
      </w:pPr>
      <w:r>
        <w:t>一些投资者批评</w:t>
      </w:r>
      <w:r>
        <w:t>Lund</w:t>
      </w:r>
      <w:r>
        <w:t>在战略逆转后的表现缺乏紧迫感，未能有效传递公司未来方向的清晰感</w:t>
      </w:r>
      <w:r>
        <w:rPr>
          <w:rFonts w:ascii="宋体" w:eastAsia="宋体" w:hAnsi="宋体" w:cs="宋体" w:hint="eastAsia"/>
        </w:rPr>
        <w:t>。</w:t>
      </w:r>
    </w:p>
    <w:p w14:paraId="3698C9C5" w14:textId="77777777" w:rsidR="00CC3353" w:rsidRDefault="00CC3353" w:rsidP="00CC3353">
      <w:pPr>
        <w:widowControl/>
        <w:numPr>
          <w:ilvl w:val="1"/>
          <w:numId w:val="237"/>
        </w:numPr>
        <w:spacing w:before="100" w:beforeAutospacing="1" w:after="100" w:afterAutospacing="1"/>
        <w:jc w:val="left"/>
      </w:pPr>
      <w:r>
        <w:t>BP</w:t>
      </w:r>
      <w:r>
        <w:t>部分长期股东计划在</w:t>
      </w:r>
      <w:r>
        <w:t>4</w:t>
      </w:r>
      <w:r>
        <w:t>月</w:t>
      </w:r>
      <w:r>
        <w:t>17</w:t>
      </w:r>
      <w:r>
        <w:t>日的年度股东大会上对</w:t>
      </w:r>
      <w:r>
        <w:t>Lund</w:t>
      </w:r>
      <w:r>
        <w:t>连任投反对票</w:t>
      </w:r>
      <w:r>
        <w:rPr>
          <w:rFonts w:ascii="宋体" w:eastAsia="宋体" w:hAnsi="宋体" w:cs="宋体" w:hint="eastAsia"/>
        </w:rPr>
        <w:t>。</w:t>
      </w:r>
    </w:p>
    <w:p w14:paraId="1E815B7E" w14:textId="77777777" w:rsidR="00CC3353" w:rsidRDefault="00CC3353" w:rsidP="00CC3353">
      <w:pPr>
        <w:pStyle w:val="ae"/>
        <w:numPr>
          <w:ilvl w:val="0"/>
          <w:numId w:val="237"/>
        </w:numPr>
      </w:pPr>
      <w:r>
        <w:rPr>
          <w:rStyle w:val="af1"/>
        </w:rPr>
        <w:t>BP</w:t>
      </w:r>
      <w:r>
        <w:rPr>
          <w:rStyle w:val="af1"/>
          <w:rFonts w:ascii="宋体" w:eastAsia="宋体" w:hAnsi="宋体" w:cs="宋体" w:hint="eastAsia"/>
        </w:rPr>
        <w:t>的战略逆转</w:t>
      </w:r>
    </w:p>
    <w:p w14:paraId="639FAAD7" w14:textId="77777777" w:rsidR="00CC3353" w:rsidRDefault="00CC3353" w:rsidP="00CC3353">
      <w:pPr>
        <w:widowControl/>
        <w:numPr>
          <w:ilvl w:val="1"/>
          <w:numId w:val="237"/>
        </w:numPr>
        <w:spacing w:before="100" w:beforeAutospacing="1" w:after="100" w:afterAutospacing="1"/>
        <w:jc w:val="left"/>
      </w:pPr>
      <w:r>
        <w:t>BP</w:t>
      </w:r>
      <w:r>
        <w:t>放弃了</w:t>
      </w:r>
      <w:r>
        <w:t>2020</w:t>
      </w:r>
      <w:r>
        <w:t>年设定的减少石油和天然气产量及增加可再生能源发电目标，重新强调传统能源生产</w:t>
      </w:r>
      <w:r>
        <w:rPr>
          <w:rFonts w:ascii="宋体" w:eastAsia="宋体" w:hAnsi="宋体" w:cs="宋体" w:hint="eastAsia"/>
        </w:rPr>
        <w:t>。</w:t>
      </w:r>
    </w:p>
    <w:p w14:paraId="7F69F18A" w14:textId="77777777" w:rsidR="00CC3353" w:rsidRDefault="00CC3353" w:rsidP="00CC3353">
      <w:pPr>
        <w:widowControl/>
        <w:numPr>
          <w:ilvl w:val="1"/>
          <w:numId w:val="237"/>
        </w:numPr>
        <w:spacing w:before="100" w:beforeAutospacing="1" w:after="100" w:afterAutospacing="1"/>
        <w:jc w:val="left"/>
      </w:pPr>
      <w:r>
        <w:t>BP</w:t>
      </w:r>
      <w:r>
        <w:t>在</w:t>
      </w:r>
      <w:r>
        <w:t>2</w:t>
      </w:r>
      <w:r>
        <w:t>月宣布的这一调整获得了部分机构投资者的支持，但也被视为对战略不稳定性的进一步证据</w:t>
      </w:r>
      <w:r>
        <w:rPr>
          <w:rFonts w:ascii="宋体" w:eastAsia="宋体" w:hAnsi="宋体" w:cs="宋体" w:hint="eastAsia"/>
        </w:rPr>
        <w:t>。</w:t>
      </w:r>
    </w:p>
    <w:p w14:paraId="1E642981" w14:textId="77777777" w:rsidR="00CC3353" w:rsidRDefault="00CC3353" w:rsidP="00CC3353">
      <w:pPr>
        <w:pStyle w:val="ae"/>
        <w:numPr>
          <w:ilvl w:val="0"/>
          <w:numId w:val="237"/>
        </w:numPr>
      </w:pPr>
      <w:r>
        <w:rPr>
          <w:rStyle w:val="af1"/>
        </w:rPr>
        <w:t>Lund</w:t>
      </w:r>
      <w:r>
        <w:rPr>
          <w:rStyle w:val="af1"/>
          <w:rFonts w:ascii="宋体" w:eastAsia="宋体" w:hAnsi="宋体" w:cs="宋体" w:hint="eastAsia"/>
        </w:rPr>
        <w:t>的双重角色和争议</w:t>
      </w:r>
    </w:p>
    <w:p w14:paraId="039902C6" w14:textId="77777777" w:rsidR="00CC3353" w:rsidRDefault="00CC3353" w:rsidP="00CC3353">
      <w:pPr>
        <w:widowControl/>
        <w:numPr>
          <w:ilvl w:val="1"/>
          <w:numId w:val="237"/>
        </w:numPr>
        <w:spacing w:before="100" w:beforeAutospacing="1" w:after="100" w:afterAutospacing="1"/>
        <w:jc w:val="left"/>
      </w:pPr>
      <w:r>
        <w:t>Lund</w:t>
      </w:r>
      <w:r>
        <w:t>自</w:t>
      </w:r>
      <w:r>
        <w:t>2018</w:t>
      </w:r>
      <w:r>
        <w:t>年以来同时担任丹麦制药公司</w:t>
      </w:r>
      <w:r>
        <w:t>Novo Nordisk</w:t>
      </w:r>
      <w:r>
        <w:t>的主席。部分股东质疑他是否能在</w:t>
      </w:r>
      <w:r>
        <w:t>BP</w:t>
      </w:r>
      <w:r>
        <w:t>和</w:t>
      </w:r>
      <w:r>
        <w:t>Novo Nordisk</w:t>
      </w:r>
      <w:r>
        <w:t>之间合理分配时间</w:t>
      </w:r>
      <w:r>
        <w:rPr>
          <w:rFonts w:ascii="宋体" w:eastAsia="宋体" w:hAnsi="宋体" w:cs="宋体" w:hint="eastAsia"/>
        </w:rPr>
        <w:t>。</w:t>
      </w:r>
    </w:p>
    <w:p w14:paraId="200C0F4B" w14:textId="77777777" w:rsidR="00CC3353" w:rsidRDefault="00CC3353" w:rsidP="00CC3353">
      <w:pPr>
        <w:widowControl/>
        <w:numPr>
          <w:ilvl w:val="1"/>
          <w:numId w:val="237"/>
        </w:numPr>
        <w:spacing w:before="100" w:beforeAutospacing="1" w:after="100" w:afterAutospacing="1"/>
        <w:jc w:val="left"/>
      </w:pPr>
      <w:r>
        <w:t>自去年夏天以来，</w:t>
      </w:r>
      <w:r>
        <w:t>Novo Nordisk</w:t>
      </w:r>
      <w:r>
        <w:t>的股价已下跌一半，进一步加剧了对</w:t>
      </w:r>
      <w:r>
        <w:t>Lund</w:t>
      </w:r>
      <w:r>
        <w:t>的质疑</w:t>
      </w:r>
      <w:r>
        <w:rPr>
          <w:rFonts w:ascii="宋体" w:eastAsia="宋体" w:hAnsi="宋体" w:cs="宋体" w:hint="eastAsia"/>
        </w:rPr>
        <w:t>。</w:t>
      </w:r>
    </w:p>
    <w:p w14:paraId="09B36DEA" w14:textId="77777777" w:rsidR="00CC3353" w:rsidRDefault="00CC3353" w:rsidP="00CC3353">
      <w:pPr>
        <w:pStyle w:val="ae"/>
        <w:numPr>
          <w:ilvl w:val="0"/>
          <w:numId w:val="237"/>
        </w:numPr>
      </w:pPr>
      <w:r>
        <w:rPr>
          <w:rStyle w:val="af1"/>
        </w:rPr>
        <w:t>BP</w:t>
      </w:r>
      <w:r>
        <w:rPr>
          <w:rStyle w:val="af1"/>
          <w:rFonts w:ascii="宋体" w:eastAsia="宋体" w:hAnsi="宋体" w:cs="宋体" w:hint="eastAsia"/>
        </w:rPr>
        <w:t>董事会的应对措施</w:t>
      </w:r>
    </w:p>
    <w:p w14:paraId="438C704A" w14:textId="77777777" w:rsidR="00CC3353" w:rsidRDefault="00CC3353" w:rsidP="00CC3353">
      <w:pPr>
        <w:widowControl/>
        <w:numPr>
          <w:ilvl w:val="1"/>
          <w:numId w:val="237"/>
        </w:numPr>
        <w:spacing w:before="100" w:beforeAutospacing="1" w:after="100" w:afterAutospacing="1"/>
        <w:jc w:val="left"/>
      </w:pPr>
      <w:r>
        <w:t>Lund</w:t>
      </w:r>
      <w:r>
        <w:t>宣布</w:t>
      </w:r>
      <w:r>
        <w:t>BP</w:t>
      </w:r>
      <w:r>
        <w:t>将增加两位新董事以扩大董事会规模，被视为寻求稳定局势的举措</w:t>
      </w:r>
      <w:r>
        <w:rPr>
          <w:rFonts w:ascii="宋体" w:eastAsia="宋体" w:hAnsi="宋体" w:cs="宋体" w:hint="eastAsia"/>
        </w:rPr>
        <w:t>。</w:t>
      </w:r>
    </w:p>
    <w:p w14:paraId="7DBCAF41" w14:textId="77777777" w:rsidR="00CC3353" w:rsidRDefault="00CC3353" w:rsidP="00CC3353">
      <w:pPr>
        <w:widowControl/>
        <w:numPr>
          <w:ilvl w:val="1"/>
          <w:numId w:val="237"/>
        </w:numPr>
        <w:spacing w:before="100" w:beforeAutospacing="1" w:after="100" w:afterAutospacing="1"/>
        <w:jc w:val="left"/>
      </w:pPr>
      <w:r>
        <w:t>BP</w:t>
      </w:r>
      <w:r>
        <w:t>董事会成员在内部达成共识，认为</w:t>
      </w:r>
      <w:r>
        <w:t>Lund</w:t>
      </w:r>
      <w:r>
        <w:t>的职位已变得不可持续</w:t>
      </w:r>
      <w:r>
        <w:rPr>
          <w:rFonts w:ascii="宋体" w:eastAsia="宋体" w:hAnsi="宋体" w:cs="宋体" w:hint="eastAsia"/>
        </w:rPr>
        <w:t>。</w:t>
      </w:r>
    </w:p>
    <w:p w14:paraId="4A9C51CA" w14:textId="77777777" w:rsidR="00CC3353" w:rsidRDefault="00CC3353" w:rsidP="00CC3353">
      <w:pPr>
        <w:pStyle w:val="ae"/>
        <w:numPr>
          <w:ilvl w:val="0"/>
          <w:numId w:val="237"/>
        </w:numPr>
      </w:pPr>
      <w:r>
        <w:rPr>
          <w:rStyle w:val="af1"/>
          <w:rFonts w:ascii="宋体" w:eastAsia="宋体" w:hAnsi="宋体" w:cs="宋体" w:hint="eastAsia"/>
        </w:rPr>
        <w:t>寻找继任者的计划</w:t>
      </w:r>
    </w:p>
    <w:p w14:paraId="69FA91EA" w14:textId="77777777" w:rsidR="00CC3353" w:rsidRDefault="00CC3353" w:rsidP="00CC3353">
      <w:pPr>
        <w:widowControl/>
        <w:numPr>
          <w:ilvl w:val="1"/>
          <w:numId w:val="237"/>
        </w:numPr>
        <w:spacing w:before="100" w:beforeAutospacing="1" w:after="100" w:afterAutospacing="1"/>
        <w:jc w:val="left"/>
      </w:pPr>
      <w:r>
        <w:t>BP</w:t>
      </w:r>
      <w:r>
        <w:t>董事会高级独立董事</w:t>
      </w:r>
      <w:r>
        <w:t>Dame Amanda Blanc</w:t>
      </w:r>
      <w:r>
        <w:t>将领导继任者的遴选过程，寻找具备相关经验和信誉的新主席</w:t>
      </w:r>
      <w:r>
        <w:rPr>
          <w:rFonts w:ascii="宋体" w:eastAsia="宋体" w:hAnsi="宋体" w:cs="宋体" w:hint="eastAsia"/>
        </w:rPr>
        <w:t>。</w:t>
      </w:r>
    </w:p>
    <w:p w14:paraId="4CBCAE8D" w14:textId="77777777" w:rsidR="00CC3353" w:rsidRDefault="00CC3353" w:rsidP="00CC3353">
      <w:r>
        <w:pict w14:anchorId="3ADB219C">
          <v:rect id="_x0000_i1395" style="width:0;height:1.5pt" o:hralign="center" o:hrstd="t" o:hr="t" fillcolor="#a0a0a0" stroked="f"/>
        </w:pict>
      </w:r>
    </w:p>
    <w:p w14:paraId="7D812A51" w14:textId="77777777" w:rsidR="00CC3353" w:rsidRDefault="00CC3353" w:rsidP="00CC3353">
      <w:pPr>
        <w:pStyle w:val="3"/>
      </w:pPr>
      <w:r>
        <w:t>支持作者观点的逻</w:t>
      </w:r>
      <w:r>
        <w:rPr>
          <w:rFonts w:ascii="宋体" w:eastAsia="宋体" w:hAnsi="宋体" w:cs="宋体" w:hint="eastAsia"/>
        </w:rPr>
        <w:t>辑</w:t>
      </w:r>
    </w:p>
    <w:p w14:paraId="5F41501F" w14:textId="77777777" w:rsidR="00CC3353" w:rsidRDefault="00CC3353" w:rsidP="00CC3353">
      <w:pPr>
        <w:pStyle w:val="ae"/>
        <w:numPr>
          <w:ilvl w:val="0"/>
          <w:numId w:val="238"/>
        </w:numPr>
      </w:pPr>
      <w:r>
        <w:rPr>
          <w:rStyle w:val="af1"/>
          <w:rFonts w:ascii="宋体" w:eastAsia="宋体" w:hAnsi="宋体" w:cs="宋体" w:hint="eastAsia"/>
        </w:rPr>
        <w:t>战略失败和领导力不足的直接影响</w:t>
      </w:r>
    </w:p>
    <w:p w14:paraId="67ABA846" w14:textId="77777777" w:rsidR="00CC3353" w:rsidRDefault="00CC3353" w:rsidP="00CC3353">
      <w:pPr>
        <w:widowControl/>
        <w:numPr>
          <w:ilvl w:val="1"/>
          <w:numId w:val="238"/>
        </w:numPr>
        <w:spacing w:before="100" w:beforeAutospacing="1" w:after="100" w:afterAutospacing="1"/>
        <w:jc w:val="left"/>
      </w:pPr>
      <w:r>
        <w:lastRenderedPageBreak/>
        <w:t>文章详细描述了</w:t>
      </w:r>
      <w:r>
        <w:t>Lund</w:t>
      </w:r>
      <w:r>
        <w:t>主导的绿色能源转型战略如何在短短几年内被放弃，强调了这一失败对</w:t>
      </w:r>
      <w:r>
        <w:t>BP</w:t>
      </w:r>
      <w:r>
        <w:t>声誉和投资者信任的负面影响</w:t>
      </w:r>
      <w:r>
        <w:rPr>
          <w:rFonts w:ascii="宋体" w:eastAsia="宋体" w:hAnsi="宋体" w:cs="宋体" w:hint="eastAsia"/>
        </w:rPr>
        <w:t>。</w:t>
      </w:r>
    </w:p>
    <w:p w14:paraId="3F637EAA" w14:textId="77777777" w:rsidR="00CC3353" w:rsidRDefault="00CC3353" w:rsidP="00CC3353">
      <w:pPr>
        <w:widowControl/>
        <w:numPr>
          <w:ilvl w:val="1"/>
          <w:numId w:val="238"/>
        </w:numPr>
        <w:spacing w:before="100" w:beforeAutospacing="1" w:after="100" w:afterAutospacing="1"/>
        <w:jc w:val="left"/>
      </w:pPr>
      <w:r>
        <w:t>Lund</w:t>
      </w:r>
      <w:r>
        <w:t>在选拔首席执行官和制定战略上的失误（如</w:t>
      </w:r>
      <w:r>
        <w:t>Looney</w:t>
      </w:r>
      <w:r>
        <w:t>的任命及随后的解雇）进一步证明其领导力的不足</w:t>
      </w:r>
      <w:r>
        <w:rPr>
          <w:rFonts w:ascii="宋体" w:eastAsia="宋体" w:hAnsi="宋体" w:cs="宋体" w:hint="eastAsia"/>
        </w:rPr>
        <w:t>。</w:t>
      </w:r>
    </w:p>
    <w:p w14:paraId="66FF158C" w14:textId="77777777" w:rsidR="00CC3353" w:rsidRDefault="00CC3353" w:rsidP="00CC3353">
      <w:pPr>
        <w:pStyle w:val="ae"/>
        <w:numPr>
          <w:ilvl w:val="0"/>
          <w:numId w:val="238"/>
        </w:numPr>
      </w:pPr>
      <w:r>
        <w:rPr>
          <w:rStyle w:val="af1"/>
          <w:rFonts w:ascii="宋体" w:eastAsia="宋体" w:hAnsi="宋体" w:cs="宋体" w:hint="eastAsia"/>
        </w:rPr>
        <w:t>投资者的不满和施压的作用</w:t>
      </w:r>
    </w:p>
    <w:p w14:paraId="62EA9B3C" w14:textId="77777777" w:rsidR="00CC3353" w:rsidRDefault="00CC3353" w:rsidP="00CC3353">
      <w:pPr>
        <w:widowControl/>
        <w:numPr>
          <w:ilvl w:val="1"/>
          <w:numId w:val="238"/>
        </w:numPr>
        <w:spacing w:before="100" w:beforeAutospacing="1" w:after="100" w:afterAutospacing="1"/>
        <w:jc w:val="left"/>
      </w:pPr>
      <w:r>
        <w:t>Elliott Management</w:t>
      </w:r>
      <w:r>
        <w:t>的介入和长期股东的批评表明，</w:t>
      </w:r>
      <w:r>
        <w:t>Lund</w:t>
      </w:r>
      <w:r>
        <w:t>未能有效回应投资者的关切</w:t>
      </w:r>
      <w:r>
        <w:rPr>
          <w:rFonts w:ascii="宋体" w:eastAsia="宋体" w:hAnsi="宋体" w:cs="宋体" w:hint="eastAsia"/>
        </w:rPr>
        <w:t>。</w:t>
      </w:r>
    </w:p>
    <w:p w14:paraId="5D5244E8" w14:textId="77777777" w:rsidR="00CC3353" w:rsidRDefault="00CC3353" w:rsidP="00CC3353">
      <w:pPr>
        <w:widowControl/>
        <w:numPr>
          <w:ilvl w:val="1"/>
          <w:numId w:val="238"/>
        </w:numPr>
        <w:spacing w:before="100" w:beforeAutospacing="1" w:after="100" w:afterAutospacing="1"/>
        <w:jc w:val="left"/>
      </w:pPr>
      <w:r>
        <w:t>文章通过引用投资者的具体批评（如缺乏紧迫感和对战略方向的不满），强化了</w:t>
      </w:r>
      <w:r>
        <w:t>Lund</w:t>
      </w:r>
      <w:r>
        <w:t>离任的必然性</w:t>
      </w:r>
      <w:r>
        <w:rPr>
          <w:rFonts w:ascii="宋体" w:eastAsia="宋体" w:hAnsi="宋体" w:cs="宋体" w:hint="eastAsia"/>
        </w:rPr>
        <w:t>。</w:t>
      </w:r>
    </w:p>
    <w:p w14:paraId="382A58A4" w14:textId="77777777" w:rsidR="00CC3353" w:rsidRDefault="00CC3353" w:rsidP="00CC3353">
      <w:pPr>
        <w:pStyle w:val="ae"/>
        <w:numPr>
          <w:ilvl w:val="0"/>
          <w:numId w:val="238"/>
        </w:numPr>
      </w:pPr>
      <w:r>
        <w:rPr>
          <w:rStyle w:val="af1"/>
        </w:rPr>
        <w:t>Lund</w:t>
      </w:r>
      <w:r>
        <w:rPr>
          <w:rStyle w:val="af1"/>
          <w:rFonts w:ascii="宋体" w:eastAsia="宋体" w:hAnsi="宋体" w:cs="宋体" w:hint="eastAsia"/>
        </w:rPr>
        <w:t>的双重角色加剧了对其领导力的质疑</w:t>
      </w:r>
    </w:p>
    <w:p w14:paraId="4B9755AF" w14:textId="77777777" w:rsidR="00CC3353" w:rsidRDefault="00CC3353" w:rsidP="00CC3353">
      <w:pPr>
        <w:widowControl/>
        <w:numPr>
          <w:ilvl w:val="1"/>
          <w:numId w:val="238"/>
        </w:numPr>
        <w:spacing w:before="100" w:beforeAutospacing="1" w:after="100" w:afterAutospacing="1"/>
        <w:jc w:val="left"/>
      </w:pPr>
      <w:r>
        <w:t>文章指出</w:t>
      </w:r>
      <w:r>
        <w:t>Lund</w:t>
      </w:r>
      <w:r>
        <w:t>同时担任</w:t>
      </w:r>
      <w:r>
        <w:t>BP</w:t>
      </w:r>
      <w:r>
        <w:t>和</w:t>
      </w:r>
      <w:r>
        <w:t>Novo Nordisk</w:t>
      </w:r>
      <w:r>
        <w:t>的主席，且后者股价大幅下跌，这使得投资者对其在</w:t>
      </w:r>
      <w:r>
        <w:t>BP</w:t>
      </w:r>
      <w:r>
        <w:t>的时间和精力投入产生质疑</w:t>
      </w:r>
      <w:r>
        <w:rPr>
          <w:rFonts w:ascii="宋体" w:eastAsia="宋体" w:hAnsi="宋体" w:cs="宋体" w:hint="eastAsia"/>
        </w:rPr>
        <w:t>。</w:t>
      </w:r>
    </w:p>
    <w:p w14:paraId="07BEE6B5" w14:textId="77777777" w:rsidR="00CC3353" w:rsidRDefault="00CC3353" w:rsidP="00CC3353">
      <w:pPr>
        <w:widowControl/>
        <w:numPr>
          <w:ilvl w:val="1"/>
          <w:numId w:val="238"/>
        </w:numPr>
        <w:spacing w:before="100" w:beforeAutospacing="1" w:after="100" w:afterAutospacing="1"/>
        <w:jc w:val="left"/>
      </w:pPr>
      <w:r>
        <w:t>这一事实加强了</w:t>
      </w:r>
      <w:r>
        <w:t>“Lund</w:t>
      </w:r>
      <w:r>
        <w:t>的离职是不可避免的</w:t>
      </w:r>
      <w:r>
        <w:t>”</w:t>
      </w:r>
      <w:r>
        <w:t>这一论断</w:t>
      </w:r>
      <w:r>
        <w:rPr>
          <w:rFonts w:ascii="宋体" w:eastAsia="宋体" w:hAnsi="宋体" w:cs="宋体" w:hint="eastAsia"/>
        </w:rPr>
        <w:t>。</w:t>
      </w:r>
    </w:p>
    <w:p w14:paraId="41A54FD9" w14:textId="77777777" w:rsidR="00CC3353" w:rsidRDefault="00CC3353" w:rsidP="00CC3353">
      <w:pPr>
        <w:pStyle w:val="ae"/>
        <w:numPr>
          <w:ilvl w:val="0"/>
          <w:numId w:val="238"/>
        </w:numPr>
      </w:pPr>
      <w:r>
        <w:rPr>
          <w:rStyle w:val="af1"/>
        </w:rPr>
        <w:t>BP</w:t>
      </w:r>
      <w:r>
        <w:rPr>
          <w:rStyle w:val="af1"/>
          <w:rFonts w:ascii="宋体" w:eastAsia="宋体" w:hAnsi="宋体" w:cs="宋体" w:hint="eastAsia"/>
        </w:rPr>
        <w:t>内部对</w:t>
      </w:r>
      <w:r>
        <w:rPr>
          <w:rStyle w:val="af1"/>
        </w:rPr>
        <w:t>Lund</w:t>
      </w:r>
      <w:r>
        <w:rPr>
          <w:rStyle w:val="af1"/>
          <w:rFonts w:ascii="宋体" w:eastAsia="宋体" w:hAnsi="宋体" w:cs="宋体" w:hint="eastAsia"/>
        </w:rPr>
        <w:t>离职的共识</w:t>
      </w:r>
    </w:p>
    <w:p w14:paraId="7DF5041B" w14:textId="77777777" w:rsidR="00CC3353" w:rsidRDefault="00CC3353" w:rsidP="00CC3353">
      <w:pPr>
        <w:widowControl/>
        <w:numPr>
          <w:ilvl w:val="1"/>
          <w:numId w:val="238"/>
        </w:numPr>
        <w:spacing w:before="100" w:beforeAutospacing="1" w:after="100" w:afterAutospacing="1"/>
        <w:jc w:val="left"/>
      </w:pPr>
      <w:r>
        <w:t>BP</w:t>
      </w:r>
      <w:r>
        <w:t>董事会成员认为</w:t>
      </w:r>
      <w:r>
        <w:t>Lund</w:t>
      </w:r>
      <w:r>
        <w:t>的职位已变得不可持续，并对其离职达成共识，表明其领导力在公司内部也缺乏支持</w:t>
      </w:r>
      <w:r>
        <w:rPr>
          <w:rFonts w:ascii="宋体" w:eastAsia="宋体" w:hAnsi="宋体" w:cs="宋体" w:hint="eastAsia"/>
        </w:rPr>
        <w:t>。</w:t>
      </w:r>
    </w:p>
    <w:p w14:paraId="3BAB7C91" w14:textId="77777777" w:rsidR="00CC3353" w:rsidRDefault="00CC3353" w:rsidP="00CC3353">
      <w:pPr>
        <w:widowControl/>
        <w:numPr>
          <w:ilvl w:val="1"/>
          <w:numId w:val="238"/>
        </w:numPr>
        <w:spacing w:before="100" w:beforeAutospacing="1" w:after="100" w:afterAutospacing="1"/>
        <w:jc w:val="left"/>
      </w:pPr>
      <w:r>
        <w:t>文章通过引用知情人士的观点，进一步佐证了这一点</w:t>
      </w:r>
      <w:r>
        <w:rPr>
          <w:rFonts w:ascii="宋体" w:eastAsia="宋体" w:hAnsi="宋体" w:cs="宋体" w:hint="eastAsia"/>
        </w:rPr>
        <w:t>。</w:t>
      </w:r>
    </w:p>
    <w:p w14:paraId="3CD68AC9" w14:textId="77777777" w:rsidR="00CC3353" w:rsidRDefault="00CC3353" w:rsidP="00CC3353">
      <w:pPr>
        <w:pStyle w:val="ae"/>
        <w:numPr>
          <w:ilvl w:val="0"/>
          <w:numId w:val="238"/>
        </w:numPr>
      </w:pPr>
      <w:r>
        <w:rPr>
          <w:rStyle w:val="af1"/>
          <w:rFonts w:ascii="宋体" w:eastAsia="宋体" w:hAnsi="宋体" w:cs="宋体" w:hint="eastAsia"/>
        </w:rPr>
        <w:t>继任计划的及时性</w:t>
      </w:r>
    </w:p>
    <w:p w14:paraId="0D971F22" w14:textId="77777777" w:rsidR="00CC3353" w:rsidRDefault="00CC3353" w:rsidP="00CC3353">
      <w:pPr>
        <w:widowControl/>
        <w:numPr>
          <w:ilvl w:val="1"/>
          <w:numId w:val="238"/>
        </w:numPr>
        <w:spacing w:before="100" w:beforeAutospacing="1" w:after="100" w:afterAutospacing="1"/>
        <w:jc w:val="left"/>
      </w:pPr>
      <w:r>
        <w:t>BP</w:t>
      </w:r>
      <w:r>
        <w:t>宣布由</w:t>
      </w:r>
      <w:r>
        <w:t>Dame Amanda Blanc</w:t>
      </w:r>
      <w:r>
        <w:t>领导寻找新主席的计划，表明公司试图通过主动行动来减少</w:t>
      </w:r>
      <w:r>
        <w:t>Lund</w:t>
      </w:r>
      <w:r>
        <w:t>离职带来的市场不确定性</w:t>
      </w:r>
      <w:r>
        <w:rPr>
          <w:rFonts w:ascii="宋体" w:eastAsia="宋体" w:hAnsi="宋体" w:cs="宋体" w:hint="eastAsia"/>
        </w:rPr>
        <w:t>。</w:t>
      </w:r>
    </w:p>
    <w:p w14:paraId="79921438" w14:textId="77777777" w:rsidR="00CC3353" w:rsidRDefault="00CC3353" w:rsidP="00CC3353">
      <w:pPr>
        <w:widowControl/>
        <w:numPr>
          <w:ilvl w:val="1"/>
          <w:numId w:val="238"/>
        </w:numPr>
        <w:spacing w:before="100" w:beforeAutospacing="1" w:after="100" w:afterAutospacing="1"/>
        <w:jc w:val="left"/>
      </w:pPr>
      <w:r>
        <w:t>这一举措显示出</w:t>
      </w:r>
      <w:r>
        <w:t>BP</w:t>
      </w:r>
      <w:r>
        <w:t>希望迅速重建投资者信任的迫切性</w:t>
      </w:r>
      <w:r>
        <w:rPr>
          <w:rFonts w:ascii="宋体" w:eastAsia="宋体" w:hAnsi="宋体" w:cs="宋体" w:hint="eastAsia"/>
        </w:rPr>
        <w:t>。</w:t>
      </w:r>
    </w:p>
    <w:p w14:paraId="741EA360" w14:textId="77777777" w:rsidR="00CC3353" w:rsidRDefault="00CC3353" w:rsidP="00CC3353">
      <w:r>
        <w:pict w14:anchorId="03A53E8F">
          <v:rect id="_x0000_i1396" style="width:0;height:1.5pt" o:hralign="center" o:hrstd="t" o:hr="t" fillcolor="#a0a0a0" stroked="f"/>
        </w:pict>
      </w:r>
    </w:p>
    <w:p w14:paraId="566E7D9B" w14:textId="77777777" w:rsidR="00CC3353" w:rsidRDefault="00CC3353" w:rsidP="00CC3353">
      <w:pPr>
        <w:pStyle w:val="3"/>
      </w:pPr>
      <w:r>
        <w:t>总</w:t>
      </w:r>
      <w:r>
        <w:rPr>
          <w:rFonts w:ascii="宋体" w:eastAsia="宋体" w:hAnsi="宋体" w:cs="宋体" w:hint="eastAsia"/>
        </w:rPr>
        <w:t>结</w:t>
      </w:r>
    </w:p>
    <w:p w14:paraId="67D57427" w14:textId="77777777" w:rsidR="00CC3353" w:rsidRDefault="00CC3353" w:rsidP="00CC3353">
      <w:pPr>
        <w:pStyle w:val="ae"/>
      </w:pPr>
      <w:r>
        <w:rPr>
          <w:rFonts w:ascii="宋体" w:eastAsia="宋体" w:hAnsi="宋体" w:cs="宋体" w:hint="eastAsia"/>
        </w:rPr>
        <w:t>文章分析了</w:t>
      </w:r>
      <w:r>
        <w:t>BP</w:t>
      </w:r>
      <w:r>
        <w:rPr>
          <w:rFonts w:ascii="宋体" w:eastAsia="宋体" w:hAnsi="宋体" w:cs="宋体" w:hint="eastAsia"/>
        </w:rPr>
        <w:t>董事会主席</w:t>
      </w:r>
      <w:r>
        <w:t>Helge Lund</w:t>
      </w:r>
      <w:r>
        <w:rPr>
          <w:rFonts w:ascii="宋体" w:eastAsia="宋体" w:hAnsi="宋体" w:cs="宋体" w:hint="eastAsia"/>
        </w:rPr>
        <w:t>计划卸任的背景及其任期内的争议。通过描述</w:t>
      </w:r>
      <w:r>
        <w:t>BP</w:t>
      </w:r>
      <w:r>
        <w:rPr>
          <w:rFonts w:ascii="宋体" w:eastAsia="宋体" w:hAnsi="宋体" w:cs="宋体" w:hint="eastAsia"/>
        </w:rPr>
        <w:t>绿色能源转型的失败、领导层的决策问题以及投资者的广泛不满，文章论证了</w:t>
      </w:r>
      <w:r>
        <w:t>Lund</w:t>
      </w:r>
      <w:r>
        <w:rPr>
          <w:rFonts w:ascii="宋体" w:eastAsia="宋体" w:hAnsi="宋体" w:cs="宋体" w:hint="eastAsia"/>
        </w:rPr>
        <w:t>离职的不可避免性。同时，激进投资者</w:t>
      </w:r>
      <w:r>
        <w:t>Elliott Management</w:t>
      </w:r>
      <w:r>
        <w:rPr>
          <w:rFonts w:ascii="宋体" w:eastAsia="宋体" w:hAnsi="宋体" w:cs="宋体" w:hint="eastAsia"/>
        </w:rPr>
        <w:t>的施压和</w:t>
      </w:r>
      <w:r>
        <w:t>BP</w:t>
      </w:r>
      <w:r>
        <w:rPr>
          <w:rFonts w:ascii="宋体" w:eastAsia="宋体" w:hAnsi="宋体" w:cs="宋体" w:hint="eastAsia"/>
        </w:rPr>
        <w:t>董事会内部的共识进一步强化了这一观点。文章最后指出，</w:t>
      </w:r>
      <w:r>
        <w:t>BP</w:t>
      </w:r>
      <w:r>
        <w:rPr>
          <w:rFonts w:ascii="宋体" w:eastAsia="宋体" w:hAnsi="宋体" w:cs="宋体" w:hint="eastAsia"/>
        </w:rPr>
        <w:t>需要尽快找到一位具备相关经验的新主席，以恢复投资者信任并执行新的战略方向。</w:t>
      </w:r>
    </w:p>
    <w:p w14:paraId="02D5FC00" w14:textId="77777777" w:rsidR="00CC3353" w:rsidRDefault="00CC3353" w:rsidP="00CC3353">
      <w:r>
        <w:rPr>
          <w:rStyle w:val="messagemessagemetadatatextfxy5"/>
        </w:rPr>
        <w:t>10:45 AM</w:t>
      </w:r>
    </w:p>
    <w:p w14:paraId="66313AD4" w14:textId="77777777" w:rsidR="00CC3353" w:rsidRDefault="00CC3353" w:rsidP="00CC3353">
      <w:pPr>
        <w:pStyle w:val="ae"/>
      </w:pPr>
      <w:r>
        <w:rPr>
          <w:rFonts w:ascii="宋体" w:eastAsia="宋体" w:hAnsi="宋体" w:cs="宋体" w:hint="eastAsia"/>
        </w:rPr>
        <w:t>请梳理出下面文章的主要观点，主要事实，以及支持作者观点的逻辑的梳理</w:t>
      </w:r>
    </w:p>
    <w:p w14:paraId="09AAC504" w14:textId="77777777" w:rsidR="00CC3353" w:rsidRDefault="00CC3353" w:rsidP="00CC3353">
      <w:pPr>
        <w:rPr>
          <w:rStyle w:val="af"/>
        </w:rPr>
      </w:pPr>
      <w:r>
        <w:lastRenderedPageBreak/>
        <w:fldChar w:fldCharType="begin"/>
      </w:r>
      <w:r>
        <w:instrText>HYPERLINK "https://pfst.cf2.poecdn.net/base/application/8712bc2da9ac1ab759c84933f65657249df61bfd64e05508ada62b8a55a9cb35?pmaid=337651534" \t "_blank"</w:instrText>
      </w:r>
      <w:r>
        <w:fldChar w:fldCharType="separate"/>
      </w:r>
    </w:p>
    <w:p w14:paraId="7754E771" w14:textId="77777777" w:rsidR="00CC3353" w:rsidRDefault="00CC3353" w:rsidP="00CC3353">
      <w:r>
        <w:rPr>
          <w:color w:val="0000FF"/>
          <w:u w:val="single"/>
        </w:rPr>
        <w:t>For markets, it’s the unpredictability that’s going to kill you.pdf</w:t>
      </w:r>
    </w:p>
    <w:p w14:paraId="0F3FD4B6" w14:textId="77777777" w:rsidR="00CC3353" w:rsidRDefault="00CC3353" w:rsidP="00CC3353">
      <w:pPr>
        <w:rPr>
          <w:color w:val="0000FF"/>
          <w:u w:val="single"/>
        </w:rPr>
      </w:pPr>
      <w:r>
        <w:rPr>
          <w:rStyle w:val="fileinfofiletypekzdvv"/>
          <w:color w:val="0000FF"/>
          <w:u w:val="single"/>
        </w:rPr>
        <w:t>pdf</w:t>
      </w:r>
      <w:r>
        <w:rPr>
          <w:color w:val="0000FF"/>
          <w:u w:val="single"/>
        </w:rPr>
        <w:t xml:space="preserve"> · 2 MB</w:t>
      </w:r>
    </w:p>
    <w:p w14:paraId="1ED00AEF" w14:textId="77777777" w:rsidR="00CC3353" w:rsidRDefault="00CC3353" w:rsidP="00CC3353">
      <w:r>
        <w:fldChar w:fldCharType="end"/>
      </w:r>
    </w:p>
    <w:p w14:paraId="2E402ADF" w14:textId="77777777" w:rsidR="00CC3353" w:rsidRDefault="00CC3353" w:rsidP="00CC3353">
      <w:r>
        <w:rPr>
          <w:rStyle w:val="messagemessagemetadatatextfxy5"/>
        </w:rPr>
        <w:t>10:45 AM</w:t>
      </w:r>
    </w:p>
    <w:p w14:paraId="6EB981C1" w14:textId="77777777" w:rsidR="00CC3353" w:rsidRDefault="00CC3353" w:rsidP="00CC3353">
      <w:pPr>
        <w:rPr>
          <w:rStyle w:val="af"/>
        </w:rPr>
      </w:pPr>
      <w:r>
        <w:fldChar w:fldCharType="begin"/>
      </w:r>
      <w:r>
        <w:instrText>HYPERLINK "/GPT-4o" \t "_blank"</w:instrText>
      </w:r>
      <w:r>
        <w:fldChar w:fldCharType="separate"/>
      </w:r>
    </w:p>
    <w:p w14:paraId="5DB3B3A9" w14:textId="46EB04A5" w:rsidR="00CC3353" w:rsidRDefault="00CC3353" w:rsidP="00CC3353">
      <w:r>
        <w:rPr>
          <w:noProof/>
          <w:color w:val="0000FF"/>
        </w:rPr>
        <w:drawing>
          <wp:inline distT="0" distB="0" distL="0" distR="0" wp14:anchorId="755DA21A" wp14:editId="143A66FC">
            <wp:extent cx="190500" cy="190500"/>
            <wp:effectExtent l="0" t="0" r="0" b="0"/>
            <wp:docPr id="669180079" name="图片 1" descr="Bot image for GPT-4o">
              <a:hlinkClick xmlns:a="http://schemas.openxmlformats.org/drawingml/2006/main" r:id="rId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descr="Bot image for GPT-4o">
                      <a:hlinkClick r:id="rId5" tgtFrame="&quot;_blank&quot;"/>
                    </pic:cNvPr>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14:paraId="52003F9F" w14:textId="77777777" w:rsidR="00CC3353" w:rsidRDefault="00CC3353" w:rsidP="00CC3353">
      <w:pPr>
        <w:pStyle w:val="ae"/>
        <w:rPr>
          <w:color w:val="0000FF"/>
          <w:u w:val="single"/>
        </w:rPr>
      </w:pPr>
      <w:r>
        <w:rPr>
          <w:color w:val="0000FF"/>
          <w:u w:val="single"/>
        </w:rPr>
        <w:t>GPT-4o</w:t>
      </w:r>
    </w:p>
    <w:p w14:paraId="6E959FCF" w14:textId="77777777" w:rsidR="00CC3353" w:rsidRDefault="00CC3353" w:rsidP="00CC3353">
      <w:r>
        <w:fldChar w:fldCharType="end"/>
      </w:r>
    </w:p>
    <w:p w14:paraId="7D20BB5C" w14:textId="77777777" w:rsidR="00CC3353" w:rsidRDefault="00CC3353" w:rsidP="00CC3353">
      <w:r>
        <w:t>Poe</w:t>
      </w:r>
    </w:p>
    <w:p w14:paraId="6BC0BFAA" w14:textId="77777777" w:rsidR="00CC3353" w:rsidRDefault="00CC3353" w:rsidP="00CC3353">
      <w:pPr>
        <w:pStyle w:val="3"/>
      </w:pPr>
      <w:r>
        <w:t>主要观</w:t>
      </w:r>
      <w:r>
        <w:rPr>
          <w:rFonts w:ascii="宋体" w:eastAsia="宋体" w:hAnsi="宋体" w:cs="宋体" w:hint="eastAsia"/>
        </w:rPr>
        <w:t>点</w:t>
      </w:r>
    </w:p>
    <w:p w14:paraId="5C85D7B7" w14:textId="77777777" w:rsidR="00CC3353" w:rsidRDefault="00CC3353" w:rsidP="00CC3353">
      <w:pPr>
        <w:pStyle w:val="ae"/>
        <w:numPr>
          <w:ilvl w:val="0"/>
          <w:numId w:val="239"/>
        </w:numPr>
      </w:pPr>
      <w:r>
        <w:rPr>
          <w:rStyle w:val="af1"/>
          <w:rFonts w:ascii="宋体" w:eastAsia="宋体" w:hAnsi="宋体" w:cs="宋体" w:hint="eastAsia"/>
        </w:rPr>
        <w:t>特朗普关税政策的不确定性对市场的影响大于关税本身</w:t>
      </w:r>
      <w:r>
        <w:br/>
      </w:r>
      <w:r>
        <w:rPr>
          <w:rFonts w:ascii="宋体" w:eastAsia="宋体" w:hAnsi="宋体" w:cs="宋体" w:hint="eastAsia"/>
        </w:rPr>
        <w:t>特朗普关税政策导致市场剧烈波动，但更大的问题在于政策的反复无常和不可预测性，令市场、企业和投资者难以应对。</w:t>
      </w:r>
    </w:p>
    <w:p w14:paraId="15B1642B" w14:textId="77777777" w:rsidR="00CC3353" w:rsidRDefault="00CC3353" w:rsidP="00CC3353">
      <w:pPr>
        <w:pStyle w:val="ae"/>
        <w:numPr>
          <w:ilvl w:val="0"/>
          <w:numId w:val="239"/>
        </w:numPr>
      </w:pPr>
      <w:r>
        <w:rPr>
          <w:rStyle w:val="af1"/>
          <w:rFonts w:ascii="宋体" w:eastAsia="宋体" w:hAnsi="宋体" w:cs="宋体" w:hint="eastAsia"/>
        </w:rPr>
        <w:t>关税政策背后的计算方式存在严重缺陷</w:t>
      </w:r>
      <w:r>
        <w:br/>
      </w:r>
      <w:r>
        <w:rPr>
          <w:rFonts w:ascii="宋体" w:eastAsia="宋体" w:hAnsi="宋体" w:cs="宋体" w:hint="eastAsia"/>
        </w:rPr>
        <w:t>特朗普政府以贸易逆差为基础计算</w:t>
      </w:r>
      <w:r>
        <w:t>“</w:t>
      </w:r>
      <w:r>
        <w:rPr>
          <w:rFonts w:ascii="宋体" w:eastAsia="宋体" w:hAnsi="宋体" w:cs="宋体" w:hint="eastAsia"/>
        </w:rPr>
        <w:t>互惠关税</w:t>
      </w:r>
      <w:r>
        <w:t>”</w:t>
      </w:r>
      <w:r>
        <w:rPr>
          <w:rFonts w:ascii="宋体" w:eastAsia="宋体" w:hAnsi="宋体" w:cs="宋体" w:hint="eastAsia"/>
        </w:rPr>
        <w:t>，这一逻辑忽略了经济现实，其政策不仅错误且具有误导性。</w:t>
      </w:r>
    </w:p>
    <w:p w14:paraId="515C938C" w14:textId="77777777" w:rsidR="00CC3353" w:rsidRDefault="00CC3353" w:rsidP="00CC3353">
      <w:pPr>
        <w:pStyle w:val="ae"/>
        <w:numPr>
          <w:ilvl w:val="0"/>
          <w:numId w:val="239"/>
        </w:numPr>
      </w:pPr>
      <w:r>
        <w:rPr>
          <w:rStyle w:val="af1"/>
          <w:rFonts w:ascii="宋体" w:eastAsia="宋体" w:hAnsi="宋体" w:cs="宋体" w:hint="eastAsia"/>
        </w:rPr>
        <w:t>当前经济环境更加脆弱，难以承受政策混乱</w:t>
      </w:r>
      <w:r>
        <w:br/>
      </w:r>
      <w:r>
        <w:rPr>
          <w:rFonts w:ascii="宋体" w:eastAsia="宋体" w:hAnsi="宋体" w:cs="宋体" w:hint="eastAsia"/>
        </w:rPr>
        <w:t>与特朗普第一任期相比，现在的经济背景更加复杂和脆弱，包括高估值的股票市场、膨胀的财政赤字、通胀压力和全球经济放缓。</w:t>
      </w:r>
    </w:p>
    <w:p w14:paraId="6795381A" w14:textId="77777777" w:rsidR="00CC3353" w:rsidRDefault="00CC3353" w:rsidP="00CC3353">
      <w:pPr>
        <w:pStyle w:val="ae"/>
        <w:numPr>
          <w:ilvl w:val="0"/>
          <w:numId w:val="239"/>
        </w:numPr>
      </w:pPr>
      <w:r>
        <w:rPr>
          <w:rStyle w:val="af1"/>
          <w:rFonts w:ascii="宋体" w:eastAsia="宋体" w:hAnsi="宋体" w:cs="宋体" w:hint="eastAsia"/>
        </w:rPr>
        <w:t>缺乏稳定的政策执行风格加剧了市场的不安</w:t>
      </w:r>
      <w:r>
        <w:br/>
      </w:r>
      <w:r>
        <w:rPr>
          <w:rFonts w:ascii="宋体" w:eastAsia="宋体" w:hAnsi="宋体" w:cs="宋体" w:hint="eastAsia"/>
        </w:rPr>
        <w:t>特朗普政府未能提前明确政策方向，关税政策的突然宣布、模糊的实施细节和随后的政策改变，都加剧了市场的不确定性。</w:t>
      </w:r>
    </w:p>
    <w:p w14:paraId="629619E8" w14:textId="77777777" w:rsidR="00CC3353" w:rsidRDefault="00CC3353" w:rsidP="00CC3353">
      <w:pPr>
        <w:pStyle w:val="ae"/>
        <w:numPr>
          <w:ilvl w:val="0"/>
          <w:numId w:val="239"/>
        </w:numPr>
      </w:pPr>
      <w:r>
        <w:rPr>
          <w:rStyle w:val="af1"/>
          <w:rFonts w:ascii="宋体" w:eastAsia="宋体" w:hAnsi="宋体" w:cs="宋体" w:hint="eastAsia"/>
        </w:rPr>
        <w:t>特朗普的政策风格只会造成经济和市场的</w:t>
      </w:r>
      <w:r>
        <w:rPr>
          <w:rStyle w:val="af1"/>
        </w:rPr>
        <w:t>“</w:t>
      </w:r>
      <w:r>
        <w:rPr>
          <w:rStyle w:val="af1"/>
          <w:rFonts w:ascii="宋体" w:eastAsia="宋体" w:hAnsi="宋体" w:cs="宋体" w:hint="eastAsia"/>
        </w:rPr>
        <w:t>无谓损失</w:t>
      </w:r>
      <w:r>
        <w:rPr>
          <w:rStyle w:val="af1"/>
        </w:rPr>
        <w:t>”</w:t>
      </w:r>
      <w:r>
        <w:br/>
      </w:r>
      <w:r>
        <w:rPr>
          <w:rFonts w:ascii="宋体" w:eastAsia="宋体" w:hAnsi="宋体" w:cs="宋体" w:hint="eastAsia"/>
        </w:rPr>
        <w:t>虽然市场和经济具备一定的韧性，但特朗普政府随意且反复无常的决策风格无法带来任何实际好处，只会增加损失。</w:t>
      </w:r>
    </w:p>
    <w:p w14:paraId="336CB8AB" w14:textId="77777777" w:rsidR="00CC3353" w:rsidRDefault="00CC3353" w:rsidP="00CC3353">
      <w:r>
        <w:pict w14:anchorId="2420BB74">
          <v:rect id="_x0000_i1398" style="width:0;height:1.5pt" o:hralign="center" o:hrstd="t" o:hr="t" fillcolor="#a0a0a0" stroked="f"/>
        </w:pict>
      </w:r>
    </w:p>
    <w:p w14:paraId="6CF5345C" w14:textId="77777777" w:rsidR="00CC3353" w:rsidRDefault="00CC3353" w:rsidP="00CC3353">
      <w:pPr>
        <w:pStyle w:val="3"/>
      </w:pPr>
      <w:r>
        <w:t>主要事</w:t>
      </w:r>
      <w:r>
        <w:rPr>
          <w:rFonts w:ascii="宋体" w:eastAsia="宋体" w:hAnsi="宋体" w:cs="宋体" w:hint="eastAsia"/>
        </w:rPr>
        <w:t>实</w:t>
      </w:r>
    </w:p>
    <w:p w14:paraId="15E6AF20" w14:textId="77777777" w:rsidR="00CC3353" w:rsidRDefault="00CC3353" w:rsidP="00CC3353">
      <w:pPr>
        <w:pStyle w:val="ae"/>
        <w:numPr>
          <w:ilvl w:val="0"/>
          <w:numId w:val="240"/>
        </w:numPr>
      </w:pPr>
      <w:r>
        <w:rPr>
          <w:rStyle w:val="af1"/>
          <w:rFonts w:ascii="宋体" w:eastAsia="宋体" w:hAnsi="宋体" w:cs="宋体" w:hint="eastAsia"/>
        </w:rPr>
        <w:t>市场反应</w:t>
      </w:r>
    </w:p>
    <w:p w14:paraId="4DD92249" w14:textId="77777777" w:rsidR="00CC3353" w:rsidRDefault="00CC3353" w:rsidP="00CC3353">
      <w:pPr>
        <w:widowControl/>
        <w:numPr>
          <w:ilvl w:val="1"/>
          <w:numId w:val="240"/>
        </w:numPr>
        <w:spacing w:before="100" w:beforeAutospacing="1" w:after="100" w:afterAutospacing="1"/>
        <w:jc w:val="left"/>
      </w:pPr>
      <w:r>
        <w:t>特朗普宣布关税政策后，标普</w:t>
      </w:r>
      <w:r>
        <w:t>500</w:t>
      </w:r>
      <w:r>
        <w:t>指数下跌</w:t>
      </w:r>
      <w:r>
        <w:t>5%</w:t>
      </w:r>
      <w:r>
        <w:t>，创下</w:t>
      </w:r>
      <w:r>
        <w:t>2020</w:t>
      </w:r>
      <w:r>
        <w:t>年以来的最差单日表现，科技股、小型企业和银行受创最重</w:t>
      </w:r>
      <w:r>
        <w:rPr>
          <w:rFonts w:ascii="宋体" w:eastAsia="宋体" w:hAnsi="宋体" w:cs="宋体" w:hint="eastAsia"/>
        </w:rPr>
        <w:t>。</w:t>
      </w:r>
    </w:p>
    <w:p w14:paraId="1E05252F" w14:textId="77777777" w:rsidR="00CC3353" w:rsidRDefault="00CC3353" w:rsidP="00CC3353">
      <w:pPr>
        <w:widowControl/>
        <w:numPr>
          <w:ilvl w:val="1"/>
          <w:numId w:val="240"/>
        </w:numPr>
        <w:spacing w:before="100" w:beforeAutospacing="1" w:after="100" w:afterAutospacing="1"/>
        <w:jc w:val="left"/>
      </w:pPr>
      <w:r>
        <w:t>标普</w:t>
      </w:r>
      <w:r>
        <w:t>500</w:t>
      </w:r>
      <w:r>
        <w:t>指数自</w:t>
      </w:r>
      <w:r>
        <w:t>2</w:t>
      </w:r>
      <w:r>
        <w:t>月峰值以来累计下跌</w:t>
      </w:r>
      <w:r>
        <w:t>15%</w:t>
      </w:r>
      <w:r>
        <w:rPr>
          <w:rFonts w:ascii="宋体" w:eastAsia="宋体" w:hAnsi="宋体" w:cs="宋体" w:hint="eastAsia"/>
        </w:rPr>
        <w:t>。</w:t>
      </w:r>
    </w:p>
    <w:p w14:paraId="46704DAC" w14:textId="77777777" w:rsidR="00CC3353" w:rsidRDefault="00CC3353" w:rsidP="00CC3353">
      <w:pPr>
        <w:pStyle w:val="ae"/>
        <w:numPr>
          <w:ilvl w:val="0"/>
          <w:numId w:val="240"/>
        </w:numPr>
      </w:pPr>
      <w:r>
        <w:rPr>
          <w:rStyle w:val="af1"/>
          <w:rFonts w:ascii="宋体" w:eastAsia="宋体" w:hAnsi="宋体" w:cs="宋体" w:hint="eastAsia"/>
        </w:rPr>
        <w:lastRenderedPageBreak/>
        <w:t>关税政策的计算方式</w:t>
      </w:r>
    </w:p>
    <w:p w14:paraId="5D6091E7" w14:textId="77777777" w:rsidR="00CC3353" w:rsidRDefault="00CC3353" w:rsidP="00CC3353">
      <w:pPr>
        <w:widowControl/>
        <w:numPr>
          <w:ilvl w:val="1"/>
          <w:numId w:val="240"/>
        </w:numPr>
        <w:spacing w:before="100" w:beforeAutospacing="1" w:after="100" w:afterAutospacing="1"/>
        <w:jc w:val="left"/>
      </w:pPr>
      <w:r>
        <w:t>特朗普的</w:t>
      </w:r>
      <w:r>
        <w:t>“</w:t>
      </w:r>
      <w:r>
        <w:t>互惠关税</w:t>
      </w:r>
      <w:r>
        <w:t>”</w:t>
      </w:r>
      <w:r>
        <w:t>基于贸易逆差，而非贸易伙伴对美国的关税或非关税壁垒</w:t>
      </w:r>
      <w:r>
        <w:rPr>
          <w:rFonts w:ascii="宋体" w:eastAsia="宋体" w:hAnsi="宋体" w:cs="宋体" w:hint="eastAsia"/>
        </w:rPr>
        <w:t>。</w:t>
      </w:r>
    </w:p>
    <w:p w14:paraId="5CCA43A0" w14:textId="77777777" w:rsidR="00CC3353" w:rsidRDefault="00CC3353" w:rsidP="00CC3353">
      <w:pPr>
        <w:widowControl/>
        <w:numPr>
          <w:ilvl w:val="1"/>
          <w:numId w:val="240"/>
        </w:numPr>
        <w:spacing w:before="100" w:beforeAutospacing="1" w:after="100" w:afterAutospacing="1"/>
        <w:jc w:val="left"/>
      </w:pPr>
      <w:r>
        <w:t>所有国家都需缴纳最低</w:t>
      </w:r>
      <w:r>
        <w:t>10%</w:t>
      </w:r>
      <w:r>
        <w:t>的关税，这与</w:t>
      </w:r>
      <w:r>
        <w:t>“</w:t>
      </w:r>
      <w:r>
        <w:t>互惠</w:t>
      </w:r>
      <w:r>
        <w:t>”</w:t>
      </w:r>
      <w:r>
        <w:t>的定义相矛盾</w:t>
      </w:r>
      <w:r>
        <w:rPr>
          <w:rFonts w:ascii="宋体" w:eastAsia="宋体" w:hAnsi="宋体" w:cs="宋体" w:hint="eastAsia"/>
        </w:rPr>
        <w:t>。</w:t>
      </w:r>
    </w:p>
    <w:p w14:paraId="569142DD" w14:textId="77777777" w:rsidR="00CC3353" w:rsidRDefault="00CC3353" w:rsidP="00CC3353">
      <w:pPr>
        <w:pStyle w:val="ae"/>
        <w:numPr>
          <w:ilvl w:val="0"/>
          <w:numId w:val="240"/>
        </w:numPr>
      </w:pPr>
      <w:r>
        <w:rPr>
          <w:rStyle w:val="af1"/>
          <w:rFonts w:ascii="宋体" w:eastAsia="宋体" w:hAnsi="宋体" w:cs="宋体" w:hint="eastAsia"/>
        </w:rPr>
        <w:t>政策实施的混乱</w:t>
      </w:r>
    </w:p>
    <w:p w14:paraId="1DBF0E26" w14:textId="77777777" w:rsidR="00CC3353" w:rsidRDefault="00CC3353" w:rsidP="00CC3353">
      <w:pPr>
        <w:widowControl/>
        <w:numPr>
          <w:ilvl w:val="1"/>
          <w:numId w:val="240"/>
        </w:numPr>
        <w:spacing w:before="100" w:beforeAutospacing="1" w:after="100" w:afterAutospacing="1"/>
        <w:jc w:val="left"/>
      </w:pPr>
      <w:r>
        <w:t>特朗普政府未提前公布政策框架，关税政策的宣布让市场措手不及</w:t>
      </w:r>
      <w:r>
        <w:rPr>
          <w:rFonts w:ascii="宋体" w:eastAsia="宋体" w:hAnsi="宋体" w:cs="宋体" w:hint="eastAsia"/>
        </w:rPr>
        <w:t>。</w:t>
      </w:r>
    </w:p>
    <w:p w14:paraId="458E96EE" w14:textId="77777777" w:rsidR="00CC3353" w:rsidRDefault="00CC3353" w:rsidP="00CC3353">
      <w:pPr>
        <w:widowControl/>
        <w:numPr>
          <w:ilvl w:val="1"/>
          <w:numId w:val="240"/>
        </w:numPr>
        <w:spacing w:before="100" w:beforeAutospacing="1" w:after="100" w:afterAutospacing="1"/>
        <w:jc w:val="left"/>
      </w:pPr>
      <w:r>
        <w:t>美国商务部长和财政部长在政策公布前后均未做好解释准备，进一步加剧了市场的不安</w:t>
      </w:r>
      <w:r>
        <w:rPr>
          <w:rFonts w:ascii="宋体" w:eastAsia="宋体" w:hAnsi="宋体" w:cs="宋体" w:hint="eastAsia"/>
        </w:rPr>
        <w:t>。</w:t>
      </w:r>
    </w:p>
    <w:p w14:paraId="0A40FB1C" w14:textId="77777777" w:rsidR="00CC3353" w:rsidRDefault="00CC3353" w:rsidP="00CC3353">
      <w:pPr>
        <w:pStyle w:val="ae"/>
        <w:numPr>
          <w:ilvl w:val="0"/>
          <w:numId w:val="240"/>
        </w:numPr>
      </w:pPr>
      <w:r>
        <w:rPr>
          <w:rStyle w:val="af1"/>
          <w:rFonts w:ascii="宋体" w:eastAsia="宋体" w:hAnsi="宋体" w:cs="宋体" w:hint="eastAsia"/>
        </w:rPr>
        <w:t>异常的市场表现</w:t>
      </w:r>
    </w:p>
    <w:p w14:paraId="79EE220E" w14:textId="77777777" w:rsidR="00CC3353" w:rsidRDefault="00CC3353" w:rsidP="00CC3353">
      <w:pPr>
        <w:widowControl/>
        <w:numPr>
          <w:ilvl w:val="1"/>
          <w:numId w:val="240"/>
        </w:numPr>
        <w:spacing w:before="100" w:beforeAutospacing="1" w:after="100" w:afterAutospacing="1"/>
        <w:jc w:val="left"/>
      </w:pPr>
      <w:r>
        <w:t>理论上，美国关税政策应推高美元汇率，但实际上美元反而走弱，表明投资者对美元及美元资产的不确定性加剧</w:t>
      </w:r>
      <w:r>
        <w:rPr>
          <w:rFonts w:ascii="宋体" w:eastAsia="宋体" w:hAnsi="宋体" w:cs="宋体" w:hint="eastAsia"/>
        </w:rPr>
        <w:t>。</w:t>
      </w:r>
    </w:p>
    <w:p w14:paraId="3F9D7ED4" w14:textId="77777777" w:rsidR="00CC3353" w:rsidRDefault="00CC3353" w:rsidP="00CC3353">
      <w:pPr>
        <w:pStyle w:val="ae"/>
        <w:numPr>
          <w:ilvl w:val="0"/>
          <w:numId w:val="240"/>
        </w:numPr>
      </w:pPr>
      <w:r>
        <w:rPr>
          <w:rStyle w:val="af1"/>
          <w:rFonts w:ascii="宋体" w:eastAsia="宋体" w:hAnsi="宋体" w:cs="宋体" w:hint="eastAsia"/>
        </w:rPr>
        <w:t>当前经济背景的变化</w:t>
      </w:r>
    </w:p>
    <w:p w14:paraId="18175BB7" w14:textId="77777777" w:rsidR="00CC3353" w:rsidRDefault="00CC3353" w:rsidP="00CC3353">
      <w:pPr>
        <w:widowControl/>
        <w:numPr>
          <w:ilvl w:val="1"/>
          <w:numId w:val="240"/>
        </w:numPr>
        <w:spacing w:before="100" w:beforeAutospacing="1" w:after="100" w:afterAutospacing="1"/>
        <w:jc w:val="left"/>
      </w:pPr>
      <w:r>
        <w:t>当前美国股票和风险资产的估值相较历史水平更高</w:t>
      </w:r>
      <w:r>
        <w:rPr>
          <w:rFonts w:ascii="宋体" w:eastAsia="宋体" w:hAnsi="宋体" w:cs="宋体" w:hint="eastAsia"/>
        </w:rPr>
        <w:t>。</w:t>
      </w:r>
    </w:p>
    <w:p w14:paraId="53264702" w14:textId="77777777" w:rsidR="00CC3353" w:rsidRDefault="00CC3353" w:rsidP="00CC3353">
      <w:pPr>
        <w:widowControl/>
        <w:numPr>
          <w:ilvl w:val="1"/>
          <w:numId w:val="240"/>
        </w:numPr>
        <w:spacing w:before="100" w:beforeAutospacing="1" w:after="100" w:afterAutospacing="1"/>
        <w:jc w:val="left"/>
      </w:pPr>
      <w:r>
        <w:t>财政赤字和国债规模显著增加，限制了政府未来的财政刺激能力</w:t>
      </w:r>
      <w:r>
        <w:rPr>
          <w:rFonts w:ascii="宋体" w:eastAsia="宋体" w:hAnsi="宋体" w:cs="宋体" w:hint="eastAsia"/>
        </w:rPr>
        <w:t>。</w:t>
      </w:r>
    </w:p>
    <w:p w14:paraId="7E7EF529" w14:textId="77777777" w:rsidR="00CC3353" w:rsidRDefault="00CC3353" w:rsidP="00CC3353">
      <w:pPr>
        <w:widowControl/>
        <w:numPr>
          <w:ilvl w:val="1"/>
          <w:numId w:val="240"/>
        </w:numPr>
        <w:spacing w:before="100" w:beforeAutospacing="1" w:after="100" w:afterAutospacing="1"/>
        <w:jc w:val="left"/>
      </w:pPr>
      <w:r>
        <w:t>通胀压力上升，限制了美联储的货币宽松空间</w:t>
      </w:r>
      <w:r>
        <w:rPr>
          <w:rFonts w:ascii="宋体" w:eastAsia="宋体" w:hAnsi="宋体" w:cs="宋体" w:hint="eastAsia"/>
        </w:rPr>
        <w:t>。</w:t>
      </w:r>
    </w:p>
    <w:p w14:paraId="67901323" w14:textId="77777777" w:rsidR="00CC3353" w:rsidRDefault="00CC3353" w:rsidP="00CC3353">
      <w:pPr>
        <w:pStyle w:val="ae"/>
        <w:numPr>
          <w:ilvl w:val="0"/>
          <w:numId w:val="240"/>
        </w:numPr>
      </w:pPr>
      <w:r>
        <w:rPr>
          <w:rStyle w:val="af1"/>
          <w:rFonts w:ascii="宋体" w:eastAsia="宋体" w:hAnsi="宋体" w:cs="宋体" w:hint="eastAsia"/>
        </w:rPr>
        <w:t>全球经济放缓</w:t>
      </w:r>
    </w:p>
    <w:p w14:paraId="1D3B1FA0" w14:textId="77777777" w:rsidR="00CC3353" w:rsidRDefault="00CC3353" w:rsidP="00CC3353">
      <w:pPr>
        <w:widowControl/>
        <w:numPr>
          <w:ilvl w:val="1"/>
          <w:numId w:val="240"/>
        </w:numPr>
        <w:spacing w:before="100" w:beforeAutospacing="1" w:after="100" w:afterAutospacing="1"/>
        <w:jc w:val="left"/>
      </w:pPr>
      <w:r>
        <w:t>美国经济已从疫情后的高速增长中放缓</w:t>
      </w:r>
      <w:r>
        <w:rPr>
          <w:rFonts w:ascii="宋体" w:eastAsia="宋体" w:hAnsi="宋体" w:cs="宋体" w:hint="eastAsia"/>
        </w:rPr>
        <w:t>。</w:t>
      </w:r>
    </w:p>
    <w:p w14:paraId="003904E9" w14:textId="77777777" w:rsidR="00CC3353" w:rsidRDefault="00CC3353" w:rsidP="00CC3353">
      <w:pPr>
        <w:widowControl/>
        <w:numPr>
          <w:ilvl w:val="1"/>
          <w:numId w:val="240"/>
        </w:numPr>
        <w:spacing w:before="100" w:beforeAutospacing="1" w:after="100" w:afterAutospacing="1"/>
        <w:jc w:val="left"/>
      </w:pPr>
      <w:r>
        <w:t>中国经济作为全球增长引擎的作用减弱，面临不稳定的状况</w:t>
      </w:r>
      <w:r>
        <w:rPr>
          <w:rFonts w:ascii="宋体" w:eastAsia="宋体" w:hAnsi="宋体" w:cs="宋体" w:hint="eastAsia"/>
        </w:rPr>
        <w:t>。</w:t>
      </w:r>
    </w:p>
    <w:p w14:paraId="267E1292" w14:textId="77777777" w:rsidR="00CC3353" w:rsidRDefault="00CC3353" w:rsidP="00CC3353">
      <w:r>
        <w:pict w14:anchorId="16C41C4C">
          <v:rect id="_x0000_i1399" style="width:0;height:1.5pt" o:hralign="center" o:hrstd="t" o:hr="t" fillcolor="#a0a0a0" stroked="f"/>
        </w:pict>
      </w:r>
    </w:p>
    <w:p w14:paraId="4D9B4029" w14:textId="77777777" w:rsidR="00CC3353" w:rsidRDefault="00CC3353" w:rsidP="00CC3353">
      <w:pPr>
        <w:pStyle w:val="3"/>
      </w:pPr>
      <w:r>
        <w:t>支持作者观点的逻</w:t>
      </w:r>
      <w:r>
        <w:rPr>
          <w:rFonts w:ascii="宋体" w:eastAsia="宋体" w:hAnsi="宋体" w:cs="宋体" w:hint="eastAsia"/>
        </w:rPr>
        <w:t>辑</w:t>
      </w:r>
    </w:p>
    <w:p w14:paraId="57F933F1" w14:textId="77777777" w:rsidR="00CC3353" w:rsidRDefault="00CC3353" w:rsidP="00CC3353">
      <w:pPr>
        <w:pStyle w:val="ae"/>
        <w:numPr>
          <w:ilvl w:val="0"/>
          <w:numId w:val="241"/>
        </w:numPr>
      </w:pPr>
      <w:r>
        <w:rPr>
          <w:rStyle w:val="af1"/>
          <w:rFonts w:ascii="宋体" w:eastAsia="宋体" w:hAnsi="宋体" w:cs="宋体" w:hint="eastAsia"/>
        </w:rPr>
        <w:t>市场数据验证政策的不确定性带来的风险</w:t>
      </w:r>
    </w:p>
    <w:p w14:paraId="0E4A9698" w14:textId="77777777" w:rsidR="00CC3353" w:rsidRDefault="00CC3353" w:rsidP="00CC3353">
      <w:pPr>
        <w:widowControl/>
        <w:numPr>
          <w:ilvl w:val="1"/>
          <w:numId w:val="241"/>
        </w:numPr>
        <w:spacing w:before="100" w:beforeAutospacing="1" w:after="100" w:afterAutospacing="1"/>
        <w:jc w:val="left"/>
      </w:pPr>
      <w:r>
        <w:t>标普</w:t>
      </w:r>
      <w:r>
        <w:t>500</w:t>
      </w:r>
      <w:r>
        <w:t>指数</w:t>
      </w:r>
      <w:r>
        <w:t>5%</w:t>
      </w:r>
      <w:r>
        <w:t>的单日跌幅和</w:t>
      </w:r>
      <w:r>
        <w:t>15%</w:t>
      </w:r>
      <w:r>
        <w:t>的累计跌幅显示市场对政策的消极反应</w:t>
      </w:r>
      <w:r>
        <w:rPr>
          <w:rFonts w:ascii="宋体" w:eastAsia="宋体" w:hAnsi="宋体" w:cs="宋体" w:hint="eastAsia"/>
        </w:rPr>
        <w:t>。</w:t>
      </w:r>
    </w:p>
    <w:p w14:paraId="5E800A3A" w14:textId="77777777" w:rsidR="00CC3353" w:rsidRDefault="00CC3353" w:rsidP="00CC3353">
      <w:pPr>
        <w:widowControl/>
        <w:numPr>
          <w:ilvl w:val="1"/>
          <w:numId w:val="241"/>
        </w:numPr>
        <w:spacing w:before="100" w:beforeAutospacing="1" w:after="100" w:afterAutospacing="1"/>
        <w:jc w:val="left"/>
      </w:pPr>
      <w:r>
        <w:t>特别是科技股、小型企业和银行的重创，证明市场难以适应这种不确定性</w:t>
      </w:r>
      <w:r>
        <w:rPr>
          <w:rFonts w:ascii="宋体" w:eastAsia="宋体" w:hAnsi="宋体" w:cs="宋体" w:hint="eastAsia"/>
        </w:rPr>
        <w:t>。</w:t>
      </w:r>
    </w:p>
    <w:p w14:paraId="71153812" w14:textId="77777777" w:rsidR="00CC3353" w:rsidRDefault="00CC3353" w:rsidP="00CC3353">
      <w:pPr>
        <w:pStyle w:val="ae"/>
        <w:numPr>
          <w:ilvl w:val="0"/>
          <w:numId w:val="241"/>
        </w:numPr>
      </w:pPr>
      <w:r>
        <w:rPr>
          <w:rStyle w:val="af1"/>
          <w:rFonts w:ascii="宋体" w:eastAsia="宋体" w:hAnsi="宋体" w:cs="宋体" w:hint="eastAsia"/>
        </w:rPr>
        <w:t>政策逻辑的缺陷</w:t>
      </w:r>
    </w:p>
    <w:p w14:paraId="5615050C" w14:textId="77777777" w:rsidR="00CC3353" w:rsidRDefault="00CC3353" w:rsidP="00CC3353">
      <w:pPr>
        <w:widowControl/>
        <w:numPr>
          <w:ilvl w:val="1"/>
          <w:numId w:val="241"/>
        </w:numPr>
        <w:spacing w:before="100" w:beforeAutospacing="1" w:after="100" w:afterAutospacing="1"/>
        <w:jc w:val="left"/>
      </w:pPr>
      <w:r>
        <w:t>作者指出关税政策基于贸易逆差，而非真实的贸易壁垒，这种错误计算方式并未反映经济现实</w:t>
      </w:r>
      <w:r>
        <w:rPr>
          <w:rFonts w:ascii="宋体" w:eastAsia="宋体" w:hAnsi="宋体" w:cs="宋体" w:hint="eastAsia"/>
        </w:rPr>
        <w:t>。</w:t>
      </w:r>
    </w:p>
    <w:p w14:paraId="7F6F7698" w14:textId="77777777" w:rsidR="00CC3353" w:rsidRDefault="00CC3353" w:rsidP="00CC3353">
      <w:pPr>
        <w:widowControl/>
        <w:numPr>
          <w:ilvl w:val="1"/>
          <w:numId w:val="241"/>
        </w:numPr>
        <w:spacing w:before="100" w:beforeAutospacing="1" w:after="100" w:afterAutospacing="1"/>
        <w:jc w:val="left"/>
      </w:pPr>
      <w:r>
        <w:t>特朗普政策的</w:t>
      </w:r>
      <w:r>
        <w:t>“</w:t>
      </w:r>
      <w:r>
        <w:t>互惠</w:t>
      </w:r>
      <w:r>
        <w:t>”</w:t>
      </w:r>
      <w:r>
        <w:t>定义被证明是自相矛盾的，进一步削弱了政策的可信度和可预测性</w:t>
      </w:r>
      <w:r>
        <w:rPr>
          <w:rFonts w:ascii="宋体" w:eastAsia="宋体" w:hAnsi="宋体" w:cs="宋体" w:hint="eastAsia"/>
        </w:rPr>
        <w:t>。</w:t>
      </w:r>
    </w:p>
    <w:p w14:paraId="7225B23B" w14:textId="77777777" w:rsidR="00CC3353" w:rsidRDefault="00CC3353" w:rsidP="00CC3353">
      <w:pPr>
        <w:pStyle w:val="ae"/>
        <w:numPr>
          <w:ilvl w:val="0"/>
          <w:numId w:val="241"/>
        </w:numPr>
      </w:pPr>
      <w:r>
        <w:rPr>
          <w:rStyle w:val="af1"/>
          <w:rFonts w:ascii="宋体" w:eastAsia="宋体" w:hAnsi="宋体" w:cs="宋体" w:hint="eastAsia"/>
        </w:rPr>
        <w:t>政策实施的混乱与市场反应的关联</w:t>
      </w:r>
    </w:p>
    <w:p w14:paraId="2B337BF1" w14:textId="77777777" w:rsidR="00CC3353" w:rsidRDefault="00CC3353" w:rsidP="00CC3353">
      <w:pPr>
        <w:widowControl/>
        <w:numPr>
          <w:ilvl w:val="1"/>
          <w:numId w:val="241"/>
        </w:numPr>
        <w:spacing w:before="100" w:beforeAutospacing="1" w:after="100" w:afterAutospacing="1"/>
        <w:jc w:val="left"/>
      </w:pPr>
      <w:r>
        <w:t>政府未提前传递政策信号，突然的政策调整导致市场措手不及，这种不透明性加剧了市场动荡</w:t>
      </w:r>
      <w:r>
        <w:rPr>
          <w:rFonts w:ascii="宋体" w:eastAsia="宋体" w:hAnsi="宋体" w:cs="宋体" w:hint="eastAsia"/>
        </w:rPr>
        <w:t>。</w:t>
      </w:r>
    </w:p>
    <w:p w14:paraId="7126A5CA" w14:textId="77777777" w:rsidR="00CC3353" w:rsidRDefault="00CC3353" w:rsidP="00CC3353">
      <w:pPr>
        <w:widowControl/>
        <w:numPr>
          <w:ilvl w:val="1"/>
          <w:numId w:val="241"/>
        </w:numPr>
        <w:spacing w:before="100" w:beforeAutospacing="1" w:after="100" w:afterAutospacing="1"/>
        <w:jc w:val="left"/>
      </w:pPr>
      <w:r>
        <w:lastRenderedPageBreak/>
        <w:t>美元汇率的异常走势进一步证明了市场对政策的不信任</w:t>
      </w:r>
      <w:r>
        <w:rPr>
          <w:rFonts w:ascii="宋体" w:eastAsia="宋体" w:hAnsi="宋体" w:cs="宋体" w:hint="eastAsia"/>
        </w:rPr>
        <w:t>。</w:t>
      </w:r>
    </w:p>
    <w:p w14:paraId="72B31D08" w14:textId="77777777" w:rsidR="00CC3353" w:rsidRDefault="00CC3353" w:rsidP="00CC3353">
      <w:pPr>
        <w:pStyle w:val="ae"/>
        <w:numPr>
          <w:ilvl w:val="0"/>
          <w:numId w:val="241"/>
        </w:numPr>
      </w:pPr>
      <w:r>
        <w:rPr>
          <w:rStyle w:val="af1"/>
          <w:rFonts w:ascii="宋体" w:eastAsia="宋体" w:hAnsi="宋体" w:cs="宋体" w:hint="eastAsia"/>
        </w:rPr>
        <w:t>当前经济背景的脆弱性支持了谨慎政策的需求</w:t>
      </w:r>
    </w:p>
    <w:p w14:paraId="5C6DB66A" w14:textId="77777777" w:rsidR="00CC3353" w:rsidRDefault="00CC3353" w:rsidP="00CC3353">
      <w:pPr>
        <w:widowControl/>
        <w:numPr>
          <w:ilvl w:val="1"/>
          <w:numId w:val="241"/>
        </w:numPr>
        <w:spacing w:before="100" w:beforeAutospacing="1" w:after="100" w:afterAutospacing="1"/>
        <w:jc w:val="left"/>
      </w:pPr>
      <w:r>
        <w:t>作者通过比较当前与</w:t>
      </w:r>
      <w:r>
        <w:t>2017</w:t>
      </w:r>
      <w:r>
        <w:t>年的经济背景，指出当前更高的股市估值、更大的财政赤字和通胀压力使得经济更难以承受政策的不确定性</w:t>
      </w:r>
      <w:r>
        <w:rPr>
          <w:rFonts w:ascii="宋体" w:eastAsia="宋体" w:hAnsi="宋体" w:cs="宋体" w:hint="eastAsia"/>
        </w:rPr>
        <w:t>。</w:t>
      </w:r>
    </w:p>
    <w:p w14:paraId="77FBD9BF" w14:textId="77777777" w:rsidR="00CC3353" w:rsidRDefault="00CC3353" w:rsidP="00CC3353">
      <w:pPr>
        <w:widowControl/>
        <w:numPr>
          <w:ilvl w:val="1"/>
          <w:numId w:val="241"/>
        </w:numPr>
        <w:spacing w:before="100" w:beforeAutospacing="1" w:after="100" w:afterAutospacing="1"/>
        <w:jc w:val="left"/>
      </w:pPr>
      <w:r>
        <w:t>全球经济放缓（特别是中国经济的不稳定）进一步验证了经济环境的复杂性</w:t>
      </w:r>
      <w:r>
        <w:rPr>
          <w:rFonts w:ascii="宋体" w:eastAsia="宋体" w:hAnsi="宋体" w:cs="宋体" w:hint="eastAsia"/>
        </w:rPr>
        <w:t>。</w:t>
      </w:r>
    </w:p>
    <w:p w14:paraId="13DD5B0B" w14:textId="77777777" w:rsidR="00CC3353" w:rsidRDefault="00CC3353" w:rsidP="00CC3353">
      <w:pPr>
        <w:pStyle w:val="ae"/>
        <w:numPr>
          <w:ilvl w:val="0"/>
          <w:numId w:val="241"/>
        </w:numPr>
      </w:pPr>
      <w:r>
        <w:rPr>
          <w:rStyle w:val="af1"/>
          <w:rFonts w:ascii="宋体" w:eastAsia="宋体" w:hAnsi="宋体" w:cs="宋体" w:hint="eastAsia"/>
        </w:rPr>
        <w:t>政策风格与经济影响的逻辑推导</w:t>
      </w:r>
    </w:p>
    <w:p w14:paraId="2DFA62C7" w14:textId="77777777" w:rsidR="00CC3353" w:rsidRDefault="00CC3353" w:rsidP="00CC3353">
      <w:pPr>
        <w:widowControl/>
        <w:numPr>
          <w:ilvl w:val="1"/>
          <w:numId w:val="241"/>
        </w:numPr>
        <w:spacing w:before="100" w:beforeAutospacing="1" w:after="100" w:afterAutospacing="1"/>
        <w:jc w:val="left"/>
      </w:pPr>
      <w:r>
        <w:t>作者强调，尽管市场和经济具有一定韧性，但反复无常的政策风格只会制造</w:t>
      </w:r>
      <w:r>
        <w:t>“</w:t>
      </w:r>
      <w:r>
        <w:t>无谓损失</w:t>
      </w:r>
      <w:r>
        <w:t>”</w:t>
      </w:r>
      <w:r>
        <w:rPr>
          <w:rFonts w:ascii="宋体" w:eastAsia="宋体" w:hAnsi="宋体" w:cs="宋体" w:hint="eastAsia"/>
        </w:rPr>
        <w:t>。</w:t>
      </w:r>
    </w:p>
    <w:p w14:paraId="79AC4574" w14:textId="77777777" w:rsidR="00CC3353" w:rsidRDefault="00CC3353" w:rsidP="00CC3353">
      <w:pPr>
        <w:widowControl/>
        <w:numPr>
          <w:ilvl w:val="1"/>
          <w:numId w:val="241"/>
        </w:numPr>
        <w:spacing w:before="100" w:beforeAutospacing="1" w:after="100" w:afterAutospacing="1"/>
        <w:jc w:val="left"/>
      </w:pPr>
      <w:r>
        <w:t>特朗普政府的政策风格被比作</w:t>
      </w:r>
      <w:r>
        <w:t>“</w:t>
      </w:r>
      <w:r>
        <w:t>不断偏离轨道的错误策略</w:t>
      </w:r>
      <w:r>
        <w:t>”</w:t>
      </w:r>
      <w:r>
        <w:t>，加剧了市场的混乱和经济的不确定性</w:t>
      </w:r>
      <w:r>
        <w:rPr>
          <w:rFonts w:ascii="宋体" w:eastAsia="宋体" w:hAnsi="宋体" w:cs="宋体" w:hint="eastAsia"/>
        </w:rPr>
        <w:t>。</w:t>
      </w:r>
    </w:p>
    <w:p w14:paraId="60F17930" w14:textId="77777777" w:rsidR="00CC3353" w:rsidRDefault="00CC3353" w:rsidP="00CC3353">
      <w:r>
        <w:pict w14:anchorId="7C7E4A33">
          <v:rect id="_x0000_i1400" style="width:0;height:1.5pt" o:hralign="center" o:hrstd="t" o:hr="t" fillcolor="#a0a0a0" stroked="f"/>
        </w:pict>
      </w:r>
    </w:p>
    <w:p w14:paraId="2AC2FEA1" w14:textId="77777777" w:rsidR="00CC3353" w:rsidRDefault="00CC3353" w:rsidP="00CC3353">
      <w:pPr>
        <w:pStyle w:val="3"/>
      </w:pPr>
      <w:r>
        <w:t>总</w:t>
      </w:r>
      <w:r>
        <w:rPr>
          <w:rFonts w:ascii="宋体" w:eastAsia="宋体" w:hAnsi="宋体" w:cs="宋体" w:hint="eastAsia"/>
        </w:rPr>
        <w:t>结</w:t>
      </w:r>
    </w:p>
    <w:p w14:paraId="15AF3850" w14:textId="77777777" w:rsidR="00CC3353" w:rsidRDefault="00CC3353" w:rsidP="00CC3353">
      <w:pPr>
        <w:pStyle w:val="ae"/>
      </w:pPr>
      <w:r>
        <w:rPr>
          <w:rFonts w:ascii="宋体" w:eastAsia="宋体" w:hAnsi="宋体" w:cs="宋体" w:hint="eastAsia"/>
        </w:rPr>
        <w:t>文章分析了特朗普关税政策对市场和经济的影响，指出政策的不确定性对市场的冲击远大于关税本身。作者通过市场数据、政策计算方式的缺陷和当前经济背景的脆弱性，阐明了政策的混乱执行对市场信心的破坏作用。文章认为，特朗普政府随意且反复无常的政策风格无法带来实际经济利益，只会增加市场的</w:t>
      </w:r>
      <w:r>
        <w:t>“</w:t>
      </w:r>
      <w:r>
        <w:rPr>
          <w:rFonts w:ascii="宋体" w:eastAsia="宋体" w:hAnsi="宋体" w:cs="宋体" w:hint="eastAsia"/>
        </w:rPr>
        <w:t>无谓损失</w:t>
      </w:r>
      <w:r>
        <w:t>”</w:t>
      </w:r>
      <w:r>
        <w:rPr>
          <w:rFonts w:ascii="宋体" w:eastAsia="宋体" w:hAnsi="宋体" w:cs="宋体" w:hint="eastAsia"/>
        </w:rPr>
        <w:t>，呼吁在当前复杂的经济环境下采取更稳定的政策执行方式。</w:t>
      </w:r>
    </w:p>
    <w:p w14:paraId="73F083A8" w14:textId="77777777" w:rsidR="0029407D" w:rsidRPr="00CC3353" w:rsidRDefault="0029407D">
      <w:pPr>
        <w:rPr>
          <w:lang/>
        </w:rPr>
      </w:pPr>
    </w:p>
    <w:sectPr w:rsidR="0029407D" w:rsidRPr="00CC3353">
      <w:pgSz w:w="11906" w:h="16838"/>
      <w:pgMar w:top="1440" w:right="1800" w:bottom="1440" w:left="1800" w:header="708" w:footer="708" w:gutter="0"/>
      <w:cols w:space="708"/>
      <w:docGrid w:type="lines"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等线">
    <w:altName w:val="DengXian"/>
    <w:panose1 w:val="02010600030101010101"/>
    <w:charset w:val="86"/>
    <w:family w:val="auto"/>
    <w:pitch w:val="variable"/>
    <w:sig w:usb0="A00002BF" w:usb1="38CF7CFA" w:usb2="00000016" w:usb3="00000000" w:csb0="0004000F" w:csb1="00000000"/>
  </w:font>
  <w:font w:name="Aptos Display">
    <w:charset w:val="00"/>
    <w:family w:val="swiss"/>
    <w:pitch w:val="variable"/>
    <w:sig w:usb0="20000287" w:usb1="00000003" w:usb2="00000000" w:usb3="00000000" w:csb0="0000019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Segoe UI Emoji">
    <w:panose1 w:val="020B0502040204020203"/>
    <w:charset w:val="00"/>
    <w:family w:val="swiss"/>
    <w:pitch w:val="variable"/>
    <w:sig w:usb0="00000003" w:usb1="02000000" w:usb2="08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961763"/>
    <w:multiLevelType w:val="multilevel"/>
    <w:tmpl w:val="B522523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1A84552"/>
    <w:multiLevelType w:val="multilevel"/>
    <w:tmpl w:val="1DF499F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2116947"/>
    <w:multiLevelType w:val="multilevel"/>
    <w:tmpl w:val="4B26871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25A776A"/>
    <w:multiLevelType w:val="multilevel"/>
    <w:tmpl w:val="053AF25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47C375A"/>
    <w:multiLevelType w:val="multilevel"/>
    <w:tmpl w:val="4F2820C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4BF4734"/>
    <w:multiLevelType w:val="multilevel"/>
    <w:tmpl w:val="B7387F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4FA23FE"/>
    <w:multiLevelType w:val="multilevel"/>
    <w:tmpl w:val="F46A13F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61F001F"/>
    <w:multiLevelType w:val="multilevel"/>
    <w:tmpl w:val="929E588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6A056A4"/>
    <w:multiLevelType w:val="multilevel"/>
    <w:tmpl w:val="31B0B87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6D13CFE"/>
    <w:multiLevelType w:val="multilevel"/>
    <w:tmpl w:val="57BC562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70A49B2"/>
    <w:multiLevelType w:val="multilevel"/>
    <w:tmpl w:val="E8BC3A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72C636D"/>
    <w:multiLevelType w:val="multilevel"/>
    <w:tmpl w:val="4C72300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76C621A"/>
    <w:multiLevelType w:val="multilevel"/>
    <w:tmpl w:val="8CECD1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7CC535B"/>
    <w:multiLevelType w:val="multilevel"/>
    <w:tmpl w:val="2758C20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7D10F14"/>
    <w:multiLevelType w:val="multilevel"/>
    <w:tmpl w:val="639255E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08875E72"/>
    <w:multiLevelType w:val="multilevel"/>
    <w:tmpl w:val="E65AC7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08CA668D"/>
    <w:multiLevelType w:val="multilevel"/>
    <w:tmpl w:val="E8E2D27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08D624F3"/>
    <w:multiLevelType w:val="multilevel"/>
    <w:tmpl w:val="8CE0D2C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08F37CCE"/>
    <w:multiLevelType w:val="multilevel"/>
    <w:tmpl w:val="7FD44C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08FA0917"/>
    <w:multiLevelType w:val="multilevel"/>
    <w:tmpl w:val="BB4039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09DF5AB9"/>
    <w:multiLevelType w:val="multilevel"/>
    <w:tmpl w:val="809672B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0A2B4EC5"/>
    <w:multiLevelType w:val="multilevel"/>
    <w:tmpl w:val="1F1E43B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0A8B2F90"/>
    <w:multiLevelType w:val="multilevel"/>
    <w:tmpl w:val="E574209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0BAE56CC"/>
    <w:multiLevelType w:val="multilevel"/>
    <w:tmpl w:val="2AD829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0BB421A6"/>
    <w:multiLevelType w:val="multilevel"/>
    <w:tmpl w:val="0D1EA9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0BEF0AAB"/>
    <w:multiLevelType w:val="multilevel"/>
    <w:tmpl w:val="E7648E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0BFA300B"/>
    <w:multiLevelType w:val="multilevel"/>
    <w:tmpl w:val="B0CCF3A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0C781B23"/>
    <w:multiLevelType w:val="multilevel"/>
    <w:tmpl w:val="7E0CF4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0CCE5B5D"/>
    <w:multiLevelType w:val="multilevel"/>
    <w:tmpl w:val="737235A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0E3F2727"/>
    <w:multiLevelType w:val="multilevel"/>
    <w:tmpl w:val="56043A5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0F281D20"/>
    <w:multiLevelType w:val="multilevel"/>
    <w:tmpl w:val="2160BF3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0FD3373B"/>
    <w:multiLevelType w:val="multilevel"/>
    <w:tmpl w:val="390263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107A4E4A"/>
    <w:multiLevelType w:val="multilevel"/>
    <w:tmpl w:val="4096250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11082640"/>
    <w:multiLevelType w:val="multilevel"/>
    <w:tmpl w:val="2EFE350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115D486D"/>
    <w:multiLevelType w:val="multilevel"/>
    <w:tmpl w:val="5F8E1F0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122E2C3E"/>
    <w:multiLevelType w:val="multilevel"/>
    <w:tmpl w:val="EC5AFAD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133C1D4C"/>
    <w:multiLevelType w:val="multilevel"/>
    <w:tmpl w:val="3AAC3D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1410676C"/>
    <w:multiLevelType w:val="multilevel"/>
    <w:tmpl w:val="D382D4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14E55418"/>
    <w:multiLevelType w:val="multilevel"/>
    <w:tmpl w:val="EDB0F91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153E2674"/>
    <w:multiLevelType w:val="multilevel"/>
    <w:tmpl w:val="B114EEE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158E295A"/>
    <w:multiLevelType w:val="multilevel"/>
    <w:tmpl w:val="42FE94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16D40A68"/>
    <w:multiLevelType w:val="multilevel"/>
    <w:tmpl w:val="DB943F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1754388A"/>
    <w:multiLevelType w:val="multilevel"/>
    <w:tmpl w:val="A0F0A03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17606CD8"/>
    <w:multiLevelType w:val="multilevel"/>
    <w:tmpl w:val="F1CE00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186339F6"/>
    <w:multiLevelType w:val="multilevel"/>
    <w:tmpl w:val="9CC0D8B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1892460E"/>
    <w:multiLevelType w:val="multilevel"/>
    <w:tmpl w:val="715433F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19091601"/>
    <w:multiLevelType w:val="multilevel"/>
    <w:tmpl w:val="C3BE0C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1A0B428A"/>
    <w:multiLevelType w:val="multilevel"/>
    <w:tmpl w:val="E03884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1A5E2E9F"/>
    <w:multiLevelType w:val="multilevel"/>
    <w:tmpl w:val="9CFCE33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1C5525BF"/>
    <w:multiLevelType w:val="multilevel"/>
    <w:tmpl w:val="9B7680F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1CA50F8F"/>
    <w:multiLevelType w:val="multilevel"/>
    <w:tmpl w:val="25AC9B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1CA52C5C"/>
    <w:multiLevelType w:val="multilevel"/>
    <w:tmpl w:val="FFEA75D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1DBA13FA"/>
    <w:multiLevelType w:val="multilevel"/>
    <w:tmpl w:val="44A6FAC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1DE76FC9"/>
    <w:multiLevelType w:val="multilevel"/>
    <w:tmpl w:val="84006F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1E0557A0"/>
    <w:multiLevelType w:val="multilevel"/>
    <w:tmpl w:val="A30A53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1E561290"/>
    <w:multiLevelType w:val="multilevel"/>
    <w:tmpl w:val="8736AE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205933D5"/>
    <w:multiLevelType w:val="multilevel"/>
    <w:tmpl w:val="3DCE52F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219160FC"/>
    <w:multiLevelType w:val="multilevel"/>
    <w:tmpl w:val="B7FCEA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22787F8B"/>
    <w:multiLevelType w:val="multilevel"/>
    <w:tmpl w:val="7520A86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22875C1F"/>
    <w:multiLevelType w:val="multilevel"/>
    <w:tmpl w:val="CB1A54D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229D2BEB"/>
    <w:multiLevelType w:val="multilevel"/>
    <w:tmpl w:val="442227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231766E9"/>
    <w:multiLevelType w:val="multilevel"/>
    <w:tmpl w:val="A1581EB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233E426C"/>
    <w:multiLevelType w:val="multilevel"/>
    <w:tmpl w:val="CDDC11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2450383E"/>
    <w:multiLevelType w:val="multilevel"/>
    <w:tmpl w:val="B762B0A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247712A3"/>
    <w:multiLevelType w:val="multilevel"/>
    <w:tmpl w:val="6E147BF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24F87DD5"/>
    <w:multiLevelType w:val="multilevel"/>
    <w:tmpl w:val="58AAE72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255C03E8"/>
    <w:multiLevelType w:val="multilevel"/>
    <w:tmpl w:val="390AC0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25BE18D1"/>
    <w:multiLevelType w:val="multilevel"/>
    <w:tmpl w:val="5CA483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25D877F1"/>
    <w:multiLevelType w:val="multilevel"/>
    <w:tmpl w:val="3B743CC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26401C8A"/>
    <w:multiLevelType w:val="multilevel"/>
    <w:tmpl w:val="3438A35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26640B34"/>
    <w:multiLevelType w:val="multilevel"/>
    <w:tmpl w:val="FFB6992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2747784F"/>
    <w:multiLevelType w:val="multilevel"/>
    <w:tmpl w:val="9BAE104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281850FF"/>
    <w:multiLevelType w:val="multilevel"/>
    <w:tmpl w:val="1388882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285F6F8F"/>
    <w:multiLevelType w:val="multilevel"/>
    <w:tmpl w:val="1794E62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286157B6"/>
    <w:multiLevelType w:val="multilevel"/>
    <w:tmpl w:val="53265E0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294169EC"/>
    <w:multiLevelType w:val="multilevel"/>
    <w:tmpl w:val="9522E7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29445553"/>
    <w:multiLevelType w:val="multilevel"/>
    <w:tmpl w:val="4CFA9D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297D52CD"/>
    <w:multiLevelType w:val="multilevel"/>
    <w:tmpl w:val="B04CF5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2A58290B"/>
    <w:multiLevelType w:val="multilevel"/>
    <w:tmpl w:val="720253F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2A651D94"/>
    <w:multiLevelType w:val="multilevel"/>
    <w:tmpl w:val="BC2C86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2B080926"/>
    <w:multiLevelType w:val="multilevel"/>
    <w:tmpl w:val="69A2F11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2B284F42"/>
    <w:multiLevelType w:val="multilevel"/>
    <w:tmpl w:val="C530472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2BB157F6"/>
    <w:multiLevelType w:val="multilevel"/>
    <w:tmpl w:val="9340A8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2D514052"/>
    <w:multiLevelType w:val="multilevel"/>
    <w:tmpl w:val="868AE78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2D53141B"/>
    <w:multiLevelType w:val="multilevel"/>
    <w:tmpl w:val="2602A1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2E0B13C1"/>
    <w:multiLevelType w:val="multilevel"/>
    <w:tmpl w:val="FBE8A1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2E1F25E9"/>
    <w:multiLevelType w:val="multilevel"/>
    <w:tmpl w:val="06D8C56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2E216488"/>
    <w:multiLevelType w:val="multilevel"/>
    <w:tmpl w:val="E53E42C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2E9E1B89"/>
    <w:multiLevelType w:val="multilevel"/>
    <w:tmpl w:val="3604BA2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2FA925F3"/>
    <w:multiLevelType w:val="multilevel"/>
    <w:tmpl w:val="2E586F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31386B99"/>
    <w:multiLevelType w:val="multilevel"/>
    <w:tmpl w:val="42040F0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31A70452"/>
    <w:multiLevelType w:val="multilevel"/>
    <w:tmpl w:val="DB98D29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328F5E8E"/>
    <w:multiLevelType w:val="multilevel"/>
    <w:tmpl w:val="79EE41C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345F4E4E"/>
    <w:multiLevelType w:val="multilevel"/>
    <w:tmpl w:val="7F7E94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34B416AF"/>
    <w:multiLevelType w:val="multilevel"/>
    <w:tmpl w:val="E07461B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35105563"/>
    <w:multiLevelType w:val="multilevel"/>
    <w:tmpl w:val="DD5C8F6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351A6A6E"/>
    <w:multiLevelType w:val="multilevel"/>
    <w:tmpl w:val="74EE49D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36AA6174"/>
    <w:multiLevelType w:val="multilevel"/>
    <w:tmpl w:val="EC0629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3706328A"/>
    <w:multiLevelType w:val="multilevel"/>
    <w:tmpl w:val="2B048F9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37C9545D"/>
    <w:multiLevelType w:val="multilevel"/>
    <w:tmpl w:val="5F5CB7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37D47880"/>
    <w:multiLevelType w:val="multilevel"/>
    <w:tmpl w:val="3534625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382C2ED4"/>
    <w:multiLevelType w:val="multilevel"/>
    <w:tmpl w:val="54B8A58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38913F09"/>
    <w:multiLevelType w:val="multilevel"/>
    <w:tmpl w:val="FCE2FD9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38F1232B"/>
    <w:multiLevelType w:val="multilevel"/>
    <w:tmpl w:val="D92049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3A7726BB"/>
    <w:multiLevelType w:val="multilevel"/>
    <w:tmpl w:val="1EE807D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3B0735AE"/>
    <w:multiLevelType w:val="multilevel"/>
    <w:tmpl w:val="188C39A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3BEA4E8A"/>
    <w:multiLevelType w:val="multilevel"/>
    <w:tmpl w:val="7764D2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3C380118"/>
    <w:multiLevelType w:val="multilevel"/>
    <w:tmpl w:val="58181D5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3CB06791"/>
    <w:multiLevelType w:val="multilevel"/>
    <w:tmpl w:val="F528AF2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3DA407CD"/>
    <w:multiLevelType w:val="multilevel"/>
    <w:tmpl w:val="E3EA1F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3EFC1825"/>
    <w:multiLevelType w:val="multilevel"/>
    <w:tmpl w:val="16D2C7D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40507FD4"/>
    <w:multiLevelType w:val="multilevel"/>
    <w:tmpl w:val="9F1A1FF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40A70D95"/>
    <w:multiLevelType w:val="multilevel"/>
    <w:tmpl w:val="78C81D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15:restartNumberingAfterBreak="0">
    <w:nsid w:val="413260FB"/>
    <w:multiLevelType w:val="multilevel"/>
    <w:tmpl w:val="9EBAC3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425214BB"/>
    <w:multiLevelType w:val="multilevel"/>
    <w:tmpl w:val="111EEF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15:restartNumberingAfterBreak="0">
    <w:nsid w:val="4253326B"/>
    <w:multiLevelType w:val="multilevel"/>
    <w:tmpl w:val="BCA244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15:restartNumberingAfterBreak="0">
    <w:nsid w:val="42A1694D"/>
    <w:multiLevelType w:val="multilevel"/>
    <w:tmpl w:val="D9E482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15:restartNumberingAfterBreak="0">
    <w:nsid w:val="42F9130C"/>
    <w:multiLevelType w:val="multilevel"/>
    <w:tmpl w:val="C9A2CAE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15:restartNumberingAfterBreak="0">
    <w:nsid w:val="436A7063"/>
    <w:multiLevelType w:val="multilevel"/>
    <w:tmpl w:val="87DC89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15:restartNumberingAfterBreak="0">
    <w:nsid w:val="439E38DA"/>
    <w:multiLevelType w:val="multilevel"/>
    <w:tmpl w:val="9FF617E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 w15:restartNumberingAfterBreak="0">
    <w:nsid w:val="45B61CD0"/>
    <w:multiLevelType w:val="multilevel"/>
    <w:tmpl w:val="3F3EA87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 w15:restartNumberingAfterBreak="0">
    <w:nsid w:val="46114708"/>
    <w:multiLevelType w:val="multilevel"/>
    <w:tmpl w:val="7EACF7F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 w15:restartNumberingAfterBreak="0">
    <w:nsid w:val="46697A78"/>
    <w:multiLevelType w:val="multilevel"/>
    <w:tmpl w:val="4B90553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3" w15:restartNumberingAfterBreak="0">
    <w:nsid w:val="46A8521C"/>
    <w:multiLevelType w:val="multilevel"/>
    <w:tmpl w:val="8B6ADB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15:restartNumberingAfterBreak="0">
    <w:nsid w:val="46B41C61"/>
    <w:multiLevelType w:val="multilevel"/>
    <w:tmpl w:val="F0465D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15:restartNumberingAfterBreak="0">
    <w:nsid w:val="47140F3A"/>
    <w:multiLevelType w:val="multilevel"/>
    <w:tmpl w:val="A5C027F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6" w15:restartNumberingAfterBreak="0">
    <w:nsid w:val="473E561F"/>
    <w:multiLevelType w:val="multilevel"/>
    <w:tmpl w:val="36FCF07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7" w15:restartNumberingAfterBreak="0">
    <w:nsid w:val="47BC4904"/>
    <w:multiLevelType w:val="multilevel"/>
    <w:tmpl w:val="BA3ADF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 w15:restartNumberingAfterBreak="0">
    <w:nsid w:val="48372618"/>
    <w:multiLevelType w:val="multilevel"/>
    <w:tmpl w:val="1D2C772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9" w15:restartNumberingAfterBreak="0">
    <w:nsid w:val="48436F26"/>
    <w:multiLevelType w:val="multilevel"/>
    <w:tmpl w:val="BD4A680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 w15:restartNumberingAfterBreak="0">
    <w:nsid w:val="489C3A18"/>
    <w:multiLevelType w:val="multilevel"/>
    <w:tmpl w:val="EFFE627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1" w15:restartNumberingAfterBreak="0">
    <w:nsid w:val="48DC6A7E"/>
    <w:multiLevelType w:val="multilevel"/>
    <w:tmpl w:val="4D1A71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2" w15:restartNumberingAfterBreak="0">
    <w:nsid w:val="49A32D07"/>
    <w:multiLevelType w:val="multilevel"/>
    <w:tmpl w:val="61D8F79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3" w15:restartNumberingAfterBreak="0">
    <w:nsid w:val="49C66DAB"/>
    <w:multiLevelType w:val="multilevel"/>
    <w:tmpl w:val="EE3AB7D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4" w15:restartNumberingAfterBreak="0">
    <w:nsid w:val="4A073F51"/>
    <w:multiLevelType w:val="multilevel"/>
    <w:tmpl w:val="A64C35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5" w15:restartNumberingAfterBreak="0">
    <w:nsid w:val="4AAF57BB"/>
    <w:multiLevelType w:val="multilevel"/>
    <w:tmpl w:val="F4863B8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6" w15:restartNumberingAfterBreak="0">
    <w:nsid w:val="4AF30FD9"/>
    <w:multiLevelType w:val="multilevel"/>
    <w:tmpl w:val="6CC085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7" w15:restartNumberingAfterBreak="0">
    <w:nsid w:val="4AFB34EC"/>
    <w:multiLevelType w:val="multilevel"/>
    <w:tmpl w:val="10B414C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8" w15:restartNumberingAfterBreak="0">
    <w:nsid w:val="4C0A68A7"/>
    <w:multiLevelType w:val="multilevel"/>
    <w:tmpl w:val="45228F4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9" w15:restartNumberingAfterBreak="0">
    <w:nsid w:val="4CB63001"/>
    <w:multiLevelType w:val="multilevel"/>
    <w:tmpl w:val="922873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0" w15:restartNumberingAfterBreak="0">
    <w:nsid w:val="4D464CFA"/>
    <w:multiLevelType w:val="multilevel"/>
    <w:tmpl w:val="B51C69E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1" w15:restartNumberingAfterBreak="0">
    <w:nsid w:val="4D4C30E7"/>
    <w:multiLevelType w:val="multilevel"/>
    <w:tmpl w:val="9BAEFF6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2" w15:restartNumberingAfterBreak="0">
    <w:nsid w:val="4E444EF8"/>
    <w:multiLevelType w:val="multilevel"/>
    <w:tmpl w:val="876E27D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3" w15:restartNumberingAfterBreak="0">
    <w:nsid w:val="4E9F6947"/>
    <w:multiLevelType w:val="multilevel"/>
    <w:tmpl w:val="4AC017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4" w15:restartNumberingAfterBreak="0">
    <w:nsid w:val="4EED2B72"/>
    <w:multiLevelType w:val="multilevel"/>
    <w:tmpl w:val="CA3C038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5" w15:restartNumberingAfterBreak="0">
    <w:nsid w:val="4F373478"/>
    <w:multiLevelType w:val="multilevel"/>
    <w:tmpl w:val="5182774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6" w15:restartNumberingAfterBreak="0">
    <w:nsid w:val="4FBD39C7"/>
    <w:multiLevelType w:val="multilevel"/>
    <w:tmpl w:val="807CB8E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7" w15:restartNumberingAfterBreak="0">
    <w:nsid w:val="4FBD4773"/>
    <w:multiLevelType w:val="multilevel"/>
    <w:tmpl w:val="8794D97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8" w15:restartNumberingAfterBreak="0">
    <w:nsid w:val="504E7FE8"/>
    <w:multiLevelType w:val="multilevel"/>
    <w:tmpl w:val="730E66A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9" w15:restartNumberingAfterBreak="0">
    <w:nsid w:val="50A215BF"/>
    <w:multiLevelType w:val="multilevel"/>
    <w:tmpl w:val="F2E4A38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0" w15:restartNumberingAfterBreak="0">
    <w:nsid w:val="50A34933"/>
    <w:multiLevelType w:val="multilevel"/>
    <w:tmpl w:val="D0BE9BE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1" w15:restartNumberingAfterBreak="0">
    <w:nsid w:val="50F632F8"/>
    <w:multiLevelType w:val="multilevel"/>
    <w:tmpl w:val="298AFB5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2" w15:restartNumberingAfterBreak="0">
    <w:nsid w:val="537C7549"/>
    <w:multiLevelType w:val="multilevel"/>
    <w:tmpl w:val="A4EED2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3" w15:restartNumberingAfterBreak="0">
    <w:nsid w:val="540925A1"/>
    <w:multiLevelType w:val="multilevel"/>
    <w:tmpl w:val="8744E53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4" w15:restartNumberingAfterBreak="0">
    <w:nsid w:val="5464392D"/>
    <w:multiLevelType w:val="multilevel"/>
    <w:tmpl w:val="814497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5" w15:restartNumberingAfterBreak="0">
    <w:nsid w:val="54C831E3"/>
    <w:multiLevelType w:val="multilevel"/>
    <w:tmpl w:val="037AA1E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6" w15:restartNumberingAfterBreak="0">
    <w:nsid w:val="554E4876"/>
    <w:multiLevelType w:val="multilevel"/>
    <w:tmpl w:val="52E0F2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7" w15:restartNumberingAfterBreak="0">
    <w:nsid w:val="55747F5D"/>
    <w:multiLevelType w:val="multilevel"/>
    <w:tmpl w:val="F24AB93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8" w15:restartNumberingAfterBreak="0">
    <w:nsid w:val="564E457C"/>
    <w:multiLevelType w:val="multilevel"/>
    <w:tmpl w:val="D79E71D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9" w15:restartNumberingAfterBreak="0">
    <w:nsid w:val="56651FE7"/>
    <w:multiLevelType w:val="multilevel"/>
    <w:tmpl w:val="51BE59C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0" w15:restartNumberingAfterBreak="0">
    <w:nsid w:val="568C05D0"/>
    <w:multiLevelType w:val="multilevel"/>
    <w:tmpl w:val="7E2E4A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1" w15:restartNumberingAfterBreak="0">
    <w:nsid w:val="59A37B3F"/>
    <w:multiLevelType w:val="multilevel"/>
    <w:tmpl w:val="0126723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2" w15:restartNumberingAfterBreak="0">
    <w:nsid w:val="5A56509D"/>
    <w:multiLevelType w:val="multilevel"/>
    <w:tmpl w:val="CBB216A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3" w15:restartNumberingAfterBreak="0">
    <w:nsid w:val="5A8267BB"/>
    <w:multiLevelType w:val="multilevel"/>
    <w:tmpl w:val="9696925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4" w15:restartNumberingAfterBreak="0">
    <w:nsid w:val="5B767D0C"/>
    <w:multiLevelType w:val="multilevel"/>
    <w:tmpl w:val="3496AC3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5" w15:restartNumberingAfterBreak="0">
    <w:nsid w:val="5B7C6036"/>
    <w:multiLevelType w:val="multilevel"/>
    <w:tmpl w:val="A816C64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6" w15:restartNumberingAfterBreak="0">
    <w:nsid w:val="5C7C504A"/>
    <w:multiLevelType w:val="multilevel"/>
    <w:tmpl w:val="D8B645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7" w15:restartNumberingAfterBreak="0">
    <w:nsid w:val="5CCB108E"/>
    <w:multiLevelType w:val="multilevel"/>
    <w:tmpl w:val="A6B0317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8" w15:restartNumberingAfterBreak="0">
    <w:nsid w:val="5D1E222B"/>
    <w:multiLevelType w:val="multilevel"/>
    <w:tmpl w:val="FB8A94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9" w15:restartNumberingAfterBreak="0">
    <w:nsid w:val="5DF41597"/>
    <w:multiLevelType w:val="multilevel"/>
    <w:tmpl w:val="DE2CDAA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0" w15:restartNumberingAfterBreak="0">
    <w:nsid w:val="5E97245F"/>
    <w:multiLevelType w:val="multilevel"/>
    <w:tmpl w:val="195C660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1" w15:restartNumberingAfterBreak="0">
    <w:nsid w:val="5EA51A27"/>
    <w:multiLevelType w:val="multilevel"/>
    <w:tmpl w:val="078273E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2" w15:restartNumberingAfterBreak="0">
    <w:nsid w:val="5EDB512F"/>
    <w:multiLevelType w:val="multilevel"/>
    <w:tmpl w:val="9CCE323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3" w15:restartNumberingAfterBreak="0">
    <w:nsid w:val="5FB31286"/>
    <w:multiLevelType w:val="multilevel"/>
    <w:tmpl w:val="C2A0FCB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4" w15:restartNumberingAfterBreak="0">
    <w:nsid w:val="60591300"/>
    <w:multiLevelType w:val="multilevel"/>
    <w:tmpl w:val="2A5EA01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5" w15:restartNumberingAfterBreak="0">
    <w:nsid w:val="60C773DA"/>
    <w:multiLevelType w:val="multilevel"/>
    <w:tmpl w:val="9470FC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6" w15:restartNumberingAfterBreak="0">
    <w:nsid w:val="61D45992"/>
    <w:multiLevelType w:val="multilevel"/>
    <w:tmpl w:val="F49A83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7" w15:restartNumberingAfterBreak="0">
    <w:nsid w:val="620111A6"/>
    <w:multiLevelType w:val="multilevel"/>
    <w:tmpl w:val="7712692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8" w15:restartNumberingAfterBreak="0">
    <w:nsid w:val="625D6583"/>
    <w:multiLevelType w:val="multilevel"/>
    <w:tmpl w:val="27FC47C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9" w15:restartNumberingAfterBreak="0">
    <w:nsid w:val="626A4ACD"/>
    <w:multiLevelType w:val="multilevel"/>
    <w:tmpl w:val="DE340A0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0" w15:restartNumberingAfterBreak="0">
    <w:nsid w:val="62A64FF1"/>
    <w:multiLevelType w:val="multilevel"/>
    <w:tmpl w:val="1344639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1" w15:restartNumberingAfterBreak="0">
    <w:nsid w:val="64474E68"/>
    <w:multiLevelType w:val="multilevel"/>
    <w:tmpl w:val="7646E0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2" w15:restartNumberingAfterBreak="0">
    <w:nsid w:val="644B57C3"/>
    <w:multiLevelType w:val="multilevel"/>
    <w:tmpl w:val="242E6D7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3" w15:restartNumberingAfterBreak="0">
    <w:nsid w:val="646B2257"/>
    <w:multiLevelType w:val="multilevel"/>
    <w:tmpl w:val="4E74377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4" w15:restartNumberingAfterBreak="0">
    <w:nsid w:val="64BD5FED"/>
    <w:multiLevelType w:val="multilevel"/>
    <w:tmpl w:val="C2F8224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5" w15:restartNumberingAfterBreak="0">
    <w:nsid w:val="65466DCA"/>
    <w:multiLevelType w:val="multilevel"/>
    <w:tmpl w:val="36F6E78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6" w15:restartNumberingAfterBreak="0">
    <w:nsid w:val="65652E3C"/>
    <w:multiLevelType w:val="multilevel"/>
    <w:tmpl w:val="CB6C84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7" w15:restartNumberingAfterBreak="0">
    <w:nsid w:val="658440E3"/>
    <w:multiLevelType w:val="multilevel"/>
    <w:tmpl w:val="0DA4B52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8" w15:restartNumberingAfterBreak="0">
    <w:nsid w:val="66337ABD"/>
    <w:multiLevelType w:val="multilevel"/>
    <w:tmpl w:val="10000FF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9" w15:restartNumberingAfterBreak="0">
    <w:nsid w:val="66A47AD0"/>
    <w:multiLevelType w:val="multilevel"/>
    <w:tmpl w:val="9AB20D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0" w15:restartNumberingAfterBreak="0">
    <w:nsid w:val="66AA62EC"/>
    <w:multiLevelType w:val="multilevel"/>
    <w:tmpl w:val="A9BABE1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1" w15:restartNumberingAfterBreak="0">
    <w:nsid w:val="66D074C7"/>
    <w:multiLevelType w:val="multilevel"/>
    <w:tmpl w:val="989C244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2" w15:restartNumberingAfterBreak="0">
    <w:nsid w:val="67E86D27"/>
    <w:multiLevelType w:val="multilevel"/>
    <w:tmpl w:val="932EF16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3" w15:restartNumberingAfterBreak="0">
    <w:nsid w:val="693C0050"/>
    <w:multiLevelType w:val="multilevel"/>
    <w:tmpl w:val="5FCCB35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4" w15:restartNumberingAfterBreak="0">
    <w:nsid w:val="696C32A2"/>
    <w:multiLevelType w:val="multilevel"/>
    <w:tmpl w:val="400C5B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5" w15:restartNumberingAfterBreak="0">
    <w:nsid w:val="69F078DA"/>
    <w:multiLevelType w:val="multilevel"/>
    <w:tmpl w:val="3DB2483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6" w15:restartNumberingAfterBreak="0">
    <w:nsid w:val="6B695992"/>
    <w:multiLevelType w:val="multilevel"/>
    <w:tmpl w:val="04C2F89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7" w15:restartNumberingAfterBreak="0">
    <w:nsid w:val="6BB30D41"/>
    <w:multiLevelType w:val="multilevel"/>
    <w:tmpl w:val="37144A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8" w15:restartNumberingAfterBreak="0">
    <w:nsid w:val="6BC52B7A"/>
    <w:multiLevelType w:val="multilevel"/>
    <w:tmpl w:val="2BD027B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9" w15:restartNumberingAfterBreak="0">
    <w:nsid w:val="6BC657EF"/>
    <w:multiLevelType w:val="multilevel"/>
    <w:tmpl w:val="6316DC1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0" w15:restartNumberingAfterBreak="0">
    <w:nsid w:val="6C2B0F1F"/>
    <w:multiLevelType w:val="multilevel"/>
    <w:tmpl w:val="7190275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1" w15:restartNumberingAfterBreak="0">
    <w:nsid w:val="6C8D2619"/>
    <w:multiLevelType w:val="multilevel"/>
    <w:tmpl w:val="9020A0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2" w15:restartNumberingAfterBreak="0">
    <w:nsid w:val="6C9D1264"/>
    <w:multiLevelType w:val="multilevel"/>
    <w:tmpl w:val="96B8823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3" w15:restartNumberingAfterBreak="0">
    <w:nsid w:val="6CCA462F"/>
    <w:multiLevelType w:val="multilevel"/>
    <w:tmpl w:val="5288B5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4" w15:restartNumberingAfterBreak="0">
    <w:nsid w:val="6CFC476D"/>
    <w:multiLevelType w:val="multilevel"/>
    <w:tmpl w:val="B562025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5" w15:restartNumberingAfterBreak="0">
    <w:nsid w:val="6D0C2FFC"/>
    <w:multiLevelType w:val="multilevel"/>
    <w:tmpl w:val="240C46F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6" w15:restartNumberingAfterBreak="0">
    <w:nsid w:val="6DEB2EB7"/>
    <w:multiLevelType w:val="multilevel"/>
    <w:tmpl w:val="D0DABB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7" w15:restartNumberingAfterBreak="0">
    <w:nsid w:val="6E266815"/>
    <w:multiLevelType w:val="multilevel"/>
    <w:tmpl w:val="8B0259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8" w15:restartNumberingAfterBreak="0">
    <w:nsid w:val="6E406749"/>
    <w:multiLevelType w:val="multilevel"/>
    <w:tmpl w:val="707A781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9" w15:restartNumberingAfterBreak="0">
    <w:nsid w:val="6E685E33"/>
    <w:multiLevelType w:val="multilevel"/>
    <w:tmpl w:val="1A6890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0" w15:restartNumberingAfterBreak="0">
    <w:nsid w:val="6F8043B7"/>
    <w:multiLevelType w:val="multilevel"/>
    <w:tmpl w:val="EF869C4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1" w15:restartNumberingAfterBreak="0">
    <w:nsid w:val="6FCA777A"/>
    <w:multiLevelType w:val="multilevel"/>
    <w:tmpl w:val="8D28C90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2" w15:restartNumberingAfterBreak="0">
    <w:nsid w:val="700D7FBC"/>
    <w:multiLevelType w:val="multilevel"/>
    <w:tmpl w:val="5BE84F8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3" w15:restartNumberingAfterBreak="0">
    <w:nsid w:val="70320E00"/>
    <w:multiLevelType w:val="multilevel"/>
    <w:tmpl w:val="9EF491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4" w15:restartNumberingAfterBreak="0">
    <w:nsid w:val="71094108"/>
    <w:multiLevelType w:val="multilevel"/>
    <w:tmpl w:val="02B089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5" w15:restartNumberingAfterBreak="0">
    <w:nsid w:val="7218612A"/>
    <w:multiLevelType w:val="multilevel"/>
    <w:tmpl w:val="8554726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6" w15:restartNumberingAfterBreak="0">
    <w:nsid w:val="72D64AB8"/>
    <w:multiLevelType w:val="multilevel"/>
    <w:tmpl w:val="6562D1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7" w15:restartNumberingAfterBreak="0">
    <w:nsid w:val="74163517"/>
    <w:multiLevelType w:val="multilevel"/>
    <w:tmpl w:val="BD6692E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8" w15:restartNumberingAfterBreak="0">
    <w:nsid w:val="74790A3E"/>
    <w:multiLevelType w:val="multilevel"/>
    <w:tmpl w:val="31EA55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9" w15:restartNumberingAfterBreak="0">
    <w:nsid w:val="747C0F9F"/>
    <w:multiLevelType w:val="multilevel"/>
    <w:tmpl w:val="F0BE52B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0" w15:restartNumberingAfterBreak="0">
    <w:nsid w:val="74C74E6B"/>
    <w:multiLevelType w:val="multilevel"/>
    <w:tmpl w:val="459CDE5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1" w15:restartNumberingAfterBreak="0">
    <w:nsid w:val="74CA3BC2"/>
    <w:multiLevelType w:val="multilevel"/>
    <w:tmpl w:val="86E202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2" w15:restartNumberingAfterBreak="0">
    <w:nsid w:val="7545303C"/>
    <w:multiLevelType w:val="multilevel"/>
    <w:tmpl w:val="559CDA9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3" w15:restartNumberingAfterBreak="0">
    <w:nsid w:val="75691B49"/>
    <w:multiLevelType w:val="multilevel"/>
    <w:tmpl w:val="F7DE8D6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4" w15:restartNumberingAfterBreak="0">
    <w:nsid w:val="75B57B45"/>
    <w:multiLevelType w:val="multilevel"/>
    <w:tmpl w:val="989872A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5" w15:restartNumberingAfterBreak="0">
    <w:nsid w:val="75C4244D"/>
    <w:multiLevelType w:val="multilevel"/>
    <w:tmpl w:val="CA18A3C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6" w15:restartNumberingAfterBreak="0">
    <w:nsid w:val="774D2008"/>
    <w:multiLevelType w:val="multilevel"/>
    <w:tmpl w:val="3244B80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7" w15:restartNumberingAfterBreak="0">
    <w:nsid w:val="77C3481F"/>
    <w:multiLevelType w:val="multilevel"/>
    <w:tmpl w:val="22FECC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8" w15:restartNumberingAfterBreak="0">
    <w:nsid w:val="77CA5A1F"/>
    <w:multiLevelType w:val="multilevel"/>
    <w:tmpl w:val="5B88098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9" w15:restartNumberingAfterBreak="0">
    <w:nsid w:val="77D1606B"/>
    <w:multiLevelType w:val="multilevel"/>
    <w:tmpl w:val="62303EE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0" w15:restartNumberingAfterBreak="0">
    <w:nsid w:val="787324B8"/>
    <w:multiLevelType w:val="multilevel"/>
    <w:tmpl w:val="D126418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1" w15:restartNumberingAfterBreak="0">
    <w:nsid w:val="78971CC6"/>
    <w:multiLevelType w:val="multilevel"/>
    <w:tmpl w:val="16DC7C4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2" w15:restartNumberingAfterBreak="0">
    <w:nsid w:val="78A817F6"/>
    <w:multiLevelType w:val="multilevel"/>
    <w:tmpl w:val="E2E4E64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3" w15:restartNumberingAfterBreak="0">
    <w:nsid w:val="7B9972EB"/>
    <w:multiLevelType w:val="multilevel"/>
    <w:tmpl w:val="E5C0BB5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4" w15:restartNumberingAfterBreak="0">
    <w:nsid w:val="7C175395"/>
    <w:multiLevelType w:val="multilevel"/>
    <w:tmpl w:val="6114934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5" w15:restartNumberingAfterBreak="0">
    <w:nsid w:val="7CAB0D65"/>
    <w:multiLevelType w:val="multilevel"/>
    <w:tmpl w:val="3E26ADA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6" w15:restartNumberingAfterBreak="0">
    <w:nsid w:val="7D2C51D1"/>
    <w:multiLevelType w:val="multilevel"/>
    <w:tmpl w:val="E9A4C70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7" w15:restartNumberingAfterBreak="0">
    <w:nsid w:val="7D533D58"/>
    <w:multiLevelType w:val="multilevel"/>
    <w:tmpl w:val="28BAD6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8" w15:restartNumberingAfterBreak="0">
    <w:nsid w:val="7D7F34CD"/>
    <w:multiLevelType w:val="multilevel"/>
    <w:tmpl w:val="956A8C3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9" w15:restartNumberingAfterBreak="0">
    <w:nsid w:val="7DBE2542"/>
    <w:multiLevelType w:val="multilevel"/>
    <w:tmpl w:val="2CCE467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0" w15:restartNumberingAfterBreak="0">
    <w:nsid w:val="7F6E62FD"/>
    <w:multiLevelType w:val="multilevel"/>
    <w:tmpl w:val="936892B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822699220">
    <w:abstractNumId w:val="136"/>
  </w:num>
  <w:num w:numId="2" w16cid:durableId="917135314">
    <w:abstractNumId w:val="143"/>
  </w:num>
  <w:num w:numId="3" w16cid:durableId="272254167">
    <w:abstractNumId w:val="138"/>
  </w:num>
  <w:num w:numId="4" w16cid:durableId="491022402">
    <w:abstractNumId w:val="94"/>
  </w:num>
  <w:num w:numId="5" w16cid:durableId="1693727066">
    <w:abstractNumId w:val="201"/>
  </w:num>
  <w:num w:numId="6" w16cid:durableId="1680161734">
    <w:abstractNumId w:val="228"/>
  </w:num>
  <w:num w:numId="7" w16cid:durableId="1760712743">
    <w:abstractNumId w:val="192"/>
  </w:num>
  <w:num w:numId="8" w16cid:durableId="1760517128">
    <w:abstractNumId w:val="5"/>
  </w:num>
  <w:num w:numId="9" w16cid:durableId="1748578940">
    <w:abstractNumId w:val="170"/>
  </w:num>
  <w:num w:numId="10" w16cid:durableId="494803725">
    <w:abstractNumId w:val="196"/>
  </w:num>
  <w:num w:numId="11" w16cid:durableId="1666855757">
    <w:abstractNumId w:val="221"/>
  </w:num>
  <w:num w:numId="12" w16cid:durableId="1405571234">
    <w:abstractNumId w:val="172"/>
  </w:num>
  <w:num w:numId="13" w16cid:durableId="1520125712">
    <w:abstractNumId w:val="35"/>
  </w:num>
  <w:num w:numId="14" w16cid:durableId="2057660899">
    <w:abstractNumId w:val="12"/>
  </w:num>
  <w:num w:numId="15" w16cid:durableId="603075276">
    <w:abstractNumId w:val="199"/>
  </w:num>
  <w:num w:numId="16" w16cid:durableId="1772121038">
    <w:abstractNumId w:val="14"/>
  </w:num>
  <w:num w:numId="17" w16cid:durableId="319893975">
    <w:abstractNumId w:val="18"/>
  </w:num>
  <w:num w:numId="18" w16cid:durableId="443499260">
    <w:abstractNumId w:val="92"/>
  </w:num>
  <w:num w:numId="19" w16cid:durableId="217937723">
    <w:abstractNumId w:val="208"/>
  </w:num>
  <w:num w:numId="20" w16cid:durableId="945892644">
    <w:abstractNumId w:val="115"/>
  </w:num>
  <w:num w:numId="21" w16cid:durableId="164177241">
    <w:abstractNumId w:val="224"/>
  </w:num>
  <w:num w:numId="22" w16cid:durableId="2062707775">
    <w:abstractNumId w:val="212"/>
  </w:num>
  <w:num w:numId="23" w16cid:durableId="1995715245">
    <w:abstractNumId w:val="113"/>
  </w:num>
  <w:num w:numId="24" w16cid:durableId="928655386">
    <w:abstractNumId w:val="128"/>
  </w:num>
  <w:num w:numId="25" w16cid:durableId="573861544">
    <w:abstractNumId w:val="83"/>
  </w:num>
  <w:num w:numId="26" w16cid:durableId="2117406063">
    <w:abstractNumId w:val="50"/>
  </w:num>
  <w:num w:numId="27" w16cid:durableId="1158688241">
    <w:abstractNumId w:val="44"/>
  </w:num>
  <w:num w:numId="28" w16cid:durableId="1386568990">
    <w:abstractNumId w:val="117"/>
  </w:num>
  <w:num w:numId="29" w16cid:durableId="427585477">
    <w:abstractNumId w:val="118"/>
  </w:num>
  <w:num w:numId="30" w16cid:durableId="1393039502">
    <w:abstractNumId w:val="81"/>
  </w:num>
  <w:num w:numId="31" w16cid:durableId="1290238284">
    <w:abstractNumId w:val="86"/>
  </w:num>
  <w:num w:numId="32" w16cid:durableId="1383141183">
    <w:abstractNumId w:val="131"/>
  </w:num>
  <w:num w:numId="33" w16cid:durableId="1564636757">
    <w:abstractNumId w:val="33"/>
  </w:num>
  <w:num w:numId="34" w16cid:durableId="1917977882">
    <w:abstractNumId w:val="180"/>
  </w:num>
  <w:num w:numId="35" w16cid:durableId="699741830">
    <w:abstractNumId w:val="197"/>
  </w:num>
  <w:num w:numId="36" w16cid:durableId="603926811">
    <w:abstractNumId w:val="220"/>
  </w:num>
  <w:num w:numId="37" w16cid:durableId="1885748698">
    <w:abstractNumId w:val="32"/>
  </w:num>
  <w:num w:numId="38" w16cid:durableId="280192872">
    <w:abstractNumId w:val="207"/>
  </w:num>
  <w:num w:numId="39" w16cid:durableId="433675313">
    <w:abstractNumId w:val="157"/>
  </w:num>
  <w:num w:numId="40" w16cid:durableId="121852272">
    <w:abstractNumId w:val="8"/>
  </w:num>
  <w:num w:numId="41" w16cid:durableId="2052074519">
    <w:abstractNumId w:val="43"/>
  </w:num>
  <w:num w:numId="42" w16cid:durableId="830366349">
    <w:abstractNumId w:val="49"/>
  </w:num>
  <w:num w:numId="43" w16cid:durableId="2021934190">
    <w:abstractNumId w:val="217"/>
  </w:num>
  <w:num w:numId="44" w16cid:durableId="502016972">
    <w:abstractNumId w:val="168"/>
  </w:num>
  <w:num w:numId="45" w16cid:durableId="1370766722">
    <w:abstractNumId w:val="169"/>
  </w:num>
  <w:num w:numId="46" w16cid:durableId="1071539408">
    <w:abstractNumId w:val="159"/>
  </w:num>
  <w:num w:numId="47" w16cid:durableId="735318902">
    <w:abstractNumId w:val="57"/>
  </w:num>
  <w:num w:numId="48" w16cid:durableId="964431095">
    <w:abstractNumId w:val="163"/>
  </w:num>
  <w:num w:numId="49" w16cid:durableId="689188391">
    <w:abstractNumId w:val="65"/>
  </w:num>
  <w:num w:numId="50" w16cid:durableId="1462184926">
    <w:abstractNumId w:val="84"/>
  </w:num>
  <w:num w:numId="51" w16cid:durableId="1301032584">
    <w:abstractNumId w:val="38"/>
  </w:num>
  <w:num w:numId="52" w16cid:durableId="474637976">
    <w:abstractNumId w:val="121"/>
  </w:num>
  <w:num w:numId="53" w16cid:durableId="400325446">
    <w:abstractNumId w:val="25"/>
  </w:num>
  <w:num w:numId="54" w16cid:durableId="1382289951">
    <w:abstractNumId w:val="235"/>
  </w:num>
  <w:num w:numId="55" w16cid:durableId="2095394644">
    <w:abstractNumId w:val="178"/>
  </w:num>
  <w:num w:numId="56" w16cid:durableId="837186850">
    <w:abstractNumId w:val="10"/>
  </w:num>
  <w:num w:numId="57" w16cid:durableId="210003035">
    <w:abstractNumId w:val="232"/>
  </w:num>
  <w:num w:numId="58" w16cid:durableId="1434282092">
    <w:abstractNumId w:val="101"/>
  </w:num>
  <w:num w:numId="59" w16cid:durableId="112553079">
    <w:abstractNumId w:val="53"/>
  </w:num>
  <w:num w:numId="60" w16cid:durableId="940138810">
    <w:abstractNumId w:val="147"/>
  </w:num>
  <w:num w:numId="61" w16cid:durableId="778135977">
    <w:abstractNumId w:val="102"/>
  </w:num>
  <w:num w:numId="62" w16cid:durableId="1888682476">
    <w:abstractNumId w:val="127"/>
  </w:num>
  <w:num w:numId="63" w16cid:durableId="1007751614">
    <w:abstractNumId w:val="173"/>
  </w:num>
  <w:num w:numId="64" w16cid:durableId="1609700608">
    <w:abstractNumId w:val="148"/>
  </w:num>
  <w:num w:numId="65" w16cid:durableId="2055737443">
    <w:abstractNumId w:val="41"/>
  </w:num>
  <w:num w:numId="66" w16cid:durableId="1018850140">
    <w:abstractNumId w:val="161"/>
  </w:num>
  <w:num w:numId="67" w16cid:durableId="1485779804">
    <w:abstractNumId w:val="210"/>
  </w:num>
  <w:num w:numId="68" w16cid:durableId="299918386">
    <w:abstractNumId w:val="134"/>
  </w:num>
  <w:num w:numId="69" w16cid:durableId="1149177689">
    <w:abstractNumId w:val="87"/>
  </w:num>
  <w:num w:numId="70" w16cid:durableId="1458524564">
    <w:abstractNumId w:val="222"/>
  </w:num>
  <w:num w:numId="71" w16cid:durableId="936326250">
    <w:abstractNumId w:val="37"/>
  </w:num>
  <w:num w:numId="72" w16cid:durableId="542790956">
    <w:abstractNumId w:val="215"/>
  </w:num>
  <w:num w:numId="73" w16cid:durableId="1812404749">
    <w:abstractNumId w:val="144"/>
  </w:num>
  <w:num w:numId="74" w16cid:durableId="590360144">
    <w:abstractNumId w:val="156"/>
  </w:num>
  <w:num w:numId="75" w16cid:durableId="1646471498">
    <w:abstractNumId w:val="190"/>
  </w:num>
  <w:num w:numId="76" w16cid:durableId="1183471891">
    <w:abstractNumId w:val="122"/>
  </w:num>
  <w:num w:numId="77" w16cid:durableId="950014069">
    <w:abstractNumId w:val="237"/>
  </w:num>
  <w:num w:numId="78" w16cid:durableId="1433427774">
    <w:abstractNumId w:val="30"/>
  </w:num>
  <w:num w:numId="79" w16cid:durableId="2136677508">
    <w:abstractNumId w:val="16"/>
  </w:num>
  <w:num w:numId="80" w16cid:durableId="527450653">
    <w:abstractNumId w:val="27"/>
  </w:num>
  <w:num w:numId="81" w16cid:durableId="999039060">
    <w:abstractNumId w:val="6"/>
  </w:num>
  <w:num w:numId="82" w16cid:durableId="143159164">
    <w:abstractNumId w:val="205"/>
  </w:num>
  <w:num w:numId="83" w16cid:durableId="1085767636">
    <w:abstractNumId w:val="24"/>
  </w:num>
  <w:num w:numId="84" w16cid:durableId="917591741">
    <w:abstractNumId w:val="96"/>
  </w:num>
  <w:num w:numId="85" w16cid:durableId="924997515">
    <w:abstractNumId w:val="174"/>
  </w:num>
  <w:num w:numId="86" w16cid:durableId="1124808806">
    <w:abstractNumId w:val="62"/>
  </w:num>
  <w:num w:numId="87" w16cid:durableId="1977417767">
    <w:abstractNumId w:val="183"/>
  </w:num>
  <w:num w:numId="88" w16cid:durableId="1430735195">
    <w:abstractNumId w:val="45"/>
  </w:num>
  <w:num w:numId="89" w16cid:durableId="1042168188">
    <w:abstractNumId w:val="76"/>
  </w:num>
  <w:num w:numId="90" w16cid:durableId="1271086778">
    <w:abstractNumId w:val="239"/>
  </w:num>
  <w:num w:numId="91" w16cid:durableId="1763254270">
    <w:abstractNumId w:val="95"/>
  </w:num>
  <w:num w:numId="92" w16cid:durableId="535317803">
    <w:abstractNumId w:val="89"/>
  </w:num>
  <w:num w:numId="93" w16cid:durableId="1401251665">
    <w:abstractNumId w:val="61"/>
  </w:num>
  <w:num w:numId="94" w16cid:durableId="367074235">
    <w:abstractNumId w:val="140"/>
  </w:num>
  <w:num w:numId="95" w16cid:durableId="1729526793">
    <w:abstractNumId w:val="216"/>
  </w:num>
  <w:num w:numId="96" w16cid:durableId="1074205396">
    <w:abstractNumId w:val="68"/>
  </w:num>
  <w:num w:numId="97" w16cid:durableId="36857841">
    <w:abstractNumId w:val="13"/>
  </w:num>
  <w:num w:numId="98" w16cid:durableId="2057049109">
    <w:abstractNumId w:val="75"/>
  </w:num>
  <w:num w:numId="99" w16cid:durableId="590315428">
    <w:abstractNumId w:val="42"/>
  </w:num>
  <w:num w:numId="100" w16cid:durableId="1086537492">
    <w:abstractNumId w:val="22"/>
  </w:num>
  <w:num w:numId="101" w16cid:durableId="1588153193">
    <w:abstractNumId w:val="189"/>
  </w:num>
  <w:num w:numId="102" w16cid:durableId="1125850991">
    <w:abstractNumId w:val="129"/>
  </w:num>
  <w:num w:numId="103" w16cid:durableId="1994286574">
    <w:abstractNumId w:val="63"/>
  </w:num>
  <w:num w:numId="104" w16cid:durableId="510680328">
    <w:abstractNumId w:val="124"/>
  </w:num>
  <w:num w:numId="105" w16cid:durableId="1924603899">
    <w:abstractNumId w:val="108"/>
  </w:num>
  <w:num w:numId="106" w16cid:durableId="1377965703">
    <w:abstractNumId w:val="34"/>
  </w:num>
  <w:num w:numId="107" w16cid:durableId="553589133">
    <w:abstractNumId w:val="23"/>
  </w:num>
  <w:num w:numId="108" w16cid:durableId="319235254">
    <w:abstractNumId w:val="229"/>
  </w:num>
  <w:num w:numId="109" w16cid:durableId="204104827">
    <w:abstractNumId w:val="1"/>
  </w:num>
  <w:num w:numId="110" w16cid:durableId="1801799666">
    <w:abstractNumId w:val="66"/>
  </w:num>
  <w:num w:numId="111" w16cid:durableId="417291066">
    <w:abstractNumId w:val="145"/>
  </w:num>
  <w:num w:numId="112" w16cid:durableId="807166943">
    <w:abstractNumId w:val="11"/>
  </w:num>
  <w:num w:numId="113" w16cid:durableId="1651788673">
    <w:abstractNumId w:val="218"/>
  </w:num>
  <w:num w:numId="114" w16cid:durableId="654454356">
    <w:abstractNumId w:val="137"/>
  </w:num>
  <w:num w:numId="115" w16cid:durableId="1341466959">
    <w:abstractNumId w:val="9"/>
  </w:num>
  <w:num w:numId="116" w16cid:durableId="456333576">
    <w:abstractNumId w:val="19"/>
  </w:num>
  <w:num w:numId="117" w16cid:durableId="2005162567">
    <w:abstractNumId w:val="240"/>
  </w:num>
  <w:num w:numId="118" w16cid:durableId="1167746175">
    <w:abstractNumId w:val="74"/>
  </w:num>
  <w:num w:numId="119" w16cid:durableId="1016813997">
    <w:abstractNumId w:val="112"/>
  </w:num>
  <w:num w:numId="120" w16cid:durableId="915213992">
    <w:abstractNumId w:val="48"/>
  </w:num>
  <w:num w:numId="121" w16cid:durableId="898638814">
    <w:abstractNumId w:val="7"/>
  </w:num>
  <w:num w:numId="122" w16cid:durableId="20908645">
    <w:abstractNumId w:val="55"/>
  </w:num>
  <w:num w:numId="123" w16cid:durableId="1465154800">
    <w:abstractNumId w:val="182"/>
  </w:num>
  <w:num w:numId="124" w16cid:durableId="1321034233">
    <w:abstractNumId w:val="135"/>
  </w:num>
  <w:num w:numId="125" w16cid:durableId="1988509825">
    <w:abstractNumId w:val="15"/>
  </w:num>
  <w:num w:numId="126" w16cid:durableId="1502967312">
    <w:abstractNumId w:val="162"/>
  </w:num>
  <w:num w:numId="127" w16cid:durableId="1365712187">
    <w:abstractNumId w:val="39"/>
  </w:num>
  <w:num w:numId="128" w16cid:durableId="2120299324">
    <w:abstractNumId w:val="106"/>
  </w:num>
  <w:num w:numId="129" w16cid:durableId="396518432">
    <w:abstractNumId w:val="126"/>
  </w:num>
  <w:num w:numId="130" w16cid:durableId="865482365">
    <w:abstractNumId w:val="236"/>
  </w:num>
  <w:num w:numId="131" w16cid:durableId="1534464320">
    <w:abstractNumId w:val="82"/>
  </w:num>
  <w:num w:numId="132" w16cid:durableId="528833215">
    <w:abstractNumId w:val="204"/>
  </w:num>
  <w:num w:numId="133" w16cid:durableId="1518232016">
    <w:abstractNumId w:val="52"/>
  </w:num>
  <w:num w:numId="134" w16cid:durableId="2027899546">
    <w:abstractNumId w:val="31"/>
  </w:num>
  <w:num w:numId="135" w16cid:durableId="1266770449">
    <w:abstractNumId w:val="119"/>
  </w:num>
  <w:num w:numId="136" w16cid:durableId="1090466653">
    <w:abstractNumId w:val="179"/>
  </w:num>
  <w:num w:numId="137" w16cid:durableId="259485151">
    <w:abstractNumId w:val="154"/>
  </w:num>
  <w:num w:numId="138" w16cid:durableId="2121220592">
    <w:abstractNumId w:val="153"/>
  </w:num>
  <w:num w:numId="139" w16cid:durableId="1929388255">
    <w:abstractNumId w:val="133"/>
  </w:num>
  <w:num w:numId="140" w16cid:durableId="217933268">
    <w:abstractNumId w:val="46"/>
  </w:num>
  <w:num w:numId="141" w16cid:durableId="1899129700">
    <w:abstractNumId w:val="125"/>
  </w:num>
  <w:num w:numId="142" w16cid:durableId="280887741">
    <w:abstractNumId w:val="100"/>
  </w:num>
  <w:num w:numId="143" w16cid:durableId="665520435">
    <w:abstractNumId w:val="175"/>
  </w:num>
  <w:num w:numId="144" w16cid:durableId="1740012687">
    <w:abstractNumId w:val="17"/>
  </w:num>
  <w:num w:numId="145" w16cid:durableId="1489399538">
    <w:abstractNumId w:val="110"/>
  </w:num>
  <w:num w:numId="146" w16cid:durableId="58017812">
    <w:abstractNumId w:val="36"/>
  </w:num>
  <w:num w:numId="147" w16cid:durableId="358699122">
    <w:abstractNumId w:val="167"/>
  </w:num>
  <w:num w:numId="148" w16cid:durableId="1385521199">
    <w:abstractNumId w:val="171"/>
  </w:num>
  <w:num w:numId="149" w16cid:durableId="1784153464">
    <w:abstractNumId w:val="206"/>
  </w:num>
  <w:num w:numId="150" w16cid:durableId="1805078454">
    <w:abstractNumId w:val="219"/>
  </w:num>
  <w:num w:numId="151" w16cid:durableId="1541937090">
    <w:abstractNumId w:val="132"/>
  </w:num>
  <w:num w:numId="152" w16cid:durableId="663512621">
    <w:abstractNumId w:val="97"/>
  </w:num>
  <w:num w:numId="153" w16cid:durableId="1801679080">
    <w:abstractNumId w:val="78"/>
  </w:num>
  <w:num w:numId="154" w16cid:durableId="1904098149">
    <w:abstractNumId w:val="91"/>
  </w:num>
  <w:num w:numId="155" w16cid:durableId="1228954775">
    <w:abstractNumId w:val="79"/>
  </w:num>
  <w:num w:numId="156" w16cid:durableId="1463038518">
    <w:abstractNumId w:val="164"/>
  </w:num>
  <w:num w:numId="157" w16cid:durableId="1590001418">
    <w:abstractNumId w:val="21"/>
  </w:num>
  <w:num w:numId="158" w16cid:durableId="342245108">
    <w:abstractNumId w:val="214"/>
  </w:num>
  <w:num w:numId="159" w16cid:durableId="815298680">
    <w:abstractNumId w:val="151"/>
  </w:num>
  <w:num w:numId="160" w16cid:durableId="1383215074">
    <w:abstractNumId w:val="200"/>
  </w:num>
  <w:num w:numId="161" w16cid:durableId="970944024">
    <w:abstractNumId w:val="47"/>
  </w:num>
  <w:num w:numId="162" w16cid:durableId="904534061">
    <w:abstractNumId w:val="191"/>
  </w:num>
  <w:num w:numId="163" w16cid:durableId="930164893">
    <w:abstractNumId w:val="107"/>
  </w:num>
  <w:num w:numId="164" w16cid:durableId="1554541380">
    <w:abstractNumId w:val="213"/>
  </w:num>
  <w:num w:numId="165" w16cid:durableId="104933595">
    <w:abstractNumId w:val="188"/>
  </w:num>
  <w:num w:numId="166" w16cid:durableId="653488757">
    <w:abstractNumId w:val="70"/>
  </w:num>
  <w:num w:numId="167" w16cid:durableId="1094210037">
    <w:abstractNumId w:val="85"/>
  </w:num>
  <w:num w:numId="168" w16cid:durableId="1948151376">
    <w:abstractNumId w:val="195"/>
  </w:num>
  <w:num w:numId="169" w16cid:durableId="737244660">
    <w:abstractNumId w:val="142"/>
  </w:num>
  <w:num w:numId="170" w16cid:durableId="1366516226">
    <w:abstractNumId w:val="60"/>
  </w:num>
  <w:num w:numId="171" w16cid:durableId="1552035082">
    <w:abstractNumId w:val="90"/>
  </w:num>
  <w:num w:numId="172" w16cid:durableId="575284055">
    <w:abstractNumId w:val="3"/>
  </w:num>
  <w:num w:numId="173" w16cid:durableId="1007096093">
    <w:abstractNumId w:val="160"/>
  </w:num>
  <w:num w:numId="174" w16cid:durableId="1858805719">
    <w:abstractNumId w:val="72"/>
  </w:num>
  <w:num w:numId="175" w16cid:durableId="692731988">
    <w:abstractNumId w:val="104"/>
  </w:num>
  <w:num w:numId="176" w16cid:durableId="1367410335">
    <w:abstractNumId w:val="194"/>
  </w:num>
  <w:num w:numId="177" w16cid:durableId="1952667930">
    <w:abstractNumId w:val="69"/>
  </w:num>
  <w:num w:numId="178" w16cid:durableId="330840220">
    <w:abstractNumId w:val="20"/>
  </w:num>
  <w:num w:numId="179" w16cid:durableId="1452821926">
    <w:abstractNumId w:val="0"/>
  </w:num>
  <w:num w:numId="180" w16cid:durableId="1961180502">
    <w:abstractNumId w:val="59"/>
  </w:num>
  <w:num w:numId="181" w16cid:durableId="2006543645">
    <w:abstractNumId w:val="146"/>
  </w:num>
  <w:num w:numId="182" w16cid:durableId="215820973">
    <w:abstractNumId w:val="77"/>
  </w:num>
  <w:num w:numId="183" w16cid:durableId="241571130">
    <w:abstractNumId w:val="231"/>
  </w:num>
  <w:num w:numId="184" w16cid:durableId="245185843">
    <w:abstractNumId w:val="2"/>
  </w:num>
  <w:num w:numId="185" w16cid:durableId="1736856603">
    <w:abstractNumId w:val="54"/>
  </w:num>
  <w:num w:numId="186" w16cid:durableId="1378893939">
    <w:abstractNumId w:val="155"/>
  </w:num>
  <w:num w:numId="187" w16cid:durableId="553658842">
    <w:abstractNumId w:val="120"/>
  </w:num>
  <w:num w:numId="188" w16cid:durableId="985403501">
    <w:abstractNumId w:val="93"/>
  </w:num>
  <w:num w:numId="189" w16cid:durableId="106319862">
    <w:abstractNumId w:val="187"/>
  </w:num>
  <w:num w:numId="190" w16cid:durableId="449014425">
    <w:abstractNumId w:val="185"/>
  </w:num>
  <w:num w:numId="191" w16cid:durableId="701519023">
    <w:abstractNumId w:val="116"/>
  </w:num>
  <w:num w:numId="192" w16cid:durableId="847215363">
    <w:abstractNumId w:val="26"/>
  </w:num>
  <w:num w:numId="193" w16cid:durableId="266734358">
    <w:abstractNumId w:val="4"/>
  </w:num>
  <w:num w:numId="194" w16cid:durableId="1426271863">
    <w:abstractNumId w:val="166"/>
  </w:num>
  <w:num w:numId="195" w16cid:durableId="604265677">
    <w:abstractNumId w:val="130"/>
  </w:num>
  <w:num w:numId="196" w16cid:durableId="135803172">
    <w:abstractNumId w:val="230"/>
  </w:num>
  <w:num w:numId="197" w16cid:durableId="1287347247">
    <w:abstractNumId w:val="99"/>
  </w:num>
  <w:num w:numId="198" w16cid:durableId="1222212272">
    <w:abstractNumId w:val="150"/>
  </w:num>
  <w:num w:numId="199" w16cid:durableId="1811939456">
    <w:abstractNumId w:val="223"/>
  </w:num>
  <w:num w:numId="200" w16cid:durableId="1374770624">
    <w:abstractNumId w:val="123"/>
  </w:num>
  <w:num w:numId="201" w16cid:durableId="602032046">
    <w:abstractNumId w:val="238"/>
  </w:num>
  <w:num w:numId="202" w16cid:durableId="1972320319">
    <w:abstractNumId w:val="64"/>
  </w:num>
  <w:num w:numId="203" w16cid:durableId="1459641283">
    <w:abstractNumId w:val="227"/>
  </w:num>
  <w:num w:numId="204" w16cid:durableId="1490053168">
    <w:abstractNumId w:val="51"/>
  </w:num>
  <w:num w:numId="205" w16cid:durableId="221605334">
    <w:abstractNumId w:val="98"/>
  </w:num>
  <w:num w:numId="206" w16cid:durableId="146867665">
    <w:abstractNumId w:val="103"/>
  </w:num>
  <w:num w:numId="207" w16cid:durableId="390663229">
    <w:abstractNumId w:val="165"/>
  </w:num>
  <w:num w:numId="208" w16cid:durableId="1186869394">
    <w:abstractNumId w:val="58"/>
  </w:num>
  <w:num w:numId="209" w16cid:durableId="1468547208">
    <w:abstractNumId w:val="186"/>
  </w:num>
  <w:num w:numId="210" w16cid:durableId="618875187">
    <w:abstractNumId w:val="198"/>
  </w:num>
  <w:num w:numId="211" w16cid:durableId="1877498738">
    <w:abstractNumId w:val="177"/>
  </w:num>
  <w:num w:numId="212" w16cid:durableId="515929012">
    <w:abstractNumId w:val="40"/>
  </w:num>
  <w:num w:numId="213" w16cid:durableId="409812746">
    <w:abstractNumId w:val="29"/>
  </w:num>
  <w:num w:numId="214" w16cid:durableId="2107378847">
    <w:abstractNumId w:val="56"/>
  </w:num>
  <w:num w:numId="215" w16cid:durableId="1966813491">
    <w:abstractNumId w:val="139"/>
  </w:num>
  <w:num w:numId="216" w16cid:durableId="1040938913">
    <w:abstractNumId w:val="111"/>
  </w:num>
  <w:num w:numId="217" w16cid:durableId="685401634">
    <w:abstractNumId w:val="73"/>
  </w:num>
  <w:num w:numId="218" w16cid:durableId="2123574414">
    <w:abstractNumId w:val="114"/>
  </w:num>
  <w:num w:numId="219" w16cid:durableId="1640257484">
    <w:abstractNumId w:val="225"/>
  </w:num>
  <w:num w:numId="220" w16cid:durableId="1194735433">
    <w:abstractNumId w:val="193"/>
  </w:num>
  <w:num w:numId="221" w16cid:durableId="896940418">
    <w:abstractNumId w:val="152"/>
  </w:num>
  <w:num w:numId="222" w16cid:durableId="1276864679">
    <w:abstractNumId w:val="211"/>
  </w:num>
  <w:num w:numId="223" w16cid:durableId="561260435">
    <w:abstractNumId w:val="88"/>
  </w:num>
  <w:num w:numId="224" w16cid:durableId="777914320">
    <w:abstractNumId w:val="67"/>
  </w:num>
  <w:num w:numId="225" w16cid:durableId="2125883594">
    <w:abstractNumId w:val="158"/>
  </w:num>
  <w:num w:numId="226" w16cid:durableId="621419801">
    <w:abstractNumId w:val="149"/>
  </w:num>
  <w:num w:numId="227" w16cid:durableId="1454902456">
    <w:abstractNumId w:val="176"/>
  </w:num>
  <w:num w:numId="228" w16cid:durableId="1483155042">
    <w:abstractNumId w:val="71"/>
  </w:num>
  <w:num w:numId="229" w16cid:durableId="1606423860">
    <w:abstractNumId w:val="80"/>
  </w:num>
  <w:num w:numId="230" w16cid:durableId="1556431315">
    <w:abstractNumId w:val="203"/>
  </w:num>
  <w:num w:numId="231" w16cid:durableId="2021851587">
    <w:abstractNumId w:val="233"/>
  </w:num>
  <w:num w:numId="232" w16cid:durableId="1516767943">
    <w:abstractNumId w:val="105"/>
  </w:num>
  <w:num w:numId="233" w16cid:durableId="1066535691">
    <w:abstractNumId w:val="209"/>
  </w:num>
  <w:num w:numId="234" w16cid:durableId="1709447749">
    <w:abstractNumId w:val="141"/>
  </w:num>
  <w:num w:numId="235" w16cid:durableId="612638530">
    <w:abstractNumId w:val="234"/>
  </w:num>
  <w:num w:numId="236" w16cid:durableId="1279725667">
    <w:abstractNumId w:val="181"/>
  </w:num>
  <w:num w:numId="237" w16cid:durableId="163908060">
    <w:abstractNumId w:val="184"/>
  </w:num>
  <w:num w:numId="238" w16cid:durableId="1062829986">
    <w:abstractNumId w:val="226"/>
  </w:num>
  <w:num w:numId="239" w16cid:durableId="618880423">
    <w:abstractNumId w:val="109"/>
  </w:num>
  <w:num w:numId="240" w16cid:durableId="2090886760">
    <w:abstractNumId w:val="28"/>
  </w:num>
  <w:num w:numId="241" w16cid:durableId="500121169">
    <w:abstractNumId w:val="20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bordersDoNotSurroundHeader/>
  <w:bordersDoNotSurroundFooter/>
  <w:defaultTabStop w:val="72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C3353"/>
    <w:rsid w:val="0029407D"/>
    <w:rsid w:val="002A2292"/>
    <w:rsid w:val="0040101B"/>
    <w:rsid w:val="00486FD7"/>
    <w:rsid w:val="00794B53"/>
    <w:rsid w:val="00884F01"/>
    <w:rsid w:val="00CC335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77D3B1"/>
  <w15:chartTrackingRefBased/>
  <w15:docId w15:val="{3BBB3951-48EF-4BAC-BE53-AF56AB7A02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CC335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2">
    <w:name w:val="heading 2"/>
    <w:basedOn w:val="a"/>
    <w:next w:val="a"/>
    <w:link w:val="20"/>
    <w:uiPriority w:val="9"/>
    <w:semiHidden/>
    <w:unhideWhenUsed/>
    <w:qFormat/>
    <w:rsid w:val="00CC3353"/>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3">
    <w:name w:val="heading 3"/>
    <w:basedOn w:val="a"/>
    <w:next w:val="a"/>
    <w:link w:val="30"/>
    <w:uiPriority w:val="9"/>
    <w:unhideWhenUsed/>
    <w:qFormat/>
    <w:rsid w:val="00CC3353"/>
    <w:pPr>
      <w:keepNext/>
      <w:keepLines/>
      <w:spacing w:before="160" w:after="80"/>
      <w:outlineLvl w:val="2"/>
    </w:pPr>
    <w:rPr>
      <w:rFonts w:eastAsiaTheme="majorEastAsia" w:cstheme="majorBidi"/>
      <w:color w:val="0F4761" w:themeColor="accent1" w:themeShade="BF"/>
      <w:sz w:val="28"/>
      <w:szCs w:val="28"/>
    </w:rPr>
  </w:style>
  <w:style w:type="paragraph" w:styleId="4">
    <w:name w:val="heading 4"/>
    <w:basedOn w:val="a"/>
    <w:next w:val="a"/>
    <w:link w:val="40"/>
    <w:uiPriority w:val="9"/>
    <w:semiHidden/>
    <w:unhideWhenUsed/>
    <w:qFormat/>
    <w:rsid w:val="00CC3353"/>
    <w:pPr>
      <w:keepNext/>
      <w:keepLines/>
      <w:spacing w:before="80" w:after="40"/>
      <w:outlineLvl w:val="3"/>
    </w:pPr>
    <w:rPr>
      <w:rFonts w:eastAsiaTheme="majorEastAsia" w:cstheme="majorBidi"/>
      <w:i/>
      <w:iCs/>
      <w:color w:val="0F4761" w:themeColor="accent1" w:themeShade="BF"/>
    </w:rPr>
  </w:style>
  <w:style w:type="paragraph" w:styleId="5">
    <w:name w:val="heading 5"/>
    <w:basedOn w:val="a"/>
    <w:next w:val="a"/>
    <w:link w:val="50"/>
    <w:uiPriority w:val="9"/>
    <w:semiHidden/>
    <w:unhideWhenUsed/>
    <w:qFormat/>
    <w:rsid w:val="00CC3353"/>
    <w:pPr>
      <w:keepNext/>
      <w:keepLines/>
      <w:spacing w:before="80" w:after="40"/>
      <w:outlineLvl w:val="4"/>
    </w:pPr>
    <w:rPr>
      <w:rFonts w:eastAsiaTheme="majorEastAsia" w:cstheme="majorBidi"/>
      <w:color w:val="0F4761" w:themeColor="accent1" w:themeShade="BF"/>
    </w:rPr>
  </w:style>
  <w:style w:type="paragraph" w:styleId="6">
    <w:name w:val="heading 6"/>
    <w:basedOn w:val="a"/>
    <w:next w:val="a"/>
    <w:link w:val="60"/>
    <w:uiPriority w:val="9"/>
    <w:semiHidden/>
    <w:unhideWhenUsed/>
    <w:qFormat/>
    <w:rsid w:val="00CC3353"/>
    <w:pPr>
      <w:keepNext/>
      <w:keepLines/>
      <w:spacing w:before="40"/>
      <w:outlineLvl w:val="5"/>
    </w:pPr>
    <w:rPr>
      <w:rFonts w:eastAsiaTheme="majorEastAsia" w:cstheme="majorBidi"/>
      <w:i/>
      <w:iCs/>
      <w:color w:val="595959" w:themeColor="text1" w:themeTint="A6"/>
    </w:rPr>
  </w:style>
  <w:style w:type="paragraph" w:styleId="7">
    <w:name w:val="heading 7"/>
    <w:basedOn w:val="a"/>
    <w:next w:val="a"/>
    <w:link w:val="70"/>
    <w:uiPriority w:val="9"/>
    <w:semiHidden/>
    <w:unhideWhenUsed/>
    <w:qFormat/>
    <w:rsid w:val="00CC3353"/>
    <w:pPr>
      <w:keepNext/>
      <w:keepLines/>
      <w:spacing w:before="40"/>
      <w:outlineLvl w:val="6"/>
    </w:pPr>
    <w:rPr>
      <w:rFonts w:eastAsiaTheme="majorEastAsia" w:cstheme="majorBidi"/>
      <w:color w:val="595959" w:themeColor="text1" w:themeTint="A6"/>
    </w:rPr>
  </w:style>
  <w:style w:type="paragraph" w:styleId="8">
    <w:name w:val="heading 8"/>
    <w:basedOn w:val="a"/>
    <w:next w:val="a"/>
    <w:link w:val="80"/>
    <w:uiPriority w:val="9"/>
    <w:semiHidden/>
    <w:unhideWhenUsed/>
    <w:qFormat/>
    <w:rsid w:val="00CC3353"/>
    <w:pPr>
      <w:keepNext/>
      <w:keepLines/>
      <w:outlineLvl w:val="7"/>
    </w:pPr>
    <w:rPr>
      <w:rFonts w:eastAsiaTheme="majorEastAsia" w:cstheme="majorBidi"/>
      <w:i/>
      <w:iCs/>
      <w:color w:val="272727" w:themeColor="text1" w:themeTint="D8"/>
    </w:rPr>
  </w:style>
  <w:style w:type="paragraph" w:styleId="9">
    <w:name w:val="heading 9"/>
    <w:basedOn w:val="a"/>
    <w:next w:val="a"/>
    <w:link w:val="90"/>
    <w:uiPriority w:val="9"/>
    <w:semiHidden/>
    <w:unhideWhenUsed/>
    <w:qFormat/>
    <w:rsid w:val="00CC3353"/>
    <w:pPr>
      <w:keepNext/>
      <w:keepLines/>
      <w:outlineLvl w:val="8"/>
    </w:pPr>
    <w:rPr>
      <w:rFonts w:eastAsiaTheme="majorEastAsia" w:cstheme="majorBidi"/>
      <w:color w:val="272727" w:themeColor="text1" w:themeTint="D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CC3353"/>
    <w:rPr>
      <w:rFonts w:asciiTheme="majorHAnsi" w:eastAsiaTheme="majorEastAsia" w:hAnsiTheme="majorHAnsi" w:cstheme="majorBidi"/>
      <w:color w:val="0F4761" w:themeColor="accent1" w:themeShade="BF"/>
      <w:sz w:val="40"/>
      <w:szCs w:val="40"/>
    </w:rPr>
  </w:style>
  <w:style w:type="character" w:customStyle="1" w:styleId="20">
    <w:name w:val="标题 2 字符"/>
    <w:basedOn w:val="a0"/>
    <w:link w:val="2"/>
    <w:uiPriority w:val="9"/>
    <w:semiHidden/>
    <w:rsid w:val="00CC3353"/>
    <w:rPr>
      <w:rFonts w:asciiTheme="majorHAnsi" w:eastAsiaTheme="majorEastAsia" w:hAnsiTheme="majorHAnsi" w:cstheme="majorBidi"/>
      <w:color w:val="0F4761" w:themeColor="accent1" w:themeShade="BF"/>
      <w:sz w:val="32"/>
      <w:szCs w:val="32"/>
    </w:rPr>
  </w:style>
  <w:style w:type="character" w:customStyle="1" w:styleId="30">
    <w:name w:val="标题 3 字符"/>
    <w:basedOn w:val="a0"/>
    <w:link w:val="3"/>
    <w:uiPriority w:val="9"/>
    <w:rsid w:val="00CC3353"/>
    <w:rPr>
      <w:rFonts w:eastAsiaTheme="majorEastAsia" w:cstheme="majorBidi"/>
      <w:color w:val="0F4761" w:themeColor="accent1" w:themeShade="BF"/>
      <w:sz w:val="28"/>
      <w:szCs w:val="28"/>
    </w:rPr>
  </w:style>
  <w:style w:type="character" w:customStyle="1" w:styleId="40">
    <w:name w:val="标题 4 字符"/>
    <w:basedOn w:val="a0"/>
    <w:link w:val="4"/>
    <w:uiPriority w:val="9"/>
    <w:semiHidden/>
    <w:rsid w:val="00CC3353"/>
    <w:rPr>
      <w:rFonts w:eastAsiaTheme="majorEastAsia" w:cstheme="majorBidi"/>
      <w:i/>
      <w:iCs/>
      <w:color w:val="0F4761" w:themeColor="accent1" w:themeShade="BF"/>
    </w:rPr>
  </w:style>
  <w:style w:type="character" w:customStyle="1" w:styleId="50">
    <w:name w:val="标题 5 字符"/>
    <w:basedOn w:val="a0"/>
    <w:link w:val="5"/>
    <w:uiPriority w:val="9"/>
    <w:semiHidden/>
    <w:rsid w:val="00CC3353"/>
    <w:rPr>
      <w:rFonts w:eastAsiaTheme="majorEastAsia" w:cstheme="majorBidi"/>
      <w:color w:val="0F4761" w:themeColor="accent1" w:themeShade="BF"/>
    </w:rPr>
  </w:style>
  <w:style w:type="character" w:customStyle="1" w:styleId="60">
    <w:name w:val="标题 6 字符"/>
    <w:basedOn w:val="a0"/>
    <w:link w:val="6"/>
    <w:uiPriority w:val="9"/>
    <w:semiHidden/>
    <w:rsid w:val="00CC3353"/>
    <w:rPr>
      <w:rFonts w:eastAsiaTheme="majorEastAsia" w:cstheme="majorBidi"/>
      <w:i/>
      <w:iCs/>
      <w:color w:val="595959" w:themeColor="text1" w:themeTint="A6"/>
    </w:rPr>
  </w:style>
  <w:style w:type="character" w:customStyle="1" w:styleId="70">
    <w:name w:val="标题 7 字符"/>
    <w:basedOn w:val="a0"/>
    <w:link w:val="7"/>
    <w:uiPriority w:val="9"/>
    <w:semiHidden/>
    <w:rsid w:val="00CC3353"/>
    <w:rPr>
      <w:rFonts w:eastAsiaTheme="majorEastAsia" w:cstheme="majorBidi"/>
      <w:color w:val="595959" w:themeColor="text1" w:themeTint="A6"/>
    </w:rPr>
  </w:style>
  <w:style w:type="character" w:customStyle="1" w:styleId="80">
    <w:name w:val="标题 8 字符"/>
    <w:basedOn w:val="a0"/>
    <w:link w:val="8"/>
    <w:uiPriority w:val="9"/>
    <w:semiHidden/>
    <w:rsid w:val="00CC3353"/>
    <w:rPr>
      <w:rFonts w:eastAsiaTheme="majorEastAsia" w:cstheme="majorBidi"/>
      <w:i/>
      <w:iCs/>
      <w:color w:val="272727" w:themeColor="text1" w:themeTint="D8"/>
    </w:rPr>
  </w:style>
  <w:style w:type="character" w:customStyle="1" w:styleId="90">
    <w:name w:val="标题 9 字符"/>
    <w:basedOn w:val="a0"/>
    <w:link w:val="9"/>
    <w:uiPriority w:val="9"/>
    <w:semiHidden/>
    <w:rsid w:val="00CC3353"/>
    <w:rPr>
      <w:rFonts w:eastAsiaTheme="majorEastAsia" w:cstheme="majorBidi"/>
      <w:color w:val="272727" w:themeColor="text1" w:themeTint="D8"/>
    </w:rPr>
  </w:style>
  <w:style w:type="paragraph" w:styleId="a3">
    <w:name w:val="Title"/>
    <w:basedOn w:val="a"/>
    <w:next w:val="a"/>
    <w:link w:val="a4"/>
    <w:uiPriority w:val="10"/>
    <w:qFormat/>
    <w:rsid w:val="00CC3353"/>
    <w:pPr>
      <w:spacing w:after="80"/>
      <w:contextualSpacing/>
    </w:pPr>
    <w:rPr>
      <w:rFonts w:asciiTheme="majorHAnsi" w:eastAsiaTheme="majorEastAsia" w:hAnsiTheme="majorHAnsi" w:cstheme="majorBidi"/>
      <w:spacing w:val="-10"/>
      <w:kern w:val="28"/>
      <w:sz w:val="56"/>
      <w:szCs w:val="56"/>
    </w:rPr>
  </w:style>
  <w:style w:type="character" w:customStyle="1" w:styleId="a4">
    <w:name w:val="标题 字符"/>
    <w:basedOn w:val="a0"/>
    <w:link w:val="a3"/>
    <w:uiPriority w:val="10"/>
    <w:rsid w:val="00CC3353"/>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CC3353"/>
    <w:pPr>
      <w:numPr>
        <w:ilvl w:val="1"/>
      </w:numPr>
      <w:spacing w:after="160"/>
    </w:pPr>
    <w:rPr>
      <w:rFonts w:eastAsiaTheme="majorEastAsia" w:cstheme="majorBidi"/>
      <w:color w:val="595959" w:themeColor="text1" w:themeTint="A6"/>
      <w:spacing w:val="15"/>
      <w:sz w:val="28"/>
      <w:szCs w:val="28"/>
    </w:rPr>
  </w:style>
  <w:style w:type="character" w:customStyle="1" w:styleId="a6">
    <w:name w:val="副标题 字符"/>
    <w:basedOn w:val="a0"/>
    <w:link w:val="a5"/>
    <w:uiPriority w:val="11"/>
    <w:rsid w:val="00CC3353"/>
    <w:rPr>
      <w:rFonts w:eastAsiaTheme="majorEastAsia" w:cstheme="majorBidi"/>
      <w:color w:val="595959" w:themeColor="text1" w:themeTint="A6"/>
      <w:spacing w:val="15"/>
      <w:sz w:val="28"/>
      <w:szCs w:val="28"/>
    </w:rPr>
  </w:style>
  <w:style w:type="paragraph" w:styleId="a7">
    <w:name w:val="Quote"/>
    <w:basedOn w:val="a"/>
    <w:next w:val="a"/>
    <w:link w:val="a8"/>
    <w:uiPriority w:val="29"/>
    <w:qFormat/>
    <w:rsid w:val="00CC3353"/>
    <w:pPr>
      <w:spacing w:before="160" w:after="160"/>
      <w:jc w:val="center"/>
    </w:pPr>
    <w:rPr>
      <w:i/>
      <w:iCs/>
      <w:color w:val="404040" w:themeColor="text1" w:themeTint="BF"/>
    </w:rPr>
  </w:style>
  <w:style w:type="character" w:customStyle="1" w:styleId="a8">
    <w:name w:val="引用 字符"/>
    <w:basedOn w:val="a0"/>
    <w:link w:val="a7"/>
    <w:uiPriority w:val="29"/>
    <w:rsid w:val="00CC3353"/>
    <w:rPr>
      <w:i/>
      <w:iCs/>
      <w:color w:val="404040" w:themeColor="text1" w:themeTint="BF"/>
    </w:rPr>
  </w:style>
  <w:style w:type="paragraph" w:styleId="a9">
    <w:name w:val="List Paragraph"/>
    <w:basedOn w:val="a"/>
    <w:uiPriority w:val="34"/>
    <w:qFormat/>
    <w:rsid w:val="00CC3353"/>
    <w:pPr>
      <w:ind w:left="720"/>
      <w:contextualSpacing/>
    </w:pPr>
  </w:style>
  <w:style w:type="character" w:styleId="aa">
    <w:name w:val="Intense Emphasis"/>
    <w:basedOn w:val="a0"/>
    <w:uiPriority w:val="21"/>
    <w:qFormat/>
    <w:rsid w:val="00CC3353"/>
    <w:rPr>
      <w:i/>
      <w:iCs/>
      <w:color w:val="0F4761" w:themeColor="accent1" w:themeShade="BF"/>
    </w:rPr>
  </w:style>
  <w:style w:type="paragraph" w:styleId="ab">
    <w:name w:val="Intense Quote"/>
    <w:basedOn w:val="a"/>
    <w:next w:val="a"/>
    <w:link w:val="ac"/>
    <w:uiPriority w:val="30"/>
    <w:qFormat/>
    <w:rsid w:val="00CC335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c">
    <w:name w:val="明显引用 字符"/>
    <w:basedOn w:val="a0"/>
    <w:link w:val="ab"/>
    <w:uiPriority w:val="30"/>
    <w:rsid w:val="00CC3353"/>
    <w:rPr>
      <w:i/>
      <w:iCs/>
      <w:color w:val="0F4761" w:themeColor="accent1" w:themeShade="BF"/>
    </w:rPr>
  </w:style>
  <w:style w:type="character" w:styleId="ad">
    <w:name w:val="Intense Reference"/>
    <w:basedOn w:val="a0"/>
    <w:uiPriority w:val="32"/>
    <w:qFormat/>
    <w:rsid w:val="00CC3353"/>
    <w:rPr>
      <w:b/>
      <w:bCs/>
      <w:smallCaps/>
      <w:color w:val="0F4761" w:themeColor="accent1" w:themeShade="BF"/>
      <w:spacing w:val="5"/>
    </w:rPr>
  </w:style>
  <w:style w:type="paragraph" w:customStyle="1" w:styleId="msonormal0">
    <w:name w:val="msonormal"/>
    <w:basedOn w:val="a"/>
    <w:rsid w:val="00CC3353"/>
    <w:pPr>
      <w:widowControl/>
      <w:spacing w:before="100" w:beforeAutospacing="1" w:after="100" w:afterAutospacing="1"/>
      <w:jc w:val="left"/>
    </w:pPr>
    <w:rPr>
      <w:rFonts w:ascii="Times New Roman" w:eastAsia="Times New Roman" w:hAnsi="Times New Roman" w:cs="Times New Roman"/>
      <w:kern w:val="0"/>
      <w:szCs w:val="24"/>
      <w:lang/>
    </w:rPr>
  </w:style>
  <w:style w:type="paragraph" w:customStyle="1" w:styleId="chatmessagedatecontainerhriz">
    <w:name w:val="chatmessagedate_container__h_riz"/>
    <w:basedOn w:val="a"/>
    <w:rsid w:val="00CC3353"/>
    <w:pPr>
      <w:widowControl/>
      <w:spacing w:before="100" w:beforeAutospacing="1" w:after="100" w:afterAutospacing="1"/>
      <w:jc w:val="left"/>
    </w:pPr>
    <w:rPr>
      <w:rFonts w:ascii="Times New Roman" w:eastAsia="Times New Roman" w:hAnsi="Times New Roman" w:cs="Times New Roman"/>
      <w:kern w:val="0"/>
      <w:szCs w:val="24"/>
      <w:lang/>
    </w:rPr>
  </w:style>
  <w:style w:type="character" w:customStyle="1" w:styleId="buttonlabelmcadf">
    <w:name w:val="button_label__mcadf"/>
    <w:basedOn w:val="a0"/>
    <w:rsid w:val="00CC3353"/>
  </w:style>
  <w:style w:type="paragraph" w:styleId="ae">
    <w:name w:val="Normal (Web)"/>
    <w:basedOn w:val="a"/>
    <w:uiPriority w:val="99"/>
    <w:semiHidden/>
    <w:unhideWhenUsed/>
    <w:rsid w:val="00CC3353"/>
    <w:pPr>
      <w:widowControl/>
      <w:spacing w:before="100" w:beforeAutospacing="1" w:after="100" w:afterAutospacing="1"/>
      <w:jc w:val="left"/>
    </w:pPr>
    <w:rPr>
      <w:rFonts w:ascii="Times New Roman" w:eastAsia="Times New Roman" w:hAnsi="Times New Roman" w:cs="Times New Roman"/>
      <w:kern w:val="0"/>
      <w:szCs w:val="24"/>
      <w:lang/>
    </w:rPr>
  </w:style>
  <w:style w:type="character" w:styleId="af">
    <w:name w:val="Hyperlink"/>
    <w:basedOn w:val="a0"/>
    <w:uiPriority w:val="99"/>
    <w:semiHidden/>
    <w:unhideWhenUsed/>
    <w:rsid w:val="00CC3353"/>
    <w:rPr>
      <w:color w:val="0000FF"/>
      <w:u w:val="single"/>
    </w:rPr>
  </w:style>
  <w:style w:type="character" w:styleId="af0">
    <w:name w:val="FollowedHyperlink"/>
    <w:basedOn w:val="a0"/>
    <w:uiPriority w:val="99"/>
    <w:semiHidden/>
    <w:unhideWhenUsed/>
    <w:rsid w:val="00CC3353"/>
    <w:rPr>
      <w:color w:val="800080"/>
      <w:u w:val="single"/>
    </w:rPr>
  </w:style>
  <w:style w:type="character" w:customStyle="1" w:styleId="fileinfofiletypekzdvv">
    <w:name w:val="fileinfo_filetype__kzdvv"/>
    <w:basedOn w:val="a0"/>
    <w:rsid w:val="00CC3353"/>
  </w:style>
  <w:style w:type="character" w:customStyle="1" w:styleId="messagemessagemetadatatextfxy5">
    <w:name w:val="message_messagemetadatatext__fxy5_"/>
    <w:basedOn w:val="a0"/>
    <w:rsid w:val="00CC3353"/>
  </w:style>
  <w:style w:type="character" w:styleId="af1">
    <w:name w:val="Strong"/>
    <w:basedOn w:val="a0"/>
    <w:uiPriority w:val="22"/>
    <w:qFormat/>
    <w:rsid w:val="00CC3353"/>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591621988">
      <w:bodyDiv w:val="1"/>
      <w:marLeft w:val="0"/>
      <w:marRight w:val="0"/>
      <w:marTop w:val="0"/>
      <w:marBottom w:val="0"/>
      <w:divBdr>
        <w:top w:val="none" w:sz="0" w:space="0" w:color="auto"/>
        <w:left w:val="none" w:sz="0" w:space="0" w:color="auto"/>
        <w:bottom w:val="none" w:sz="0" w:space="0" w:color="auto"/>
        <w:right w:val="none" w:sz="0" w:space="0" w:color="auto"/>
      </w:divBdr>
      <w:divsChild>
        <w:div w:id="2055348453">
          <w:marLeft w:val="0"/>
          <w:marRight w:val="0"/>
          <w:marTop w:val="0"/>
          <w:marBottom w:val="0"/>
          <w:divBdr>
            <w:top w:val="none" w:sz="0" w:space="0" w:color="auto"/>
            <w:left w:val="none" w:sz="0" w:space="0" w:color="auto"/>
            <w:bottom w:val="none" w:sz="0" w:space="0" w:color="auto"/>
            <w:right w:val="none" w:sz="0" w:space="0" w:color="auto"/>
          </w:divBdr>
          <w:divsChild>
            <w:div w:id="1396926390">
              <w:marLeft w:val="0"/>
              <w:marRight w:val="0"/>
              <w:marTop w:val="0"/>
              <w:marBottom w:val="0"/>
              <w:divBdr>
                <w:top w:val="none" w:sz="0" w:space="0" w:color="auto"/>
                <w:left w:val="none" w:sz="0" w:space="0" w:color="auto"/>
                <w:bottom w:val="none" w:sz="0" w:space="0" w:color="auto"/>
                <w:right w:val="none" w:sz="0" w:space="0" w:color="auto"/>
              </w:divBdr>
            </w:div>
            <w:div w:id="103500598">
              <w:marLeft w:val="0"/>
              <w:marRight w:val="0"/>
              <w:marTop w:val="0"/>
              <w:marBottom w:val="0"/>
              <w:divBdr>
                <w:top w:val="none" w:sz="0" w:space="0" w:color="auto"/>
                <w:left w:val="none" w:sz="0" w:space="0" w:color="auto"/>
                <w:bottom w:val="none" w:sz="0" w:space="0" w:color="auto"/>
                <w:right w:val="none" w:sz="0" w:space="0" w:color="auto"/>
              </w:divBdr>
              <w:divsChild>
                <w:div w:id="795023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238408">
          <w:marLeft w:val="0"/>
          <w:marRight w:val="0"/>
          <w:marTop w:val="0"/>
          <w:marBottom w:val="0"/>
          <w:divBdr>
            <w:top w:val="none" w:sz="0" w:space="0" w:color="auto"/>
            <w:left w:val="none" w:sz="0" w:space="0" w:color="auto"/>
            <w:bottom w:val="none" w:sz="0" w:space="0" w:color="auto"/>
            <w:right w:val="none" w:sz="0" w:space="0" w:color="auto"/>
          </w:divBdr>
          <w:divsChild>
            <w:div w:id="13700016">
              <w:marLeft w:val="0"/>
              <w:marRight w:val="0"/>
              <w:marTop w:val="0"/>
              <w:marBottom w:val="0"/>
              <w:divBdr>
                <w:top w:val="none" w:sz="0" w:space="0" w:color="auto"/>
                <w:left w:val="none" w:sz="0" w:space="0" w:color="auto"/>
                <w:bottom w:val="none" w:sz="0" w:space="0" w:color="auto"/>
                <w:right w:val="none" w:sz="0" w:space="0" w:color="auto"/>
              </w:divBdr>
              <w:divsChild>
                <w:div w:id="1353993469">
                  <w:marLeft w:val="0"/>
                  <w:marRight w:val="0"/>
                  <w:marTop w:val="0"/>
                  <w:marBottom w:val="0"/>
                  <w:divBdr>
                    <w:top w:val="none" w:sz="0" w:space="0" w:color="auto"/>
                    <w:left w:val="none" w:sz="0" w:space="0" w:color="auto"/>
                    <w:bottom w:val="none" w:sz="0" w:space="0" w:color="auto"/>
                    <w:right w:val="none" w:sz="0" w:space="0" w:color="auto"/>
                  </w:divBdr>
                  <w:divsChild>
                    <w:div w:id="926615651">
                      <w:marLeft w:val="0"/>
                      <w:marRight w:val="0"/>
                      <w:marTop w:val="0"/>
                      <w:marBottom w:val="0"/>
                      <w:divBdr>
                        <w:top w:val="none" w:sz="0" w:space="0" w:color="auto"/>
                        <w:left w:val="none" w:sz="0" w:space="0" w:color="auto"/>
                        <w:bottom w:val="none" w:sz="0" w:space="0" w:color="auto"/>
                        <w:right w:val="none" w:sz="0" w:space="0" w:color="auto"/>
                      </w:divBdr>
                      <w:divsChild>
                        <w:div w:id="858786081">
                          <w:marLeft w:val="0"/>
                          <w:marRight w:val="0"/>
                          <w:marTop w:val="0"/>
                          <w:marBottom w:val="0"/>
                          <w:divBdr>
                            <w:top w:val="none" w:sz="0" w:space="0" w:color="auto"/>
                            <w:left w:val="none" w:sz="0" w:space="0" w:color="auto"/>
                            <w:bottom w:val="none" w:sz="0" w:space="0" w:color="auto"/>
                            <w:right w:val="none" w:sz="0" w:space="0" w:color="auto"/>
                          </w:divBdr>
                          <w:divsChild>
                            <w:div w:id="911696918">
                              <w:marLeft w:val="0"/>
                              <w:marRight w:val="0"/>
                              <w:marTop w:val="0"/>
                              <w:marBottom w:val="0"/>
                              <w:divBdr>
                                <w:top w:val="none" w:sz="0" w:space="0" w:color="auto"/>
                                <w:left w:val="none" w:sz="0" w:space="0" w:color="auto"/>
                                <w:bottom w:val="none" w:sz="0" w:space="0" w:color="auto"/>
                                <w:right w:val="none" w:sz="0" w:space="0" w:color="auto"/>
                              </w:divBdr>
                              <w:divsChild>
                                <w:div w:id="41441651">
                                  <w:marLeft w:val="0"/>
                                  <w:marRight w:val="0"/>
                                  <w:marTop w:val="0"/>
                                  <w:marBottom w:val="0"/>
                                  <w:divBdr>
                                    <w:top w:val="none" w:sz="0" w:space="0" w:color="auto"/>
                                    <w:left w:val="none" w:sz="0" w:space="0" w:color="auto"/>
                                    <w:bottom w:val="none" w:sz="0" w:space="0" w:color="auto"/>
                                    <w:right w:val="none" w:sz="0" w:space="0" w:color="auto"/>
                                  </w:divBdr>
                                  <w:divsChild>
                                    <w:div w:id="1976712947">
                                      <w:marLeft w:val="0"/>
                                      <w:marRight w:val="0"/>
                                      <w:marTop w:val="0"/>
                                      <w:marBottom w:val="0"/>
                                      <w:divBdr>
                                        <w:top w:val="none" w:sz="0" w:space="0" w:color="auto"/>
                                        <w:left w:val="none" w:sz="0" w:space="0" w:color="auto"/>
                                        <w:bottom w:val="none" w:sz="0" w:space="0" w:color="auto"/>
                                        <w:right w:val="none" w:sz="0" w:space="0" w:color="auto"/>
                                      </w:divBdr>
                                      <w:divsChild>
                                        <w:div w:id="1476413054">
                                          <w:marLeft w:val="0"/>
                                          <w:marRight w:val="0"/>
                                          <w:marTop w:val="0"/>
                                          <w:marBottom w:val="0"/>
                                          <w:divBdr>
                                            <w:top w:val="none" w:sz="0" w:space="0" w:color="auto"/>
                                            <w:left w:val="none" w:sz="0" w:space="0" w:color="auto"/>
                                            <w:bottom w:val="none" w:sz="0" w:space="0" w:color="auto"/>
                                            <w:right w:val="none" w:sz="0" w:space="0" w:color="auto"/>
                                          </w:divBdr>
                                          <w:divsChild>
                                            <w:div w:id="1373656938">
                                              <w:marLeft w:val="0"/>
                                              <w:marRight w:val="0"/>
                                              <w:marTop w:val="0"/>
                                              <w:marBottom w:val="0"/>
                                              <w:divBdr>
                                                <w:top w:val="none" w:sz="0" w:space="0" w:color="auto"/>
                                                <w:left w:val="none" w:sz="0" w:space="0" w:color="auto"/>
                                                <w:bottom w:val="none" w:sz="0" w:space="0" w:color="auto"/>
                                                <w:right w:val="none" w:sz="0" w:space="0" w:color="auto"/>
                                              </w:divBdr>
                                              <w:divsChild>
                                                <w:div w:id="528488555">
                                                  <w:marLeft w:val="0"/>
                                                  <w:marRight w:val="0"/>
                                                  <w:marTop w:val="0"/>
                                                  <w:marBottom w:val="0"/>
                                                  <w:divBdr>
                                                    <w:top w:val="none" w:sz="0" w:space="0" w:color="auto"/>
                                                    <w:left w:val="none" w:sz="0" w:space="0" w:color="auto"/>
                                                    <w:bottom w:val="none" w:sz="0" w:space="0" w:color="auto"/>
                                                    <w:right w:val="none" w:sz="0" w:space="0" w:color="auto"/>
                                                  </w:divBdr>
                                                  <w:divsChild>
                                                    <w:div w:id="1959137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295717">
                                              <w:marLeft w:val="0"/>
                                              <w:marRight w:val="0"/>
                                              <w:marTop w:val="0"/>
                                              <w:marBottom w:val="0"/>
                                              <w:divBdr>
                                                <w:top w:val="none" w:sz="0" w:space="0" w:color="auto"/>
                                                <w:left w:val="none" w:sz="0" w:space="0" w:color="auto"/>
                                                <w:bottom w:val="none" w:sz="0" w:space="0" w:color="auto"/>
                                                <w:right w:val="none" w:sz="0" w:space="0" w:color="auto"/>
                                              </w:divBdr>
                                              <w:divsChild>
                                                <w:div w:id="1405563853">
                                                  <w:marLeft w:val="0"/>
                                                  <w:marRight w:val="0"/>
                                                  <w:marTop w:val="0"/>
                                                  <w:marBottom w:val="0"/>
                                                  <w:divBdr>
                                                    <w:top w:val="none" w:sz="0" w:space="0" w:color="auto"/>
                                                    <w:left w:val="none" w:sz="0" w:space="0" w:color="auto"/>
                                                    <w:bottom w:val="none" w:sz="0" w:space="0" w:color="auto"/>
                                                    <w:right w:val="none" w:sz="0" w:space="0" w:color="auto"/>
                                                  </w:divBdr>
                                                  <w:divsChild>
                                                    <w:div w:id="1751124828">
                                                      <w:marLeft w:val="0"/>
                                                      <w:marRight w:val="0"/>
                                                      <w:marTop w:val="0"/>
                                                      <w:marBottom w:val="0"/>
                                                      <w:divBdr>
                                                        <w:top w:val="none" w:sz="0" w:space="0" w:color="auto"/>
                                                        <w:left w:val="none" w:sz="0" w:space="0" w:color="auto"/>
                                                        <w:bottom w:val="none" w:sz="0" w:space="0" w:color="auto"/>
                                                        <w:right w:val="none" w:sz="0" w:space="0" w:color="auto"/>
                                                      </w:divBdr>
                                                    </w:div>
                                                    <w:div w:id="2067483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046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79919824">
                  <w:marLeft w:val="0"/>
                  <w:marRight w:val="0"/>
                  <w:marTop w:val="0"/>
                  <w:marBottom w:val="0"/>
                  <w:divBdr>
                    <w:top w:val="none" w:sz="0" w:space="0" w:color="auto"/>
                    <w:left w:val="none" w:sz="0" w:space="0" w:color="auto"/>
                    <w:bottom w:val="none" w:sz="0" w:space="0" w:color="auto"/>
                    <w:right w:val="none" w:sz="0" w:space="0" w:color="auto"/>
                  </w:divBdr>
                  <w:divsChild>
                    <w:div w:id="1498881165">
                      <w:marLeft w:val="0"/>
                      <w:marRight w:val="0"/>
                      <w:marTop w:val="0"/>
                      <w:marBottom w:val="0"/>
                      <w:divBdr>
                        <w:top w:val="none" w:sz="0" w:space="0" w:color="auto"/>
                        <w:left w:val="none" w:sz="0" w:space="0" w:color="auto"/>
                        <w:bottom w:val="none" w:sz="0" w:space="0" w:color="auto"/>
                        <w:right w:val="none" w:sz="0" w:space="0" w:color="auto"/>
                      </w:divBdr>
                      <w:divsChild>
                        <w:div w:id="1674066560">
                          <w:marLeft w:val="0"/>
                          <w:marRight w:val="0"/>
                          <w:marTop w:val="0"/>
                          <w:marBottom w:val="0"/>
                          <w:divBdr>
                            <w:top w:val="none" w:sz="0" w:space="0" w:color="auto"/>
                            <w:left w:val="none" w:sz="0" w:space="0" w:color="auto"/>
                            <w:bottom w:val="none" w:sz="0" w:space="0" w:color="auto"/>
                            <w:right w:val="none" w:sz="0" w:space="0" w:color="auto"/>
                          </w:divBdr>
                          <w:divsChild>
                            <w:div w:id="379332076">
                              <w:marLeft w:val="0"/>
                              <w:marRight w:val="0"/>
                              <w:marTop w:val="0"/>
                              <w:marBottom w:val="0"/>
                              <w:divBdr>
                                <w:top w:val="none" w:sz="0" w:space="0" w:color="auto"/>
                                <w:left w:val="none" w:sz="0" w:space="0" w:color="auto"/>
                                <w:bottom w:val="none" w:sz="0" w:space="0" w:color="auto"/>
                                <w:right w:val="none" w:sz="0" w:space="0" w:color="auto"/>
                              </w:divBdr>
                              <w:divsChild>
                                <w:div w:id="1124038255">
                                  <w:marLeft w:val="0"/>
                                  <w:marRight w:val="0"/>
                                  <w:marTop w:val="0"/>
                                  <w:marBottom w:val="0"/>
                                  <w:divBdr>
                                    <w:top w:val="none" w:sz="0" w:space="0" w:color="auto"/>
                                    <w:left w:val="none" w:sz="0" w:space="0" w:color="auto"/>
                                    <w:bottom w:val="none" w:sz="0" w:space="0" w:color="auto"/>
                                    <w:right w:val="none" w:sz="0" w:space="0" w:color="auto"/>
                                  </w:divBdr>
                                </w:div>
                                <w:div w:id="267471495">
                                  <w:marLeft w:val="0"/>
                                  <w:marRight w:val="0"/>
                                  <w:marTop w:val="0"/>
                                  <w:marBottom w:val="0"/>
                                  <w:divBdr>
                                    <w:top w:val="none" w:sz="0" w:space="0" w:color="auto"/>
                                    <w:left w:val="none" w:sz="0" w:space="0" w:color="auto"/>
                                    <w:bottom w:val="none" w:sz="0" w:space="0" w:color="auto"/>
                                    <w:right w:val="none" w:sz="0" w:space="0" w:color="auto"/>
                                  </w:divBdr>
                                </w:div>
                                <w:div w:id="904293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956256">
                      <w:marLeft w:val="0"/>
                      <w:marRight w:val="0"/>
                      <w:marTop w:val="0"/>
                      <w:marBottom w:val="0"/>
                      <w:divBdr>
                        <w:top w:val="none" w:sz="0" w:space="0" w:color="auto"/>
                        <w:left w:val="none" w:sz="0" w:space="0" w:color="auto"/>
                        <w:bottom w:val="none" w:sz="0" w:space="0" w:color="auto"/>
                        <w:right w:val="none" w:sz="0" w:space="0" w:color="auto"/>
                      </w:divBdr>
                      <w:divsChild>
                        <w:div w:id="1245413065">
                          <w:marLeft w:val="0"/>
                          <w:marRight w:val="0"/>
                          <w:marTop w:val="0"/>
                          <w:marBottom w:val="0"/>
                          <w:divBdr>
                            <w:top w:val="none" w:sz="0" w:space="0" w:color="auto"/>
                            <w:left w:val="none" w:sz="0" w:space="0" w:color="auto"/>
                            <w:bottom w:val="none" w:sz="0" w:space="0" w:color="auto"/>
                            <w:right w:val="none" w:sz="0" w:space="0" w:color="auto"/>
                          </w:divBdr>
                          <w:divsChild>
                            <w:div w:id="1990358690">
                              <w:marLeft w:val="0"/>
                              <w:marRight w:val="0"/>
                              <w:marTop w:val="0"/>
                              <w:marBottom w:val="0"/>
                              <w:divBdr>
                                <w:top w:val="none" w:sz="0" w:space="0" w:color="auto"/>
                                <w:left w:val="none" w:sz="0" w:space="0" w:color="auto"/>
                                <w:bottom w:val="none" w:sz="0" w:space="0" w:color="auto"/>
                                <w:right w:val="none" w:sz="0" w:space="0" w:color="auto"/>
                              </w:divBdr>
                              <w:divsChild>
                                <w:div w:id="1065571190">
                                  <w:marLeft w:val="0"/>
                                  <w:marRight w:val="0"/>
                                  <w:marTop w:val="0"/>
                                  <w:marBottom w:val="0"/>
                                  <w:divBdr>
                                    <w:top w:val="none" w:sz="0" w:space="0" w:color="auto"/>
                                    <w:left w:val="none" w:sz="0" w:space="0" w:color="auto"/>
                                    <w:bottom w:val="none" w:sz="0" w:space="0" w:color="auto"/>
                                    <w:right w:val="none" w:sz="0" w:space="0" w:color="auto"/>
                                  </w:divBdr>
                                  <w:divsChild>
                                    <w:div w:id="54285583">
                                      <w:marLeft w:val="0"/>
                                      <w:marRight w:val="0"/>
                                      <w:marTop w:val="0"/>
                                      <w:marBottom w:val="0"/>
                                      <w:divBdr>
                                        <w:top w:val="none" w:sz="0" w:space="0" w:color="auto"/>
                                        <w:left w:val="none" w:sz="0" w:space="0" w:color="auto"/>
                                        <w:bottom w:val="none" w:sz="0" w:space="0" w:color="auto"/>
                                        <w:right w:val="none" w:sz="0" w:space="0" w:color="auto"/>
                                      </w:divBdr>
                                      <w:divsChild>
                                        <w:div w:id="4479773">
                                          <w:marLeft w:val="0"/>
                                          <w:marRight w:val="0"/>
                                          <w:marTop w:val="0"/>
                                          <w:marBottom w:val="0"/>
                                          <w:divBdr>
                                            <w:top w:val="none" w:sz="0" w:space="0" w:color="auto"/>
                                            <w:left w:val="none" w:sz="0" w:space="0" w:color="auto"/>
                                            <w:bottom w:val="none" w:sz="0" w:space="0" w:color="auto"/>
                                            <w:right w:val="none" w:sz="0" w:space="0" w:color="auto"/>
                                          </w:divBdr>
                                          <w:divsChild>
                                            <w:div w:id="1078357392">
                                              <w:marLeft w:val="0"/>
                                              <w:marRight w:val="0"/>
                                              <w:marTop w:val="0"/>
                                              <w:marBottom w:val="0"/>
                                              <w:divBdr>
                                                <w:top w:val="none" w:sz="0" w:space="0" w:color="auto"/>
                                                <w:left w:val="none" w:sz="0" w:space="0" w:color="auto"/>
                                                <w:bottom w:val="none" w:sz="0" w:space="0" w:color="auto"/>
                                                <w:right w:val="none" w:sz="0" w:space="0" w:color="auto"/>
                                              </w:divBdr>
                                              <w:divsChild>
                                                <w:div w:id="1654094998">
                                                  <w:marLeft w:val="0"/>
                                                  <w:marRight w:val="0"/>
                                                  <w:marTop w:val="0"/>
                                                  <w:marBottom w:val="0"/>
                                                  <w:divBdr>
                                                    <w:top w:val="none" w:sz="0" w:space="0" w:color="auto"/>
                                                    <w:left w:val="none" w:sz="0" w:space="0" w:color="auto"/>
                                                    <w:bottom w:val="none" w:sz="0" w:space="0" w:color="auto"/>
                                                    <w:right w:val="none" w:sz="0" w:space="0" w:color="auto"/>
                                                  </w:divBdr>
                                                  <w:divsChild>
                                                    <w:div w:id="103619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1896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78137036">
              <w:marLeft w:val="0"/>
              <w:marRight w:val="0"/>
              <w:marTop w:val="0"/>
              <w:marBottom w:val="0"/>
              <w:divBdr>
                <w:top w:val="none" w:sz="0" w:space="0" w:color="auto"/>
                <w:left w:val="none" w:sz="0" w:space="0" w:color="auto"/>
                <w:bottom w:val="none" w:sz="0" w:space="0" w:color="auto"/>
                <w:right w:val="none" w:sz="0" w:space="0" w:color="auto"/>
              </w:divBdr>
              <w:divsChild>
                <w:div w:id="1719207411">
                  <w:marLeft w:val="0"/>
                  <w:marRight w:val="0"/>
                  <w:marTop w:val="0"/>
                  <w:marBottom w:val="0"/>
                  <w:divBdr>
                    <w:top w:val="none" w:sz="0" w:space="0" w:color="auto"/>
                    <w:left w:val="none" w:sz="0" w:space="0" w:color="auto"/>
                    <w:bottom w:val="none" w:sz="0" w:space="0" w:color="auto"/>
                    <w:right w:val="none" w:sz="0" w:space="0" w:color="auto"/>
                  </w:divBdr>
                  <w:divsChild>
                    <w:div w:id="1019549573">
                      <w:marLeft w:val="0"/>
                      <w:marRight w:val="0"/>
                      <w:marTop w:val="0"/>
                      <w:marBottom w:val="0"/>
                      <w:divBdr>
                        <w:top w:val="none" w:sz="0" w:space="0" w:color="auto"/>
                        <w:left w:val="none" w:sz="0" w:space="0" w:color="auto"/>
                        <w:bottom w:val="none" w:sz="0" w:space="0" w:color="auto"/>
                        <w:right w:val="none" w:sz="0" w:space="0" w:color="auto"/>
                      </w:divBdr>
                      <w:divsChild>
                        <w:div w:id="816259943">
                          <w:marLeft w:val="0"/>
                          <w:marRight w:val="0"/>
                          <w:marTop w:val="0"/>
                          <w:marBottom w:val="0"/>
                          <w:divBdr>
                            <w:top w:val="none" w:sz="0" w:space="0" w:color="auto"/>
                            <w:left w:val="none" w:sz="0" w:space="0" w:color="auto"/>
                            <w:bottom w:val="none" w:sz="0" w:space="0" w:color="auto"/>
                            <w:right w:val="none" w:sz="0" w:space="0" w:color="auto"/>
                          </w:divBdr>
                          <w:divsChild>
                            <w:div w:id="437257718">
                              <w:marLeft w:val="0"/>
                              <w:marRight w:val="0"/>
                              <w:marTop w:val="0"/>
                              <w:marBottom w:val="0"/>
                              <w:divBdr>
                                <w:top w:val="none" w:sz="0" w:space="0" w:color="auto"/>
                                <w:left w:val="none" w:sz="0" w:space="0" w:color="auto"/>
                                <w:bottom w:val="none" w:sz="0" w:space="0" w:color="auto"/>
                                <w:right w:val="none" w:sz="0" w:space="0" w:color="auto"/>
                              </w:divBdr>
                              <w:divsChild>
                                <w:div w:id="1971787601">
                                  <w:marLeft w:val="0"/>
                                  <w:marRight w:val="0"/>
                                  <w:marTop w:val="0"/>
                                  <w:marBottom w:val="0"/>
                                  <w:divBdr>
                                    <w:top w:val="none" w:sz="0" w:space="0" w:color="auto"/>
                                    <w:left w:val="none" w:sz="0" w:space="0" w:color="auto"/>
                                    <w:bottom w:val="none" w:sz="0" w:space="0" w:color="auto"/>
                                    <w:right w:val="none" w:sz="0" w:space="0" w:color="auto"/>
                                  </w:divBdr>
                                  <w:divsChild>
                                    <w:div w:id="457532986">
                                      <w:marLeft w:val="0"/>
                                      <w:marRight w:val="0"/>
                                      <w:marTop w:val="0"/>
                                      <w:marBottom w:val="0"/>
                                      <w:divBdr>
                                        <w:top w:val="none" w:sz="0" w:space="0" w:color="auto"/>
                                        <w:left w:val="none" w:sz="0" w:space="0" w:color="auto"/>
                                        <w:bottom w:val="none" w:sz="0" w:space="0" w:color="auto"/>
                                        <w:right w:val="none" w:sz="0" w:space="0" w:color="auto"/>
                                      </w:divBdr>
                                      <w:divsChild>
                                        <w:div w:id="215705608">
                                          <w:marLeft w:val="0"/>
                                          <w:marRight w:val="0"/>
                                          <w:marTop w:val="0"/>
                                          <w:marBottom w:val="0"/>
                                          <w:divBdr>
                                            <w:top w:val="none" w:sz="0" w:space="0" w:color="auto"/>
                                            <w:left w:val="none" w:sz="0" w:space="0" w:color="auto"/>
                                            <w:bottom w:val="none" w:sz="0" w:space="0" w:color="auto"/>
                                            <w:right w:val="none" w:sz="0" w:space="0" w:color="auto"/>
                                          </w:divBdr>
                                          <w:divsChild>
                                            <w:div w:id="371151459">
                                              <w:marLeft w:val="0"/>
                                              <w:marRight w:val="0"/>
                                              <w:marTop w:val="0"/>
                                              <w:marBottom w:val="0"/>
                                              <w:divBdr>
                                                <w:top w:val="none" w:sz="0" w:space="0" w:color="auto"/>
                                                <w:left w:val="none" w:sz="0" w:space="0" w:color="auto"/>
                                                <w:bottom w:val="none" w:sz="0" w:space="0" w:color="auto"/>
                                                <w:right w:val="none" w:sz="0" w:space="0" w:color="auto"/>
                                              </w:divBdr>
                                              <w:divsChild>
                                                <w:div w:id="941491181">
                                                  <w:marLeft w:val="0"/>
                                                  <w:marRight w:val="0"/>
                                                  <w:marTop w:val="0"/>
                                                  <w:marBottom w:val="0"/>
                                                  <w:divBdr>
                                                    <w:top w:val="none" w:sz="0" w:space="0" w:color="auto"/>
                                                    <w:left w:val="none" w:sz="0" w:space="0" w:color="auto"/>
                                                    <w:bottom w:val="none" w:sz="0" w:space="0" w:color="auto"/>
                                                    <w:right w:val="none" w:sz="0" w:space="0" w:color="auto"/>
                                                  </w:divBdr>
                                                  <w:divsChild>
                                                    <w:div w:id="247154876">
                                                      <w:marLeft w:val="0"/>
                                                      <w:marRight w:val="0"/>
                                                      <w:marTop w:val="0"/>
                                                      <w:marBottom w:val="0"/>
                                                      <w:divBdr>
                                                        <w:top w:val="none" w:sz="0" w:space="0" w:color="auto"/>
                                                        <w:left w:val="none" w:sz="0" w:space="0" w:color="auto"/>
                                                        <w:bottom w:val="none" w:sz="0" w:space="0" w:color="auto"/>
                                                        <w:right w:val="none" w:sz="0" w:space="0" w:color="auto"/>
                                                      </w:divBdr>
                                                    </w:div>
                                                    <w:div w:id="715394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4013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32467297">
                  <w:marLeft w:val="0"/>
                  <w:marRight w:val="0"/>
                  <w:marTop w:val="0"/>
                  <w:marBottom w:val="0"/>
                  <w:divBdr>
                    <w:top w:val="none" w:sz="0" w:space="0" w:color="auto"/>
                    <w:left w:val="none" w:sz="0" w:space="0" w:color="auto"/>
                    <w:bottom w:val="none" w:sz="0" w:space="0" w:color="auto"/>
                    <w:right w:val="none" w:sz="0" w:space="0" w:color="auto"/>
                  </w:divBdr>
                  <w:divsChild>
                    <w:div w:id="700521568">
                      <w:marLeft w:val="0"/>
                      <w:marRight w:val="0"/>
                      <w:marTop w:val="0"/>
                      <w:marBottom w:val="0"/>
                      <w:divBdr>
                        <w:top w:val="none" w:sz="0" w:space="0" w:color="auto"/>
                        <w:left w:val="none" w:sz="0" w:space="0" w:color="auto"/>
                        <w:bottom w:val="none" w:sz="0" w:space="0" w:color="auto"/>
                        <w:right w:val="none" w:sz="0" w:space="0" w:color="auto"/>
                      </w:divBdr>
                      <w:divsChild>
                        <w:div w:id="318266385">
                          <w:marLeft w:val="0"/>
                          <w:marRight w:val="0"/>
                          <w:marTop w:val="0"/>
                          <w:marBottom w:val="0"/>
                          <w:divBdr>
                            <w:top w:val="none" w:sz="0" w:space="0" w:color="auto"/>
                            <w:left w:val="none" w:sz="0" w:space="0" w:color="auto"/>
                            <w:bottom w:val="none" w:sz="0" w:space="0" w:color="auto"/>
                            <w:right w:val="none" w:sz="0" w:space="0" w:color="auto"/>
                          </w:divBdr>
                          <w:divsChild>
                            <w:div w:id="1262491353">
                              <w:marLeft w:val="0"/>
                              <w:marRight w:val="0"/>
                              <w:marTop w:val="0"/>
                              <w:marBottom w:val="0"/>
                              <w:divBdr>
                                <w:top w:val="none" w:sz="0" w:space="0" w:color="auto"/>
                                <w:left w:val="none" w:sz="0" w:space="0" w:color="auto"/>
                                <w:bottom w:val="none" w:sz="0" w:space="0" w:color="auto"/>
                                <w:right w:val="none" w:sz="0" w:space="0" w:color="auto"/>
                              </w:divBdr>
                              <w:divsChild>
                                <w:div w:id="452406598">
                                  <w:marLeft w:val="0"/>
                                  <w:marRight w:val="0"/>
                                  <w:marTop w:val="0"/>
                                  <w:marBottom w:val="0"/>
                                  <w:divBdr>
                                    <w:top w:val="none" w:sz="0" w:space="0" w:color="auto"/>
                                    <w:left w:val="none" w:sz="0" w:space="0" w:color="auto"/>
                                    <w:bottom w:val="none" w:sz="0" w:space="0" w:color="auto"/>
                                    <w:right w:val="none" w:sz="0" w:space="0" w:color="auto"/>
                                  </w:divBdr>
                                </w:div>
                                <w:div w:id="495191544">
                                  <w:marLeft w:val="0"/>
                                  <w:marRight w:val="0"/>
                                  <w:marTop w:val="0"/>
                                  <w:marBottom w:val="0"/>
                                  <w:divBdr>
                                    <w:top w:val="none" w:sz="0" w:space="0" w:color="auto"/>
                                    <w:left w:val="none" w:sz="0" w:space="0" w:color="auto"/>
                                    <w:bottom w:val="none" w:sz="0" w:space="0" w:color="auto"/>
                                    <w:right w:val="none" w:sz="0" w:space="0" w:color="auto"/>
                                  </w:divBdr>
                                </w:div>
                                <w:div w:id="111558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7512331">
                      <w:marLeft w:val="0"/>
                      <w:marRight w:val="0"/>
                      <w:marTop w:val="0"/>
                      <w:marBottom w:val="0"/>
                      <w:divBdr>
                        <w:top w:val="none" w:sz="0" w:space="0" w:color="auto"/>
                        <w:left w:val="none" w:sz="0" w:space="0" w:color="auto"/>
                        <w:bottom w:val="none" w:sz="0" w:space="0" w:color="auto"/>
                        <w:right w:val="none" w:sz="0" w:space="0" w:color="auto"/>
                      </w:divBdr>
                      <w:divsChild>
                        <w:div w:id="2014212453">
                          <w:marLeft w:val="0"/>
                          <w:marRight w:val="0"/>
                          <w:marTop w:val="0"/>
                          <w:marBottom w:val="0"/>
                          <w:divBdr>
                            <w:top w:val="none" w:sz="0" w:space="0" w:color="auto"/>
                            <w:left w:val="none" w:sz="0" w:space="0" w:color="auto"/>
                            <w:bottom w:val="none" w:sz="0" w:space="0" w:color="auto"/>
                            <w:right w:val="none" w:sz="0" w:space="0" w:color="auto"/>
                          </w:divBdr>
                          <w:divsChild>
                            <w:div w:id="612784804">
                              <w:marLeft w:val="0"/>
                              <w:marRight w:val="0"/>
                              <w:marTop w:val="0"/>
                              <w:marBottom w:val="0"/>
                              <w:divBdr>
                                <w:top w:val="none" w:sz="0" w:space="0" w:color="auto"/>
                                <w:left w:val="none" w:sz="0" w:space="0" w:color="auto"/>
                                <w:bottom w:val="none" w:sz="0" w:space="0" w:color="auto"/>
                                <w:right w:val="none" w:sz="0" w:space="0" w:color="auto"/>
                              </w:divBdr>
                              <w:divsChild>
                                <w:div w:id="377630194">
                                  <w:marLeft w:val="0"/>
                                  <w:marRight w:val="0"/>
                                  <w:marTop w:val="0"/>
                                  <w:marBottom w:val="0"/>
                                  <w:divBdr>
                                    <w:top w:val="none" w:sz="0" w:space="0" w:color="auto"/>
                                    <w:left w:val="none" w:sz="0" w:space="0" w:color="auto"/>
                                    <w:bottom w:val="none" w:sz="0" w:space="0" w:color="auto"/>
                                    <w:right w:val="none" w:sz="0" w:space="0" w:color="auto"/>
                                  </w:divBdr>
                                  <w:divsChild>
                                    <w:div w:id="1821382785">
                                      <w:marLeft w:val="0"/>
                                      <w:marRight w:val="0"/>
                                      <w:marTop w:val="0"/>
                                      <w:marBottom w:val="0"/>
                                      <w:divBdr>
                                        <w:top w:val="none" w:sz="0" w:space="0" w:color="auto"/>
                                        <w:left w:val="none" w:sz="0" w:space="0" w:color="auto"/>
                                        <w:bottom w:val="none" w:sz="0" w:space="0" w:color="auto"/>
                                        <w:right w:val="none" w:sz="0" w:space="0" w:color="auto"/>
                                      </w:divBdr>
                                      <w:divsChild>
                                        <w:div w:id="896939518">
                                          <w:marLeft w:val="0"/>
                                          <w:marRight w:val="0"/>
                                          <w:marTop w:val="0"/>
                                          <w:marBottom w:val="0"/>
                                          <w:divBdr>
                                            <w:top w:val="none" w:sz="0" w:space="0" w:color="auto"/>
                                            <w:left w:val="none" w:sz="0" w:space="0" w:color="auto"/>
                                            <w:bottom w:val="none" w:sz="0" w:space="0" w:color="auto"/>
                                            <w:right w:val="none" w:sz="0" w:space="0" w:color="auto"/>
                                          </w:divBdr>
                                          <w:divsChild>
                                            <w:div w:id="1421213989">
                                              <w:marLeft w:val="0"/>
                                              <w:marRight w:val="0"/>
                                              <w:marTop w:val="0"/>
                                              <w:marBottom w:val="0"/>
                                              <w:divBdr>
                                                <w:top w:val="none" w:sz="0" w:space="0" w:color="auto"/>
                                                <w:left w:val="none" w:sz="0" w:space="0" w:color="auto"/>
                                                <w:bottom w:val="none" w:sz="0" w:space="0" w:color="auto"/>
                                                <w:right w:val="none" w:sz="0" w:space="0" w:color="auto"/>
                                              </w:divBdr>
                                              <w:divsChild>
                                                <w:div w:id="455027203">
                                                  <w:marLeft w:val="0"/>
                                                  <w:marRight w:val="0"/>
                                                  <w:marTop w:val="0"/>
                                                  <w:marBottom w:val="0"/>
                                                  <w:divBdr>
                                                    <w:top w:val="none" w:sz="0" w:space="0" w:color="auto"/>
                                                    <w:left w:val="none" w:sz="0" w:space="0" w:color="auto"/>
                                                    <w:bottom w:val="none" w:sz="0" w:space="0" w:color="auto"/>
                                                    <w:right w:val="none" w:sz="0" w:space="0" w:color="auto"/>
                                                  </w:divBdr>
                                                  <w:divsChild>
                                                    <w:div w:id="384136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142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8135400">
              <w:marLeft w:val="0"/>
              <w:marRight w:val="0"/>
              <w:marTop w:val="0"/>
              <w:marBottom w:val="0"/>
              <w:divBdr>
                <w:top w:val="none" w:sz="0" w:space="0" w:color="auto"/>
                <w:left w:val="none" w:sz="0" w:space="0" w:color="auto"/>
                <w:bottom w:val="none" w:sz="0" w:space="0" w:color="auto"/>
                <w:right w:val="none" w:sz="0" w:space="0" w:color="auto"/>
              </w:divBdr>
              <w:divsChild>
                <w:div w:id="484126253">
                  <w:marLeft w:val="0"/>
                  <w:marRight w:val="0"/>
                  <w:marTop w:val="0"/>
                  <w:marBottom w:val="0"/>
                  <w:divBdr>
                    <w:top w:val="none" w:sz="0" w:space="0" w:color="auto"/>
                    <w:left w:val="none" w:sz="0" w:space="0" w:color="auto"/>
                    <w:bottom w:val="none" w:sz="0" w:space="0" w:color="auto"/>
                    <w:right w:val="none" w:sz="0" w:space="0" w:color="auto"/>
                  </w:divBdr>
                  <w:divsChild>
                    <w:div w:id="1037269458">
                      <w:marLeft w:val="0"/>
                      <w:marRight w:val="0"/>
                      <w:marTop w:val="0"/>
                      <w:marBottom w:val="0"/>
                      <w:divBdr>
                        <w:top w:val="none" w:sz="0" w:space="0" w:color="auto"/>
                        <w:left w:val="none" w:sz="0" w:space="0" w:color="auto"/>
                        <w:bottom w:val="none" w:sz="0" w:space="0" w:color="auto"/>
                        <w:right w:val="none" w:sz="0" w:space="0" w:color="auto"/>
                      </w:divBdr>
                      <w:divsChild>
                        <w:div w:id="20057544">
                          <w:marLeft w:val="0"/>
                          <w:marRight w:val="0"/>
                          <w:marTop w:val="0"/>
                          <w:marBottom w:val="0"/>
                          <w:divBdr>
                            <w:top w:val="none" w:sz="0" w:space="0" w:color="auto"/>
                            <w:left w:val="none" w:sz="0" w:space="0" w:color="auto"/>
                            <w:bottom w:val="none" w:sz="0" w:space="0" w:color="auto"/>
                            <w:right w:val="none" w:sz="0" w:space="0" w:color="auto"/>
                          </w:divBdr>
                          <w:divsChild>
                            <w:div w:id="1211962539">
                              <w:marLeft w:val="0"/>
                              <w:marRight w:val="0"/>
                              <w:marTop w:val="0"/>
                              <w:marBottom w:val="0"/>
                              <w:divBdr>
                                <w:top w:val="none" w:sz="0" w:space="0" w:color="auto"/>
                                <w:left w:val="none" w:sz="0" w:space="0" w:color="auto"/>
                                <w:bottom w:val="none" w:sz="0" w:space="0" w:color="auto"/>
                                <w:right w:val="none" w:sz="0" w:space="0" w:color="auto"/>
                              </w:divBdr>
                              <w:divsChild>
                                <w:div w:id="316031960">
                                  <w:marLeft w:val="0"/>
                                  <w:marRight w:val="0"/>
                                  <w:marTop w:val="0"/>
                                  <w:marBottom w:val="0"/>
                                  <w:divBdr>
                                    <w:top w:val="none" w:sz="0" w:space="0" w:color="auto"/>
                                    <w:left w:val="none" w:sz="0" w:space="0" w:color="auto"/>
                                    <w:bottom w:val="none" w:sz="0" w:space="0" w:color="auto"/>
                                    <w:right w:val="none" w:sz="0" w:space="0" w:color="auto"/>
                                  </w:divBdr>
                                  <w:divsChild>
                                    <w:div w:id="1155103586">
                                      <w:marLeft w:val="0"/>
                                      <w:marRight w:val="0"/>
                                      <w:marTop w:val="0"/>
                                      <w:marBottom w:val="0"/>
                                      <w:divBdr>
                                        <w:top w:val="none" w:sz="0" w:space="0" w:color="auto"/>
                                        <w:left w:val="none" w:sz="0" w:space="0" w:color="auto"/>
                                        <w:bottom w:val="none" w:sz="0" w:space="0" w:color="auto"/>
                                        <w:right w:val="none" w:sz="0" w:space="0" w:color="auto"/>
                                      </w:divBdr>
                                      <w:divsChild>
                                        <w:div w:id="1967470718">
                                          <w:marLeft w:val="0"/>
                                          <w:marRight w:val="0"/>
                                          <w:marTop w:val="0"/>
                                          <w:marBottom w:val="0"/>
                                          <w:divBdr>
                                            <w:top w:val="none" w:sz="0" w:space="0" w:color="auto"/>
                                            <w:left w:val="none" w:sz="0" w:space="0" w:color="auto"/>
                                            <w:bottom w:val="none" w:sz="0" w:space="0" w:color="auto"/>
                                            <w:right w:val="none" w:sz="0" w:space="0" w:color="auto"/>
                                          </w:divBdr>
                                          <w:divsChild>
                                            <w:div w:id="2116434783">
                                              <w:marLeft w:val="0"/>
                                              <w:marRight w:val="0"/>
                                              <w:marTop w:val="0"/>
                                              <w:marBottom w:val="0"/>
                                              <w:divBdr>
                                                <w:top w:val="none" w:sz="0" w:space="0" w:color="auto"/>
                                                <w:left w:val="none" w:sz="0" w:space="0" w:color="auto"/>
                                                <w:bottom w:val="none" w:sz="0" w:space="0" w:color="auto"/>
                                                <w:right w:val="none" w:sz="0" w:space="0" w:color="auto"/>
                                              </w:divBdr>
                                              <w:divsChild>
                                                <w:div w:id="266353234">
                                                  <w:marLeft w:val="0"/>
                                                  <w:marRight w:val="0"/>
                                                  <w:marTop w:val="0"/>
                                                  <w:marBottom w:val="0"/>
                                                  <w:divBdr>
                                                    <w:top w:val="none" w:sz="0" w:space="0" w:color="auto"/>
                                                    <w:left w:val="none" w:sz="0" w:space="0" w:color="auto"/>
                                                    <w:bottom w:val="none" w:sz="0" w:space="0" w:color="auto"/>
                                                    <w:right w:val="none" w:sz="0" w:space="0" w:color="auto"/>
                                                  </w:divBdr>
                                                  <w:divsChild>
                                                    <w:div w:id="1088966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64903">
                                              <w:marLeft w:val="0"/>
                                              <w:marRight w:val="0"/>
                                              <w:marTop w:val="0"/>
                                              <w:marBottom w:val="0"/>
                                              <w:divBdr>
                                                <w:top w:val="none" w:sz="0" w:space="0" w:color="auto"/>
                                                <w:left w:val="none" w:sz="0" w:space="0" w:color="auto"/>
                                                <w:bottom w:val="none" w:sz="0" w:space="0" w:color="auto"/>
                                                <w:right w:val="none" w:sz="0" w:space="0" w:color="auto"/>
                                              </w:divBdr>
                                              <w:divsChild>
                                                <w:div w:id="1657299935">
                                                  <w:marLeft w:val="0"/>
                                                  <w:marRight w:val="0"/>
                                                  <w:marTop w:val="0"/>
                                                  <w:marBottom w:val="0"/>
                                                  <w:divBdr>
                                                    <w:top w:val="none" w:sz="0" w:space="0" w:color="auto"/>
                                                    <w:left w:val="none" w:sz="0" w:space="0" w:color="auto"/>
                                                    <w:bottom w:val="none" w:sz="0" w:space="0" w:color="auto"/>
                                                    <w:right w:val="none" w:sz="0" w:space="0" w:color="auto"/>
                                                  </w:divBdr>
                                                  <w:divsChild>
                                                    <w:div w:id="1535654696">
                                                      <w:marLeft w:val="0"/>
                                                      <w:marRight w:val="0"/>
                                                      <w:marTop w:val="0"/>
                                                      <w:marBottom w:val="0"/>
                                                      <w:divBdr>
                                                        <w:top w:val="none" w:sz="0" w:space="0" w:color="auto"/>
                                                        <w:left w:val="none" w:sz="0" w:space="0" w:color="auto"/>
                                                        <w:bottom w:val="none" w:sz="0" w:space="0" w:color="auto"/>
                                                        <w:right w:val="none" w:sz="0" w:space="0" w:color="auto"/>
                                                      </w:divBdr>
                                                    </w:div>
                                                    <w:div w:id="898512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542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53715953">
                  <w:marLeft w:val="0"/>
                  <w:marRight w:val="0"/>
                  <w:marTop w:val="0"/>
                  <w:marBottom w:val="0"/>
                  <w:divBdr>
                    <w:top w:val="none" w:sz="0" w:space="0" w:color="auto"/>
                    <w:left w:val="none" w:sz="0" w:space="0" w:color="auto"/>
                    <w:bottom w:val="none" w:sz="0" w:space="0" w:color="auto"/>
                    <w:right w:val="none" w:sz="0" w:space="0" w:color="auto"/>
                  </w:divBdr>
                  <w:divsChild>
                    <w:div w:id="1685135702">
                      <w:marLeft w:val="0"/>
                      <w:marRight w:val="0"/>
                      <w:marTop w:val="0"/>
                      <w:marBottom w:val="0"/>
                      <w:divBdr>
                        <w:top w:val="none" w:sz="0" w:space="0" w:color="auto"/>
                        <w:left w:val="none" w:sz="0" w:space="0" w:color="auto"/>
                        <w:bottom w:val="none" w:sz="0" w:space="0" w:color="auto"/>
                        <w:right w:val="none" w:sz="0" w:space="0" w:color="auto"/>
                      </w:divBdr>
                      <w:divsChild>
                        <w:div w:id="1496728633">
                          <w:marLeft w:val="0"/>
                          <w:marRight w:val="0"/>
                          <w:marTop w:val="0"/>
                          <w:marBottom w:val="0"/>
                          <w:divBdr>
                            <w:top w:val="none" w:sz="0" w:space="0" w:color="auto"/>
                            <w:left w:val="none" w:sz="0" w:space="0" w:color="auto"/>
                            <w:bottom w:val="none" w:sz="0" w:space="0" w:color="auto"/>
                            <w:right w:val="none" w:sz="0" w:space="0" w:color="auto"/>
                          </w:divBdr>
                          <w:divsChild>
                            <w:div w:id="1132946781">
                              <w:marLeft w:val="0"/>
                              <w:marRight w:val="0"/>
                              <w:marTop w:val="0"/>
                              <w:marBottom w:val="0"/>
                              <w:divBdr>
                                <w:top w:val="none" w:sz="0" w:space="0" w:color="auto"/>
                                <w:left w:val="none" w:sz="0" w:space="0" w:color="auto"/>
                                <w:bottom w:val="none" w:sz="0" w:space="0" w:color="auto"/>
                                <w:right w:val="none" w:sz="0" w:space="0" w:color="auto"/>
                              </w:divBdr>
                              <w:divsChild>
                                <w:div w:id="771627150">
                                  <w:marLeft w:val="0"/>
                                  <w:marRight w:val="0"/>
                                  <w:marTop w:val="0"/>
                                  <w:marBottom w:val="0"/>
                                  <w:divBdr>
                                    <w:top w:val="none" w:sz="0" w:space="0" w:color="auto"/>
                                    <w:left w:val="none" w:sz="0" w:space="0" w:color="auto"/>
                                    <w:bottom w:val="none" w:sz="0" w:space="0" w:color="auto"/>
                                    <w:right w:val="none" w:sz="0" w:space="0" w:color="auto"/>
                                  </w:divBdr>
                                </w:div>
                                <w:div w:id="17783857">
                                  <w:marLeft w:val="0"/>
                                  <w:marRight w:val="0"/>
                                  <w:marTop w:val="0"/>
                                  <w:marBottom w:val="0"/>
                                  <w:divBdr>
                                    <w:top w:val="none" w:sz="0" w:space="0" w:color="auto"/>
                                    <w:left w:val="none" w:sz="0" w:space="0" w:color="auto"/>
                                    <w:bottom w:val="none" w:sz="0" w:space="0" w:color="auto"/>
                                    <w:right w:val="none" w:sz="0" w:space="0" w:color="auto"/>
                                  </w:divBdr>
                                </w:div>
                                <w:div w:id="1525827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6140173">
                      <w:marLeft w:val="0"/>
                      <w:marRight w:val="0"/>
                      <w:marTop w:val="0"/>
                      <w:marBottom w:val="0"/>
                      <w:divBdr>
                        <w:top w:val="none" w:sz="0" w:space="0" w:color="auto"/>
                        <w:left w:val="none" w:sz="0" w:space="0" w:color="auto"/>
                        <w:bottom w:val="none" w:sz="0" w:space="0" w:color="auto"/>
                        <w:right w:val="none" w:sz="0" w:space="0" w:color="auto"/>
                      </w:divBdr>
                      <w:divsChild>
                        <w:div w:id="619579033">
                          <w:marLeft w:val="0"/>
                          <w:marRight w:val="0"/>
                          <w:marTop w:val="0"/>
                          <w:marBottom w:val="0"/>
                          <w:divBdr>
                            <w:top w:val="none" w:sz="0" w:space="0" w:color="auto"/>
                            <w:left w:val="none" w:sz="0" w:space="0" w:color="auto"/>
                            <w:bottom w:val="none" w:sz="0" w:space="0" w:color="auto"/>
                            <w:right w:val="none" w:sz="0" w:space="0" w:color="auto"/>
                          </w:divBdr>
                          <w:divsChild>
                            <w:div w:id="1000817036">
                              <w:marLeft w:val="0"/>
                              <w:marRight w:val="0"/>
                              <w:marTop w:val="0"/>
                              <w:marBottom w:val="0"/>
                              <w:divBdr>
                                <w:top w:val="none" w:sz="0" w:space="0" w:color="auto"/>
                                <w:left w:val="none" w:sz="0" w:space="0" w:color="auto"/>
                                <w:bottom w:val="none" w:sz="0" w:space="0" w:color="auto"/>
                                <w:right w:val="none" w:sz="0" w:space="0" w:color="auto"/>
                              </w:divBdr>
                              <w:divsChild>
                                <w:div w:id="1553154181">
                                  <w:marLeft w:val="0"/>
                                  <w:marRight w:val="0"/>
                                  <w:marTop w:val="0"/>
                                  <w:marBottom w:val="0"/>
                                  <w:divBdr>
                                    <w:top w:val="none" w:sz="0" w:space="0" w:color="auto"/>
                                    <w:left w:val="none" w:sz="0" w:space="0" w:color="auto"/>
                                    <w:bottom w:val="none" w:sz="0" w:space="0" w:color="auto"/>
                                    <w:right w:val="none" w:sz="0" w:space="0" w:color="auto"/>
                                  </w:divBdr>
                                  <w:divsChild>
                                    <w:div w:id="262884653">
                                      <w:marLeft w:val="0"/>
                                      <w:marRight w:val="0"/>
                                      <w:marTop w:val="0"/>
                                      <w:marBottom w:val="0"/>
                                      <w:divBdr>
                                        <w:top w:val="none" w:sz="0" w:space="0" w:color="auto"/>
                                        <w:left w:val="none" w:sz="0" w:space="0" w:color="auto"/>
                                        <w:bottom w:val="none" w:sz="0" w:space="0" w:color="auto"/>
                                        <w:right w:val="none" w:sz="0" w:space="0" w:color="auto"/>
                                      </w:divBdr>
                                      <w:divsChild>
                                        <w:div w:id="916939556">
                                          <w:marLeft w:val="0"/>
                                          <w:marRight w:val="0"/>
                                          <w:marTop w:val="0"/>
                                          <w:marBottom w:val="0"/>
                                          <w:divBdr>
                                            <w:top w:val="none" w:sz="0" w:space="0" w:color="auto"/>
                                            <w:left w:val="none" w:sz="0" w:space="0" w:color="auto"/>
                                            <w:bottom w:val="none" w:sz="0" w:space="0" w:color="auto"/>
                                            <w:right w:val="none" w:sz="0" w:space="0" w:color="auto"/>
                                          </w:divBdr>
                                          <w:divsChild>
                                            <w:div w:id="1239361785">
                                              <w:marLeft w:val="0"/>
                                              <w:marRight w:val="0"/>
                                              <w:marTop w:val="0"/>
                                              <w:marBottom w:val="0"/>
                                              <w:divBdr>
                                                <w:top w:val="none" w:sz="0" w:space="0" w:color="auto"/>
                                                <w:left w:val="none" w:sz="0" w:space="0" w:color="auto"/>
                                                <w:bottom w:val="none" w:sz="0" w:space="0" w:color="auto"/>
                                                <w:right w:val="none" w:sz="0" w:space="0" w:color="auto"/>
                                              </w:divBdr>
                                              <w:divsChild>
                                                <w:div w:id="1514690668">
                                                  <w:marLeft w:val="0"/>
                                                  <w:marRight w:val="0"/>
                                                  <w:marTop w:val="0"/>
                                                  <w:marBottom w:val="0"/>
                                                  <w:divBdr>
                                                    <w:top w:val="none" w:sz="0" w:space="0" w:color="auto"/>
                                                    <w:left w:val="none" w:sz="0" w:space="0" w:color="auto"/>
                                                    <w:bottom w:val="none" w:sz="0" w:space="0" w:color="auto"/>
                                                    <w:right w:val="none" w:sz="0" w:space="0" w:color="auto"/>
                                                  </w:divBdr>
                                                  <w:divsChild>
                                                    <w:div w:id="454442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801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81765415">
              <w:marLeft w:val="0"/>
              <w:marRight w:val="0"/>
              <w:marTop w:val="0"/>
              <w:marBottom w:val="0"/>
              <w:divBdr>
                <w:top w:val="none" w:sz="0" w:space="0" w:color="auto"/>
                <w:left w:val="none" w:sz="0" w:space="0" w:color="auto"/>
                <w:bottom w:val="none" w:sz="0" w:space="0" w:color="auto"/>
                <w:right w:val="none" w:sz="0" w:space="0" w:color="auto"/>
              </w:divBdr>
              <w:divsChild>
                <w:div w:id="1410692145">
                  <w:marLeft w:val="0"/>
                  <w:marRight w:val="0"/>
                  <w:marTop w:val="0"/>
                  <w:marBottom w:val="0"/>
                  <w:divBdr>
                    <w:top w:val="none" w:sz="0" w:space="0" w:color="auto"/>
                    <w:left w:val="none" w:sz="0" w:space="0" w:color="auto"/>
                    <w:bottom w:val="none" w:sz="0" w:space="0" w:color="auto"/>
                    <w:right w:val="none" w:sz="0" w:space="0" w:color="auto"/>
                  </w:divBdr>
                  <w:divsChild>
                    <w:div w:id="814444117">
                      <w:marLeft w:val="0"/>
                      <w:marRight w:val="0"/>
                      <w:marTop w:val="0"/>
                      <w:marBottom w:val="0"/>
                      <w:divBdr>
                        <w:top w:val="none" w:sz="0" w:space="0" w:color="auto"/>
                        <w:left w:val="none" w:sz="0" w:space="0" w:color="auto"/>
                        <w:bottom w:val="none" w:sz="0" w:space="0" w:color="auto"/>
                        <w:right w:val="none" w:sz="0" w:space="0" w:color="auto"/>
                      </w:divBdr>
                      <w:divsChild>
                        <w:div w:id="319816091">
                          <w:marLeft w:val="0"/>
                          <w:marRight w:val="0"/>
                          <w:marTop w:val="0"/>
                          <w:marBottom w:val="0"/>
                          <w:divBdr>
                            <w:top w:val="none" w:sz="0" w:space="0" w:color="auto"/>
                            <w:left w:val="none" w:sz="0" w:space="0" w:color="auto"/>
                            <w:bottom w:val="none" w:sz="0" w:space="0" w:color="auto"/>
                            <w:right w:val="none" w:sz="0" w:space="0" w:color="auto"/>
                          </w:divBdr>
                          <w:divsChild>
                            <w:div w:id="707800528">
                              <w:marLeft w:val="0"/>
                              <w:marRight w:val="0"/>
                              <w:marTop w:val="0"/>
                              <w:marBottom w:val="0"/>
                              <w:divBdr>
                                <w:top w:val="none" w:sz="0" w:space="0" w:color="auto"/>
                                <w:left w:val="none" w:sz="0" w:space="0" w:color="auto"/>
                                <w:bottom w:val="none" w:sz="0" w:space="0" w:color="auto"/>
                                <w:right w:val="none" w:sz="0" w:space="0" w:color="auto"/>
                              </w:divBdr>
                              <w:divsChild>
                                <w:div w:id="883761239">
                                  <w:marLeft w:val="0"/>
                                  <w:marRight w:val="0"/>
                                  <w:marTop w:val="0"/>
                                  <w:marBottom w:val="0"/>
                                  <w:divBdr>
                                    <w:top w:val="none" w:sz="0" w:space="0" w:color="auto"/>
                                    <w:left w:val="none" w:sz="0" w:space="0" w:color="auto"/>
                                    <w:bottom w:val="none" w:sz="0" w:space="0" w:color="auto"/>
                                    <w:right w:val="none" w:sz="0" w:space="0" w:color="auto"/>
                                  </w:divBdr>
                                  <w:divsChild>
                                    <w:div w:id="776099140">
                                      <w:marLeft w:val="0"/>
                                      <w:marRight w:val="0"/>
                                      <w:marTop w:val="0"/>
                                      <w:marBottom w:val="0"/>
                                      <w:divBdr>
                                        <w:top w:val="none" w:sz="0" w:space="0" w:color="auto"/>
                                        <w:left w:val="none" w:sz="0" w:space="0" w:color="auto"/>
                                        <w:bottom w:val="none" w:sz="0" w:space="0" w:color="auto"/>
                                        <w:right w:val="none" w:sz="0" w:space="0" w:color="auto"/>
                                      </w:divBdr>
                                      <w:divsChild>
                                        <w:div w:id="329987057">
                                          <w:marLeft w:val="0"/>
                                          <w:marRight w:val="0"/>
                                          <w:marTop w:val="0"/>
                                          <w:marBottom w:val="0"/>
                                          <w:divBdr>
                                            <w:top w:val="none" w:sz="0" w:space="0" w:color="auto"/>
                                            <w:left w:val="none" w:sz="0" w:space="0" w:color="auto"/>
                                            <w:bottom w:val="none" w:sz="0" w:space="0" w:color="auto"/>
                                            <w:right w:val="none" w:sz="0" w:space="0" w:color="auto"/>
                                          </w:divBdr>
                                          <w:divsChild>
                                            <w:div w:id="844825343">
                                              <w:marLeft w:val="0"/>
                                              <w:marRight w:val="0"/>
                                              <w:marTop w:val="0"/>
                                              <w:marBottom w:val="0"/>
                                              <w:divBdr>
                                                <w:top w:val="none" w:sz="0" w:space="0" w:color="auto"/>
                                                <w:left w:val="none" w:sz="0" w:space="0" w:color="auto"/>
                                                <w:bottom w:val="none" w:sz="0" w:space="0" w:color="auto"/>
                                                <w:right w:val="none" w:sz="0" w:space="0" w:color="auto"/>
                                              </w:divBdr>
                                              <w:divsChild>
                                                <w:div w:id="680158013">
                                                  <w:marLeft w:val="0"/>
                                                  <w:marRight w:val="0"/>
                                                  <w:marTop w:val="0"/>
                                                  <w:marBottom w:val="0"/>
                                                  <w:divBdr>
                                                    <w:top w:val="none" w:sz="0" w:space="0" w:color="auto"/>
                                                    <w:left w:val="none" w:sz="0" w:space="0" w:color="auto"/>
                                                    <w:bottom w:val="none" w:sz="0" w:space="0" w:color="auto"/>
                                                    <w:right w:val="none" w:sz="0" w:space="0" w:color="auto"/>
                                                  </w:divBdr>
                                                  <w:divsChild>
                                                    <w:div w:id="1378091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287566">
                                              <w:marLeft w:val="0"/>
                                              <w:marRight w:val="0"/>
                                              <w:marTop w:val="0"/>
                                              <w:marBottom w:val="0"/>
                                              <w:divBdr>
                                                <w:top w:val="none" w:sz="0" w:space="0" w:color="auto"/>
                                                <w:left w:val="none" w:sz="0" w:space="0" w:color="auto"/>
                                                <w:bottom w:val="none" w:sz="0" w:space="0" w:color="auto"/>
                                                <w:right w:val="none" w:sz="0" w:space="0" w:color="auto"/>
                                              </w:divBdr>
                                              <w:divsChild>
                                                <w:div w:id="395858140">
                                                  <w:marLeft w:val="0"/>
                                                  <w:marRight w:val="0"/>
                                                  <w:marTop w:val="0"/>
                                                  <w:marBottom w:val="0"/>
                                                  <w:divBdr>
                                                    <w:top w:val="none" w:sz="0" w:space="0" w:color="auto"/>
                                                    <w:left w:val="none" w:sz="0" w:space="0" w:color="auto"/>
                                                    <w:bottom w:val="none" w:sz="0" w:space="0" w:color="auto"/>
                                                    <w:right w:val="none" w:sz="0" w:space="0" w:color="auto"/>
                                                  </w:divBdr>
                                                  <w:divsChild>
                                                    <w:div w:id="1280449571">
                                                      <w:marLeft w:val="0"/>
                                                      <w:marRight w:val="0"/>
                                                      <w:marTop w:val="0"/>
                                                      <w:marBottom w:val="0"/>
                                                      <w:divBdr>
                                                        <w:top w:val="none" w:sz="0" w:space="0" w:color="auto"/>
                                                        <w:left w:val="none" w:sz="0" w:space="0" w:color="auto"/>
                                                        <w:bottom w:val="none" w:sz="0" w:space="0" w:color="auto"/>
                                                        <w:right w:val="none" w:sz="0" w:space="0" w:color="auto"/>
                                                      </w:divBdr>
                                                    </w:div>
                                                    <w:div w:id="937565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345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23889082">
                  <w:marLeft w:val="0"/>
                  <w:marRight w:val="0"/>
                  <w:marTop w:val="0"/>
                  <w:marBottom w:val="0"/>
                  <w:divBdr>
                    <w:top w:val="none" w:sz="0" w:space="0" w:color="auto"/>
                    <w:left w:val="none" w:sz="0" w:space="0" w:color="auto"/>
                    <w:bottom w:val="none" w:sz="0" w:space="0" w:color="auto"/>
                    <w:right w:val="none" w:sz="0" w:space="0" w:color="auto"/>
                  </w:divBdr>
                  <w:divsChild>
                    <w:div w:id="521818311">
                      <w:marLeft w:val="0"/>
                      <w:marRight w:val="0"/>
                      <w:marTop w:val="0"/>
                      <w:marBottom w:val="0"/>
                      <w:divBdr>
                        <w:top w:val="none" w:sz="0" w:space="0" w:color="auto"/>
                        <w:left w:val="none" w:sz="0" w:space="0" w:color="auto"/>
                        <w:bottom w:val="none" w:sz="0" w:space="0" w:color="auto"/>
                        <w:right w:val="none" w:sz="0" w:space="0" w:color="auto"/>
                      </w:divBdr>
                      <w:divsChild>
                        <w:div w:id="1922331276">
                          <w:marLeft w:val="0"/>
                          <w:marRight w:val="0"/>
                          <w:marTop w:val="0"/>
                          <w:marBottom w:val="0"/>
                          <w:divBdr>
                            <w:top w:val="none" w:sz="0" w:space="0" w:color="auto"/>
                            <w:left w:val="none" w:sz="0" w:space="0" w:color="auto"/>
                            <w:bottom w:val="none" w:sz="0" w:space="0" w:color="auto"/>
                            <w:right w:val="none" w:sz="0" w:space="0" w:color="auto"/>
                          </w:divBdr>
                          <w:divsChild>
                            <w:div w:id="1441753255">
                              <w:marLeft w:val="0"/>
                              <w:marRight w:val="0"/>
                              <w:marTop w:val="0"/>
                              <w:marBottom w:val="0"/>
                              <w:divBdr>
                                <w:top w:val="none" w:sz="0" w:space="0" w:color="auto"/>
                                <w:left w:val="none" w:sz="0" w:space="0" w:color="auto"/>
                                <w:bottom w:val="none" w:sz="0" w:space="0" w:color="auto"/>
                                <w:right w:val="none" w:sz="0" w:space="0" w:color="auto"/>
                              </w:divBdr>
                              <w:divsChild>
                                <w:div w:id="2143115058">
                                  <w:marLeft w:val="0"/>
                                  <w:marRight w:val="0"/>
                                  <w:marTop w:val="0"/>
                                  <w:marBottom w:val="0"/>
                                  <w:divBdr>
                                    <w:top w:val="none" w:sz="0" w:space="0" w:color="auto"/>
                                    <w:left w:val="none" w:sz="0" w:space="0" w:color="auto"/>
                                    <w:bottom w:val="none" w:sz="0" w:space="0" w:color="auto"/>
                                    <w:right w:val="none" w:sz="0" w:space="0" w:color="auto"/>
                                  </w:divBdr>
                                </w:div>
                                <w:div w:id="938683395">
                                  <w:marLeft w:val="0"/>
                                  <w:marRight w:val="0"/>
                                  <w:marTop w:val="0"/>
                                  <w:marBottom w:val="0"/>
                                  <w:divBdr>
                                    <w:top w:val="none" w:sz="0" w:space="0" w:color="auto"/>
                                    <w:left w:val="none" w:sz="0" w:space="0" w:color="auto"/>
                                    <w:bottom w:val="none" w:sz="0" w:space="0" w:color="auto"/>
                                    <w:right w:val="none" w:sz="0" w:space="0" w:color="auto"/>
                                  </w:divBdr>
                                </w:div>
                                <w:div w:id="134877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3036816">
                      <w:marLeft w:val="0"/>
                      <w:marRight w:val="0"/>
                      <w:marTop w:val="0"/>
                      <w:marBottom w:val="0"/>
                      <w:divBdr>
                        <w:top w:val="none" w:sz="0" w:space="0" w:color="auto"/>
                        <w:left w:val="none" w:sz="0" w:space="0" w:color="auto"/>
                        <w:bottom w:val="none" w:sz="0" w:space="0" w:color="auto"/>
                        <w:right w:val="none" w:sz="0" w:space="0" w:color="auto"/>
                      </w:divBdr>
                      <w:divsChild>
                        <w:div w:id="53310711">
                          <w:marLeft w:val="0"/>
                          <w:marRight w:val="0"/>
                          <w:marTop w:val="0"/>
                          <w:marBottom w:val="0"/>
                          <w:divBdr>
                            <w:top w:val="none" w:sz="0" w:space="0" w:color="auto"/>
                            <w:left w:val="none" w:sz="0" w:space="0" w:color="auto"/>
                            <w:bottom w:val="none" w:sz="0" w:space="0" w:color="auto"/>
                            <w:right w:val="none" w:sz="0" w:space="0" w:color="auto"/>
                          </w:divBdr>
                          <w:divsChild>
                            <w:div w:id="1998028592">
                              <w:marLeft w:val="0"/>
                              <w:marRight w:val="0"/>
                              <w:marTop w:val="0"/>
                              <w:marBottom w:val="0"/>
                              <w:divBdr>
                                <w:top w:val="none" w:sz="0" w:space="0" w:color="auto"/>
                                <w:left w:val="none" w:sz="0" w:space="0" w:color="auto"/>
                                <w:bottom w:val="none" w:sz="0" w:space="0" w:color="auto"/>
                                <w:right w:val="none" w:sz="0" w:space="0" w:color="auto"/>
                              </w:divBdr>
                              <w:divsChild>
                                <w:div w:id="247232904">
                                  <w:marLeft w:val="0"/>
                                  <w:marRight w:val="0"/>
                                  <w:marTop w:val="0"/>
                                  <w:marBottom w:val="0"/>
                                  <w:divBdr>
                                    <w:top w:val="none" w:sz="0" w:space="0" w:color="auto"/>
                                    <w:left w:val="none" w:sz="0" w:space="0" w:color="auto"/>
                                    <w:bottom w:val="none" w:sz="0" w:space="0" w:color="auto"/>
                                    <w:right w:val="none" w:sz="0" w:space="0" w:color="auto"/>
                                  </w:divBdr>
                                  <w:divsChild>
                                    <w:div w:id="394861377">
                                      <w:marLeft w:val="0"/>
                                      <w:marRight w:val="0"/>
                                      <w:marTop w:val="0"/>
                                      <w:marBottom w:val="0"/>
                                      <w:divBdr>
                                        <w:top w:val="none" w:sz="0" w:space="0" w:color="auto"/>
                                        <w:left w:val="none" w:sz="0" w:space="0" w:color="auto"/>
                                        <w:bottom w:val="none" w:sz="0" w:space="0" w:color="auto"/>
                                        <w:right w:val="none" w:sz="0" w:space="0" w:color="auto"/>
                                      </w:divBdr>
                                      <w:divsChild>
                                        <w:div w:id="907807909">
                                          <w:marLeft w:val="0"/>
                                          <w:marRight w:val="0"/>
                                          <w:marTop w:val="0"/>
                                          <w:marBottom w:val="0"/>
                                          <w:divBdr>
                                            <w:top w:val="none" w:sz="0" w:space="0" w:color="auto"/>
                                            <w:left w:val="none" w:sz="0" w:space="0" w:color="auto"/>
                                            <w:bottom w:val="none" w:sz="0" w:space="0" w:color="auto"/>
                                            <w:right w:val="none" w:sz="0" w:space="0" w:color="auto"/>
                                          </w:divBdr>
                                          <w:divsChild>
                                            <w:div w:id="948196544">
                                              <w:marLeft w:val="0"/>
                                              <w:marRight w:val="0"/>
                                              <w:marTop w:val="0"/>
                                              <w:marBottom w:val="0"/>
                                              <w:divBdr>
                                                <w:top w:val="none" w:sz="0" w:space="0" w:color="auto"/>
                                                <w:left w:val="none" w:sz="0" w:space="0" w:color="auto"/>
                                                <w:bottom w:val="none" w:sz="0" w:space="0" w:color="auto"/>
                                                <w:right w:val="none" w:sz="0" w:space="0" w:color="auto"/>
                                              </w:divBdr>
                                              <w:divsChild>
                                                <w:div w:id="1913008460">
                                                  <w:marLeft w:val="0"/>
                                                  <w:marRight w:val="0"/>
                                                  <w:marTop w:val="0"/>
                                                  <w:marBottom w:val="0"/>
                                                  <w:divBdr>
                                                    <w:top w:val="none" w:sz="0" w:space="0" w:color="auto"/>
                                                    <w:left w:val="none" w:sz="0" w:space="0" w:color="auto"/>
                                                    <w:bottom w:val="none" w:sz="0" w:space="0" w:color="auto"/>
                                                    <w:right w:val="none" w:sz="0" w:space="0" w:color="auto"/>
                                                  </w:divBdr>
                                                  <w:divsChild>
                                                    <w:div w:id="1806657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8145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71124689">
              <w:marLeft w:val="0"/>
              <w:marRight w:val="0"/>
              <w:marTop w:val="0"/>
              <w:marBottom w:val="0"/>
              <w:divBdr>
                <w:top w:val="none" w:sz="0" w:space="0" w:color="auto"/>
                <w:left w:val="none" w:sz="0" w:space="0" w:color="auto"/>
                <w:bottom w:val="none" w:sz="0" w:space="0" w:color="auto"/>
                <w:right w:val="none" w:sz="0" w:space="0" w:color="auto"/>
              </w:divBdr>
              <w:divsChild>
                <w:div w:id="1007636284">
                  <w:marLeft w:val="0"/>
                  <w:marRight w:val="0"/>
                  <w:marTop w:val="0"/>
                  <w:marBottom w:val="0"/>
                  <w:divBdr>
                    <w:top w:val="none" w:sz="0" w:space="0" w:color="auto"/>
                    <w:left w:val="none" w:sz="0" w:space="0" w:color="auto"/>
                    <w:bottom w:val="none" w:sz="0" w:space="0" w:color="auto"/>
                    <w:right w:val="none" w:sz="0" w:space="0" w:color="auto"/>
                  </w:divBdr>
                  <w:divsChild>
                    <w:div w:id="378556089">
                      <w:marLeft w:val="0"/>
                      <w:marRight w:val="0"/>
                      <w:marTop w:val="0"/>
                      <w:marBottom w:val="0"/>
                      <w:divBdr>
                        <w:top w:val="none" w:sz="0" w:space="0" w:color="auto"/>
                        <w:left w:val="none" w:sz="0" w:space="0" w:color="auto"/>
                        <w:bottom w:val="none" w:sz="0" w:space="0" w:color="auto"/>
                        <w:right w:val="none" w:sz="0" w:space="0" w:color="auto"/>
                      </w:divBdr>
                      <w:divsChild>
                        <w:div w:id="97599773">
                          <w:marLeft w:val="0"/>
                          <w:marRight w:val="0"/>
                          <w:marTop w:val="0"/>
                          <w:marBottom w:val="0"/>
                          <w:divBdr>
                            <w:top w:val="none" w:sz="0" w:space="0" w:color="auto"/>
                            <w:left w:val="none" w:sz="0" w:space="0" w:color="auto"/>
                            <w:bottom w:val="none" w:sz="0" w:space="0" w:color="auto"/>
                            <w:right w:val="none" w:sz="0" w:space="0" w:color="auto"/>
                          </w:divBdr>
                          <w:divsChild>
                            <w:div w:id="61880047">
                              <w:marLeft w:val="0"/>
                              <w:marRight w:val="0"/>
                              <w:marTop w:val="0"/>
                              <w:marBottom w:val="0"/>
                              <w:divBdr>
                                <w:top w:val="none" w:sz="0" w:space="0" w:color="auto"/>
                                <w:left w:val="none" w:sz="0" w:space="0" w:color="auto"/>
                                <w:bottom w:val="none" w:sz="0" w:space="0" w:color="auto"/>
                                <w:right w:val="none" w:sz="0" w:space="0" w:color="auto"/>
                              </w:divBdr>
                              <w:divsChild>
                                <w:div w:id="783229114">
                                  <w:marLeft w:val="0"/>
                                  <w:marRight w:val="0"/>
                                  <w:marTop w:val="0"/>
                                  <w:marBottom w:val="0"/>
                                  <w:divBdr>
                                    <w:top w:val="none" w:sz="0" w:space="0" w:color="auto"/>
                                    <w:left w:val="none" w:sz="0" w:space="0" w:color="auto"/>
                                    <w:bottom w:val="none" w:sz="0" w:space="0" w:color="auto"/>
                                    <w:right w:val="none" w:sz="0" w:space="0" w:color="auto"/>
                                  </w:divBdr>
                                  <w:divsChild>
                                    <w:div w:id="506600551">
                                      <w:marLeft w:val="0"/>
                                      <w:marRight w:val="0"/>
                                      <w:marTop w:val="0"/>
                                      <w:marBottom w:val="0"/>
                                      <w:divBdr>
                                        <w:top w:val="none" w:sz="0" w:space="0" w:color="auto"/>
                                        <w:left w:val="none" w:sz="0" w:space="0" w:color="auto"/>
                                        <w:bottom w:val="none" w:sz="0" w:space="0" w:color="auto"/>
                                        <w:right w:val="none" w:sz="0" w:space="0" w:color="auto"/>
                                      </w:divBdr>
                                      <w:divsChild>
                                        <w:div w:id="1501963838">
                                          <w:marLeft w:val="0"/>
                                          <w:marRight w:val="0"/>
                                          <w:marTop w:val="0"/>
                                          <w:marBottom w:val="0"/>
                                          <w:divBdr>
                                            <w:top w:val="none" w:sz="0" w:space="0" w:color="auto"/>
                                            <w:left w:val="none" w:sz="0" w:space="0" w:color="auto"/>
                                            <w:bottom w:val="none" w:sz="0" w:space="0" w:color="auto"/>
                                            <w:right w:val="none" w:sz="0" w:space="0" w:color="auto"/>
                                          </w:divBdr>
                                          <w:divsChild>
                                            <w:div w:id="892472667">
                                              <w:marLeft w:val="0"/>
                                              <w:marRight w:val="0"/>
                                              <w:marTop w:val="0"/>
                                              <w:marBottom w:val="0"/>
                                              <w:divBdr>
                                                <w:top w:val="none" w:sz="0" w:space="0" w:color="auto"/>
                                                <w:left w:val="none" w:sz="0" w:space="0" w:color="auto"/>
                                                <w:bottom w:val="none" w:sz="0" w:space="0" w:color="auto"/>
                                                <w:right w:val="none" w:sz="0" w:space="0" w:color="auto"/>
                                              </w:divBdr>
                                              <w:divsChild>
                                                <w:div w:id="25762155">
                                                  <w:marLeft w:val="0"/>
                                                  <w:marRight w:val="0"/>
                                                  <w:marTop w:val="0"/>
                                                  <w:marBottom w:val="0"/>
                                                  <w:divBdr>
                                                    <w:top w:val="none" w:sz="0" w:space="0" w:color="auto"/>
                                                    <w:left w:val="none" w:sz="0" w:space="0" w:color="auto"/>
                                                    <w:bottom w:val="none" w:sz="0" w:space="0" w:color="auto"/>
                                                    <w:right w:val="none" w:sz="0" w:space="0" w:color="auto"/>
                                                  </w:divBdr>
                                                  <w:divsChild>
                                                    <w:div w:id="1673294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374723">
                                              <w:marLeft w:val="0"/>
                                              <w:marRight w:val="0"/>
                                              <w:marTop w:val="0"/>
                                              <w:marBottom w:val="0"/>
                                              <w:divBdr>
                                                <w:top w:val="none" w:sz="0" w:space="0" w:color="auto"/>
                                                <w:left w:val="none" w:sz="0" w:space="0" w:color="auto"/>
                                                <w:bottom w:val="none" w:sz="0" w:space="0" w:color="auto"/>
                                                <w:right w:val="none" w:sz="0" w:space="0" w:color="auto"/>
                                              </w:divBdr>
                                              <w:divsChild>
                                                <w:div w:id="1473210540">
                                                  <w:marLeft w:val="0"/>
                                                  <w:marRight w:val="0"/>
                                                  <w:marTop w:val="0"/>
                                                  <w:marBottom w:val="0"/>
                                                  <w:divBdr>
                                                    <w:top w:val="none" w:sz="0" w:space="0" w:color="auto"/>
                                                    <w:left w:val="none" w:sz="0" w:space="0" w:color="auto"/>
                                                    <w:bottom w:val="none" w:sz="0" w:space="0" w:color="auto"/>
                                                    <w:right w:val="none" w:sz="0" w:space="0" w:color="auto"/>
                                                  </w:divBdr>
                                                  <w:divsChild>
                                                    <w:div w:id="575170968">
                                                      <w:marLeft w:val="0"/>
                                                      <w:marRight w:val="0"/>
                                                      <w:marTop w:val="0"/>
                                                      <w:marBottom w:val="0"/>
                                                      <w:divBdr>
                                                        <w:top w:val="none" w:sz="0" w:space="0" w:color="auto"/>
                                                        <w:left w:val="none" w:sz="0" w:space="0" w:color="auto"/>
                                                        <w:bottom w:val="none" w:sz="0" w:space="0" w:color="auto"/>
                                                        <w:right w:val="none" w:sz="0" w:space="0" w:color="auto"/>
                                                      </w:divBdr>
                                                    </w:div>
                                                    <w:div w:id="917714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012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21329588">
                  <w:marLeft w:val="0"/>
                  <w:marRight w:val="0"/>
                  <w:marTop w:val="0"/>
                  <w:marBottom w:val="0"/>
                  <w:divBdr>
                    <w:top w:val="none" w:sz="0" w:space="0" w:color="auto"/>
                    <w:left w:val="none" w:sz="0" w:space="0" w:color="auto"/>
                    <w:bottom w:val="none" w:sz="0" w:space="0" w:color="auto"/>
                    <w:right w:val="none" w:sz="0" w:space="0" w:color="auto"/>
                  </w:divBdr>
                  <w:divsChild>
                    <w:div w:id="929847782">
                      <w:marLeft w:val="0"/>
                      <w:marRight w:val="0"/>
                      <w:marTop w:val="0"/>
                      <w:marBottom w:val="0"/>
                      <w:divBdr>
                        <w:top w:val="none" w:sz="0" w:space="0" w:color="auto"/>
                        <w:left w:val="none" w:sz="0" w:space="0" w:color="auto"/>
                        <w:bottom w:val="none" w:sz="0" w:space="0" w:color="auto"/>
                        <w:right w:val="none" w:sz="0" w:space="0" w:color="auto"/>
                      </w:divBdr>
                      <w:divsChild>
                        <w:div w:id="712734209">
                          <w:marLeft w:val="0"/>
                          <w:marRight w:val="0"/>
                          <w:marTop w:val="0"/>
                          <w:marBottom w:val="0"/>
                          <w:divBdr>
                            <w:top w:val="none" w:sz="0" w:space="0" w:color="auto"/>
                            <w:left w:val="none" w:sz="0" w:space="0" w:color="auto"/>
                            <w:bottom w:val="none" w:sz="0" w:space="0" w:color="auto"/>
                            <w:right w:val="none" w:sz="0" w:space="0" w:color="auto"/>
                          </w:divBdr>
                          <w:divsChild>
                            <w:div w:id="575433817">
                              <w:marLeft w:val="0"/>
                              <w:marRight w:val="0"/>
                              <w:marTop w:val="0"/>
                              <w:marBottom w:val="0"/>
                              <w:divBdr>
                                <w:top w:val="none" w:sz="0" w:space="0" w:color="auto"/>
                                <w:left w:val="none" w:sz="0" w:space="0" w:color="auto"/>
                                <w:bottom w:val="none" w:sz="0" w:space="0" w:color="auto"/>
                                <w:right w:val="none" w:sz="0" w:space="0" w:color="auto"/>
                              </w:divBdr>
                              <w:divsChild>
                                <w:div w:id="817696500">
                                  <w:marLeft w:val="0"/>
                                  <w:marRight w:val="0"/>
                                  <w:marTop w:val="0"/>
                                  <w:marBottom w:val="0"/>
                                  <w:divBdr>
                                    <w:top w:val="none" w:sz="0" w:space="0" w:color="auto"/>
                                    <w:left w:val="none" w:sz="0" w:space="0" w:color="auto"/>
                                    <w:bottom w:val="none" w:sz="0" w:space="0" w:color="auto"/>
                                    <w:right w:val="none" w:sz="0" w:space="0" w:color="auto"/>
                                  </w:divBdr>
                                </w:div>
                                <w:div w:id="1077482215">
                                  <w:marLeft w:val="0"/>
                                  <w:marRight w:val="0"/>
                                  <w:marTop w:val="0"/>
                                  <w:marBottom w:val="0"/>
                                  <w:divBdr>
                                    <w:top w:val="none" w:sz="0" w:space="0" w:color="auto"/>
                                    <w:left w:val="none" w:sz="0" w:space="0" w:color="auto"/>
                                    <w:bottom w:val="none" w:sz="0" w:space="0" w:color="auto"/>
                                    <w:right w:val="none" w:sz="0" w:space="0" w:color="auto"/>
                                  </w:divBdr>
                                </w:div>
                                <w:div w:id="1119225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7678276">
                      <w:marLeft w:val="0"/>
                      <w:marRight w:val="0"/>
                      <w:marTop w:val="0"/>
                      <w:marBottom w:val="0"/>
                      <w:divBdr>
                        <w:top w:val="none" w:sz="0" w:space="0" w:color="auto"/>
                        <w:left w:val="none" w:sz="0" w:space="0" w:color="auto"/>
                        <w:bottom w:val="none" w:sz="0" w:space="0" w:color="auto"/>
                        <w:right w:val="none" w:sz="0" w:space="0" w:color="auto"/>
                      </w:divBdr>
                      <w:divsChild>
                        <w:div w:id="1105807860">
                          <w:marLeft w:val="0"/>
                          <w:marRight w:val="0"/>
                          <w:marTop w:val="0"/>
                          <w:marBottom w:val="0"/>
                          <w:divBdr>
                            <w:top w:val="none" w:sz="0" w:space="0" w:color="auto"/>
                            <w:left w:val="none" w:sz="0" w:space="0" w:color="auto"/>
                            <w:bottom w:val="none" w:sz="0" w:space="0" w:color="auto"/>
                            <w:right w:val="none" w:sz="0" w:space="0" w:color="auto"/>
                          </w:divBdr>
                          <w:divsChild>
                            <w:div w:id="122967665">
                              <w:marLeft w:val="0"/>
                              <w:marRight w:val="0"/>
                              <w:marTop w:val="0"/>
                              <w:marBottom w:val="0"/>
                              <w:divBdr>
                                <w:top w:val="none" w:sz="0" w:space="0" w:color="auto"/>
                                <w:left w:val="none" w:sz="0" w:space="0" w:color="auto"/>
                                <w:bottom w:val="none" w:sz="0" w:space="0" w:color="auto"/>
                                <w:right w:val="none" w:sz="0" w:space="0" w:color="auto"/>
                              </w:divBdr>
                              <w:divsChild>
                                <w:div w:id="18438027">
                                  <w:marLeft w:val="0"/>
                                  <w:marRight w:val="0"/>
                                  <w:marTop w:val="0"/>
                                  <w:marBottom w:val="0"/>
                                  <w:divBdr>
                                    <w:top w:val="none" w:sz="0" w:space="0" w:color="auto"/>
                                    <w:left w:val="none" w:sz="0" w:space="0" w:color="auto"/>
                                    <w:bottom w:val="none" w:sz="0" w:space="0" w:color="auto"/>
                                    <w:right w:val="none" w:sz="0" w:space="0" w:color="auto"/>
                                  </w:divBdr>
                                  <w:divsChild>
                                    <w:div w:id="963802914">
                                      <w:marLeft w:val="0"/>
                                      <w:marRight w:val="0"/>
                                      <w:marTop w:val="0"/>
                                      <w:marBottom w:val="0"/>
                                      <w:divBdr>
                                        <w:top w:val="none" w:sz="0" w:space="0" w:color="auto"/>
                                        <w:left w:val="none" w:sz="0" w:space="0" w:color="auto"/>
                                        <w:bottom w:val="none" w:sz="0" w:space="0" w:color="auto"/>
                                        <w:right w:val="none" w:sz="0" w:space="0" w:color="auto"/>
                                      </w:divBdr>
                                      <w:divsChild>
                                        <w:div w:id="1705322640">
                                          <w:marLeft w:val="0"/>
                                          <w:marRight w:val="0"/>
                                          <w:marTop w:val="0"/>
                                          <w:marBottom w:val="0"/>
                                          <w:divBdr>
                                            <w:top w:val="none" w:sz="0" w:space="0" w:color="auto"/>
                                            <w:left w:val="none" w:sz="0" w:space="0" w:color="auto"/>
                                            <w:bottom w:val="none" w:sz="0" w:space="0" w:color="auto"/>
                                            <w:right w:val="none" w:sz="0" w:space="0" w:color="auto"/>
                                          </w:divBdr>
                                          <w:divsChild>
                                            <w:div w:id="543296736">
                                              <w:marLeft w:val="0"/>
                                              <w:marRight w:val="0"/>
                                              <w:marTop w:val="0"/>
                                              <w:marBottom w:val="0"/>
                                              <w:divBdr>
                                                <w:top w:val="none" w:sz="0" w:space="0" w:color="auto"/>
                                                <w:left w:val="none" w:sz="0" w:space="0" w:color="auto"/>
                                                <w:bottom w:val="none" w:sz="0" w:space="0" w:color="auto"/>
                                                <w:right w:val="none" w:sz="0" w:space="0" w:color="auto"/>
                                              </w:divBdr>
                                              <w:divsChild>
                                                <w:div w:id="1368218267">
                                                  <w:marLeft w:val="0"/>
                                                  <w:marRight w:val="0"/>
                                                  <w:marTop w:val="0"/>
                                                  <w:marBottom w:val="0"/>
                                                  <w:divBdr>
                                                    <w:top w:val="none" w:sz="0" w:space="0" w:color="auto"/>
                                                    <w:left w:val="none" w:sz="0" w:space="0" w:color="auto"/>
                                                    <w:bottom w:val="none" w:sz="0" w:space="0" w:color="auto"/>
                                                    <w:right w:val="none" w:sz="0" w:space="0" w:color="auto"/>
                                                  </w:divBdr>
                                                  <w:divsChild>
                                                    <w:div w:id="1943760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32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48402590">
              <w:marLeft w:val="0"/>
              <w:marRight w:val="0"/>
              <w:marTop w:val="0"/>
              <w:marBottom w:val="0"/>
              <w:divBdr>
                <w:top w:val="none" w:sz="0" w:space="0" w:color="auto"/>
                <w:left w:val="none" w:sz="0" w:space="0" w:color="auto"/>
                <w:bottom w:val="none" w:sz="0" w:space="0" w:color="auto"/>
                <w:right w:val="none" w:sz="0" w:space="0" w:color="auto"/>
              </w:divBdr>
              <w:divsChild>
                <w:div w:id="1270509413">
                  <w:marLeft w:val="0"/>
                  <w:marRight w:val="0"/>
                  <w:marTop w:val="0"/>
                  <w:marBottom w:val="0"/>
                  <w:divBdr>
                    <w:top w:val="none" w:sz="0" w:space="0" w:color="auto"/>
                    <w:left w:val="none" w:sz="0" w:space="0" w:color="auto"/>
                    <w:bottom w:val="none" w:sz="0" w:space="0" w:color="auto"/>
                    <w:right w:val="none" w:sz="0" w:space="0" w:color="auto"/>
                  </w:divBdr>
                  <w:divsChild>
                    <w:div w:id="1751467271">
                      <w:marLeft w:val="0"/>
                      <w:marRight w:val="0"/>
                      <w:marTop w:val="0"/>
                      <w:marBottom w:val="0"/>
                      <w:divBdr>
                        <w:top w:val="none" w:sz="0" w:space="0" w:color="auto"/>
                        <w:left w:val="none" w:sz="0" w:space="0" w:color="auto"/>
                        <w:bottom w:val="none" w:sz="0" w:space="0" w:color="auto"/>
                        <w:right w:val="none" w:sz="0" w:space="0" w:color="auto"/>
                      </w:divBdr>
                      <w:divsChild>
                        <w:div w:id="1467511098">
                          <w:marLeft w:val="0"/>
                          <w:marRight w:val="0"/>
                          <w:marTop w:val="0"/>
                          <w:marBottom w:val="0"/>
                          <w:divBdr>
                            <w:top w:val="none" w:sz="0" w:space="0" w:color="auto"/>
                            <w:left w:val="none" w:sz="0" w:space="0" w:color="auto"/>
                            <w:bottom w:val="none" w:sz="0" w:space="0" w:color="auto"/>
                            <w:right w:val="none" w:sz="0" w:space="0" w:color="auto"/>
                          </w:divBdr>
                          <w:divsChild>
                            <w:div w:id="1448426536">
                              <w:marLeft w:val="0"/>
                              <w:marRight w:val="0"/>
                              <w:marTop w:val="0"/>
                              <w:marBottom w:val="0"/>
                              <w:divBdr>
                                <w:top w:val="none" w:sz="0" w:space="0" w:color="auto"/>
                                <w:left w:val="none" w:sz="0" w:space="0" w:color="auto"/>
                                <w:bottom w:val="none" w:sz="0" w:space="0" w:color="auto"/>
                                <w:right w:val="none" w:sz="0" w:space="0" w:color="auto"/>
                              </w:divBdr>
                              <w:divsChild>
                                <w:div w:id="1610815282">
                                  <w:marLeft w:val="0"/>
                                  <w:marRight w:val="0"/>
                                  <w:marTop w:val="0"/>
                                  <w:marBottom w:val="0"/>
                                  <w:divBdr>
                                    <w:top w:val="none" w:sz="0" w:space="0" w:color="auto"/>
                                    <w:left w:val="none" w:sz="0" w:space="0" w:color="auto"/>
                                    <w:bottom w:val="none" w:sz="0" w:space="0" w:color="auto"/>
                                    <w:right w:val="none" w:sz="0" w:space="0" w:color="auto"/>
                                  </w:divBdr>
                                  <w:divsChild>
                                    <w:div w:id="1461729273">
                                      <w:marLeft w:val="0"/>
                                      <w:marRight w:val="0"/>
                                      <w:marTop w:val="0"/>
                                      <w:marBottom w:val="0"/>
                                      <w:divBdr>
                                        <w:top w:val="none" w:sz="0" w:space="0" w:color="auto"/>
                                        <w:left w:val="none" w:sz="0" w:space="0" w:color="auto"/>
                                        <w:bottom w:val="none" w:sz="0" w:space="0" w:color="auto"/>
                                        <w:right w:val="none" w:sz="0" w:space="0" w:color="auto"/>
                                      </w:divBdr>
                                      <w:divsChild>
                                        <w:div w:id="764107074">
                                          <w:marLeft w:val="0"/>
                                          <w:marRight w:val="0"/>
                                          <w:marTop w:val="0"/>
                                          <w:marBottom w:val="0"/>
                                          <w:divBdr>
                                            <w:top w:val="none" w:sz="0" w:space="0" w:color="auto"/>
                                            <w:left w:val="none" w:sz="0" w:space="0" w:color="auto"/>
                                            <w:bottom w:val="none" w:sz="0" w:space="0" w:color="auto"/>
                                            <w:right w:val="none" w:sz="0" w:space="0" w:color="auto"/>
                                          </w:divBdr>
                                          <w:divsChild>
                                            <w:div w:id="257101131">
                                              <w:marLeft w:val="0"/>
                                              <w:marRight w:val="0"/>
                                              <w:marTop w:val="0"/>
                                              <w:marBottom w:val="0"/>
                                              <w:divBdr>
                                                <w:top w:val="none" w:sz="0" w:space="0" w:color="auto"/>
                                                <w:left w:val="none" w:sz="0" w:space="0" w:color="auto"/>
                                                <w:bottom w:val="none" w:sz="0" w:space="0" w:color="auto"/>
                                                <w:right w:val="none" w:sz="0" w:space="0" w:color="auto"/>
                                              </w:divBdr>
                                              <w:divsChild>
                                                <w:div w:id="349334633">
                                                  <w:marLeft w:val="0"/>
                                                  <w:marRight w:val="0"/>
                                                  <w:marTop w:val="0"/>
                                                  <w:marBottom w:val="0"/>
                                                  <w:divBdr>
                                                    <w:top w:val="none" w:sz="0" w:space="0" w:color="auto"/>
                                                    <w:left w:val="none" w:sz="0" w:space="0" w:color="auto"/>
                                                    <w:bottom w:val="none" w:sz="0" w:space="0" w:color="auto"/>
                                                    <w:right w:val="none" w:sz="0" w:space="0" w:color="auto"/>
                                                  </w:divBdr>
                                                  <w:divsChild>
                                                    <w:div w:id="1549341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400141">
                                              <w:marLeft w:val="0"/>
                                              <w:marRight w:val="0"/>
                                              <w:marTop w:val="0"/>
                                              <w:marBottom w:val="0"/>
                                              <w:divBdr>
                                                <w:top w:val="none" w:sz="0" w:space="0" w:color="auto"/>
                                                <w:left w:val="none" w:sz="0" w:space="0" w:color="auto"/>
                                                <w:bottom w:val="none" w:sz="0" w:space="0" w:color="auto"/>
                                                <w:right w:val="none" w:sz="0" w:space="0" w:color="auto"/>
                                              </w:divBdr>
                                              <w:divsChild>
                                                <w:div w:id="971517398">
                                                  <w:marLeft w:val="0"/>
                                                  <w:marRight w:val="0"/>
                                                  <w:marTop w:val="0"/>
                                                  <w:marBottom w:val="0"/>
                                                  <w:divBdr>
                                                    <w:top w:val="none" w:sz="0" w:space="0" w:color="auto"/>
                                                    <w:left w:val="none" w:sz="0" w:space="0" w:color="auto"/>
                                                    <w:bottom w:val="none" w:sz="0" w:space="0" w:color="auto"/>
                                                    <w:right w:val="none" w:sz="0" w:space="0" w:color="auto"/>
                                                  </w:divBdr>
                                                  <w:divsChild>
                                                    <w:div w:id="282928587">
                                                      <w:marLeft w:val="0"/>
                                                      <w:marRight w:val="0"/>
                                                      <w:marTop w:val="0"/>
                                                      <w:marBottom w:val="0"/>
                                                      <w:divBdr>
                                                        <w:top w:val="none" w:sz="0" w:space="0" w:color="auto"/>
                                                        <w:left w:val="none" w:sz="0" w:space="0" w:color="auto"/>
                                                        <w:bottom w:val="none" w:sz="0" w:space="0" w:color="auto"/>
                                                        <w:right w:val="none" w:sz="0" w:space="0" w:color="auto"/>
                                                      </w:divBdr>
                                                    </w:div>
                                                    <w:div w:id="37946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907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85622902">
                  <w:marLeft w:val="0"/>
                  <w:marRight w:val="0"/>
                  <w:marTop w:val="0"/>
                  <w:marBottom w:val="0"/>
                  <w:divBdr>
                    <w:top w:val="none" w:sz="0" w:space="0" w:color="auto"/>
                    <w:left w:val="none" w:sz="0" w:space="0" w:color="auto"/>
                    <w:bottom w:val="none" w:sz="0" w:space="0" w:color="auto"/>
                    <w:right w:val="none" w:sz="0" w:space="0" w:color="auto"/>
                  </w:divBdr>
                  <w:divsChild>
                    <w:div w:id="2096583779">
                      <w:marLeft w:val="0"/>
                      <w:marRight w:val="0"/>
                      <w:marTop w:val="0"/>
                      <w:marBottom w:val="0"/>
                      <w:divBdr>
                        <w:top w:val="none" w:sz="0" w:space="0" w:color="auto"/>
                        <w:left w:val="none" w:sz="0" w:space="0" w:color="auto"/>
                        <w:bottom w:val="none" w:sz="0" w:space="0" w:color="auto"/>
                        <w:right w:val="none" w:sz="0" w:space="0" w:color="auto"/>
                      </w:divBdr>
                      <w:divsChild>
                        <w:div w:id="2107115994">
                          <w:marLeft w:val="0"/>
                          <w:marRight w:val="0"/>
                          <w:marTop w:val="0"/>
                          <w:marBottom w:val="0"/>
                          <w:divBdr>
                            <w:top w:val="none" w:sz="0" w:space="0" w:color="auto"/>
                            <w:left w:val="none" w:sz="0" w:space="0" w:color="auto"/>
                            <w:bottom w:val="none" w:sz="0" w:space="0" w:color="auto"/>
                            <w:right w:val="none" w:sz="0" w:space="0" w:color="auto"/>
                          </w:divBdr>
                          <w:divsChild>
                            <w:div w:id="141165411">
                              <w:marLeft w:val="0"/>
                              <w:marRight w:val="0"/>
                              <w:marTop w:val="0"/>
                              <w:marBottom w:val="0"/>
                              <w:divBdr>
                                <w:top w:val="none" w:sz="0" w:space="0" w:color="auto"/>
                                <w:left w:val="none" w:sz="0" w:space="0" w:color="auto"/>
                                <w:bottom w:val="none" w:sz="0" w:space="0" w:color="auto"/>
                                <w:right w:val="none" w:sz="0" w:space="0" w:color="auto"/>
                              </w:divBdr>
                              <w:divsChild>
                                <w:div w:id="70856130">
                                  <w:marLeft w:val="0"/>
                                  <w:marRight w:val="0"/>
                                  <w:marTop w:val="0"/>
                                  <w:marBottom w:val="0"/>
                                  <w:divBdr>
                                    <w:top w:val="none" w:sz="0" w:space="0" w:color="auto"/>
                                    <w:left w:val="none" w:sz="0" w:space="0" w:color="auto"/>
                                    <w:bottom w:val="none" w:sz="0" w:space="0" w:color="auto"/>
                                    <w:right w:val="none" w:sz="0" w:space="0" w:color="auto"/>
                                  </w:divBdr>
                                </w:div>
                                <w:div w:id="1616256486">
                                  <w:marLeft w:val="0"/>
                                  <w:marRight w:val="0"/>
                                  <w:marTop w:val="0"/>
                                  <w:marBottom w:val="0"/>
                                  <w:divBdr>
                                    <w:top w:val="none" w:sz="0" w:space="0" w:color="auto"/>
                                    <w:left w:val="none" w:sz="0" w:space="0" w:color="auto"/>
                                    <w:bottom w:val="none" w:sz="0" w:space="0" w:color="auto"/>
                                    <w:right w:val="none" w:sz="0" w:space="0" w:color="auto"/>
                                  </w:divBdr>
                                </w:div>
                                <w:div w:id="589003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615638">
                      <w:marLeft w:val="0"/>
                      <w:marRight w:val="0"/>
                      <w:marTop w:val="0"/>
                      <w:marBottom w:val="0"/>
                      <w:divBdr>
                        <w:top w:val="none" w:sz="0" w:space="0" w:color="auto"/>
                        <w:left w:val="none" w:sz="0" w:space="0" w:color="auto"/>
                        <w:bottom w:val="none" w:sz="0" w:space="0" w:color="auto"/>
                        <w:right w:val="none" w:sz="0" w:space="0" w:color="auto"/>
                      </w:divBdr>
                      <w:divsChild>
                        <w:div w:id="1909222625">
                          <w:marLeft w:val="0"/>
                          <w:marRight w:val="0"/>
                          <w:marTop w:val="0"/>
                          <w:marBottom w:val="0"/>
                          <w:divBdr>
                            <w:top w:val="none" w:sz="0" w:space="0" w:color="auto"/>
                            <w:left w:val="none" w:sz="0" w:space="0" w:color="auto"/>
                            <w:bottom w:val="none" w:sz="0" w:space="0" w:color="auto"/>
                            <w:right w:val="none" w:sz="0" w:space="0" w:color="auto"/>
                          </w:divBdr>
                          <w:divsChild>
                            <w:div w:id="1637223845">
                              <w:marLeft w:val="0"/>
                              <w:marRight w:val="0"/>
                              <w:marTop w:val="0"/>
                              <w:marBottom w:val="0"/>
                              <w:divBdr>
                                <w:top w:val="none" w:sz="0" w:space="0" w:color="auto"/>
                                <w:left w:val="none" w:sz="0" w:space="0" w:color="auto"/>
                                <w:bottom w:val="none" w:sz="0" w:space="0" w:color="auto"/>
                                <w:right w:val="none" w:sz="0" w:space="0" w:color="auto"/>
                              </w:divBdr>
                              <w:divsChild>
                                <w:div w:id="545683860">
                                  <w:marLeft w:val="0"/>
                                  <w:marRight w:val="0"/>
                                  <w:marTop w:val="0"/>
                                  <w:marBottom w:val="0"/>
                                  <w:divBdr>
                                    <w:top w:val="none" w:sz="0" w:space="0" w:color="auto"/>
                                    <w:left w:val="none" w:sz="0" w:space="0" w:color="auto"/>
                                    <w:bottom w:val="none" w:sz="0" w:space="0" w:color="auto"/>
                                    <w:right w:val="none" w:sz="0" w:space="0" w:color="auto"/>
                                  </w:divBdr>
                                  <w:divsChild>
                                    <w:div w:id="1684935335">
                                      <w:marLeft w:val="0"/>
                                      <w:marRight w:val="0"/>
                                      <w:marTop w:val="0"/>
                                      <w:marBottom w:val="0"/>
                                      <w:divBdr>
                                        <w:top w:val="none" w:sz="0" w:space="0" w:color="auto"/>
                                        <w:left w:val="none" w:sz="0" w:space="0" w:color="auto"/>
                                        <w:bottom w:val="none" w:sz="0" w:space="0" w:color="auto"/>
                                        <w:right w:val="none" w:sz="0" w:space="0" w:color="auto"/>
                                      </w:divBdr>
                                      <w:divsChild>
                                        <w:div w:id="534663109">
                                          <w:marLeft w:val="0"/>
                                          <w:marRight w:val="0"/>
                                          <w:marTop w:val="0"/>
                                          <w:marBottom w:val="0"/>
                                          <w:divBdr>
                                            <w:top w:val="none" w:sz="0" w:space="0" w:color="auto"/>
                                            <w:left w:val="none" w:sz="0" w:space="0" w:color="auto"/>
                                            <w:bottom w:val="none" w:sz="0" w:space="0" w:color="auto"/>
                                            <w:right w:val="none" w:sz="0" w:space="0" w:color="auto"/>
                                          </w:divBdr>
                                          <w:divsChild>
                                            <w:div w:id="827290265">
                                              <w:marLeft w:val="0"/>
                                              <w:marRight w:val="0"/>
                                              <w:marTop w:val="0"/>
                                              <w:marBottom w:val="0"/>
                                              <w:divBdr>
                                                <w:top w:val="none" w:sz="0" w:space="0" w:color="auto"/>
                                                <w:left w:val="none" w:sz="0" w:space="0" w:color="auto"/>
                                                <w:bottom w:val="none" w:sz="0" w:space="0" w:color="auto"/>
                                                <w:right w:val="none" w:sz="0" w:space="0" w:color="auto"/>
                                              </w:divBdr>
                                              <w:divsChild>
                                                <w:div w:id="1598100296">
                                                  <w:marLeft w:val="0"/>
                                                  <w:marRight w:val="0"/>
                                                  <w:marTop w:val="0"/>
                                                  <w:marBottom w:val="0"/>
                                                  <w:divBdr>
                                                    <w:top w:val="none" w:sz="0" w:space="0" w:color="auto"/>
                                                    <w:left w:val="none" w:sz="0" w:space="0" w:color="auto"/>
                                                    <w:bottom w:val="none" w:sz="0" w:space="0" w:color="auto"/>
                                                    <w:right w:val="none" w:sz="0" w:space="0" w:color="auto"/>
                                                  </w:divBdr>
                                                  <w:divsChild>
                                                    <w:div w:id="374433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5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05540194">
              <w:marLeft w:val="0"/>
              <w:marRight w:val="0"/>
              <w:marTop w:val="0"/>
              <w:marBottom w:val="0"/>
              <w:divBdr>
                <w:top w:val="none" w:sz="0" w:space="0" w:color="auto"/>
                <w:left w:val="none" w:sz="0" w:space="0" w:color="auto"/>
                <w:bottom w:val="none" w:sz="0" w:space="0" w:color="auto"/>
                <w:right w:val="none" w:sz="0" w:space="0" w:color="auto"/>
              </w:divBdr>
              <w:divsChild>
                <w:div w:id="212884738">
                  <w:marLeft w:val="0"/>
                  <w:marRight w:val="0"/>
                  <w:marTop w:val="0"/>
                  <w:marBottom w:val="0"/>
                  <w:divBdr>
                    <w:top w:val="none" w:sz="0" w:space="0" w:color="auto"/>
                    <w:left w:val="none" w:sz="0" w:space="0" w:color="auto"/>
                    <w:bottom w:val="none" w:sz="0" w:space="0" w:color="auto"/>
                    <w:right w:val="none" w:sz="0" w:space="0" w:color="auto"/>
                  </w:divBdr>
                  <w:divsChild>
                    <w:div w:id="801461401">
                      <w:marLeft w:val="0"/>
                      <w:marRight w:val="0"/>
                      <w:marTop w:val="0"/>
                      <w:marBottom w:val="0"/>
                      <w:divBdr>
                        <w:top w:val="none" w:sz="0" w:space="0" w:color="auto"/>
                        <w:left w:val="none" w:sz="0" w:space="0" w:color="auto"/>
                        <w:bottom w:val="none" w:sz="0" w:space="0" w:color="auto"/>
                        <w:right w:val="none" w:sz="0" w:space="0" w:color="auto"/>
                      </w:divBdr>
                      <w:divsChild>
                        <w:div w:id="255552014">
                          <w:marLeft w:val="0"/>
                          <w:marRight w:val="0"/>
                          <w:marTop w:val="0"/>
                          <w:marBottom w:val="0"/>
                          <w:divBdr>
                            <w:top w:val="none" w:sz="0" w:space="0" w:color="auto"/>
                            <w:left w:val="none" w:sz="0" w:space="0" w:color="auto"/>
                            <w:bottom w:val="none" w:sz="0" w:space="0" w:color="auto"/>
                            <w:right w:val="none" w:sz="0" w:space="0" w:color="auto"/>
                          </w:divBdr>
                          <w:divsChild>
                            <w:div w:id="1918781112">
                              <w:marLeft w:val="0"/>
                              <w:marRight w:val="0"/>
                              <w:marTop w:val="0"/>
                              <w:marBottom w:val="0"/>
                              <w:divBdr>
                                <w:top w:val="none" w:sz="0" w:space="0" w:color="auto"/>
                                <w:left w:val="none" w:sz="0" w:space="0" w:color="auto"/>
                                <w:bottom w:val="none" w:sz="0" w:space="0" w:color="auto"/>
                                <w:right w:val="none" w:sz="0" w:space="0" w:color="auto"/>
                              </w:divBdr>
                              <w:divsChild>
                                <w:div w:id="521938389">
                                  <w:marLeft w:val="0"/>
                                  <w:marRight w:val="0"/>
                                  <w:marTop w:val="0"/>
                                  <w:marBottom w:val="0"/>
                                  <w:divBdr>
                                    <w:top w:val="none" w:sz="0" w:space="0" w:color="auto"/>
                                    <w:left w:val="none" w:sz="0" w:space="0" w:color="auto"/>
                                    <w:bottom w:val="none" w:sz="0" w:space="0" w:color="auto"/>
                                    <w:right w:val="none" w:sz="0" w:space="0" w:color="auto"/>
                                  </w:divBdr>
                                  <w:divsChild>
                                    <w:div w:id="1480533482">
                                      <w:marLeft w:val="0"/>
                                      <w:marRight w:val="0"/>
                                      <w:marTop w:val="0"/>
                                      <w:marBottom w:val="0"/>
                                      <w:divBdr>
                                        <w:top w:val="none" w:sz="0" w:space="0" w:color="auto"/>
                                        <w:left w:val="none" w:sz="0" w:space="0" w:color="auto"/>
                                        <w:bottom w:val="none" w:sz="0" w:space="0" w:color="auto"/>
                                        <w:right w:val="none" w:sz="0" w:space="0" w:color="auto"/>
                                      </w:divBdr>
                                      <w:divsChild>
                                        <w:div w:id="685137752">
                                          <w:marLeft w:val="0"/>
                                          <w:marRight w:val="0"/>
                                          <w:marTop w:val="0"/>
                                          <w:marBottom w:val="0"/>
                                          <w:divBdr>
                                            <w:top w:val="none" w:sz="0" w:space="0" w:color="auto"/>
                                            <w:left w:val="none" w:sz="0" w:space="0" w:color="auto"/>
                                            <w:bottom w:val="none" w:sz="0" w:space="0" w:color="auto"/>
                                            <w:right w:val="none" w:sz="0" w:space="0" w:color="auto"/>
                                          </w:divBdr>
                                          <w:divsChild>
                                            <w:div w:id="1805200154">
                                              <w:marLeft w:val="0"/>
                                              <w:marRight w:val="0"/>
                                              <w:marTop w:val="0"/>
                                              <w:marBottom w:val="0"/>
                                              <w:divBdr>
                                                <w:top w:val="none" w:sz="0" w:space="0" w:color="auto"/>
                                                <w:left w:val="none" w:sz="0" w:space="0" w:color="auto"/>
                                                <w:bottom w:val="none" w:sz="0" w:space="0" w:color="auto"/>
                                                <w:right w:val="none" w:sz="0" w:space="0" w:color="auto"/>
                                              </w:divBdr>
                                              <w:divsChild>
                                                <w:div w:id="792481884">
                                                  <w:marLeft w:val="0"/>
                                                  <w:marRight w:val="0"/>
                                                  <w:marTop w:val="0"/>
                                                  <w:marBottom w:val="0"/>
                                                  <w:divBdr>
                                                    <w:top w:val="none" w:sz="0" w:space="0" w:color="auto"/>
                                                    <w:left w:val="none" w:sz="0" w:space="0" w:color="auto"/>
                                                    <w:bottom w:val="none" w:sz="0" w:space="0" w:color="auto"/>
                                                    <w:right w:val="none" w:sz="0" w:space="0" w:color="auto"/>
                                                  </w:divBdr>
                                                  <w:divsChild>
                                                    <w:div w:id="1852639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324968">
                                              <w:marLeft w:val="0"/>
                                              <w:marRight w:val="0"/>
                                              <w:marTop w:val="0"/>
                                              <w:marBottom w:val="0"/>
                                              <w:divBdr>
                                                <w:top w:val="none" w:sz="0" w:space="0" w:color="auto"/>
                                                <w:left w:val="none" w:sz="0" w:space="0" w:color="auto"/>
                                                <w:bottom w:val="none" w:sz="0" w:space="0" w:color="auto"/>
                                                <w:right w:val="none" w:sz="0" w:space="0" w:color="auto"/>
                                              </w:divBdr>
                                              <w:divsChild>
                                                <w:div w:id="66467275">
                                                  <w:marLeft w:val="0"/>
                                                  <w:marRight w:val="0"/>
                                                  <w:marTop w:val="0"/>
                                                  <w:marBottom w:val="0"/>
                                                  <w:divBdr>
                                                    <w:top w:val="none" w:sz="0" w:space="0" w:color="auto"/>
                                                    <w:left w:val="none" w:sz="0" w:space="0" w:color="auto"/>
                                                    <w:bottom w:val="none" w:sz="0" w:space="0" w:color="auto"/>
                                                    <w:right w:val="none" w:sz="0" w:space="0" w:color="auto"/>
                                                  </w:divBdr>
                                                  <w:divsChild>
                                                    <w:div w:id="1442140598">
                                                      <w:marLeft w:val="0"/>
                                                      <w:marRight w:val="0"/>
                                                      <w:marTop w:val="0"/>
                                                      <w:marBottom w:val="0"/>
                                                      <w:divBdr>
                                                        <w:top w:val="none" w:sz="0" w:space="0" w:color="auto"/>
                                                        <w:left w:val="none" w:sz="0" w:space="0" w:color="auto"/>
                                                        <w:bottom w:val="none" w:sz="0" w:space="0" w:color="auto"/>
                                                        <w:right w:val="none" w:sz="0" w:space="0" w:color="auto"/>
                                                      </w:divBdr>
                                                    </w:div>
                                                    <w:div w:id="1570533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319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70959161">
                  <w:marLeft w:val="0"/>
                  <w:marRight w:val="0"/>
                  <w:marTop w:val="0"/>
                  <w:marBottom w:val="0"/>
                  <w:divBdr>
                    <w:top w:val="none" w:sz="0" w:space="0" w:color="auto"/>
                    <w:left w:val="none" w:sz="0" w:space="0" w:color="auto"/>
                    <w:bottom w:val="none" w:sz="0" w:space="0" w:color="auto"/>
                    <w:right w:val="none" w:sz="0" w:space="0" w:color="auto"/>
                  </w:divBdr>
                  <w:divsChild>
                    <w:div w:id="833882073">
                      <w:marLeft w:val="0"/>
                      <w:marRight w:val="0"/>
                      <w:marTop w:val="0"/>
                      <w:marBottom w:val="0"/>
                      <w:divBdr>
                        <w:top w:val="none" w:sz="0" w:space="0" w:color="auto"/>
                        <w:left w:val="none" w:sz="0" w:space="0" w:color="auto"/>
                        <w:bottom w:val="none" w:sz="0" w:space="0" w:color="auto"/>
                        <w:right w:val="none" w:sz="0" w:space="0" w:color="auto"/>
                      </w:divBdr>
                      <w:divsChild>
                        <w:div w:id="1118523742">
                          <w:marLeft w:val="0"/>
                          <w:marRight w:val="0"/>
                          <w:marTop w:val="0"/>
                          <w:marBottom w:val="0"/>
                          <w:divBdr>
                            <w:top w:val="none" w:sz="0" w:space="0" w:color="auto"/>
                            <w:left w:val="none" w:sz="0" w:space="0" w:color="auto"/>
                            <w:bottom w:val="none" w:sz="0" w:space="0" w:color="auto"/>
                            <w:right w:val="none" w:sz="0" w:space="0" w:color="auto"/>
                          </w:divBdr>
                          <w:divsChild>
                            <w:div w:id="566309530">
                              <w:marLeft w:val="0"/>
                              <w:marRight w:val="0"/>
                              <w:marTop w:val="0"/>
                              <w:marBottom w:val="0"/>
                              <w:divBdr>
                                <w:top w:val="none" w:sz="0" w:space="0" w:color="auto"/>
                                <w:left w:val="none" w:sz="0" w:space="0" w:color="auto"/>
                                <w:bottom w:val="none" w:sz="0" w:space="0" w:color="auto"/>
                                <w:right w:val="none" w:sz="0" w:space="0" w:color="auto"/>
                              </w:divBdr>
                              <w:divsChild>
                                <w:div w:id="1725712137">
                                  <w:marLeft w:val="0"/>
                                  <w:marRight w:val="0"/>
                                  <w:marTop w:val="0"/>
                                  <w:marBottom w:val="0"/>
                                  <w:divBdr>
                                    <w:top w:val="none" w:sz="0" w:space="0" w:color="auto"/>
                                    <w:left w:val="none" w:sz="0" w:space="0" w:color="auto"/>
                                    <w:bottom w:val="none" w:sz="0" w:space="0" w:color="auto"/>
                                    <w:right w:val="none" w:sz="0" w:space="0" w:color="auto"/>
                                  </w:divBdr>
                                </w:div>
                                <w:div w:id="450514252">
                                  <w:marLeft w:val="0"/>
                                  <w:marRight w:val="0"/>
                                  <w:marTop w:val="0"/>
                                  <w:marBottom w:val="0"/>
                                  <w:divBdr>
                                    <w:top w:val="none" w:sz="0" w:space="0" w:color="auto"/>
                                    <w:left w:val="none" w:sz="0" w:space="0" w:color="auto"/>
                                    <w:bottom w:val="none" w:sz="0" w:space="0" w:color="auto"/>
                                    <w:right w:val="none" w:sz="0" w:space="0" w:color="auto"/>
                                  </w:divBdr>
                                </w:div>
                                <w:div w:id="118768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5776990">
                      <w:marLeft w:val="0"/>
                      <w:marRight w:val="0"/>
                      <w:marTop w:val="0"/>
                      <w:marBottom w:val="0"/>
                      <w:divBdr>
                        <w:top w:val="none" w:sz="0" w:space="0" w:color="auto"/>
                        <w:left w:val="none" w:sz="0" w:space="0" w:color="auto"/>
                        <w:bottom w:val="none" w:sz="0" w:space="0" w:color="auto"/>
                        <w:right w:val="none" w:sz="0" w:space="0" w:color="auto"/>
                      </w:divBdr>
                      <w:divsChild>
                        <w:div w:id="221907630">
                          <w:marLeft w:val="0"/>
                          <w:marRight w:val="0"/>
                          <w:marTop w:val="0"/>
                          <w:marBottom w:val="0"/>
                          <w:divBdr>
                            <w:top w:val="none" w:sz="0" w:space="0" w:color="auto"/>
                            <w:left w:val="none" w:sz="0" w:space="0" w:color="auto"/>
                            <w:bottom w:val="none" w:sz="0" w:space="0" w:color="auto"/>
                            <w:right w:val="none" w:sz="0" w:space="0" w:color="auto"/>
                          </w:divBdr>
                          <w:divsChild>
                            <w:div w:id="1049187561">
                              <w:marLeft w:val="0"/>
                              <w:marRight w:val="0"/>
                              <w:marTop w:val="0"/>
                              <w:marBottom w:val="0"/>
                              <w:divBdr>
                                <w:top w:val="none" w:sz="0" w:space="0" w:color="auto"/>
                                <w:left w:val="none" w:sz="0" w:space="0" w:color="auto"/>
                                <w:bottom w:val="none" w:sz="0" w:space="0" w:color="auto"/>
                                <w:right w:val="none" w:sz="0" w:space="0" w:color="auto"/>
                              </w:divBdr>
                              <w:divsChild>
                                <w:div w:id="153185459">
                                  <w:marLeft w:val="0"/>
                                  <w:marRight w:val="0"/>
                                  <w:marTop w:val="0"/>
                                  <w:marBottom w:val="0"/>
                                  <w:divBdr>
                                    <w:top w:val="none" w:sz="0" w:space="0" w:color="auto"/>
                                    <w:left w:val="none" w:sz="0" w:space="0" w:color="auto"/>
                                    <w:bottom w:val="none" w:sz="0" w:space="0" w:color="auto"/>
                                    <w:right w:val="none" w:sz="0" w:space="0" w:color="auto"/>
                                  </w:divBdr>
                                  <w:divsChild>
                                    <w:div w:id="1169642108">
                                      <w:marLeft w:val="0"/>
                                      <w:marRight w:val="0"/>
                                      <w:marTop w:val="0"/>
                                      <w:marBottom w:val="0"/>
                                      <w:divBdr>
                                        <w:top w:val="none" w:sz="0" w:space="0" w:color="auto"/>
                                        <w:left w:val="none" w:sz="0" w:space="0" w:color="auto"/>
                                        <w:bottom w:val="none" w:sz="0" w:space="0" w:color="auto"/>
                                        <w:right w:val="none" w:sz="0" w:space="0" w:color="auto"/>
                                      </w:divBdr>
                                      <w:divsChild>
                                        <w:div w:id="1305938009">
                                          <w:marLeft w:val="0"/>
                                          <w:marRight w:val="0"/>
                                          <w:marTop w:val="0"/>
                                          <w:marBottom w:val="0"/>
                                          <w:divBdr>
                                            <w:top w:val="none" w:sz="0" w:space="0" w:color="auto"/>
                                            <w:left w:val="none" w:sz="0" w:space="0" w:color="auto"/>
                                            <w:bottom w:val="none" w:sz="0" w:space="0" w:color="auto"/>
                                            <w:right w:val="none" w:sz="0" w:space="0" w:color="auto"/>
                                          </w:divBdr>
                                          <w:divsChild>
                                            <w:div w:id="1794396116">
                                              <w:marLeft w:val="0"/>
                                              <w:marRight w:val="0"/>
                                              <w:marTop w:val="0"/>
                                              <w:marBottom w:val="0"/>
                                              <w:divBdr>
                                                <w:top w:val="none" w:sz="0" w:space="0" w:color="auto"/>
                                                <w:left w:val="none" w:sz="0" w:space="0" w:color="auto"/>
                                                <w:bottom w:val="none" w:sz="0" w:space="0" w:color="auto"/>
                                                <w:right w:val="none" w:sz="0" w:space="0" w:color="auto"/>
                                              </w:divBdr>
                                              <w:divsChild>
                                                <w:div w:id="2035156665">
                                                  <w:marLeft w:val="0"/>
                                                  <w:marRight w:val="0"/>
                                                  <w:marTop w:val="0"/>
                                                  <w:marBottom w:val="0"/>
                                                  <w:divBdr>
                                                    <w:top w:val="none" w:sz="0" w:space="0" w:color="auto"/>
                                                    <w:left w:val="none" w:sz="0" w:space="0" w:color="auto"/>
                                                    <w:bottom w:val="none" w:sz="0" w:space="0" w:color="auto"/>
                                                    <w:right w:val="none" w:sz="0" w:space="0" w:color="auto"/>
                                                  </w:divBdr>
                                                  <w:divsChild>
                                                    <w:div w:id="1407145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782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78110818">
              <w:marLeft w:val="0"/>
              <w:marRight w:val="0"/>
              <w:marTop w:val="0"/>
              <w:marBottom w:val="0"/>
              <w:divBdr>
                <w:top w:val="none" w:sz="0" w:space="0" w:color="auto"/>
                <w:left w:val="none" w:sz="0" w:space="0" w:color="auto"/>
                <w:bottom w:val="none" w:sz="0" w:space="0" w:color="auto"/>
                <w:right w:val="none" w:sz="0" w:space="0" w:color="auto"/>
              </w:divBdr>
              <w:divsChild>
                <w:div w:id="1511678432">
                  <w:marLeft w:val="0"/>
                  <w:marRight w:val="0"/>
                  <w:marTop w:val="0"/>
                  <w:marBottom w:val="0"/>
                  <w:divBdr>
                    <w:top w:val="none" w:sz="0" w:space="0" w:color="auto"/>
                    <w:left w:val="none" w:sz="0" w:space="0" w:color="auto"/>
                    <w:bottom w:val="none" w:sz="0" w:space="0" w:color="auto"/>
                    <w:right w:val="none" w:sz="0" w:space="0" w:color="auto"/>
                  </w:divBdr>
                  <w:divsChild>
                    <w:div w:id="2115057143">
                      <w:marLeft w:val="0"/>
                      <w:marRight w:val="0"/>
                      <w:marTop w:val="0"/>
                      <w:marBottom w:val="0"/>
                      <w:divBdr>
                        <w:top w:val="none" w:sz="0" w:space="0" w:color="auto"/>
                        <w:left w:val="none" w:sz="0" w:space="0" w:color="auto"/>
                        <w:bottom w:val="none" w:sz="0" w:space="0" w:color="auto"/>
                        <w:right w:val="none" w:sz="0" w:space="0" w:color="auto"/>
                      </w:divBdr>
                      <w:divsChild>
                        <w:div w:id="453527060">
                          <w:marLeft w:val="0"/>
                          <w:marRight w:val="0"/>
                          <w:marTop w:val="0"/>
                          <w:marBottom w:val="0"/>
                          <w:divBdr>
                            <w:top w:val="none" w:sz="0" w:space="0" w:color="auto"/>
                            <w:left w:val="none" w:sz="0" w:space="0" w:color="auto"/>
                            <w:bottom w:val="none" w:sz="0" w:space="0" w:color="auto"/>
                            <w:right w:val="none" w:sz="0" w:space="0" w:color="auto"/>
                          </w:divBdr>
                          <w:divsChild>
                            <w:div w:id="1667781638">
                              <w:marLeft w:val="0"/>
                              <w:marRight w:val="0"/>
                              <w:marTop w:val="0"/>
                              <w:marBottom w:val="0"/>
                              <w:divBdr>
                                <w:top w:val="none" w:sz="0" w:space="0" w:color="auto"/>
                                <w:left w:val="none" w:sz="0" w:space="0" w:color="auto"/>
                                <w:bottom w:val="none" w:sz="0" w:space="0" w:color="auto"/>
                                <w:right w:val="none" w:sz="0" w:space="0" w:color="auto"/>
                              </w:divBdr>
                              <w:divsChild>
                                <w:div w:id="341782891">
                                  <w:marLeft w:val="0"/>
                                  <w:marRight w:val="0"/>
                                  <w:marTop w:val="0"/>
                                  <w:marBottom w:val="0"/>
                                  <w:divBdr>
                                    <w:top w:val="none" w:sz="0" w:space="0" w:color="auto"/>
                                    <w:left w:val="none" w:sz="0" w:space="0" w:color="auto"/>
                                    <w:bottom w:val="none" w:sz="0" w:space="0" w:color="auto"/>
                                    <w:right w:val="none" w:sz="0" w:space="0" w:color="auto"/>
                                  </w:divBdr>
                                  <w:divsChild>
                                    <w:div w:id="1899246076">
                                      <w:marLeft w:val="0"/>
                                      <w:marRight w:val="0"/>
                                      <w:marTop w:val="0"/>
                                      <w:marBottom w:val="0"/>
                                      <w:divBdr>
                                        <w:top w:val="none" w:sz="0" w:space="0" w:color="auto"/>
                                        <w:left w:val="none" w:sz="0" w:space="0" w:color="auto"/>
                                        <w:bottom w:val="none" w:sz="0" w:space="0" w:color="auto"/>
                                        <w:right w:val="none" w:sz="0" w:space="0" w:color="auto"/>
                                      </w:divBdr>
                                      <w:divsChild>
                                        <w:div w:id="580338098">
                                          <w:marLeft w:val="0"/>
                                          <w:marRight w:val="0"/>
                                          <w:marTop w:val="0"/>
                                          <w:marBottom w:val="0"/>
                                          <w:divBdr>
                                            <w:top w:val="none" w:sz="0" w:space="0" w:color="auto"/>
                                            <w:left w:val="none" w:sz="0" w:space="0" w:color="auto"/>
                                            <w:bottom w:val="none" w:sz="0" w:space="0" w:color="auto"/>
                                            <w:right w:val="none" w:sz="0" w:space="0" w:color="auto"/>
                                          </w:divBdr>
                                          <w:divsChild>
                                            <w:div w:id="1361542341">
                                              <w:marLeft w:val="0"/>
                                              <w:marRight w:val="0"/>
                                              <w:marTop w:val="0"/>
                                              <w:marBottom w:val="0"/>
                                              <w:divBdr>
                                                <w:top w:val="none" w:sz="0" w:space="0" w:color="auto"/>
                                                <w:left w:val="none" w:sz="0" w:space="0" w:color="auto"/>
                                                <w:bottom w:val="none" w:sz="0" w:space="0" w:color="auto"/>
                                                <w:right w:val="none" w:sz="0" w:space="0" w:color="auto"/>
                                              </w:divBdr>
                                              <w:divsChild>
                                                <w:div w:id="1154488984">
                                                  <w:marLeft w:val="0"/>
                                                  <w:marRight w:val="0"/>
                                                  <w:marTop w:val="0"/>
                                                  <w:marBottom w:val="0"/>
                                                  <w:divBdr>
                                                    <w:top w:val="none" w:sz="0" w:space="0" w:color="auto"/>
                                                    <w:left w:val="none" w:sz="0" w:space="0" w:color="auto"/>
                                                    <w:bottom w:val="none" w:sz="0" w:space="0" w:color="auto"/>
                                                    <w:right w:val="none" w:sz="0" w:space="0" w:color="auto"/>
                                                  </w:divBdr>
                                                  <w:divsChild>
                                                    <w:div w:id="1844052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712277">
                                              <w:marLeft w:val="0"/>
                                              <w:marRight w:val="0"/>
                                              <w:marTop w:val="0"/>
                                              <w:marBottom w:val="0"/>
                                              <w:divBdr>
                                                <w:top w:val="none" w:sz="0" w:space="0" w:color="auto"/>
                                                <w:left w:val="none" w:sz="0" w:space="0" w:color="auto"/>
                                                <w:bottom w:val="none" w:sz="0" w:space="0" w:color="auto"/>
                                                <w:right w:val="none" w:sz="0" w:space="0" w:color="auto"/>
                                              </w:divBdr>
                                              <w:divsChild>
                                                <w:div w:id="1033268736">
                                                  <w:marLeft w:val="0"/>
                                                  <w:marRight w:val="0"/>
                                                  <w:marTop w:val="0"/>
                                                  <w:marBottom w:val="0"/>
                                                  <w:divBdr>
                                                    <w:top w:val="none" w:sz="0" w:space="0" w:color="auto"/>
                                                    <w:left w:val="none" w:sz="0" w:space="0" w:color="auto"/>
                                                    <w:bottom w:val="none" w:sz="0" w:space="0" w:color="auto"/>
                                                    <w:right w:val="none" w:sz="0" w:space="0" w:color="auto"/>
                                                  </w:divBdr>
                                                  <w:divsChild>
                                                    <w:div w:id="2095321528">
                                                      <w:marLeft w:val="0"/>
                                                      <w:marRight w:val="0"/>
                                                      <w:marTop w:val="0"/>
                                                      <w:marBottom w:val="0"/>
                                                      <w:divBdr>
                                                        <w:top w:val="none" w:sz="0" w:space="0" w:color="auto"/>
                                                        <w:left w:val="none" w:sz="0" w:space="0" w:color="auto"/>
                                                        <w:bottom w:val="none" w:sz="0" w:space="0" w:color="auto"/>
                                                        <w:right w:val="none" w:sz="0" w:space="0" w:color="auto"/>
                                                      </w:divBdr>
                                                    </w:div>
                                                    <w:div w:id="1639191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580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28097786">
                  <w:marLeft w:val="0"/>
                  <w:marRight w:val="0"/>
                  <w:marTop w:val="0"/>
                  <w:marBottom w:val="0"/>
                  <w:divBdr>
                    <w:top w:val="none" w:sz="0" w:space="0" w:color="auto"/>
                    <w:left w:val="none" w:sz="0" w:space="0" w:color="auto"/>
                    <w:bottom w:val="none" w:sz="0" w:space="0" w:color="auto"/>
                    <w:right w:val="none" w:sz="0" w:space="0" w:color="auto"/>
                  </w:divBdr>
                  <w:divsChild>
                    <w:div w:id="35663824">
                      <w:marLeft w:val="0"/>
                      <w:marRight w:val="0"/>
                      <w:marTop w:val="0"/>
                      <w:marBottom w:val="0"/>
                      <w:divBdr>
                        <w:top w:val="none" w:sz="0" w:space="0" w:color="auto"/>
                        <w:left w:val="none" w:sz="0" w:space="0" w:color="auto"/>
                        <w:bottom w:val="none" w:sz="0" w:space="0" w:color="auto"/>
                        <w:right w:val="none" w:sz="0" w:space="0" w:color="auto"/>
                      </w:divBdr>
                      <w:divsChild>
                        <w:div w:id="1548225070">
                          <w:marLeft w:val="0"/>
                          <w:marRight w:val="0"/>
                          <w:marTop w:val="0"/>
                          <w:marBottom w:val="0"/>
                          <w:divBdr>
                            <w:top w:val="none" w:sz="0" w:space="0" w:color="auto"/>
                            <w:left w:val="none" w:sz="0" w:space="0" w:color="auto"/>
                            <w:bottom w:val="none" w:sz="0" w:space="0" w:color="auto"/>
                            <w:right w:val="none" w:sz="0" w:space="0" w:color="auto"/>
                          </w:divBdr>
                          <w:divsChild>
                            <w:div w:id="467673803">
                              <w:marLeft w:val="0"/>
                              <w:marRight w:val="0"/>
                              <w:marTop w:val="0"/>
                              <w:marBottom w:val="0"/>
                              <w:divBdr>
                                <w:top w:val="none" w:sz="0" w:space="0" w:color="auto"/>
                                <w:left w:val="none" w:sz="0" w:space="0" w:color="auto"/>
                                <w:bottom w:val="none" w:sz="0" w:space="0" w:color="auto"/>
                                <w:right w:val="none" w:sz="0" w:space="0" w:color="auto"/>
                              </w:divBdr>
                              <w:divsChild>
                                <w:div w:id="465125682">
                                  <w:marLeft w:val="0"/>
                                  <w:marRight w:val="0"/>
                                  <w:marTop w:val="0"/>
                                  <w:marBottom w:val="0"/>
                                  <w:divBdr>
                                    <w:top w:val="none" w:sz="0" w:space="0" w:color="auto"/>
                                    <w:left w:val="none" w:sz="0" w:space="0" w:color="auto"/>
                                    <w:bottom w:val="none" w:sz="0" w:space="0" w:color="auto"/>
                                    <w:right w:val="none" w:sz="0" w:space="0" w:color="auto"/>
                                  </w:divBdr>
                                </w:div>
                                <w:div w:id="1668052942">
                                  <w:marLeft w:val="0"/>
                                  <w:marRight w:val="0"/>
                                  <w:marTop w:val="0"/>
                                  <w:marBottom w:val="0"/>
                                  <w:divBdr>
                                    <w:top w:val="none" w:sz="0" w:space="0" w:color="auto"/>
                                    <w:left w:val="none" w:sz="0" w:space="0" w:color="auto"/>
                                    <w:bottom w:val="none" w:sz="0" w:space="0" w:color="auto"/>
                                    <w:right w:val="none" w:sz="0" w:space="0" w:color="auto"/>
                                  </w:divBdr>
                                </w:div>
                                <w:div w:id="964041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8478708">
                      <w:marLeft w:val="0"/>
                      <w:marRight w:val="0"/>
                      <w:marTop w:val="0"/>
                      <w:marBottom w:val="0"/>
                      <w:divBdr>
                        <w:top w:val="none" w:sz="0" w:space="0" w:color="auto"/>
                        <w:left w:val="none" w:sz="0" w:space="0" w:color="auto"/>
                        <w:bottom w:val="none" w:sz="0" w:space="0" w:color="auto"/>
                        <w:right w:val="none" w:sz="0" w:space="0" w:color="auto"/>
                      </w:divBdr>
                      <w:divsChild>
                        <w:div w:id="1609308518">
                          <w:marLeft w:val="0"/>
                          <w:marRight w:val="0"/>
                          <w:marTop w:val="0"/>
                          <w:marBottom w:val="0"/>
                          <w:divBdr>
                            <w:top w:val="none" w:sz="0" w:space="0" w:color="auto"/>
                            <w:left w:val="none" w:sz="0" w:space="0" w:color="auto"/>
                            <w:bottom w:val="none" w:sz="0" w:space="0" w:color="auto"/>
                            <w:right w:val="none" w:sz="0" w:space="0" w:color="auto"/>
                          </w:divBdr>
                          <w:divsChild>
                            <w:div w:id="640304118">
                              <w:marLeft w:val="0"/>
                              <w:marRight w:val="0"/>
                              <w:marTop w:val="0"/>
                              <w:marBottom w:val="0"/>
                              <w:divBdr>
                                <w:top w:val="none" w:sz="0" w:space="0" w:color="auto"/>
                                <w:left w:val="none" w:sz="0" w:space="0" w:color="auto"/>
                                <w:bottom w:val="none" w:sz="0" w:space="0" w:color="auto"/>
                                <w:right w:val="none" w:sz="0" w:space="0" w:color="auto"/>
                              </w:divBdr>
                              <w:divsChild>
                                <w:div w:id="995689063">
                                  <w:marLeft w:val="0"/>
                                  <w:marRight w:val="0"/>
                                  <w:marTop w:val="0"/>
                                  <w:marBottom w:val="0"/>
                                  <w:divBdr>
                                    <w:top w:val="none" w:sz="0" w:space="0" w:color="auto"/>
                                    <w:left w:val="none" w:sz="0" w:space="0" w:color="auto"/>
                                    <w:bottom w:val="none" w:sz="0" w:space="0" w:color="auto"/>
                                    <w:right w:val="none" w:sz="0" w:space="0" w:color="auto"/>
                                  </w:divBdr>
                                  <w:divsChild>
                                    <w:div w:id="1720591714">
                                      <w:marLeft w:val="0"/>
                                      <w:marRight w:val="0"/>
                                      <w:marTop w:val="0"/>
                                      <w:marBottom w:val="0"/>
                                      <w:divBdr>
                                        <w:top w:val="none" w:sz="0" w:space="0" w:color="auto"/>
                                        <w:left w:val="none" w:sz="0" w:space="0" w:color="auto"/>
                                        <w:bottom w:val="none" w:sz="0" w:space="0" w:color="auto"/>
                                        <w:right w:val="none" w:sz="0" w:space="0" w:color="auto"/>
                                      </w:divBdr>
                                      <w:divsChild>
                                        <w:div w:id="1636451302">
                                          <w:marLeft w:val="0"/>
                                          <w:marRight w:val="0"/>
                                          <w:marTop w:val="0"/>
                                          <w:marBottom w:val="0"/>
                                          <w:divBdr>
                                            <w:top w:val="none" w:sz="0" w:space="0" w:color="auto"/>
                                            <w:left w:val="none" w:sz="0" w:space="0" w:color="auto"/>
                                            <w:bottom w:val="none" w:sz="0" w:space="0" w:color="auto"/>
                                            <w:right w:val="none" w:sz="0" w:space="0" w:color="auto"/>
                                          </w:divBdr>
                                          <w:divsChild>
                                            <w:div w:id="565074400">
                                              <w:marLeft w:val="0"/>
                                              <w:marRight w:val="0"/>
                                              <w:marTop w:val="0"/>
                                              <w:marBottom w:val="0"/>
                                              <w:divBdr>
                                                <w:top w:val="none" w:sz="0" w:space="0" w:color="auto"/>
                                                <w:left w:val="none" w:sz="0" w:space="0" w:color="auto"/>
                                                <w:bottom w:val="none" w:sz="0" w:space="0" w:color="auto"/>
                                                <w:right w:val="none" w:sz="0" w:space="0" w:color="auto"/>
                                              </w:divBdr>
                                              <w:divsChild>
                                                <w:div w:id="1842041933">
                                                  <w:marLeft w:val="0"/>
                                                  <w:marRight w:val="0"/>
                                                  <w:marTop w:val="0"/>
                                                  <w:marBottom w:val="0"/>
                                                  <w:divBdr>
                                                    <w:top w:val="none" w:sz="0" w:space="0" w:color="auto"/>
                                                    <w:left w:val="none" w:sz="0" w:space="0" w:color="auto"/>
                                                    <w:bottom w:val="none" w:sz="0" w:space="0" w:color="auto"/>
                                                    <w:right w:val="none" w:sz="0" w:space="0" w:color="auto"/>
                                                  </w:divBdr>
                                                  <w:divsChild>
                                                    <w:div w:id="1793403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554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87083244">
              <w:marLeft w:val="0"/>
              <w:marRight w:val="0"/>
              <w:marTop w:val="0"/>
              <w:marBottom w:val="0"/>
              <w:divBdr>
                <w:top w:val="none" w:sz="0" w:space="0" w:color="auto"/>
                <w:left w:val="none" w:sz="0" w:space="0" w:color="auto"/>
                <w:bottom w:val="none" w:sz="0" w:space="0" w:color="auto"/>
                <w:right w:val="none" w:sz="0" w:space="0" w:color="auto"/>
              </w:divBdr>
              <w:divsChild>
                <w:div w:id="1728719592">
                  <w:marLeft w:val="0"/>
                  <w:marRight w:val="0"/>
                  <w:marTop w:val="0"/>
                  <w:marBottom w:val="0"/>
                  <w:divBdr>
                    <w:top w:val="none" w:sz="0" w:space="0" w:color="auto"/>
                    <w:left w:val="none" w:sz="0" w:space="0" w:color="auto"/>
                    <w:bottom w:val="none" w:sz="0" w:space="0" w:color="auto"/>
                    <w:right w:val="none" w:sz="0" w:space="0" w:color="auto"/>
                  </w:divBdr>
                  <w:divsChild>
                    <w:div w:id="2048135775">
                      <w:marLeft w:val="0"/>
                      <w:marRight w:val="0"/>
                      <w:marTop w:val="0"/>
                      <w:marBottom w:val="0"/>
                      <w:divBdr>
                        <w:top w:val="none" w:sz="0" w:space="0" w:color="auto"/>
                        <w:left w:val="none" w:sz="0" w:space="0" w:color="auto"/>
                        <w:bottom w:val="none" w:sz="0" w:space="0" w:color="auto"/>
                        <w:right w:val="none" w:sz="0" w:space="0" w:color="auto"/>
                      </w:divBdr>
                      <w:divsChild>
                        <w:div w:id="2013558679">
                          <w:marLeft w:val="0"/>
                          <w:marRight w:val="0"/>
                          <w:marTop w:val="0"/>
                          <w:marBottom w:val="0"/>
                          <w:divBdr>
                            <w:top w:val="none" w:sz="0" w:space="0" w:color="auto"/>
                            <w:left w:val="none" w:sz="0" w:space="0" w:color="auto"/>
                            <w:bottom w:val="none" w:sz="0" w:space="0" w:color="auto"/>
                            <w:right w:val="none" w:sz="0" w:space="0" w:color="auto"/>
                          </w:divBdr>
                          <w:divsChild>
                            <w:div w:id="541677183">
                              <w:marLeft w:val="0"/>
                              <w:marRight w:val="0"/>
                              <w:marTop w:val="0"/>
                              <w:marBottom w:val="0"/>
                              <w:divBdr>
                                <w:top w:val="none" w:sz="0" w:space="0" w:color="auto"/>
                                <w:left w:val="none" w:sz="0" w:space="0" w:color="auto"/>
                                <w:bottom w:val="none" w:sz="0" w:space="0" w:color="auto"/>
                                <w:right w:val="none" w:sz="0" w:space="0" w:color="auto"/>
                              </w:divBdr>
                              <w:divsChild>
                                <w:div w:id="2012445031">
                                  <w:marLeft w:val="0"/>
                                  <w:marRight w:val="0"/>
                                  <w:marTop w:val="0"/>
                                  <w:marBottom w:val="0"/>
                                  <w:divBdr>
                                    <w:top w:val="none" w:sz="0" w:space="0" w:color="auto"/>
                                    <w:left w:val="none" w:sz="0" w:space="0" w:color="auto"/>
                                    <w:bottom w:val="none" w:sz="0" w:space="0" w:color="auto"/>
                                    <w:right w:val="none" w:sz="0" w:space="0" w:color="auto"/>
                                  </w:divBdr>
                                  <w:divsChild>
                                    <w:div w:id="479856236">
                                      <w:marLeft w:val="0"/>
                                      <w:marRight w:val="0"/>
                                      <w:marTop w:val="0"/>
                                      <w:marBottom w:val="0"/>
                                      <w:divBdr>
                                        <w:top w:val="none" w:sz="0" w:space="0" w:color="auto"/>
                                        <w:left w:val="none" w:sz="0" w:space="0" w:color="auto"/>
                                        <w:bottom w:val="none" w:sz="0" w:space="0" w:color="auto"/>
                                        <w:right w:val="none" w:sz="0" w:space="0" w:color="auto"/>
                                      </w:divBdr>
                                      <w:divsChild>
                                        <w:div w:id="558631731">
                                          <w:marLeft w:val="0"/>
                                          <w:marRight w:val="0"/>
                                          <w:marTop w:val="0"/>
                                          <w:marBottom w:val="0"/>
                                          <w:divBdr>
                                            <w:top w:val="none" w:sz="0" w:space="0" w:color="auto"/>
                                            <w:left w:val="none" w:sz="0" w:space="0" w:color="auto"/>
                                            <w:bottom w:val="none" w:sz="0" w:space="0" w:color="auto"/>
                                            <w:right w:val="none" w:sz="0" w:space="0" w:color="auto"/>
                                          </w:divBdr>
                                          <w:divsChild>
                                            <w:div w:id="2122911932">
                                              <w:marLeft w:val="0"/>
                                              <w:marRight w:val="0"/>
                                              <w:marTop w:val="0"/>
                                              <w:marBottom w:val="0"/>
                                              <w:divBdr>
                                                <w:top w:val="none" w:sz="0" w:space="0" w:color="auto"/>
                                                <w:left w:val="none" w:sz="0" w:space="0" w:color="auto"/>
                                                <w:bottom w:val="none" w:sz="0" w:space="0" w:color="auto"/>
                                                <w:right w:val="none" w:sz="0" w:space="0" w:color="auto"/>
                                              </w:divBdr>
                                              <w:divsChild>
                                                <w:div w:id="60295659">
                                                  <w:marLeft w:val="0"/>
                                                  <w:marRight w:val="0"/>
                                                  <w:marTop w:val="0"/>
                                                  <w:marBottom w:val="0"/>
                                                  <w:divBdr>
                                                    <w:top w:val="none" w:sz="0" w:space="0" w:color="auto"/>
                                                    <w:left w:val="none" w:sz="0" w:space="0" w:color="auto"/>
                                                    <w:bottom w:val="none" w:sz="0" w:space="0" w:color="auto"/>
                                                    <w:right w:val="none" w:sz="0" w:space="0" w:color="auto"/>
                                                  </w:divBdr>
                                                  <w:divsChild>
                                                    <w:div w:id="766117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6372197">
                                              <w:marLeft w:val="0"/>
                                              <w:marRight w:val="0"/>
                                              <w:marTop w:val="0"/>
                                              <w:marBottom w:val="0"/>
                                              <w:divBdr>
                                                <w:top w:val="none" w:sz="0" w:space="0" w:color="auto"/>
                                                <w:left w:val="none" w:sz="0" w:space="0" w:color="auto"/>
                                                <w:bottom w:val="none" w:sz="0" w:space="0" w:color="auto"/>
                                                <w:right w:val="none" w:sz="0" w:space="0" w:color="auto"/>
                                              </w:divBdr>
                                              <w:divsChild>
                                                <w:div w:id="879047594">
                                                  <w:marLeft w:val="0"/>
                                                  <w:marRight w:val="0"/>
                                                  <w:marTop w:val="0"/>
                                                  <w:marBottom w:val="0"/>
                                                  <w:divBdr>
                                                    <w:top w:val="none" w:sz="0" w:space="0" w:color="auto"/>
                                                    <w:left w:val="none" w:sz="0" w:space="0" w:color="auto"/>
                                                    <w:bottom w:val="none" w:sz="0" w:space="0" w:color="auto"/>
                                                    <w:right w:val="none" w:sz="0" w:space="0" w:color="auto"/>
                                                  </w:divBdr>
                                                  <w:divsChild>
                                                    <w:div w:id="1537349238">
                                                      <w:marLeft w:val="0"/>
                                                      <w:marRight w:val="0"/>
                                                      <w:marTop w:val="0"/>
                                                      <w:marBottom w:val="0"/>
                                                      <w:divBdr>
                                                        <w:top w:val="none" w:sz="0" w:space="0" w:color="auto"/>
                                                        <w:left w:val="none" w:sz="0" w:space="0" w:color="auto"/>
                                                        <w:bottom w:val="none" w:sz="0" w:space="0" w:color="auto"/>
                                                        <w:right w:val="none" w:sz="0" w:space="0" w:color="auto"/>
                                                      </w:divBdr>
                                                    </w:div>
                                                    <w:div w:id="1617248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246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86084061">
                  <w:marLeft w:val="0"/>
                  <w:marRight w:val="0"/>
                  <w:marTop w:val="0"/>
                  <w:marBottom w:val="0"/>
                  <w:divBdr>
                    <w:top w:val="none" w:sz="0" w:space="0" w:color="auto"/>
                    <w:left w:val="none" w:sz="0" w:space="0" w:color="auto"/>
                    <w:bottom w:val="none" w:sz="0" w:space="0" w:color="auto"/>
                    <w:right w:val="none" w:sz="0" w:space="0" w:color="auto"/>
                  </w:divBdr>
                  <w:divsChild>
                    <w:div w:id="1109202450">
                      <w:marLeft w:val="0"/>
                      <w:marRight w:val="0"/>
                      <w:marTop w:val="0"/>
                      <w:marBottom w:val="0"/>
                      <w:divBdr>
                        <w:top w:val="none" w:sz="0" w:space="0" w:color="auto"/>
                        <w:left w:val="none" w:sz="0" w:space="0" w:color="auto"/>
                        <w:bottom w:val="none" w:sz="0" w:space="0" w:color="auto"/>
                        <w:right w:val="none" w:sz="0" w:space="0" w:color="auto"/>
                      </w:divBdr>
                      <w:divsChild>
                        <w:div w:id="418674915">
                          <w:marLeft w:val="0"/>
                          <w:marRight w:val="0"/>
                          <w:marTop w:val="0"/>
                          <w:marBottom w:val="0"/>
                          <w:divBdr>
                            <w:top w:val="none" w:sz="0" w:space="0" w:color="auto"/>
                            <w:left w:val="none" w:sz="0" w:space="0" w:color="auto"/>
                            <w:bottom w:val="none" w:sz="0" w:space="0" w:color="auto"/>
                            <w:right w:val="none" w:sz="0" w:space="0" w:color="auto"/>
                          </w:divBdr>
                          <w:divsChild>
                            <w:div w:id="1376125329">
                              <w:marLeft w:val="0"/>
                              <w:marRight w:val="0"/>
                              <w:marTop w:val="0"/>
                              <w:marBottom w:val="0"/>
                              <w:divBdr>
                                <w:top w:val="none" w:sz="0" w:space="0" w:color="auto"/>
                                <w:left w:val="none" w:sz="0" w:space="0" w:color="auto"/>
                                <w:bottom w:val="none" w:sz="0" w:space="0" w:color="auto"/>
                                <w:right w:val="none" w:sz="0" w:space="0" w:color="auto"/>
                              </w:divBdr>
                              <w:divsChild>
                                <w:div w:id="1444224390">
                                  <w:marLeft w:val="0"/>
                                  <w:marRight w:val="0"/>
                                  <w:marTop w:val="0"/>
                                  <w:marBottom w:val="0"/>
                                  <w:divBdr>
                                    <w:top w:val="none" w:sz="0" w:space="0" w:color="auto"/>
                                    <w:left w:val="none" w:sz="0" w:space="0" w:color="auto"/>
                                    <w:bottom w:val="none" w:sz="0" w:space="0" w:color="auto"/>
                                    <w:right w:val="none" w:sz="0" w:space="0" w:color="auto"/>
                                  </w:divBdr>
                                </w:div>
                                <w:div w:id="2069643763">
                                  <w:marLeft w:val="0"/>
                                  <w:marRight w:val="0"/>
                                  <w:marTop w:val="0"/>
                                  <w:marBottom w:val="0"/>
                                  <w:divBdr>
                                    <w:top w:val="none" w:sz="0" w:space="0" w:color="auto"/>
                                    <w:left w:val="none" w:sz="0" w:space="0" w:color="auto"/>
                                    <w:bottom w:val="none" w:sz="0" w:space="0" w:color="auto"/>
                                    <w:right w:val="none" w:sz="0" w:space="0" w:color="auto"/>
                                  </w:divBdr>
                                </w:div>
                                <w:div w:id="787360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1686921">
                      <w:marLeft w:val="0"/>
                      <w:marRight w:val="0"/>
                      <w:marTop w:val="0"/>
                      <w:marBottom w:val="0"/>
                      <w:divBdr>
                        <w:top w:val="none" w:sz="0" w:space="0" w:color="auto"/>
                        <w:left w:val="none" w:sz="0" w:space="0" w:color="auto"/>
                        <w:bottom w:val="none" w:sz="0" w:space="0" w:color="auto"/>
                        <w:right w:val="none" w:sz="0" w:space="0" w:color="auto"/>
                      </w:divBdr>
                      <w:divsChild>
                        <w:div w:id="1655645943">
                          <w:marLeft w:val="0"/>
                          <w:marRight w:val="0"/>
                          <w:marTop w:val="0"/>
                          <w:marBottom w:val="0"/>
                          <w:divBdr>
                            <w:top w:val="none" w:sz="0" w:space="0" w:color="auto"/>
                            <w:left w:val="none" w:sz="0" w:space="0" w:color="auto"/>
                            <w:bottom w:val="none" w:sz="0" w:space="0" w:color="auto"/>
                            <w:right w:val="none" w:sz="0" w:space="0" w:color="auto"/>
                          </w:divBdr>
                          <w:divsChild>
                            <w:div w:id="1514495142">
                              <w:marLeft w:val="0"/>
                              <w:marRight w:val="0"/>
                              <w:marTop w:val="0"/>
                              <w:marBottom w:val="0"/>
                              <w:divBdr>
                                <w:top w:val="none" w:sz="0" w:space="0" w:color="auto"/>
                                <w:left w:val="none" w:sz="0" w:space="0" w:color="auto"/>
                                <w:bottom w:val="none" w:sz="0" w:space="0" w:color="auto"/>
                                <w:right w:val="none" w:sz="0" w:space="0" w:color="auto"/>
                              </w:divBdr>
                              <w:divsChild>
                                <w:div w:id="576399005">
                                  <w:marLeft w:val="0"/>
                                  <w:marRight w:val="0"/>
                                  <w:marTop w:val="0"/>
                                  <w:marBottom w:val="0"/>
                                  <w:divBdr>
                                    <w:top w:val="none" w:sz="0" w:space="0" w:color="auto"/>
                                    <w:left w:val="none" w:sz="0" w:space="0" w:color="auto"/>
                                    <w:bottom w:val="none" w:sz="0" w:space="0" w:color="auto"/>
                                    <w:right w:val="none" w:sz="0" w:space="0" w:color="auto"/>
                                  </w:divBdr>
                                  <w:divsChild>
                                    <w:div w:id="1728675643">
                                      <w:marLeft w:val="0"/>
                                      <w:marRight w:val="0"/>
                                      <w:marTop w:val="0"/>
                                      <w:marBottom w:val="0"/>
                                      <w:divBdr>
                                        <w:top w:val="none" w:sz="0" w:space="0" w:color="auto"/>
                                        <w:left w:val="none" w:sz="0" w:space="0" w:color="auto"/>
                                        <w:bottom w:val="none" w:sz="0" w:space="0" w:color="auto"/>
                                        <w:right w:val="none" w:sz="0" w:space="0" w:color="auto"/>
                                      </w:divBdr>
                                      <w:divsChild>
                                        <w:div w:id="593634432">
                                          <w:marLeft w:val="0"/>
                                          <w:marRight w:val="0"/>
                                          <w:marTop w:val="0"/>
                                          <w:marBottom w:val="0"/>
                                          <w:divBdr>
                                            <w:top w:val="none" w:sz="0" w:space="0" w:color="auto"/>
                                            <w:left w:val="none" w:sz="0" w:space="0" w:color="auto"/>
                                            <w:bottom w:val="none" w:sz="0" w:space="0" w:color="auto"/>
                                            <w:right w:val="none" w:sz="0" w:space="0" w:color="auto"/>
                                          </w:divBdr>
                                          <w:divsChild>
                                            <w:div w:id="332074103">
                                              <w:marLeft w:val="0"/>
                                              <w:marRight w:val="0"/>
                                              <w:marTop w:val="0"/>
                                              <w:marBottom w:val="0"/>
                                              <w:divBdr>
                                                <w:top w:val="none" w:sz="0" w:space="0" w:color="auto"/>
                                                <w:left w:val="none" w:sz="0" w:space="0" w:color="auto"/>
                                                <w:bottom w:val="none" w:sz="0" w:space="0" w:color="auto"/>
                                                <w:right w:val="none" w:sz="0" w:space="0" w:color="auto"/>
                                              </w:divBdr>
                                              <w:divsChild>
                                                <w:div w:id="1574315004">
                                                  <w:marLeft w:val="0"/>
                                                  <w:marRight w:val="0"/>
                                                  <w:marTop w:val="0"/>
                                                  <w:marBottom w:val="0"/>
                                                  <w:divBdr>
                                                    <w:top w:val="none" w:sz="0" w:space="0" w:color="auto"/>
                                                    <w:left w:val="none" w:sz="0" w:space="0" w:color="auto"/>
                                                    <w:bottom w:val="none" w:sz="0" w:space="0" w:color="auto"/>
                                                    <w:right w:val="none" w:sz="0" w:space="0" w:color="auto"/>
                                                  </w:divBdr>
                                                  <w:divsChild>
                                                    <w:div w:id="1812557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669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79453367">
              <w:marLeft w:val="0"/>
              <w:marRight w:val="0"/>
              <w:marTop w:val="0"/>
              <w:marBottom w:val="0"/>
              <w:divBdr>
                <w:top w:val="none" w:sz="0" w:space="0" w:color="auto"/>
                <w:left w:val="none" w:sz="0" w:space="0" w:color="auto"/>
                <w:bottom w:val="none" w:sz="0" w:space="0" w:color="auto"/>
                <w:right w:val="none" w:sz="0" w:space="0" w:color="auto"/>
              </w:divBdr>
              <w:divsChild>
                <w:div w:id="1721588249">
                  <w:marLeft w:val="0"/>
                  <w:marRight w:val="0"/>
                  <w:marTop w:val="0"/>
                  <w:marBottom w:val="0"/>
                  <w:divBdr>
                    <w:top w:val="none" w:sz="0" w:space="0" w:color="auto"/>
                    <w:left w:val="none" w:sz="0" w:space="0" w:color="auto"/>
                    <w:bottom w:val="none" w:sz="0" w:space="0" w:color="auto"/>
                    <w:right w:val="none" w:sz="0" w:space="0" w:color="auto"/>
                  </w:divBdr>
                  <w:divsChild>
                    <w:div w:id="443425507">
                      <w:marLeft w:val="0"/>
                      <w:marRight w:val="0"/>
                      <w:marTop w:val="0"/>
                      <w:marBottom w:val="0"/>
                      <w:divBdr>
                        <w:top w:val="none" w:sz="0" w:space="0" w:color="auto"/>
                        <w:left w:val="none" w:sz="0" w:space="0" w:color="auto"/>
                        <w:bottom w:val="none" w:sz="0" w:space="0" w:color="auto"/>
                        <w:right w:val="none" w:sz="0" w:space="0" w:color="auto"/>
                      </w:divBdr>
                      <w:divsChild>
                        <w:div w:id="1001199625">
                          <w:marLeft w:val="0"/>
                          <w:marRight w:val="0"/>
                          <w:marTop w:val="0"/>
                          <w:marBottom w:val="0"/>
                          <w:divBdr>
                            <w:top w:val="none" w:sz="0" w:space="0" w:color="auto"/>
                            <w:left w:val="none" w:sz="0" w:space="0" w:color="auto"/>
                            <w:bottom w:val="none" w:sz="0" w:space="0" w:color="auto"/>
                            <w:right w:val="none" w:sz="0" w:space="0" w:color="auto"/>
                          </w:divBdr>
                          <w:divsChild>
                            <w:div w:id="737940813">
                              <w:marLeft w:val="0"/>
                              <w:marRight w:val="0"/>
                              <w:marTop w:val="0"/>
                              <w:marBottom w:val="0"/>
                              <w:divBdr>
                                <w:top w:val="none" w:sz="0" w:space="0" w:color="auto"/>
                                <w:left w:val="none" w:sz="0" w:space="0" w:color="auto"/>
                                <w:bottom w:val="none" w:sz="0" w:space="0" w:color="auto"/>
                                <w:right w:val="none" w:sz="0" w:space="0" w:color="auto"/>
                              </w:divBdr>
                              <w:divsChild>
                                <w:div w:id="354969201">
                                  <w:marLeft w:val="0"/>
                                  <w:marRight w:val="0"/>
                                  <w:marTop w:val="0"/>
                                  <w:marBottom w:val="0"/>
                                  <w:divBdr>
                                    <w:top w:val="none" w:sz="0" w:space="0" w:color="auto"/>
                                    <w:left w:val="none" w:sz="0" w:space="0" w:color="auto"/>
                                    <w:bottom w:val="none" w:sz="0" w:space="0" w:color="auto"/>
                                    <w:right w:val="none" w:sz="0" w:space="0" w:color="auto"/>
                                  </w:divBdr>
                                  <w:divsChild>
                                    <w:div w:id="2083984733">
                                      <w:marLeft w:val="0"/>
                                      <w:marRight w:val="0"/>
                                      <w:marTop w:val="0"/>
                                      <w:marBottom w:val="0"/>
                                      <w:divBdr>
                                        <w:top w:val="none" w:sz="0" w:space="0" w:color="auto"/>
                                        <w:left w:val="none" w:sz="0" w:space="0" w:color="auto"/>
                                        <w:bottom w:val="none" w:sz="0" w:space="0" w:color="auto"/>
                                        <w:right w:val="none" w:sz="0" w:space="0" w:color="auto"/>
                                      </w:divBdr>
                                      <w:divsChild>
                                        <w:div w:id="1246452245">
                                          <w:marLeft w:val="0"/>
                                          <w:marRight w:val="0"/>
                                          <w:marTop w:val="0"/>
                                          <w:marBottom w:val="0"/>
                                          <w:divBdr>
                                            <w:top w:val="none" w:sz="0" w:space="0" w:color="auto"/>
                                            <w:left w:val="none" w:sz="0" w:space="0" w:color="auto"/>
                                            <w:bottom w:val="none" w:sz="0" w:space="0" w:color="auto"/>
                                            <w:right w:val="none" w:sz="0" w:space="0" w:color="auto"/>
                                          </w:divBdr>
                                          <w:divsChild>
                                            <w:div w:id="2096586289">
                                              <w:marLeft w:val="0"/>
                                              <w:marRight w:val="0"/>
                                              <w:marTop w:val="0"/>
                                              <w:marBottom w:val="0"/>
                                              <w:divBdr>
                                                <w:top w:val="none" w:sz="0" w:space="0" w:color="auto"/>
                                                <w:left w:val="none" w:sz="0" w:space="0" w:color="auto"/>
                                                <w:bottom w:val="none" w:sz="0" w:space="0" w:color="auto"/>
                                                <w:right w:val="none" w:sz="0" w:space="0" w:color="auto"/>
                                              </w:divBdr>
                                              <w:divsChild>
                                                <w:div w:id="4020167">
                                                  <w:marLeft w:val="0"/>
                                                  <w:marRight w:val="0"/>
                                                  <w:marTop w:val="0"/>
                                                  <w:marBottom w:val="0"/>
                                                  <w:divBdr>
                                                    <w:top w:val="none" w:sz="0" w:space="0" w:color="auto"/>
                                                    <w:left w:val="none" w:sz="0" w:space="0" w:color="auto"/>
                                                    <w:bottom w:val="none" w:sz="0" w:space="0" w:color="auto"/>
                                                    <w:right w:val="none" w:sz="0" w:space="0" w:color="auto"/>
                                                  </w:divBdr>
                                                  <w:divsChild>
                                                    <w:div w:id="1162433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255104">
                                              <w:marLeft w:val="0"/>
                                              <w:marRight w:val="0"/>
                                              <w:marTop w:val="0"/>
                                              <w:marBottom w:val="0"/>
                                              <w:divBdr>
                                                <w:top w:val="none" w:sz="0" w:space="0" w:color="auto"/>
                                                <w:left w:val="none" w:sz="0" w:space="0" w:color="auto"/>
                                                <w:bottom w:val="none" w:sz="0" w:space="0" w:color="auto"/>
                                                <w:right w:val="none" w:sz="0" w:space="0" w:color="auto"/>
                                              </w:divBdr>
                                              <w:divsChild>
                                                <w:div w:id="522327824">
                                                  <w:marLeft w:val="0"/>
                                                  <w:marRight w:val="0"/>
                                                  <w:marTop w:val="0"/>
                                                  <w:marBottom w:val="0"/>
                                                  <w:divBdr>
                                                    <w:top w:val="none" w:sz="0" w:space="0" w:color="auto"/>
                                                    <w:left w:val="none" w:sz="0" w:space="0" w:color="auto"/>
                                                    <w:bottom w:val="none" w:sz="0" w:space="0" w:color="auto"/>
                                                    <w:right w:val="none" w:sz="0" w:space="0" w:color="auto"/>
                                                  </w:divBdr>
                                                  <w:divsChild>
                                                    <w:div w:id="778253713">
                                                      <w:marLeft w:val="0"/>
                                                      <w:marRight w:val="0"/>
                                                      <w:marTop w:val="0"/>
                                                      <w:marBottom w:val="0"/>
                                                      <w:divBdr>
                                                        <w:top w:val="none" w:sz="0" w:space="0" w:color="auto"/>
                                                        <w:left w:val="none" w:sz="0" w:space="0" w:color="auto"/>
                                                        <w:bottom w:val="none" w:sz="0" w:space="0" w:color="auto"/>
                                                        <w:right w:val="none" w:sz="0" w:space="0" w:color="auto"/>
                                                      </w:divBdr>
                                                    </w:div>
                                                    <w:div w:id="905185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812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41778714">
                  <w:marLeft w:val="0"/>
                  <w:marRight w:val="0"/>
                  <w:marTop w:val="0"/>
                  <w:marBottom w:val="0"/>
                  <w:divBdr>
                    <w:top w:val="none" w:sz="0" w:space="0" w:color="auto"/>
                    <w:left w:val="none" w:sz="0" w:space="0" w:color="auto"/>
                    <w:bottom w:val="none" w:sz="0" w:space="0" w:color="auto"/>
                    <w:right w:val="none" w:sz="0" w:space="0" w:color="auto"/>
                  </w:divBdr>
                  <w:divsChild>
                    <w:div w:id="1632906714">
                      <w:marLeft w:val="0"/>
                      <w:marRight w:val="0"/>
                      <w:marTop w:val="0"/>
                      <w:marBottom w:val="0"/>
                      <w:divBdr>
                        <w:top w:val="none" w:sz="0" w:space="0" w:color="auto"/>
                        <w:left w:val="none" w:sz="0" w:space="0" w:color="auto"/>
                        <w:bottom w:val="none" w:sz="0" w:space="0" w:color="auto"/>
                        <w:right w:val="none" w:sz="0" w:space="0" w:color="auto"/>
                      </w:divBdr>
                      <w:divsChild>
                        <w:div w:id="1670517704">
                          <w:marLeft w:val="0"/>
                          <w:marRight w:val="0"/>
                          <w:marTop w:val="0"/>
                          <w:marBottom w:val="0"/>
                          <w:divBdr>
                            <w:top w:val="none" w:sz="0" w:space="0" w:color="auto"/>
                            <w:left w:val="none" w:sz="0" w:space="0" w:color="auto"/>
                            <w:bottom w:val="none" w:sz="0" w:space="0" w:color="auto"/>
                            <w:right w:val="none" w:sz="0" w:space="0" w:color="auto"/>
                          </w:divBdr>
                          <w:divsChild>
                            <w:div w:id="255866546">
                              <w:marLeft w:val="0"/>
                              <w:marRight w:val="0"/>
                              <w:marTop w:val="0"/>
                              <w:marBottom w:val="0"/>
                              <w:divBdr>
                                <w:top w:val="none" w:sz="0" w:space="0" w:color="auto"/>
                                <w:left w:val="none" w:sz="0" w:space="0" w:color="auto"/>
                                <w:bottom w:val="none" w:sz="0" w:space="0" w:color="auto"/>
                                <w:right w:val="none" w:sz="0" w:space="0" w:color="auto"/>
                              </w:divBdr>
                              <w:divsChild>
                                <w:div w:id="1720324117">
                                  <w:marLeft w:val="0"/>
                                  <w:marRight w:val="0"/>
                                  <w:marTop w:val="0"/>
                                  <w:marBottom w:val="0"/>
                                  <w:divBdr>
                                    <w:top w:val="none" w:sz="0" w:space="0" w:color="auto"/>
                                    <w:left w:val="none" w:sz="0" w:space="0" w:color="auto"/>
                                    <w:bottom w:val="none" w:sz="0" w:space="0" w:color="auto"/>
                                    <w:right w:val="none" w:sz="0" w:space="0" w:color="auto"/>
                                  </w:divBdr>
                                </w:div>
                                <w:div w:id="1085952024">
                                  <w:marLeft w:val="0"/>
                                  <w:marRight w:val="0"/>
                                  <w:marTop w:val="0"/>
                                  <w:marBottom w:val="0"/>
                                  <w:divBdr>
                                    <w:top w:val="none" w:sz="0" w:space="0" w:color="auto"/>
                                    <w:left w:val="none" w:sz="0" w:space="0" w:color="auto"/>
                                    <w:bottom w:val="none" w:sz="0" w:space="0" w:color="auto"/>
                                    <w:right w:val="none" w:sz="0" w:space="0" w:color="auto"/>
                                  </w:divBdr>
                                </w:div>
                                <w:div w:id="1301688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4677240">
                      <w:marLeft w:val="0"/>
                      <w:marRight w:val="0"/>
                      <w:marTop w:val="0"/>
                      <w:marBottom w:val="0"/>
                      <w:divBdr>
                        <w:top w:val="none" w:sz="0" w:space="0" w:color="auto"/>
                        <w:left w:val="none" w:sz="0" w:space="0" w:color="auto"/>
                        <w:bottom w:val="none" w:sz="0" w:space="0" w:color="auto"/>
                        <w:right w:val="none" w:sz="0" w:space="0" w:color="auto"/>
                      </w:divBdr>
                      <w:divsChild>
                        <w:div w:id="1874033233">
                          <w:marLeft w:val="0"/>
                          <w:marRight w:val="0"/>
                          <w:marTop w:val="0"/>
                          <w:marBottom w:val="0"/>
                          <w:divBdr>
                            <w:top w:val="none" w:sz="0" w:space="0" w:color="auto"/>
                            <w:left w:val="none" w:sz="0" w:space="0" w:color="auto"/>
                            <w:bottom w:val="none" w:sz="0" w:space="0" w:color="auto"/>
                            <w:right w:val="none" w:sz="0" w:space="0" w:color="auto"/>
                          </w:divBdr>
                          <w:divsChild>
                            <w:div w:id="2021664240">
                              <w:marLeft w:val="0"/>
                              <w:marRight w:val="0"/>
                              <w:marTop w:val="0"/>
                              <w:marBottom w:val="0"/>
                              <w:divBdr>
                                <w:top w:val="none" w:sz="0" w:space="0" w:color="auto"/>
                                <w:left w:val="none" w:sz="0" w:space="0" w:color="auto"/>
                                <w:bottom w:val="none" w:sz="0" w:space="0" w:color="auto"/>
                                <w:right w:val="none" w:sz="0" w:space="0" w:color="auto"/>
                              </w:divBdr>
                              <w:divsChild>
                                <w:div w:id="767192495">
                                  <w:marLeft w:val="0"/>
                                  <w:marRight w:val="0"/>
                                  <w:marTop w:val="0"/>
                                  <w:marBottom w:val="0"/>
                                  <w:divBdr>
                                    <w:top w:val="none" w:sz="0" w:space="0" w:color="auto"/>
                                    <w:left w:val="none" w:sz="0" w:space="0" w:color="auto"/>
                                    <w:bottom w:val="none" w:sz="0" w:space="0" w:color="auto"/>
                                    <w:right w:val="none" w:sz="0" w:space="0" w:color="auto"/>
                                  </w:divBdr>
                                  <w:divsChild>
                                    <w:div w:id="1755012430">
                                      <w:marLeft w:val="0"/>
                                      <w:marRight w:val="0"/>
                                      <w:marTop w:val="0"/>
                                      <w:marBottom w:val="0"/>
                                      <w:divBdr>
                                        <w:top w:val="none" w:sz="0" w:space="0" w:color="auto"/>
                                        <w:left w:val="none" w:sz="0" w:space="0" w:color="auto"/>
                                        <w:bottom w:val="none" w:sz="0" w:space="0" w:color="auto"/>
                                        <w:right w:val="none" w:sz="0" w:space="0" w:color="auto"/>
                                      </w:divBdr>
                                      <w:divsChild>
                                        <w:div w:id="1002198341">
                                          <w:marLeft w:val="0"/>
                                          <w:marRight w:val="0"/>
                                          <w:marTop w:val="0"/>
                                          <w:marBottom w:val="0"/>
                                          <w:divBdr>
                                            <w:top w:val="none" w:sz="0" w:space="0" w:color="auto"/>
                                            <w:left w:val="none" w:sz="0" w:space="0" w:color="auto"/>
                                            <w:bottom w:val="none" w:sz="0" w:space="0" w:color="auto"/>
                                            <w:right w:val="none" w:sz="0" w:space="0" w:color="auto"/>
                                          </w:divBdr>
                                          <w:divsChild>
                                            <w:div w:id="1423069645">
                                              <w:marLeft w:val="0"/>
                                              <w:marRight w:val="0"/>
                                              <w:marTop w:val="0"/>
                                              <w:marBottom w:val="0"/>
                                              <w:divBdr>
                                                <w:top w:val="none" w:sz="0" w:space="0" w:color="auto"/>
                                                <w:left w:val="none" w:sz="0" w:space="0" w:color="auto"/>
                                                <w:bottom w:val="none" w:sz="0" w:space="0" w:color="auto"/>
                                                <w:right w:val="none" w:sz="0" w:space="0" w:color="auto"/>
                                              </w:divBdr>
                                              <w:divsChild>
                                                <w:div w:id="1956212149">
                                                  <w:marLeft w:val="0"/>
                                                  <w:marRight w:val="0"/>
                                                  <w:marTop w:val="0"/>
                                                  <w:marBottom w:val="0"/>
                                                  <w:divBdr>
                                                    <w:top w:val="none" w:sz="0" w:space="0" w:color="auto"/>
                                                    <w:left w:val="none" w:sz="0" w:space="0" w:color="auto"/>
                                                    <w:bottom w:val="none" w:sz="0" w:space="0" w:color="auto"/>
                                                    <w:right w:val="none" w:sz="0" w:space="0" w:color="auto"/>
                                                  </w:divBdr>
                                                  <w:divsChild>
                                                    <w:div w:id="20980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725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40897025">
              <w:marLeft w:val="0"/>
              <w:marRight w:val="0"/>
              <w:marTop w:val="0"/>
              <w:marBottom w:val="0"/>
              <w:divBdr>
                <w:top w:val="none" w:sz="0" w:space="0" w:color="auto"/>
                <w:left w:val="none" w:sz="0" w:space="0" w:color="auto"/>
                <w:bottom w:val="none" w:sz="0" w:space="0" w:color="auto"/>
                <w:right w:val="none" w:sz="0" w:space="0" w:color="auto"/>
              </w:divBdr>
              <w:divsChild>
                <w:div w:id="342054917">
                  <w:marLeft w:val="0"/>
                  <w:marRight w:val="0"/>
                  <w:marTop w:val="0"/>
                  <w:marBottom w:val="0"/>
                  <w:divBdr>
                    <w:top w:val="none" w:sz="0" w:space="0" w:color="auto"/>
                    <w:left w:val="none" w:sz="0" w:space="0" w:color="auto"/>
                    <w:bottom w:val="none" w:sz="0" w:space="0" w:color="auto"/>
                    <w:right w:val="none" w:sz="0" w:space="0" w:color="auto"/>
                  </w:divBdr>
                  <w:divsChild>
                    <w:div w:id="2138791643">
                      <w:marLeft w:val="0"/>
                      <w:marRight w:val="0"/>
                      <w:marTop w:val="0"/>
                      <w:marBottom w:val="0"/>
                      <w:divBdr>
                        <w:top w:val="none" w:sz="0" w:space="0" w:color="auto"/>
                        <w:left w:val="none" w:sz="0" w:space="0" w:color="auto"/>
                        <w:bottom w:val="none" w:sz="0" w:space="0" w:color="auto"/>
                        <w:right w:val="none" w:sz="0" w:space="0" w:color="auto"/>
                      </w:divBdr>
                      <w:divsChild>
                        <w:div w:id="1354837949">
                          <w:marLeft w:val="0"/>
                          <w:marRight w:val="0"/>
                          <w:marTop w:val="0"/>
                          <w:marBottom w:val="0"/>
                          <w:divBdr>
                            <w:top w:val="none" w:sz="0" w:space="0" w:color="auto"/>
                            <w:left w:val="none" w:sz="0" w:space="0" w:color="auto"/>
                            <w:bottom w:val="none" w:sz="0" w:space="0" w:color="auto"/>
                            <w:right w:val="none" w:sz="0" w:space="0" w:color="auto"/>
                          </w:divBdr>
                          <w:divsChild>
                            <w:div w:id="2034307942">
                              <w:marLeft w:val="0"/>
                              <w:marRight w:val="0"/>
                              <w:marTop w:val="0"/>
                              <w:marBottom w:val="0"/>
                              <w:divBdr>
                                <w:top w:val="none" w:sz="0" w:space="0" w:color="auto"/>
                                <w:left w:val="none" w:sz="0" w:space="0" w:color="auto"/>
                                <w:bottom w:val="none" w:sz="0" w:space="0" w:color="auto"/>
                                <w:right w:val="none" w:sz="0" w:space="0" w:color="auto"/>
                              </w:divBdr>
                              <w:divsChild>
                                <w:div w:id="170070300">
                                  <w:marLeft w:val="0"/>
                                  <w:marRight w:val="0"/>
                                  <w:marTop w:val="0"/>
                                  <w:marBottom w:val="0"/>
                                  <w:divBdr>
                                    <w:top w:val="none" w:sz="0" w:space="0" w:color="auto"/>
                                    <w:left w:val="none" w:sz="0" w:space="0" w:color="auto"/>
                                    <w:bottom w:val="none" w:sz="0" w:space="0" w:color="auto"/>
                                    <w:right w:val="none" w:sz="0" w:space="0" w:color="auto"/>
                                  </w:divBdr>
                                  <w:divsChild>
                                    <w:div w:id="1694914393">
                                      <w:marLeft w:val="0"/>
                                      <w:marRight w:val="0"/>
                                      <w:marTop w:val="0"/>
                                      <w:marBottom w:val="0"/>
                                      <w:divBdr>
                                        <w:top w:val="none" w:sz="0" w:space="0" w:color="auto"/>
                                        <w:left w:val="none" w:sz="0" w:space="0" w:color="auto"/>
                                        <w:bottom w:val="none" w:sz="0" w:space="0" w:color="auto"/>
                                        <w:right w:val="none" w:sz="0" w:space="0" w:color="auto"/>
                                      </w:divBdr>
                                      <w:divsChild>
                                        <w:div w:id="859859334">
                                          <w:marLeft w:val="0"/>
                                          <w:marRight w:val="0"/>
                                          <w:marTop w:val="0"/>
                                          <w:marBottom w:val="0"/>
                                          <w:divBdr>
                                            <w:top w:val="none" w:sz="0" w:space="0" w:color="auto"/>
                                            <w:left w:val="none" w:sz="0" w:space="0" w:color="auto"/>
                                            <w:bottom w:val="none" w:sz="0" w:space="0" w:color="auto"/>
                                            <w:right w:val="none" w:sz="0" w:space="0" w:color="auto"/>
                                          </w:divBdr>
                                          <w:divsChild>
                                            <w:div w:id="1561551495">
                                              <w:marLeft w:val="0"/>
                                              <w:marRight w:val="0"/>
                                              <w:marTop w:val="0"/>
                                              <w:marBottom w:val="0"/>
                                              <w:divBdr>
                                                <w:top w:val="none" w:sz="0" w:space="0" w:color="auto"/>
                                                <w:left w:val="none" w:sz="0" w:space="0" w:color="auto"/>
                                                <w:bottom w:val="none" w:sz="0" w:space="0" w:color="auto"/>
                                                <w:right w:val="none" w:sz="0" w:space="0" w:color="auto"/>
                                              </w:divBdr>
                                              <w:divsChild>
                                                <w:div w:id="358432798">
                                                  <w:marLeft w:val="0"/>
                                                  <w:marRight w:val="0"/>
                                                  <w:marTop w:val="0"/>
                                                  <w:marBottom w:val="0"/>
                                                  <w:divBdr>
                                                    <w:top w:val="none" w:sz="0" w:space="0" w:color="auto"/>
                                                    <w:left w:val="none" w:sz="0" w:space="0" w:color="auto"/>
                                                    <w:bottom w:val="none" w:sz="0" w:space="0" w:color="auto"/>
                                                    <w:right w:val="none" w:sz="0" w:space="0" w:color="auto"/>
                                                  </w:divBdr>
                                                  <w:divsChild>
                                                    <w:div w:id="1669210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356978">
                                              <w:marLeft w:val="0"/>
                                              <w:marRight w:val="0"/>
                                              <w:marTop w:val="0"/>
                                              <w:marBottom w:val="0"/>
                                              <w:divBdr>
                                                <w:top w:val="none" w:sz="0" w:space="0" w:color="auto"/>
                                                <w:left w:val="none" w:sz="0" w:space="0" w:color="auto"/>
                                                <w:bottom w:val="none" w:sz="0" w:space="0" w:color="auto"/>
                                                <w:right w:val="none" w:sz="0" w:space="0" w:color="auto"/>
                                              </w:divBdr>
                                              <w:divsChild>
                                                <w:div w:id="643391424">
                                                  <w:marLeft w:val="0"/>
                                                  <w:marRight w:val="0"/>
                                                  <w:marTop w:val="0"/>
                                                  <w:marBottom w:val="0"/>
                                                  <w:divBdr>
                                                    <w:top w:val="none" w:sz="0" w:space="0" w:color="auto"/>
                                                    <w:left w:val="none" w:sz="0" w:space="0" w:color="auto"/>
                                                    <w:bottom w:val="none" w:sz="0" w:space="0" w:color="auto"/>
                                                    <w:right w:val="none" w:sz="0" w:space="0" w:color="auto"/>
                                                  </w:divBdr>
                                                  <w:divsChild>
                                                    <w:div w:id="1284775499">
                                                      <w:marLeft w:val="0"/>
                                                      <w:marRight w:val="0"/>
                                                      <w:marTop w:val="0"/>
                                                      <w:marBottom w:val="0"/>
                                                      <w:divBdr>
                                                        <w:top w:val="none" w:sz="0" w:space="0" w:color="auto"/>
                                                        <w:left w:val="none" w:sz="0" w:space="0" w:color="auto"/>
                                                        <w:bottom w:val="none" w:sz="0" w:space="0" w:color="auto"/>
                                                        <w:right w:val="none" w:sz="0" w:space="0" w:color="auto"/>
                                                      </w:divBdr>
                                                    </w:div>
                                                    <w:div w:id="189420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6909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4906423">
                  <w:marLeft w:val="0"/>
                  <w:marRight w:val="0"/>
                  <w:marTop w:val="0"/>
                  <w:marBottom w:val="0"/>
                  <w:divBdr>
                    <w:top w:val="none" w:sz="0" w:space="0" w:color="auto"/>
                    <w:left w:val="none" w:sz="0" w:space="0" w:color="auto"/>
                    <w:bottom w:val="none" w:sz="0" w:space="0" w:color="auto"/>
                    <w:right w:val="none" w:sz="0" w:space="0" w:color="auto"/>
                  </w:divBdr>
                  <w:divsChild>
                    <w:div w:id="1848671623">
                      <w:marLeft w:val="0"/>
                      <w:marRight w:val="0"/>
                      <w:marTop w:val="0"/>
                      <w:marBottom w:val="0"/>
                      <w:divBdr>
                        <w:top w:val="none" w:sz="0" w:space="0" w:color="auto"/>
                        <w:left w:val="none" w:sz="0" w:space="0" w:color="auto"/>
                        <w:bottom w:val="none" w:sz="0" w:space="0" w:color="auto"/>
                        <w:right w:val="none" w:sz="0" w:space="0" w:color="auto"/>
                      </w:divBdr>
                      <w:divsChild>
                        <w:div w:id="2032298841">
                          <w:marLeft w:val="0"/>
                          <w:marRight w:val="0"/>
                          <w:marTop w:val="0"/>
                          <w:marBottom w:val="0"/>
                          <w:divBdr>
                            <w:top w:val="none" w:sz="0" w:space="0" w:color="auto"/>
                            <w:left w:val="none" w:sz="0" w:space="0" w:color="auto"/>
                            <w:bottom w:val="none" w:sz="0" w:space="0" w:color="auto"/>
                            <w:right w:val="none" w:sz="0" w:space="0" w:color="auto"/>
                          </w:divBdr>
                          <w:divsChild>
                            <w:div w:id="209462291">
                              <w:marLeft w:val="0"/>
                              <w:marRight w:val="0"/>
                              <w:marTop w:val="0"/>
                              <w:marBottom w:val="0"/>
                              <w:divBdr>
                                <w:top w:val="none" w:sz="0" w:space="0" w:color="auto"/>
                                <w:left w:val="none" w:sz="0" w:space="0" w:color="auto"/>
                                <w:bottom w:val="none" w:sz="0" w:space="0" w:color="auto"/>
                                <w:right w:val="none" w:sz="0" w:space="0" w:color="auto"/>
                              </w:divBdr>
                              <w:divsChild>
                                <w:div w:id="1403989724">
                                  <w:marLeft w:val="0"/>
                                  <w:marRight w:val="0"/>
                                  <w:marTop w:val="0"/>
                                  <w:marBottom w:val="0"/>
                                  <w:divBdr>
                                    <w:top w:val="none" w:sz="0" w:space="0" w:color="auto"/>
                                    <w:left w:val="none" w:sz="0" w:space="0" w:color="auto"/>
                                    <w:bottom w:val="none" w:sz="0" w:space="0" w:color="auto"/>
                                    <w:right w:val="none" w:sz="0" w:space="0" w:color="auto"/>
                                  </w:divBdr>
                                </w:div>
                                <w:div w:id="12387457">
                                  <w:marLeft w:val="0"/>
                                  <w:marRight w:val="0"/>
                                  <w:marTop w:val="0"/>
                                  <w:marBottom w:val="0"/>
                                  <w:divBdr>
                                    <w:top w:val="none" w:sz="0" w:space="0" w:color="auto"/>
                                    <w:left w:val="none" w:sz="0" w:space="0" w:color="auto"/>
                                    <w:bottom w:val="none" w:sz="0" w:space="0" w:color="auto"/>
                                    <w:right w:val="none" w:sz="0" w:space="0" w:color="auto"/>
                                  </w:divBdr>
                                </w:div>
                                <w:div w:id="1217401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9558046">
                      <w:marLeft w:val="0"/>
                      <w:marRight w:val="0"/>
                      <w:marTop w:val="0"/>
                      <w:marBottom w:val="0"/>
                      <w:divBdr>
                        <w:top w:val="none" w:sz="0" w:space="0" w:color="auto"/>
                        <w:left w:val="none" w:sz="0" w:space="0" w:color="auto"/>
                        <w:bottom w:val="none" w:sz="0" w:space="0" w:color="auto"/>
                        <w:right w:val="none" w:sz="0" w:space="0" w:color="auto"/>
                      </w:divBdr>
                      <w:divsChild>
                        <w:div w:id="1381513432">
                          <w:marLeft w:val="0"/>
                          <w:marRight w:val="0"/>
                          <w:marTop w:val="0"/>
                          <w:marBottom w:val="0"/>
                          <w:divBdr>
                            <w:top w:val="none" w:sz="0" w:space="0" w:color="auto"/>
                            <w:left w:val="none" w:sz="0" w:space="0" w:color="auto"/>
                            <w:bottom w:val="none" w:sz="0" w:space="0" w:color="auto"/>
                            <w:right w:val="none" w:sz="0" w:space="0" w:color="auto"/>
                          </w:divBdr>
                          <w:divsChild>
                            <w:div w:id="742531470">
                              <w:marLeft w:val="0"/>
                              <w:marRight w:val="0"/>
                              <w:marTop w:val="0"/>
                              <w:marBottom w:val="0"/>
                              <w:divBdr>
                                <w:top w:val="none" w:sz="0" w:space="0" w:color="auto"/>
                                <w:left w:val="none" w:sz="0" w:space="0" w:color="auto"/>
                                <w:bottom w:val="none" w:sz="0" w:space="0" w:color="auto"/>
                                <w:right w:val="none" w:sz="0" w:space="0" w:color="auto"/>
                              </w:divBdr>
                              <w:divsChild>
                                <w:div w:id="2068840889">
                                  <w:marLeft w:val="0"/>
                                  <w:marRight w:val="0"/>
                                  <w:marTop w:val="0"/>
                                  <w:marBottom w:val="0"/>
                                  <w:divBdr>
                                    <w:top w:val="none" w:sz="0" w:space="0" w:color="auto"/>
                                    <w:left w:val="none" w:sz="0" w:space="0" w:color="auto"/>
                                    <w:bottom w:val="none" w:sz="0" w:space="0" w:color="auto"/>
                                    <w:right w:val="none" w:sz="0" w:space="0" w:color="auto"/>
                                  </w:divBdr>
                                  <w:divsChild>
                                    <w:div w:id="481313179">
                                      <w:marLeft w:val="0"/>
                                      <w:marRight w:val="0"/>
                                      <w:marTop w:val="0"/>
                                      <w:marBottom w:val="0"/>
                                      <w:divBdr>
                                        <w:top w:val="none" w:sz="0" w:space="0" w:color="auto"/>
                                        <w:left w:val="none" w:sz="0" w:space="0" w:color="auto"/>
                                        <w:bottom w:val="none" w:sz="0" w:space="0" w:color="auto"/>
                                        <w:right w:val="none" w:sz="0" w:space="0" w:color="auto"/>
                                      </w:divBdr>
                                      <w:divsChild>
                                        <w:div w:id="4332493">
                                          <w:marLeft w:val="0"/>
                                          <w:marRight w:val="0"/>
                                          <w:marTop w:val="0"/>
                                          <w:marBottom w:val="0"/>
                                          <w:divBdr>
                                            <w:top w:val="none" w:sz="0" w:space="0" w:color="auto"/>
                                            <w:left w:val="none" w:sz="0" w:space="0" w:color="auto"/>
                                            <w:bottom w:val="none" w:sz="0" w:space="0" w:color="auto"/>
                                            <w:right w:val="none" w:sz="0" w:space="0" w:color="auto"/>
                                          </w:divBdr>
                                          <w:divsChild>
                                            <w:div w:id="267197044">
                                              <w:marLeft w:val="0"/>
                                              <w:marRight w:val="0"/>
                                              <w:marTop w:val="0"/>
                                              <w:marBottom w:val="0"/>
                                              <w:divBdr>
                                                <w:top w:val="none" w:sz="0" w:space="0" w:color="auto"/>
                                                <w:left w:val="none" w:sz="0" w:space="0" w:color="auto"/>
                                                <w:bottom w:val="none" w:sz="0" w:space="0" w:color="auto"/>
                                                <w:right w:val="none" w:sz="0" w:space="0" w:color="auto"/>
                                              </w:divBdr>
                                              <w:divsChild>
                                                <w:div w:id="545222631">
                                                  <w:marLeft w:val="0"/>
                                                  <w:marRight w:val="0"/>
                                                  <w:marTop w:val="0"/>
                                                  <w:marBottom w:val="0"/>
                                                  <w:divBdr>
                                                    <w:top w:val="none" w:sz="0" w:space="0" w:color="auto"/>
                                                    <w:left w:val="none" w:sz="0" w:space="0" w:color="auto"/>
                                                    <w:bottom w:val="none" w:sz="0" w:space="0" w:color="auto"/>
                                                    <w:right w:val="none" w:sz="0" w:space="0" w:color="auto"/>
                                                  </w:divBdr>
                                                  <w:divsChild>
                                                    <w:div w:id="1001086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117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00007557">
              <w:marLeft w:val="0"/>
              <w:marRight w:val="0"/>
              <w:marTop w:val="0"/>
              <w:marBottom w:val="0"/>
              <w:divBdr>
                <w:top w:val="none" w:sz="0" w:space="0" w:color="auto"/>
                <w:left w:val="none" w:sz="0" w:space="0" w:color="auto"/>
                <w:bottom w:val="none" w:sz="0" w:space="0" w:color="auto"/>
                <w:right w:val="none" w:sz="0" w:space="0" w:color="auto"/>
              </w:divBdr>
              <w:divsChild>
                <w:div w:id="1302076379">
                  <w:marLeft w:val="0"/>
                  <w:marRight w:val="0"/>
                  <w:marTop w:val="0"/>
                  <w:marBottom w:val="0"/>
                  <w:divBdr>
                    <w:top w:val="none" w:sz="0" w:space="0" w:color="auto"/>
                    <w:left w:val="none" w:sz="0" w:space="0" w:color="auto"/>
                    <w:bottom w:val="none" w:sz="0" w:space="0" w:color="auto"/>
                    <w:right w:val="none" w:sz="0" w:space="0" w:color="auto"/>
                  </w:divBdr>
                  <w:divsChild>
                    <w:div w:id="1304459398">
                      <w:marLeft w:val="0"/>
                      <w:marRight w:val="0"/>
                      <w:marTop w:val="0"/>
                      <w:marBottom w:val="0"/>
                      <w:divBdr>
                        <w:top w:val="none" w:sz="0" w:space="0" w:color="auto"/>
                        <w:left w:val="none" w:sz="0" w:space="0" w:color="auto"/>
                        <w:bottom w:val="none" w:sz="0" w:space="0" w:color="auto"/>
                        <w:right w:val="none" w:sz="0" w:space="0" w:color="auto"/>
                      </w:divBdr>
                      <w:divsChild>
                        <w:div w:id="1903248254">
                          <w:marLeft w:val="0"/>
                          <w:marRight w:val="0"/>
                          <w:marTop w:val="0"/>
                          <w:marBottom w:val="0"/>
                          <w:divBdr>
                            <w:top w:val="none" w:sz="0" w:space="0" w:color="auto"/>
                            <w:left w:val="none" w:sz="0" w:space="0" w:color="auto"/>
                            <w:bottom w:val="none" w:sz="0" w:space="0" w:color="auto"/>
                            <w:right w:val="none" w:sz="0" w:space="0" w:color="auto"/>
                          </w:divBdr>
                          <w:divsChild>
                            <w:div w:id="1304309139">
                              <w:marLeft w:val="0"/>
                              <w:marRight w:val="0"/>
                              <w:marTop w:val="0"/>
                              <w:marBottom w:val="0"/>
                              <w:divBdr>
                                <w:top w:val="none" w:sz="0" w:space="0" w:color="auto"/>
                                <w:left w:val="none" w:sz="0" w:space="0" w:color="auto"/>
                                <w:bottom w:val="none" w:sz="0" w:space="0" w:color="auto"/>
                                <w:right w:val="none" w:sz="0" w:space="0" w:color="auto"/>
                              </w:divBdr>
                              <w:divsChild>
                                <w:div w:id="1525290041">
                                  <w:marLeft w:val="0"/>
                                  <w:marRight w:val="0"/>
                                  <w:marTop w:val="0"/>
                                  <w:marBottom w:val="0"/>
                                  <w:divBdr>
                                    <w:top w:val="none" w:sz="0" w:space="0" w:color="auto"/>
                                    <w:left w:val="none" w:sz="0" w:space="0" w:color="auto"/>
                                    <w:bottom w:val="none" w:sz="0" w:space="0" w:color="auto"/>
                                    <w:right w:val="none" w:sz="0" w:space="0" w:color="auto"/>
                                  </w:divBdr>
                                  <w:divsChild>
                                    <w:div w:id="1923835663">
                                      <w:marLeft w:val="0"/>
                                      <w:marRight w:val="0"/>
                                      <w:marTop w:val="0"/>
                                      <w:marBottom w:val="0"/>
                                      <w:divBdr>
                                        <w:top w:val="none" w:sz="0" w:space="0" w:color="auto"/>
                                        <w:left w:val="none" w:sz="0" w:space="0" w:color="auto"/>
                                        <w:bottom w:val="none" w:sz="0" w:space="0" w:color="auto"/>
                                        <w:right w:val="none" w:sz="0" w:space="0" w:color="auto"/>
                                      </w:divBdr>
                                      <w:divsChild>
                                        <w:div w:id="2004701276">
                                          <w:marLeft w:val="0"/>
                                          <w:marRight w:val="0"/>
                                          <w:marTop w:val="0"/>
                                          <w:marBottom w:val="0"/>
                                          <w:divBdr>
                                            <w:top w:val="none" w:sz="0" w:space="0" w:color="auto"/>
                                            <w:left w:val="none" w:sz="0" w:space="0" w:color="auto"/>
                                            <w:bottom w:val="none" w:sz="0" w:space="0" w:color="auto"/>
                                            <w:right w:val="none" w:sz="0" w:space="0" w:color="auto"/>
                                          </w:divBdr>
                                          <w:divsChild>
                                            <w:div w:id="2033457717">
                                              <w:marLeft w:val="0"/>
                                              <w:marRight w:val="0"/>
                                              <w:marTop w:val="0"/>
                                              <w:marBottom w:val="0"/>
                                              <w:divBdr>
                                                <w:top w:val="none" w:sz="0" w:space="0" w:color="auto"/>
                                                <w:left w:val="none" w:sz="0" w:space="0" w:color="auto"/>
                                                <w:bottom w:val="none" w:sz="0" w:space="0" w:color="auto"/>
                                                <w:right w:val="none" w:sz="0" w:space="0" w:color="auto"/>
                                              </w:divBdr>
                                              <w:divsChild>
                                                <w:div w:id="61101425">
                                                  <w:marLeft w:val="0"/>
                                                  <w:marRight w:val="0"/>
                                                  <w:marTop w:val="0"/>
                                                  <w:marBottom w:val="0"/>
                                                  <w:divBdr>
                                                    <w:top w:val="none" w:sz="0" w:space="0" w:color="auto"/>
                                                    <w:left w:val="none" w:sz="0" w:space="0" w:color="auto"/>
                                                    <w:bottom w:val="none" w:sz="0" w:space="0" w:color="auto"/>
                                                    <w:right w:val="none" w:sz="0" w:space="0" w:color="auto"/>
                                                  </w:divBdr>
                                                  <w:divsChild>
                                                    <w:div w:id="810907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450000">
                                              <w:marLeft w:val="0"/>
                                              <w:marRight w:val="0"/>
                                              <w:marTop w:val="0"/>
                                              <w:marBottom w:val="0"/>
                                              <w:divBdr>
                                                <w:top w:val="none" w:sz="0" w:space="0" w:color="auto"/>
                                                <w:left w:val="none" w:sz="0" w:space="0" w:color="auto"/>
                                                <w:bottom w:val="none" w:sz="0" w:space="0" w:color="auto"/>
                                                <w:right w:val="none" w:sz="0" w:space="0" w:color="auto"/>
                                              </w:divBdr>
                                              <w:divsChild>
                                                <w:div w:id="788164511">
                                                  <w:marLeft w:val="0"/>
                                                  <w:marRight w:val="0"/>
                                                  <w:marTop w:val="0"/>
                                                  <w:marBottom w:val="0"/>
                                                  <w:divBdr>
                                                    <w:top w:val="none" w:sz="0" w:space="0" w:color="auto"/>
                                                    <w:left w:val="none" w:sz="0" w:space="0" w:color="auto"/>
                                                    <w:bottom w:val="none" w:sz="0" w:space="0" w:color="auto"/>
                                                    <w:right w:val="none" w:sz="0" w:space="0" w:color="auto"/>
                                                  </w:divBdr>
                                                  <w:divsChild>
                                                    <w:div w:id="652829659">
                                                      <w:marLeft w:val="0"/>
                                                      <w:marRight w:val="0"/>
                                                      <w:marTop w:val="0"/>
                                                      <w:marBottom w:val="0"/>
                                                      <w:divBdr>
                                                        <w:top w:val="none" w:sz="0" w:space="0" w:color="auto"/>
                                                        <w:left w:val="none" w:sz="0" w:space="0" w:color="auto"/>
                                                        <w:bottom w:val="none" w:sz="0" w:space="0" w:color="auto"/>
                                                        <w:right w:val="none" w:sz="0" w:space="0" w:color="auto"/>
                                                      </w:divBdr>
                                                    </w:div>
                                                    <w:div w:id="1031805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127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12727168">
                  <w:marLeft w:val="0"/>
                  <w:marRight w:val="0"/>
                  <w:marTop w:val="0"/>
                  <w:marBottom w:val="0"/>
                  <w:divBdr>
                    <w:top w:val="none" w:sz="0" w:space="0" w:color="auto"/>
                    <w:left w:val="none" w:sz="0" w:space="0" w:color="auto"/>
                    <w:bottom w:val="none" w:sz="0" w:space="0" w:color="auto"/>
                    <w:right w:val="none" w:sz="0" w:space="0" w:color="auto"/>
                  </w:divBdr>
                  <w:divsChild>
                    <w:div w:id="1691955826">
                      <w:marLeft w:val="0"/>
                      <w:marRight w:val="0"/>
                      <w:marTop w:val="0"/>
                      <w:marBottom w:val="0"/>
                      <w:divBdr>
                        <w:top w:val="none" w:sz="0" w:space="0" w:color="auto"/>
                        <w:left w:val="none" w:sz="0" w:space="0" w:color="auto"/>
                        <w:bottom w:val="none" w:sz="0" w:space="0" w:color="auto"/>
                        <w:right w:val="none" w:sz="0" w:space="0" w:color="auto"/>
                      </w:divBdr>
                      <w:divsChild>
                        <w:div w:id="332876120">
                          <w:marLeft w:val="0"/>
                          <w:marRight w:val="0"/>
                          <w:marTop w:val="0"/>
                          <w:marBottom w:val="0"/>
                          <w:divBdr>
                            <w:top w:val="none" w:sz="0" w:space="0" w:color="auto"/>
                            <w:left w:val="none" w:sz="0" w:space="0" w:color="auto"/>
                            <w:bottom w:val="none" w:sz="0" w:space="0" w:color="auto"/>
                            <w:right w:val="none" w:sz="0" w:space="0" w:color="auto"/>
                          </w:divBdr>
                          <w:divsChild>
                            <w:div w:id="1907954893">
                              <w:marLeft w:val="0"/>
                              <w:marRight w:val="0"/>
                              <w:marTop w:val="0"/>
                              <w:marBottom w:val="0"/>
                              <w:divBdr>
                                <w:top w:val="none" w:sz="0" w:space="0" w:color="auto"/>
                                <w:left w:val="none" w:sz="0" w:space="0" w:color="auto"/>
                                <w:bottom w:val="none" w:sz="0" w:space="0" w:color="auto"/>
                                <w:right w:val="none" w:sz="0" w:space="0" w:color="auto"/>
                              </w:divBdr>
                              <w:divsChild>
                                <w:div w:id="109326151">
                                  <w:marLeft w:val="0"/>
                                  <w:marRight w:val="0"/>
                                  <w:marTop w:val="0"/>
                                  <w:marBottom w:val="0"/>
                                  <w:divBdr>
                                    <w:top w:val="none" w:sz="0" w:space="0" w:color="auto"/>
                                    <w:left w:val="none" w:sz="0" w:space="0" w:color="auto"/>
                                    <w:bottom w:val="none" w:sz="0" w:space="0" w:color="auto"/>
                                    <w:right w:val="none" w:sz="0" w:space="0" w:color="auto"/>
                                  </w:divBdr>
                                </w:div>
                                <w:div w:id="837692582">
                                  <w:marLeft w:val="0"/>
                                  <w:marRight w:val="0"/>
                                  <w:marTop w:val="0"/>
                                  <w:marBottom w:val="0"/>
                                  <w:divBdr>
                                    <w:top w:val="none" w:sz="0" w:space="0" w:color="auto"/>
                                    <w:left w:val="none" w:sz="0" w:space="0" w:color="auto"/>
                                    <w:bottom w:val="none" w:sz="0" w:space="0" w:color="auto"/>
                                    <w:right w:val="none" w:sz="0" w:space="0" w:color="auto"/>
                                  </w:divBdr>
                                </w:div>
                                <w:div w:id="2094816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0204743">
                      <w:marLeft w:val="0"/>
                      <w:marRight w:val="0"/>
                      <w:marTop w:val="0"/>
                      <w:marBottom w:val="0"/>
                      <w:divBdr>
                        <w:top w:val="none" w:sz="0" w:space="0" w:color="auto"/>
                        <w:left w:val="none" w:sz="0" w:space="0" w:color="auto"/>
                        <w:bottom w:val="none" w:sz="0" w:space="0" w:color="auto"/>
                        <w:right w:val="none" w:sz="0" w:space="0" w:color="auto"/>
                      </w:divBdr>
                      <w:divsChild>
                        <w:div w:id="876966531">
                          <w:marLeft w:val="0"/>
                          <w:marRight w:val="0"/>
                          <w:marTop w:val="0"/>
                          <w:marBottom w:val="0"/>
                          <w:divBdr>
                            <w:top w:val="none" w:sz="0" w:space="0" w:color="auto"/>
                            <w:left w:val="none" w:sz="0" w:space="0" w:color="auto"/>
                            <w:bottom w:val="none" w:sz="0" w:space="0" w:color="auto"/>
                            <w:right w:val="none" w:sz="0" w:space="0" w:color="auto"/>
                          </w:divBdr>
                          <w:divsChild>
                            <w:div w:id="2083017838">
                              <w:marLeft w:val="0"/>
                              <w:marRight w:val="0"/>
                              <w:marTop w:val="0"/>
                              <w:marBottom w:val="0"/>
                              <w:divBdr>
                                <w:top w:val="none" w:sz="0" w:space="0" w:color="auto"/>
                                <w:left w:val="none" w:sz="0" w:space="0" w:color="auto"/>
                                <w:bottom w:val="none" w:sz="0" w:space="0" w:color="auto"/>
                                <w:right w:val="none" w:sz="0" w:space="0" w:color="auto"/>
                              </w:divBdr>
                              <w:divsChild>
                                <w:div w:id="1839812083">
                                  <w:marLeft w:val="0"/>
                                  <w:marRight w:val="0"/>
                                  <w:marTop w:val="0"/>
                                  <w:marBottom w:val="0"/>
                                  <w:divBdr>
                                    <w:top w:val="none" w:sz="0" w:space="0" w:color="auto"/>
                                    <w:left w:val="none" w:sz="0" w:space="0" w:color="auto"/>
                                    <w:bottom w:val="none" w:sz="0" w:space="0" w:color="auto"/>
                                    <w:right w:val="none" w:sz="0" w:space="0" w:color="auto"/>
                                  </w:divBdr>
                                  <w:divsChild>
                                    <w:div w:id="1581526893">
                                      <w:marLeft w:val="0"/>
                                      <w:marRight w:val="0"/>
                                      <w:marTop w:val="0"/>
                                      <w:marBottom w:val="0"/>
                                      <w:divBdr>
                                        <w:top w:val="none" w:sz="0" w:space="0" w:color="auto"/>
                                        <w:left w:val="none" w:sz="0" w:space="0" w:color="auto"/>
                                        <w:bottom w:val="none" w:sz="0" w:space="0" w:color="auto"/>
                                        <w:right w:val="none" w:sz="0" w:space="0" w:color="auto"/>
                                      </w:divBdr>
                                      <w:divsChild>
                                        <w:div w:id="1244489654">
                                          <w:marLeft w:val="0"/>
                                          <w:marRight w:val="0"/>
                                          <w:marTop w:val="0"/>
                                          <w:marBottom w:val="0"/>
                                          <w:divBdr>
                                            <w:top w:val="none" w:sz="0" w:space="0" w:color="auto"/>
                                            <w:left w:val="none" w:sz="0" w:space="0" w:color="auto"/>
                                            <w:bottom w:val="none" w:sz="0" w:space="0" w:color="auto"/>
                                            <w:right w:val="none" w:sz="0" w:space="0" w:color="auto"/>
                                          </w:divBdr>
                                          <w:divsChild>
                                            <w:div w:id="344209516">
                                              <w:marLeft w:val="0"/>
                                              <w:marRight w:val="0"/>
                                              <w:marTop w:val="0"/>
                                              <w:marBottom w:val="0"/>
                                              <w:divBdr>
                                                <w:top w:val="none" w:sz="0" w:space="0" w:color="auto"/>
                                                <w:left w:val="none" w:sz="0" w:space="0" w:color="auto"/>
                                                <w:bottom w:val="none" w:sz="0" w:space="0" w:color="auto"/>
                                                <w:right w:val="none" w:sz="0" w:space="0" w:color="auto"/>
                                              </w:divBdr>
                                              <w:divsChild>
                                                <w:div w:id="567345262">
                                                  <w:marLeft w:val="0"/>
                                                  <w:marRight w:val="0"/>
                                                  <w:marTop w:val="0"/>
                                                  <w:marBottom w:val="0"/>
                                                  <w:divBdr>
                                                    <w:top w:val="none" w:sz="0" w:space="0" w:color="auto"/>
                                                    <w:left w:val="none" w:sz="0" w:space="0" w:color="auto"/>
                                                    <w:bottom w:val="none" w:sz="0" w:space="0" w:color="auto"/>
                                                    <w:right w:val="none" w:sz="0" w:space="0" w:color="auto"/>
                                                  </w:divBdr>
                                                  <w:divsChild>
                                                    <w:div w:id="1443921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9363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95651876">
              <w:marLeft w:val="0"/>
              <w:marRight w:val="0"/>
              <w:marTop w:val="0"/>
              <w:marBottom w:val="0"/>
              <w:divBdr>
                <w:top w:val="none" w:sz="0" w:space="0" w:color="auto"/>
                <w:left w:val="none" w:sz="0" w:space="0" w:color="auto"/>
                <w:bottom w:val="none" w:sz="0" w:space="0" w:color="auto"/>
                <w:right w:val="none" w:sz="0" w:space="0" w:color="auto"/>
              </w:divBdr>
              <w:divsChild>
                <w:div w:id="262614778">
                  <w:marLeft w:val="0"/>
                  <w:marRight w:val="0"/>
                  <w:marTop w:val="0"/>
                  <w:marBottom w:val="0"/>
                  <w:divBdr>
                    <w:top w:val="none" w:sz="0" w:space="0" w:color="auto"/>
                    <w:left w:val="none" w:sz="0" w:space="0" w:color="auto"/>
                    <w:bottom w:val="none" w:sz="0" w:space="0" w:color="auto"/>
                    <w:right w:val="none" w:sz="0" w:space="0" w:color="auto"/>
                  </w:divBdr>
                  <w:divsChild>
                    <w:div w:id="22286844">
                      <w:marLeft w:val="0"/>
                      <w:marRight w:val="0"/>
                      <w:marTop w:val="0"/>
                      <w:marBottom w:val="0"/>
                      <w:divBdr>
                        <w:top w:val="none" w:sz="0" w:space="0" w:color="auto"/>
                        <w:left w:val="none" w:sz="0" w:space="0" w:color="auto"/>
                        <w:bottom w:val="none" w:sz="0" w:space="0" w:color="auto"/>
                        <w:right w:val="none" w:sz="0" w:space="0" w:color="auto"/>
                      </w:divBdr>
                      <w:divsChild>
                        <w:div w:id="2073456928">
                          <w:marLeft w:val="0"/>
                          <w:marRight w:val="0"/>
                          <w:marTop w:val="0"/>
                          <w:marBottom w:val="0"/>
                          <w:divBdr>
                            <w:top w:val="none" w:sz="0" w:space="0" w:color="auto"/>
                            <w:left w:val="none" w:sz="0" w:space="0" w:color="auto"/>
                            <w:bottom w:val="none" w:sz="0" w:space="0" w:color="auto"/>
                            <w:right w:val="none" w:sz="0" w:space="0" w:color="auto"/>
                          </w:divBdr>
                          <w:divsChild>
                            <w:div w:id="877546891">
                              <w:marLeft w:val="0"/>
                              <w:marRight w:val="0"/>
                              <w:marTop w:val="0"/>
                              <w:marBottom w:val="0"/>
                              <w:divBdr>
                                <w:top w:val="none" w:sz="0" w:space="0" w:color="auto"/>
                                <w:left w:val="none" w:sz="0" w:space="0" w:color="auto"/>
                                <w:bottom w:val="none" w:sz="0" w:space="0" w:color="auto"/>
                                <w:right w:val="none" w:sz="0" w:space="0" w:color="auto"/>
                              </w:divBdr>
                              <w:divsChild>
                                <w:div w:id="1277100694">
                                  <w:marLeft w:val="0"/>
                                  <w:marRight w:val="0"/>
                                  <w:marTop w:val="0"/>
                                  <w:marBottom w:val="0"/>
                                  <w:divBdr>
                                    <w:top w:val="none" w:sz="0" w:space="0" w:color="auto"/>
                                    <w:left w:val="none" w:sz="0" w:space="0" w:color="auto"/>
                                    <w:bottom w:val="none" w:sz="0" w:space="0" w:color="auto"/>
                                    <w:right w:val="none" w:sz="0" w:space="0" w:color="auto"/>
                                  </w:divBdr>
                                  <w:divsChild>
                                    <w:div w:id="1433940727">
                                      <w:marLeft w:val="0"/>
                                      <w:marRight w:val="0"/>
                                      <w:marTop w:val="0"/>
                                      <w:marBottom w:val="0"/>
                                      <w:divBdr>
                                        <w:top w:val="none" w:sz="0" w:space="0" w:color="auto"/>
                                        <w:left w:val="none" w:sz="0" w:space="0" w:color="auto"/>
                                        <w:bottom w:val="none" w:sz="0" w:space="0" w:color="auto"/>
                                        <w:right w:val="none" w:sz="0" w:space="0" w:color="auto"/>
                                      </w:divBdr>
                                      <w:divsChild>
                                        <w:div w:id="781724203">
                                          <w:marLeft w:val="0"/>
                                          <w:marRight w:val="0"/>
                                          <w:marTop w:val="0"/>
                                          <w:marBottom w:val="0"/>
                                          <w:divBdr>
                                            <w:top w:val="none" w:sz="0" w:space="0" w:color="auto"/>
                                            <w:left w:val="none" w:sz="0" w:space="0" w:color="auto"/>
                                            <w:bottom w:val="none" w:sz="0" w:space="0" w:color="auto"/>
                                            <w:right w:val="none" w:sz="0" w:space="0" w:color="auto"/>
                                          </w:divBdr>
                                          <w:divsChild>
                                            <w:div w:id="980427302">
                                              <w:marLeft w:val="0"/>
                                              <w:marRight w:val="0"/>
                                              <w:marTop w:val="0"/>
                                              <w:marBottom w:val="0"/>
                                              <w:divBdr>
                                                <w:top w:val="none" w:sz="0" w:space="0" w:color="auto"/>
                                                <w:left w:val="none" w:sz="0" w:space="0" w:color="auto"/>
                                                <w:bottom w:val="none" w:sz="0" w:space="0" w:color="auto"/>
                                                <w:right w:val="none" w:sz="0" w:space="0" w:color="auto"/>
                                              </w:divBdr>
                                              <w:divsChild>
                                                <w:div w:id="1450278742">
                                                  <w:marLeft w:val="0"/>
                                                  <w:marRight w:val="0"/>
                                                  <w:marTop w:val="0"/>
                                                  <w:marBottom w:val="0"/>
                                                  <w:divBdr>
                                                    <w:top w:val="none" w:sz="0" w:space="0" w:color="auto"/>
                                                    <w:left w:val="none" w:sz="0" w:space="0" w:color="auto"/>
                                                    <w:bottom w:val="none" w:sz="0" w:space="0" w:color="auto"/>
                                                    <w:right w:val="none" w:sz="0" w:space="0" w:color="auto"/>
                                                  </w:divBdr>
                                                  <w:divsChild>
                                                    <w:div w:id="399910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911290">
                                              <w:marLeft w:val="0"/>
                                              <w:marRight w:val="0"/>
                                              <w:marTop w:val="0"/>
                                              <w:marBottom w:val="0"/>
                                              <w:divBdr>
                                                <w:top w:val="none" w:sz="0" w:space="0" w:color="auto"/>
                                                <w:left w:val="none" w:sz="0" w:space="0" w:color="auto"/>
                                                <w:bottom w:val="none" w:sz="0" w:space="0" w:color="auto"/>
                                                <w:right w:val="none" w:sz="0" w:space="0" w:color="auto"/>
                                              </w:divBdr>
                                              <w:divsChild>
                                                <w:div w:id="841437845">
                                                  <w:marLeft w:val="0"/>
                                                  <w:marRight w:val="0"/>
                                                  <w:marTop w:val="0"/>
                                                  <w:marBottom w:val="0"/>
                                                  <w:divBdr>
                                                    <w:top w:val="none" w:sz="0" w:space="0" w:color="auto"/>
                                                    <w:left w:val="none" w:sz="0" w:space="0" w:color="auto"/>
                                                    <w:bottom w:val="none" w:sz="0" w:space="0" w:color="auto"/>
                                                    <w:right w:val="none" w:sz="0" w:space="0" w:color="auto"/>
                                                  </w:divBdr>
                                                  <w:divsChild>
                                                    <w:div w:id="160435654">
                                                      <w:marLeft w:val="0"/>
                                                      <w:marRight w:val="0"/>
                                                      <w:marTop w:val="0"/>
                                                      <w:marBottom w:val="0"/>
                                                      <w:divBdr>
                                                        <w:top w:val="none" w:sz="0" w:space="0" w:color="auto"/>
                                                        <w:left w:val="none" w:sz="0" w:space="0" w:color="auto"/>
                                                        <w:bottom w:val="none" w:sz="0" w:space="0" w:color="auto"/>
                                                        <w:right w:val="none" w:sz="0" w:space="0" w:color="auto"/>
                                                      </w:divBdr>
                                                    </w:div>
                                                    <w:div w:id="187067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2269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81727769">
                  <w:marLeft w:val="0"/>
                  <w:marRight w:val="0"/>
                  <w:marTop w:val="0"/>
                  <w:marBottom w:val="0"/>
                  <w:divBdr>
                    <w:top w:val="none" w:sz="0" w:space="0" w:color="auto"/>
                    <w:left w:val="none" w:sz="0" w:space="0" w:color="auto"/>
                    <w:bottom w:val="none" w:sz="0" w:space="0" w:color="auto"/>
                    <w:right w:val="none" w:sz="0" w:space="0" w:color="auto"/>
                  </w:divBdr>
                  <w:divsChild>
                    <w:div w:id="1612054747">
                      <w:marLeft w:val="0"/>
                      <w:marRight w:val="0"/>
                      <w:marTop w:val="0"/>
                      <w:marBottom w:val="0"/>
                      <w:divBdr>
                        <w:top w:val="none" w:sz="0" w:space="0" w:color="auto"/>
                        <w:left w:val="none" w:sz="0" w:space="0" w:color="auto"/>
                        <w:bottom w:val="none" w:sz="0" w:space="0" w:color="auto"/>
                        <w:right w:val="none" w:sz="0" w:space="0" w:color="auto"/>
                      </w:divBdr>
                      <w:divsChild>
                        <w:div w:id="40524392">
                          <w:marLeft w:val="0"/>
                          <w:marRight w:val="0"/>
                          <w:marTop w:val="0"/>
                          <w:marBottom w:val="0"/>
                          <w:divBdr>
                            <w:top w:val="none" w:sz="0" w:space="0" w:color="auto"/>
                            <w:left w:val="none" w:sz="0" w:space="0" w:color="auto"/>
                            <w:bottom w:val="none" w:sz="0" w:space="0" w:color="auto"/>
                            <w:right w:val="none" w:sz="0" w:space="0" w:color="auto"/>
                          </w:divBdr>
                          <w:divsChild>
                            <w:div w:id="998118638">
                              <w:marLeft w:val="0"/>
                              <w:marRight w:val="0"/>
                              <w:marTop w:val="0"/>
                              <w:marBottom w:val="0"/>
                              <w:divBdr>
                                <w:top w:val="none" w:sz="0" w:space="0" w:color="auto"/>
                                <w:left w:val="none" w:sz="0" w:space="0" w:color="auto"/>
                                <w:bottom w:val="none" w:sz="0" w:space="0" w:color="auto"/>
                                <w:right w:val="none" w:sz="0" w:space="0" w:color="auto"/>
                              </w:divBdr>
                              <w:divsChild>
                                <w:div w:id="631861189">
                                  <w:marLeft w:val="0"/>
                                  <w:marRight w:val="0"/>
                                  <w:marTop w:val="0"/>
                                  <w:marBottom w:val="0"/>
                                  <w:divBdr>
                                    <w:top w:val="none" w:sz="0" w:space="0" w:color="auto"/>
                                    <w:left w:val="none" w:sz="0" w:space="0" w:color="auto"/>
                                    <w:bottom w:val="none" w:sz="0" w:space="0" w:color="auto"/>
                                    <w:right w:val="none" w:sz="0" w:space="0" w:color="auto"/>
                                  </w:divBdr>
                                </w:div>
                                <w:div w:id="695812709">
                                  <w:marLeft w:val="0"/>
                                  <w:marRight w:val="0"/>
                                  <w:marTop w:val="0"/>
                                  <w:marBottom w:val="0"/>
                                  <w:divBdr>
                                    <w:top w:val="none" w:sz="0" w:space="0" w:color="auto"/>
                                    <w:left w:val="none" w:sz="0" w:space="0" w:color="auto"/>
                                    <w:bottom w:val="none" w:sz="0" w:space="0" w:color="auto"/>
                                    <w:right w:val="none" w:sz="0" w:space="0" w:color="auto"/>
                                  </w:divBdr>
                                </w:div>
                                <w:div w:id="1034621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784584">
                      <w:marLeft w:val="0"/>
                      <w:marRight w:val="0"/>
                      <w:marTop w:val="0"/>
                      <w:marBottom w:val="0"/>
                      <w:divBdr>
                        <w:top w:val="none" w:sz="0" w:space="0" w:color="auto"/>
                        <w:left w:val="none" w:sz="0" w:space="0" w:color="auto"/>
                        <w:bottom w:val="none" w:sz="0" w:space="0" w:color="auto"/>
                        <w:right w:val="none" w:sz="0" w:space="0" w:color="auto"/>
                      </w:divBdr>
                      <w:divsChild>
                        <w:div w:id="1813600175">
                          <w:marLeft w:val="0"/>
                          <w:marRight w:val="0"/>
                          <w:marTop w:val="0"/>
                          <w:marBottom w:val="0"/>
                          <w:divBdr>
                            <w:top w:val="none" w:sz="0" w:space="0" w:color="auto"/>
                            <w:left w:val="none" w:sz="0" w:space="0" w:color="auto"/>
                            <w:bottom w:val="none" w:sz="0" w:space="0" w:color="auto"/>
                            <w:right w:val="none" w:sz="0" w:space="0" w:color="auto"/>
                          </w:divBdr>
                          <w:divsChild>
                            <w:div w:id="233971033">
                              <w:marLeft w:val="0"/>
                              <w:marRight w:val="0"/>
                              <w:marTop w:val="0"/>
                              <w:marBottom w:val="0"/>
                              <w:divBdr>
                                <w:top w:val="none" w:sz="0" w:space="0" w:color="auto"/>
                                <w:left w:val="none" w:sz="0" w:space="0" w:color="auto"/>
                                <w:bottom w:val="none" w:sz="0" w:space="0" w:color="auto"/>
                                <w:right w:val="none" w:sz="0" w:space="0" w:color="auto"/>
                              </w:divBdr>
                              <w:divsChild>
                                <w:div w:id="1085150076">
                                  <w:marLeft w:val="0"/>
                                  <w:marRight w:val="0"/>
                                  <w:marTop w:val="0"/>
                                  <w:marBottom w:val="0"/>
                                  <w:divBdr>
                                    <w:top w:val="none" w:sz="0" w:space="0" w:color="auto"/>
                                    <w:left w:val="none" w:sz="0" w:space="0" w:color="auto"/>
                                    <w:bottom w:val="none" w:sz="0" w:space="0" w:color="auto"/>
                                    <w:right w:val="none" w:sz="0" w:space="0" w:color="auto"/>
                                  </w:divBdr>
                                  <w:divsChild>
                                    <w:div w:id="799424711">
                                      <w:marLeft w:val="0"/>
                                      <w:marRight w:val="0"/>
                                      <w:marTop w:val="0"/>
                                      <w:marBottom w:val="0"/>
                                      <w:divBdr>
                                        <w:top w:val="none" w:sz="0" w:space="0" w:color="auto"/>
                                        <w:left w:val="none" w:sz="0" w:space="0" w:color="auto"/>
                                        <w:bottom w:val="none" w:sz="0" w:space="0" w:color="auto"/>
                                        <w:right w:val="none" w:sz="0" w:space="0" w:color="auto"/>
                                      </w:divBdr>
                                      <w:divsChild>
                                        <w:div w:id="1784105697">
                                          <w:marLeft w:val="0"/>
                                          <w:marRight w:val="0"/>
                                          <w:marTop w:val="0"/>
                                          <w:marBottom w:val="0"/>
                                          <w:divBdr>
                                            <w:top w:val="none" w:sz="0" w:space="0" w:color="auto"/>
                                            <w:left w:val="none" w:sz="0" w:space="0" w:color="auto"/>
                                            <w:bottom w:val="none" w:sz="0" w:space="0" w:color="auto"/>
                                            <w:right w:val="none" w:sz="0" w:space="0" w:color="auto"/>
                                          </w:divBdr>
                                          <w:divsChild>
                                            <w:div w:id="284581419">
                                              <w:marLeft w:val="0"/>
                                              <w:marRight w:val="0"/>
                                              <w:marTop w:val="0"/>
                                              <w:marBottom w:val="0"/>
                                              <w:divBdr>
                                                <w:top w:val="none" w:sz="0" w:space="0" w:color="auto"/>
                                                <w:left w:val="none" w:sz="0" w:space="0" w:color="auto"/>
                                                <w:bottom w:val="none" w:sz="0" w:space="0" w:color="auto"/>
                                                <w:right w:val="none" w:sz="0" w:space="0" w:color="auto"/>
                                              </w:divBdr>
                                              <w:divsChild>
                                                <w:div w:id="611716641">
                                                  <w:marLeft w:val="0"/>
                                                  <w:marRight w:val="0"/>
                                                  <w:marTop w:val="0"/>
                                                  <w:marBottom w:val="0"/>
                                                  <w:divBdr>
                                                    <w:top w:val="none" w:sz="0" w:space="0" w:color="auto"/>
                                                    <w:left w:val="none" w:sz="0" w:space="0" w:color="auto"/>
                                                    <w:bottom w:val="none" w:sz="0" w:space="0" w:color="auto"/>
                                                    <w:right w:val="none" w:sz="0" w:space="0" w:color="auto"/>
                                                  </w:divBdr>
                                                  <w:divsChild>
                                                    <w:div w:id="127088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241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11275715">
              <w:marLeft w:val="0"/>
              <w:marRight w:val="0"/>
              <w:marTop w:val="0"/>
              <w:marBottom w:val="0"/>
              <w:divBdr>
                <w:top w:val="none" w:sz="0" w:space="0" w:color="auto"/>
                <w:left w:val="none" w:sz="0" w:space="0" w:color="auto"/>
                <w:bottom w:val="none" w:sz="0" w:space="0" w:color="auto"/>
                <w:right w:val="none" w:sz="0" w:space="0" w:color="auto"/>
              </w:divBdr>
              <w:divsChild>
                <w:div w:id="1737169028">
                  <w:marLeft w:val="0"/>
                  <w:marRight w:val="0"/>
                  <w:marTop w:val="0"/>
                  <w:marBottom w:val="0"/>
                  <w:divBdr>
                    <w:top w:val="none" w:sz="0" w:space="0" w:color="auto"/>
                    <w:left w:val="none" w:sz="0" w:space="0" w:color="auto"/>
                    <w:bottom w:val="none" w:sz="0" w:space="0" w:color="auto"/>
                    <w:right w:val="none" w:sz="0" w:space="0" w:color="auto"/>
                  </w:divBdr>
                  <w:divsChild>
                    <w:div w:id="824589709">
                      <w:marLeft w:val="0"/>
                      <w:marRight w:val="0"/>
                      <w:marTop w:val="0"/>
                      <w:marBottom w:val="0"/>
                      <w:divBdr>
                        <w:top w:val="none" w:sz="0" w:space="0" w:color="auto"/>
                        <w:left w:val="none" w:sz="0" w:space="0" w:color="auto"/>
                        <w:bottom w:val="none" w:sz="0" w:space="0" w:color="auto"/>
                        <w:right w:val="none" w:sz="0" w:space="0" w:color="auto"/>
                      </w:divBdr>
                      <w:divsChild>
                        <w:div w:id="1358891240">
                          <w:marLeft w:val="0"/>
                          <w:marRight w:val="0"/>
                          <w:marTop w:val="0"/>
                          <w:marBottom w:val="0"/>
                          <w:divBdr>
                            <w:top w:val="none" w:sz="0" w:space="0" w:color="auto"/>
                            <w:left w:val="none" w:sz="0" w:space="0" w:color="auto"/>
                            <w:bottom w:val="none" w:sz="0" w:space="0" w:color="auto"/>
                            <w:right w:val="none" w:sz="0" w:space="0" w:color="auto"/>
                          </w:divBdr>
                          <w:divsChild>
                            <w:div w:id="20058005">
                              <w:marLeft w:val="0"/>
                              <w:marRight w:val="0"/>
                              <w:marTop w:val="0"/>
                              <w:marBottom w:val="0"/>
                              <w:divBdr>
                                <w:top w:val="none" w:sz="0" w:space="0" w:color="auto"/>
                                <w:left w:val="none" w:sz="0" w:space="0" w:color="auto"/>
                                <w:bottom w:val="none" w:sz="0" w:space="0" w:color="auto"/>
                                <w:right w:val="none" w:sz="0" w:space="0" w:color="auto"/>
                              </w:divBdr>
                              <w:divsChild>
                                <w:div w:id="249311262">
                                  <w:marLeft w:val="0"/>
                                  <w:marRight w:val="0"/>
                                  <w:marTop w:val="0"/>
                                  <w:marBottom w:val="0"/>
                                  <w:divBdr>
                                    <w:top w:val="none" w:sz="0" w:space="0" w:color="auto"/>
                                    <w:left w:val="none" w:sz="0" w:space="0" w:color="auto"/>
                                    <w:bottom w:val="none" w:sz="0" w:space="0" w:color="auto"/>
                                    <w:right w:val="none" w:sz="0" w:space="0" w:color="auto"/>
                                  </w:divBdr>
                                  <w:divsChild>
                                    <w:div w:id="512839312">
                                      <w:marLeft w:val="0"/>
                                      <w:marRight w:val="0"/>
                                      <w:marTop w:val="0"/>
                                      <w:marBottom w:val="0"/>
                                      <w:divBdr>
                                        <w:top w:val="none" w:sz="0" w:space="0" w:color="auto"/>
                                        <w:left w:val="none" w:sz="0" w:space="0" w:color="auto"/>
                                        <w:bottom w:val="none" w:sz="0" w:space="0" w:color="auto"/>
                                        <w:right w:val="none" w:sz="0" w:space="0" w:color="auto"/>
                                      </w:divBdr>
                                      <w:divsChild>
                                        <w:div w:id="359942497">
                                          <w:marLeft w:val="0"/>
                                          <w:marRight w:val="0"/>
                                          <w:marTop w:val="0"/>
                                          <w:marBottom w:val="0"/>
                                          <w:divBdr>
                                            <w:top w:val="none" w:sz="0" w:space="0" w:color="auto"/>
                                            <w:left w:val="none" w:sz="0" w:space="0" w:color="auto"/>
                                            <w:bottom w:val="none" w:sz="0" w:space="0" w:color="auto"/>
                                            <w:right w:val="none" w:sz="0" w:space="0" w:color="auto"/>
                                          </w:divBdr>
                                          <w:divsChild>
                                            <w:div w:id="744229274">
                                              <w:marLeft w:val="0"/>
                                              <w:marRight w:val="0"/>
                                              <w:marTop w:val="0"/>
                                              <w:marBottom w:val="0"/>
                                              <w:divBdr>
                                                <w:top w:val="none" w:sz="0" w:space="0" w:color="auto"/>
                                                <w:left w:val="none" w:sz="0" w:space="0" w:color="auto"/>
                                                <w:bottom w:val="none" w:sz="0" w:space="0" w:color="auto"/>
                                                <w:right w:val="none" w:sz="0" w:space="0" w:color="auto"/>
                                              </w:divBdr>
                                              <w:divsChild>
                                                <w:div w:id="1650204618">
                                                  <w:marLeft w:val="0"/>
                                                  <w:marRight w:val="0"/>
                                                  <w:marTop w:val="0"/>
                                                  <w:marBottom w:val="0"/>
                                                  <w:divBdr>
                                                    <w:top w:val="none" w:sz="0" w:space="0" w:color="auto"/>
                                                    <w:left w:val="none" w:sz="0" w:space="0" w:color="auto"/>
                                                    <w:bottom w:val="none" w:sz="0" w:space="0" w:color="auto"/>
                                                    <w:right w:val="none" w:sz="0" w:space="0" w:color="auto"/>
                                                  </w:divBdr>
                                                  <w:divsChild>
                                                    <w:div w:id="651757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753922">
                                              <w:marLeft w:val="0"/>
                                              <w:marRight w:val="0"/>
                                              <w:marTop w:val="0"/>
                                              <w:marBottom w:val="0"/>
                                              <w:divBdr>
                                                <w:top w:val="none" w:sz="0" w:space="0" w:color="auto"/>
                                                <w:left w:val="none" w:sz="0" w:space="0" w:color="auto"/>
                                                <w:bottom w:val="none" w:sz="0" w:space="0" w:color="auto"/>
                                                <w:right w:val="none" w:sz="0" w:space="0" w:color="auto"/>
                                              </w:divBdr>
                                              <w:divsChild>
                                                <w:div w:id="662048097">
                                                  <w:marLeft w:val="0"/>
                                                  <w:marRight w:val="0"/>
                                                  <w:marTop w:val="0"/>
                                                  <w:marBottom w:val="0"/>
                                                  <w:divBdr>
                                                    <w:top w:val="none" w:sz="0" w:space="0" w:color="auto"/>
                                                    <w:left w:val="none" w:sz="0" w:space="0" w:color="auto"/>
                                                    <w:bottom w:val="none" w:sz="0" w:space="0" w:color="auto"/>
                                                    <w:right w:val="none" w:sz="0" w:space="0" w:color="auto"/>
                                                  </w:divBdr>
                                                  <w:divsChild>
                                                    <w:div w:id="255790410">
                                                      <w:marLeft w:val="0"/>
                                                      <w:marRight w:val="0"/>
                                                      <w:marTop w:val="0"/>
                                                      <w:marBottom w:val="0"/>
                                                      <w:divBdr>
                                                        <w:top w:val="none" w:sz="0" w:space="0" w:color="auto"/>
                                                        <w:left w:val="none" w:sz="0" w:space="0" w:color="auto"/>
                                                        <w:bottom w:val="none" w:sz="0" w:space="0" w:color="auto"/>
                                                        <w:right w:val="none" w:sz="0" w:space="0" w:color="auto"/>
                                                      </w:divBdr>
                                                    </w:div>
                                                    <w:div w:id="100420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3813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3937478">
                  <w:marLeft w:val="0"/>
                  <w:marRight w:val="0"/>
                  <w:marTop w:val="0"/>
                  <w:marBottom w:val="0"/>
                  <w:divBdr>
                    <w:top w:val="none" w:sz="0" w:space="0" w:color="auto"/>
                    <w:left w:val="none" w:sz="0" w:space="0" w:color="auto"/>
                    <w:bottom w:val="none" w:sz="0" w:space="0" w:color="auto"/>
                    <w:right w:val="none" w:sz="0" w:space="0" w:color="auto"/>
                  </w:divBdr>
                  <w:divsChild>
                    <w:div w:id="1558083101">
                      <w:marLeft w:val="0"/>
                      <w:marRight w:val="0"/>
                      <w:marTop w:val="0"/>
                      <w:marBottom w:val="0"/>
                      <w:divBdr>
                        <w:top w:val="none" w:sz="0" w:space="0" w:color="auto"/>
                        <w:left w:val="none" w:sz="0" w:space="0" w:color="auto"/>
                        <w:bottom w:val="none" w:sz="0" w:space="0" w:color="auto"/>
                        <w:right w:val="none" w:sz="0" w:space="0" w:color="auto"/>
                      </w:divBdr>
                      <w:divsChild>
                        <w:div w:id="1982689624">
                          <w:marLeft w:val="0"/>
                          <w:marRight w:val="0"/>
                          <w:marTop w:val="0"/>
                          <w:marBottom w:val="0"/>
                          <w:divBdr>
                            <w:top w:val="none" w:sz="0" w:space="0" w:color="auto"/>
                            <w:left w:val="none" w:sz="0" w:space="0" w:color="auto"/>
                            <w:bottom w:val="none" w:sz="0" w:space="0" w:color="auto"/>
                            <w:right w:val="none" w:sz="0" w:space="0" w:color="auto"/>
                          </w:divBdr>
                          <w:divsChild>
                            <w:div w:id="2022317878">
                              <w:marLeft w:val="0"/>
                              <w:marRight w:val="0"/>
                              <w:marTop w:val="0"/>
                              <w:marBottom w:val="0"/>
                              <w:divBdr>
                                <w:top w:val="none" w:sz="0" w:space="0" w:color="auto"/>
                                <w:left w:val="none" w:sz="0" w:space="0" w:color="auto"/>
                                <w:bottom w:val="none" w:sz="0" w:space="0" w:color="auto"/>
                                <w:right w:val="none" w:sz="0" w:space="0" w:color="auto"/>
                              </w:divBdr>
                              <w:divsChild>
                                <w:div w:id="288633086">
                                  <w:marLeft w:val="0"/>
                                  <w:marRight w:val="0"/>
                                  <w:marTop w:val="0"/>
                                  <w:marBottom w:val="0"/>
                                  <w:divBdr>
                                    <w:top w:val="none" w:sz="0" w:space="0" w:color="auto"/>
                                    <w:left w:val="none" w:sz="0" w:space="0" w:color="auto"/>
                                    <w:bottom w:val="none" w:sz="0" w:space="0" w:color="auto"/>
                                    <w:right w:val="none" w:sz="0" w:space="0" w:color="auto"/>
                                  </w:divBdr>
                                </w:div>
                                <w:div w:id="2054571763">
                                  <w:marLeft w:val="0"/>
                                  <w:marRight w:val="0"/>
                                  <w:marTop w:val="0"/>
                                  <w:marBottom w:val="0"/>
                                  <w:divBdr>
                                    <w:top w:val="none" w:sz="0" w:space="0" w:color="auto"/>
                                    <w:left w:val="none" w:sz="0" w:space="0" w:color="auto"/>
                                    <w:bottom w:val="none" w:sz="0" w:space="0" w:color="auto"/>
                                    <w:right w:val="none" w:sz="0" w:space="0" w:color="auto"/>
                                  </w:divBdr>
                                </w:div>
                                <w:div w:id="50808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2911447">
                      <w:marLeft w:val="0"/>
                      <w:marRight w:val="0"/>
                      <w:marTop w:val="0"/>
                      <w:marBottom w:val="0"/>
                      <w:divBdr>
                        <w:top w:val="none" w:sz="0" w:space="0" w:color="auto"/>
                        <w:left w:val="none" w:sz="0" w:space="0" w:color="auto"/>
                        <w:bottom w:val="none" w:sz="0" w:space="0" w:color="auto"/>
                        <w:right w:val="none" w:sz="0" w:space="0" w:color="auto"/>
                      </w:divBdr>
                      <w:divsChild>
                        <w:div w:id="1695229452">
                          <w:marLeft w:val="0"/>
                          <w:marRight w:val="0"/>
                          <w:marTop w:val="0"/>
                          <w:marBottom w:val="0"/>
                          <w:divBdr>
                            <w:top w:val="none" w:sz="0" w:space="0" w:color="auto"/>
                            <w:left w:val="none" w:sz="0" w:space="0" w:color="auto"/>
                            <w:bottom w:val="none" w:sz="0" w:space="0" w:color="auto"/>
                            <w:right w:val="none" w:sz="0" w:space="0" w:color="auto"/>
                          </w:divBdr>
                          <w:divsChild>
                            <w:div w:id="1020205737">
                              <w:marLeft w:val="0"/>
                              <w:marRight w:val="0"/>
                              <w:marTop w:val="0"/>
                              <w:marBottom w:val="0"/>
                              <w:divBdr>
                                <w:top w:val="none" w:sz="0" w:space="0" w:color="auto"/>
                                <w:left w:val="none" w:sz="0" w:space="0" w:color="auto"/>
                                <w:bottom w:val="none" w:sz="0" w:space="0" w:color="auto"/>
                                <w:right w:val="none" w:sz="0" w:space="0" w:color="auto"/>
                              </w:divBdr>
                              <w:divsChild>
                                <w:div w:id="2101832483">
                                  <w:marLeft w:val="0"/>
                                  <w:marRight w:val="0"/>
                                  <w:marTop w:val="0"/>
                                  <w:marBottom w:val="0"/>
                                  <w:divBdr>
                                    <w:top w:val="none" w:sz="0" w:space="0" w:color="auto"/>
                                    <w:left w:val="none" w:sz="0" w:space="0" w:color="auto"/>
                                    <w:bottom w:val="none" w:sz="0" w:space="0" w:color="auto"/>
                                    <w:right w:val="none" w:sz="0" w:space="0" w:color="auto"/>
                                  </w:divBdr>
                                  <w:divsChild>
                                    <w:div w:id="438530102">
                                      <w:marLeft w:val="0"/>
                                      <w:marRight w:val="0"/>
                                      <w:marTop w:val="0"/>
                                      <w:marBottom w:val="0"/>
                                      <w:divBdr>
                                        <w:top w:val="none" w:sz="0" w:space="0" w:color="auto"/>
                                        <w:left w:val="none" w:sz="0" w:space="0" w:color="auto"/>
                                        <w:bottom w:val="none" w:sz="0" w:space="0" w:color="auto"/>
                                        <w:right w:val="none" w:sz="0" w:space="0" w:color="auto"/>
                                      </w:divBdr>
                                      <w:divsChild>
                                        <w:div w:id="196165704">
                                          <w:marLeft w:val="0"/>
                                          <w:marRight w:val="0"/>
                                          <w:marTop w:val="0"/>
                                          <w:marBottom w:val="0"/>
                                          <w:divBdr>
                                            <w:top w:val="none" w:sz="0" w:space="0" w:color="auto"/>
                                            <w:left w:val="none" w:sz="0" w:space="0" w:color="auto"/>
                                            <w:bottom w:val="none" w:sz="0" w:space="0" w:color="auto"/>
                                            <w:right w:val="none" w:sz="0" w:space="0" w:color="auto"/>
                                          </w:divBdr>
                                          <w:divsChild>
                                            <w:div w:id="630405043">
                                              <w:marLeft w:val="0"/>
                                              <w:marRight w:val="0"/>
                                              <w:marTop w:val="0"/>
                                              <w:marBottom w:val="0"/>
                                              <w:divBdr>
                                                <w:top w:val="none" w:sz="0" w:space="0" w:color="auto"/>
                                                <w:left w:val="none" w:sz="0" w:space="0" w:color="auto"/>
                                                <w:bottom w:val="none" w:sz="0" w:space="0" w:color="auto"/>
                                                <w:right w:val="none" w:sz="0" w:space="0" w:color="auto"/>
                                              </w:divBdr>
                                              <w:divsChild>
                                                <w:div w:id="661859062">
                                                  <w:marLeft w:val="0"/>
                                                  <w:marRight w:val="0"/>
                                                  <w:marTop w:val="0"/>
                                                  <w:marBottom w:val="0"/>
                                                  <w:divBdr>
                                                    <w:top w:val="none" w:sz="0" w:space="0" w:color="auto"/>
                                                    <w:left w:val="none" w:sz="0" w:space="0" w:color="auto"/>
                                                    <w:bottom w:val="none" w:sz="0" w:space="0" w:color="auto"/>
                                                    <w:right w:val="none" w:sz="0" w:space="0" w:color="auto"/>
                                                  </w:divBdr>
                                                  <w:divsChild>
                                                    <w:div w:id="2027902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957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33249146">
              <w:marLeft w:val="0"/>
              <w:marRight w:val="0"/>
              <w:marTop w:val="0"/>
              <w:marBottom w:val="0"/>
              <w:divBdr>
                <w:top w:val="none" w:sz="0" w:space="0" w:color="auto"/>
                <w:left w:val="none" w:sz="0" w:space="0" w:color="auto"/>
                <w:bottom w:val="none" w:sz="0" w:space="0" w:color="auto"/>
                <w:right w:val="none" w:sz="0" w:space="0" w:color="auto"/>
              </w:divBdr>
              <w:divsChild>
                <w:div w:id="651445096">
                  <w:marLeft w:val="0"/>
                  <w:marRight w:val="0"/>
                  <w:marTop w:val="0"/>
                  <w:marBottom w:val="0"/>
                  <w:divBdr>
                    <w:top w:val="none" w:sz="0" w:space="0" w:color="auto"/>
                    <w:left w:val="none" w:sz="0" w:space="0" w:color="auto"/>
                    <w:bottom w:val="none" w:sz="0" w:space="0" w:color="auto"/>
                    <w:right w:val="none" w:sz="0" w:space="0" w:color="auto"/>
                  </w:divBdr>
                  <w:divsChild>
                    <w:div w:id="2103524821">
                      <w:marLeft w:val="0"/>
                      <w:marRight w:val="0"/>
                      <w:marTop w:val="0"/>
                      <w:marBottom w:val="0"/>
                      <w:divBdr>
                        <w:top w:val="none" w:sz="0" w:space="0" w:color="auto"/>
                        <w:left w:val="none" w:sz="0" w:space="0" w:color="auto"/>
                        <w:bottom w:val="none" w:sz="0" w:space="0" w:color="auto"/>
                        <w:right w:val="none" w:sz="0" w:space="0" w:color="auto"/>
                      </w:divBdr>
                      <w:divsChild>
                        <w:div w:id="817264645">
                          <w:marLeft w:val="0"/>
                          <w:marRight w:val="0"/>
                          <w:marTop w:val="0"/>
                          <w:marBottom w:val="0"/>
                          <w:divBdr>
                            <w:top w:val="none" w:sz="0" w:space="0" w:color="auto"/>
                            <w:left w:val="none" w:sz="0" w:space="0" w:color="auto"/>
                            <w:bottom w:val="none" w:sz="0" w:space="0" w:color="auto"/>
                            <w:right w:val="none" w:sz="0" w:space="0" w:color="auto"/>
                          </w:divBdr>
                          <w:divsChild>
                            <w:div w:id="1455752547">
                              <w:marLeft w:val="0"/>
                              <w:marRight w:val="0"/>
                              <w:marTop w:val="0"/>
                              <w:marBottom w:val="0"/>
                              <w:divBdr>
                                <w:top w:val="none" w:sz="0" w:space="0" w:color="auto"/>
                                <w:left w:val="none" w:sz="0" w:space="0" w:color="auto"/>
                                <w:bottom w:val="none" w:sz="0" w:space="0" w:color="auto"/>
                                <w:right w:val="none" w:sz="0" w:space="0" w:color="auto"/>
                              </w:divBdr>
                              <w:divsChild>
                                <w:div w:id="923684378">
                                  <w:marLeft w:val="0"/>
                                  <w:marRight w:val="0"/>
                                  <w:marTop w:val="0"/>
                                  <w:marBottom w:val="0"/>
                                  <w:divBdr>
                                    <w:top w:val="none" w:sz="0" w:space="0" w:color="auto"/>
                                    <w:left w:val="none" w:sz="0" w:space="0" w:color="auto"/>
                                    <w:bottom w:val="none" w:sz="0" w:space="0" w:color="auto"/>
                                    <w:right w:val="none" w:sz="0" w:space="0" w:color="auto"/>
                                  </w:divBdr>
                                  <w:divsChild>
                                    <w:div w:id="454256098">
                                      <w:marLeft w:val="0"/>
                                      <w:marRight w:val="0"/>
                                      <w:marTop w:val="0"/>
                                      <w:marBottom w:val="0"/>
                                      <w:divBdr>
                                        <w:top w:val="none" w:sz="0" w:space="0" w:color="auto"/>
                                        <w:left w:val="none" w:sz="0" w:space="0" w:color="auto"/>
                                        <w:bottom w:val="none" w:sz="0" w:space="0" w:color="auto"/>
                                        <w:right w:val="none" w:sz="0" w:space="0" w:color="auto"/>
                                      </w:divBdr>
                                      <w:divsChild>
                                        <w:div w:id="1520583862">
                                          <w:marLeft w:val="0"/>
                                          <w:marRight w:val="0"/>
                                          <w:marTop w:val="0"/>
                                          <w:marBottom w:val="0"/>
                                          <w:divBdr>
                                            <w:top w:val="none" w:sz="0" w:space="0" w:color="auto"/>
                                            <w:left w:val="none" w:sz="0" w:space="0" w:color="auto"/>
                                            <w:bottom w:val="none" w:sz="0" w:space="0" w:color="auto"/>
                                            <w:right w:val="none" w:sz="0" w:space="0" w:color="auto"/>
                                          </w:divBdr>
                                          <w:divsChild>
                                            <w:div w:id="1139421847">
                                              <w:marLeft w:val="0"/>
                                              <w:marRight w:val="0"/>
                                              <w:marTop w:val="0"/>
                                              <w:marBottom w:val="0"/>
                                              <w:divBdr>
                                                <w:top w:val="none" w:sz="0" w:space="0" w:color="auto"/>
                                                <w:left w:val="none" w:sz="0" w:space="0" w:color="auto"/>
                                                <w:bottom w:val="none" w:sz="0" w:space="0" w:color="auto"/>
                                                <w:right w:val="none" w:sz="0" w:space="0" w:color="auto"/>
                                              </w:divBdr>
                                              <w:divsChild>
                                                <w:div w:id="827865851">
                                                  <w:marLeft w:val="0"/>
                                                  <w:marRight w:val="0"/>
                                                  <w:marTop w:val="0"/>
                                                  <w:marBottom w:val="0"/>
                                                  <w:divBdr>
                                                    <w:top w:val="none" w:sz="0" w:space="0" w:color="auto"/>
                                                    <w:left w:val="none" w:sz="0" w:space="0" w:color="auto"/>
                                                    <w:bottom w:val="none" w:sz="0" w:space="0" w:color="auto"/>
                                                    <w:right w:val="none" w:sz="0" w:space="0" w:color="auto"/>
                                                  </w:divBdr>
                                                  <w:divsChild>
                                                    <w:div w:id="1621912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906142">
                                              <w:marLeft w:val="0"/>
                                              <w:marRight w:val="0"/>
                                              <w:marTop w:val="0"/>
                                              <w:marBottom w:val="0"/>
                                              <w:divBdr>
                                                <w:top w:val="none" w:sz="0" w:space="0" w:color="auto"/>
                                                <w:left w:val="none" w:sz="0" w:space="0" w:color="auto"/>
                                                <w:bottom w:val="none" w:sz="0" w:space="0" w:color="auto"/>
                                                <w:right w:val="none" w:sz="0" w:space="0" w:color="auto"/>
                                              </w:divBdr>
                                              <w:divsChild>
                                                <w:div w:id="571816250">
                                                  <w:marLeft w:val="0"/>
                                                  <w:marRight w:val="0"/>
                                                  <w:marTop w:val="0"/>
                                                  <w:marBottom w:val="0"/>
                                                  <w:divBdr>
                                                    <w:top w:val="none" w:sz="0" w:space="0" w:color="auto"/>
                                                    <w:left w:val="none" w:sz="0" w:space="0" w:color="auto"/>
                                                    <w:bottom w:val="none" w:sz="0" w:space="0" w:color="auto"/>
                                                    <w:right w:val="none" w:sz="0" w:space="0" w:color="auto"/>
                                                  </w:divBdr>
                                                  <w:divsChild>
                                                    <w:div w:id="1341737585">
                                                      <w:marLeft w:val="0"/>
                                                      <w:marRight w:val="0"/>
                                                      <w:marTop w:val="0"/>
                                                      <w:marBottom w:val="0"/>
                                                      <w:divBdr>
                                                        <w:top w:val="none" w:sz="0" w:space="0" w:color="auto"/>
                                                        <w:left w:val="none" w:sz="0" w:space="0" w:color="auto"/>
                                                        <w:bottom w:val="none" w:sz="0" w:space="0" w:color="auto"/>
                                                        <w:right w:val="none" w:sz="0" w:space="0" w:color="auto"/>
                                                      </w:divBdr>
                                                    </w:div>
                                                    <w:div w:id="1592202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572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21378503">
                  <w:marLeft w:val="0"/>
                  <w:marRight w:val="0"/>
                  <w:marTop w:val="0"/>
                  <w:marBottom w:val="0"/>
                  <w:divBdr>
                    <w:top w:val="none" w:sz="0" w:space="0" w:color="auto"/>
                    <w:left w:val="none" w:sz="0" w:space="0" w:color="auto"/>
                    <w:bottom w:val="none" w:sz="0" w:space="0" w:color="auto"/>
                    <w:right w:val="none" w:sz="0" w:space="0" w:color="auto"/>
                  </w:divBdr>
                  <w:divsChild>
                    <w:div w:id="688412685">
                      <w:marLeft w:val="0"/>
                      <w:marRight w:val="0"/>
                      <w:marTop w:val="0"/>
                      <w:marBottom w:val="0"/>
                      <w:divBdr>
                        <w:top w:val="none" w:sz="0" w:space="0" w:color="auto"/>
                        <w:left w:val="none" w:sz="0" w:space="0" w:color="auto"/>
                        <w:bottom w:val="none" w:sz="0" w:space="0" w:color="auto"/>
                        <w:right w:val="none" w:sz="0" w:space="0" w:color="auto"/>
                      </w:divBdr>
                      <w:divsChild>
                        <w:div w:id="465582215">
                          <w:marLeft w:val="0"/>
                          <w:marRight w:val="0"/>
                          <w:marTop w:val="0"/>
                          <w:marBottom w:val="0"/>
                          <w:divBdr>
                            <w:top w:val="none" w:sz="0" w:space="0" w:color="auto"/>
                            <w:left w:val="none" w:sz="0" w:space="0" w:color="auto"/>
                            <w:bottom w:val="none" w:sz="0" w:space="0" w:color="auto"/>
                            <w:right w:val="none" w:sz="0" w:space="0" w:color="auto"/>
                          </w:divBdr>
                          <w:divsChild>
                            <w:div w:id="951522716">
                              <w:marLeft w:val="0"/>
                              <w:marRight w:val="0"/>
                              <w:marTop w:val="0"/>
                              <w:marBottom w:val="0"/>
                              <w:divBdr>
                                <w:top w:val="none" w:sz="0" w:space="0" w:color="auto"/>
                                <w:left w:val="none" w:sz="0" w:space="0" w:color="auto"/>
                                <w:bottom w:val="none" w:sz="0" w:space="0" w:color="auto"/>
                                <w:right w:val="none" w:sz="0" w:space="0" w:color="auto"/>
                              </w:divBdr>
                              <w:divsChild>
                                <w:div w:id="3016916">
                                  <w:marLeft w:val="0"/>
                                  <w:marRight w:val="0"/>
                                  <w:marTop w:val="0"/>
                                  <w:marBottom w:val="0"/>
                                  <w:divBdr>
                                    <w:top w:val="none" w:sz="0" w:space="0" w:color="auto"/>
                                    <w:left w:val="none" w:sz="0" w:space="0" w:color="auto"/>
                                    <w:bottom w:val="none" w:sz="0" w:space="0" w:color="auto"/>
                                    <w:right w:val="none" w:sz="0" w:space="0" w:color="auto"/>
                                  </w:divBdr>
                                </w:div>
                                <w:div w:id="27147742">
                                  <w:marLeft w:val="0"/>
                                  <w:marRight w:val="0"/>
                                  <w:marTop w:val="0"/>
                                  <w:marBottom w:val="0"/>
                                  <w:divBdr>
                                    <w:top w:val="none" w:sz="0" w:space="0" w:color="auto"/>
                                    <w:left w:val="none" w:sz="0" w:space="0" w:color="auto"/>
                                    <w:bottom w:val="none" w:sz="0" w:space="0" w:color="auto"/>
                                    <w:right w:val="none" w:sz="0" w:space="0" w:color="auto"/>
                                  </w:divBdr>
                                </w:div>
                                <w:div w:id="224024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8387961">
                      <w:marLeft w:val="0"/>
                      <w:marRight w:val="0"/>
                      <w:marTop w:val="0"/>
                      <w:marBottom w:val="0"/>
                      <w:divBdr>
                        <w:top w:val="none" w:sz="0" w:space="0" w:color="auto"/>
                        <w:left w:val="none" w:sz="0" w:space="0" w:color="auto"/>
                        <w:bottom w:val="none" w:sz="0" w:space="0" w:color="auto"/>
                        <w:right w:val="none" w:sz="0" w:space="0" w:color="auto"/>
                      </w:divBdr>
                      <w:divsChild>
                        <w:div w:id="1368870439">
                          <w:marLeft w:val="0"/>
                          <w:marRight w:val="0"/>
                          <w:marTop w:val="0"/>
                          <w:marBottom w:val="0"/>
                          <w:divBdr>
                            <w:top w:val="none" w:sz="0" w:space="0" w:color="auto"/>
                            <w:left w:val="none" w:sz="0" w:space="0" w:color="auto"/>
                            <w:bottom w:val="none" w:sz="0" w:space="0" w:color="auto"/>
                            <w:right w:val="none" w:sz="0" w:space="0" w:color="auto"/>
                          </w:divBdr>
                          <w:divsChild>
                            <w:div w:id="1763260976">
                              <w:marLeft w:val="0"/>
                              <w:marRight w:val="0"/>
                              <w:marTop w:val="0"/>
                              <w:marBottom w:val="0"/>
                              <w:divBdr>
                                <w:top w:val="none" w:sz="0" w:space="0" w:color="auto"/>
                                <w:left w:val="none" w:sz="0" w:space="0" w:color="auto"/>
                                <w:bottom w:val="none" w:sz="0" w:space="0" w:color="auto"/>
                                <w:right w:val="none" w:sz="0" w:space="0" w:color="auto"/>
                              </w:divBdr>
                              <w:divsChild>
                                <w:div w:id="1541891912">
                                  <w:marLeft w:val="0"/>
                                  <w:marRight w:val="0"/>
                                  <w:marTop w:val="0"/>
                                  <w:marBottom w:val="0"/>
                                  <w:divBdr>
                                    <w:top w:val="none" w:sz="0" w:space="0" w:color="auto"/>
                                    <w:left w:val="none" w:sz="0" w:space="0" w:color="auto"/>
                                    <w:bottom w:val="none" w:sz="0" w:space="0" w:color="auto"/>
                                    <w:right w:val="none" w:sz="0" w:space="0" w:color="auto"/>
                                  </w:divBdr>
                                  <w:divsChild>
                                    <w:div w:id="2079086994">
                                      <w:marLeft w:val="0"/>
                                      <w:marRight w:val="0"/>
                                      <w:marTop w:val="0"/>
                                      <w:marBottom w:val="0"/>
                                      <w:divBdr>
                                        <w:top w:val="none" w:sz="0" w:space="0" w:color="auto"/>
                                        <w:left w:val="none" w:sz="0" w:space="0" w:color="auto"/>
                                        <w:bottom w:val="none" w:sz="0" w:space="0" w:color="auto"/>
                                        <w:right w:val="none" w:sz="0" w:space="0" w:color="auto"/>
                                      </w:divBdr>
                                      <w:divsChild>
                                        <w:div w:id="801730047">
                                          <w:marLeft w:val="0"/>
                                          <w:marRight w:val="0"/>
                                          <w:marTop w:val="0"/>
                                          <w:marBottom w:val="0"/>
                                          <w:divBdr>
                                            <w:top w:val="none" w:sz="0" w:space="0" w:color="auto"/>
                                            <w:left w:val="none" w:sz="0" w:space="0" w:color="auto"/>
                                            <w:bottom w:val="none" w:sz="0" w:space="0" w:color="auto"/>
                                            <w:right w:val="none" w:sz="0" w:space="0" w:color="auto"/>
                                          </w:divBdr>
                                          <w:divsChild>
                                            <w:div w:id="1365211838">
                                              <w:marLeft w:val="0"/>
                                              <w:marRight w:val="0"/>
                                              <w:marTop w:val="0"/>
                                              <w:marBottom w:val="0"/>
                                              <w:divBdr>
                                                <w:top w:val="none" w:sz="0" w:space="0" w:color="auto"/>
                                                <w:left w:val="none" w:sz="0" w:space="0" w:color="auto"/>
                                                <w:bottom w:val="none" w:sz="0" w:space="0" w:color="auto"/>
                                                <w:right w:val="none" w:sz="0" w:space="0" w:color="auto"/>
                                              </w:divBdr>
                                              <w:divsChild>
                                                <w:div w:id="1796827562">
                                                  <w:marLeft w:val="0"/>
                                                  <w:marRight w:val="0"/>
                                                  <w:marTop w:val="0"/>
                                                  <w:marBottom w:val="0"/>
                                                  <w:divBdr>
                                                    <w:top w:val="none" w:sz="0" w:space="0" w:color="auto"/>
                                                    <w:left w:val="none" w:sz="0" w:space="0" w:color="auto"/>
                                                    <w:bottom w:val="none" w:sz="0" w:space="0" w:color="auto"/>
                                                    <w:right w:val="none" w:sz="0" w:space="0" w:color="auto"/>
                                                  </w:divBdr>
                                                  <w:divsChild>
                                                    <w:div w:id="1860243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913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02329419">
              <w:marLeft w:val="0"/>
              <w:marRight w:val="0"/>
              <w:marTop w:val="0"/>
              <w:marBottom w:val="0"/>
              <w:divBdr>
                <w:top w:val="none" w:sz="0" w:space="0" w:color="auto"/>
                <w:left w:val="none" w:sz="0" w:space="0" w:color="auto"/>
                <w:bottom w:val="none" w:sz="0" w:space="0" w:color="auto"/>
                <w:right w:val="none" w:sz="0" w:space="0" w:color="auto"/>
              </w:divBdr>
              <w:divsChild>
                <w:div w:id="2084138611">
                  <w:marLeft w:val="0"/>
                  <w:marRight w:val="0"/>
                  <w:marTop w:val="0"/>
                  <w:marBottom w:val="0"/>
                  <w:divBdr>
                    <w:top w:val="none" w:sz="0" w:space="0" w:color="auto"/>
                    <w:left w:val="none" w:sz="0" w:space="0" w:color="auto"/>
                    <w:bottom w:val="none" w:sz="0" w:space="0" w:color="auto"/>
                    <w:right w:val="none" w:sz="0" w:space="0" w:color="auto"/>
                  </w:divBdr>
                  <w:divsChild>
                    <w:div w:id="2029141536">
                      <w:marLeft w:val="0"/>
                      <w:marRight w:val="0"/>
                      <w:marTop w:val="0"/>
                      <w:marBottom w:val="0"/>
                      <w:divBdr>
                        <w:top w:val="none" w:sz="0" w:space="0" w:color="auto"/>
                        <w:left w:val="none" w:sz="0" w:space="0" w:color="auto"/>
                        <w:bottom w:val="none" w:sz="0" w:space="0" w:color="auto"/>
                        <w:right w:val="none" w:sz="0" w:space="0" w:color="auto"/>
                      </w:divBdr>
                      <w:divsChild>
                        <w:div w:id="1918904046">
                          <w:marLeft w:val="0"/>
                          <w:marRight w:val="0"/>
                          <w:marTop w:val="0"/>
                          <w:marBottom w:val="0"/>
                          <w:divBdr>
                            <w:top w:val="none" w:sz="0" w:space="0" w:color="auto"/>
                            <w:left w:val="none" w:sz="0" w:space="0" w:color="auto"/>
                            <w:bottom w:val="none" w:sz="0" w:space="0" w:color="auto"/>
                            <w:right w:val="none" w:sz="0" w:space="0" w:color="auto"/>
                          </w:divBdr>
                          <w:divsChild>
                            <w:div w:id="2122453413">
                              <w:marLeft w:val="0"/>
                              <w:marRight w:val="0"/>
                              <w:marTop w:val="0"/>
                              <w:marBottom w:val="0"/>
                              <w:divBdr>
                                <w:top w:val="none" w:sz="0" w:space="0" w:color="auto"/>
                                <w:left w:val="none" w:sz="0" w:space="0" w:color="auto"/>
                                <w:bottom w:val="none" w:sz="0" w:space="0" w:color="auto"/>
                                <w:right w:val="none" w:sz="0" w:space="0" w:color="auto"/>
                              </w:divBdr>
                              <w:divsChild>
                                <w:div w:id="656685407">
                                  <w:marLeft w:val="0"/>
                                  <w:marRight w:val="0"/>
                                  <w:marTop w:val="0"/>
                                  <w:marBottom w:val="0"/>
                                  <w:divBdr>
                                    <w:top w:val="none" w:sz="0" w:space="0" w:color="auto"/>
                                    <w:left w:val="none" w:sz="0" w:space="0" w:color="auto"/>
                                    <w:bottom w:val="none" w:sz="0" w:space="0" w:color="auto"/>
                                    <w:right w:val="none" w:sz="0" w:space="0" w:color="auto"/>
                                  </w:divBdr>
                                  <w:divsChild>
                                    <w:div w:id="2055616994">
                                      <w:marLeft w:val="0"/>
                                      <w:marRight w:val="0"/>
                                      <w:marTop w:val="0"/>
                                      <w:marBottom w:val="0"/>
                                      <w:divBdr>
                                        <w:top w:val="none" w:sz="0" w:space="0" w:color="auto"/>
                                        <w:left w:val="none" w:sz="0" w:space="0" w:color="auto"/>
                                        <w:bottom w:val="none" w:sz="0" w:space="0" w:color="auto"/>
                                        <w:right w:val="none" w:sz="0" w:space="0" w:color="auto"/>
                                      </w:divBdr>
                                      <w:divsChild>
                                        <w:div w:id="2141609680">
                                          <w:marLeft w:val="0"/>
                                          <w:marRight w:val="0"/>
                                          <w:marTop w:val="0"/>
                                          <w:marBottom w:val="0"/>
                                          <w:divBdr>
                                            <w:top w:val="none" w:sz="0" w:space="0" w:color="auto"/>
                                            <w:left w:val="none" w:sz="0" w:space="0" w:color="auto"/>
                                            <w:bottom w:val="none" w:sz="0" w:space="0" w:color="auto"/>
                                            <w:right w:val="none" w:sz="0" w:space="0" w:color="auto"/>
                                          </w:divBdr>
                                          <w:divsChild>
                                            <w:div w:id="2082871905">
                                              <w:marLeft w:val="0"/>
                                              <w:marRight w:val="0"/>
                                              <w:marTop w:val="0"/>
                                              <w:marBottom w:val="0"/>
                                              <w:divBdr>
                                                <w:top w:val="none" w:sz="0" w:space="0" w:color="auto"/>
                                                <w:left w:val="none" w:sz="0" w:space="0" w:color="auto"/>
                                                <w:bottom w:val="none" w:sz="0" w:space="0" w:color="auto"/>
                                                <w:right w:val="none" w:sz="0" w:space="0" w:color="auto"/>
                                              </w:divBdr>
                                              <w:divsChild>
                                                <w:div w:id="1976182046">
                                                  <w:marLeft w:val="0"/>
                                                  <w:marRight w:val="0"/>
                                                  <w:marTop w:val="0"/>
                                                  <w:marBottom w:val="0"/>
                                                  <w:divBdr>
                                                    <w:top w:val="none" w:sz="0" w:space="0" w:color="auto"/>
                                                    <w:left w:val="none" w:sz="0" w:space="0" w:color="auto"/>
                                                    <w:bottom w:val="none" w:sz="0" w:space="0" w:color="auto"/>
                                                    <w:right w:val="none" w:sz="0" w:space="0" w:color="auto"/>
                                                  </w:divBdr>
                                                  <w:divsChild>
                                                    <w:div w:id="53630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102418">
                                              <w:marLeft w:val="0"/>
                                              <w:marRight w:val="0"/>
                                              <w:marTop w:val="0"/>
                                              <w:marBottom w:val="0"/>
                                              <w:divBdr>
                                                <w:top w:val="none" w:sz="0" w:space="0" w:color="auto"/>
                                                <w:left w:val="none" w:sz="0" w:space="0" w:color="auto"/>
                                                <w:bottom w:val="none" w:sz="0" w:space="0" w:color="auto"/>
                                                <w:right w:val="none" w:sz="0" w:space="0" w:color="auto"/>
                                              </w:divBdr>
                                            </w:div>
                                            <w:div w:id="1406099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11894844">
                  <w:marLeft w:val="0"/>
                  <w:marRight w:val="0"/>
                  <w:marTop w:val="0"/>
                  <w:marBottom w:val="0"/>
                  <w:divBdr>
                    <w:top w:val="none" w:sz="0" w:space="0" w:color="auto"/>
                    <w:left w:val="none" w:sz="0" w:space="0" w:color="auto"/>
                    <w:bottom w:val="none" w:sz="0" w:space="0" w:color="auto"/>
                    <w:right w:val="none" w:sz="0" w:space="0" w:color="auto"/>
                  </w:divBdr>
                  <w:divsChild>
                    <w:div w:id="2132166243">
                      <w:marLeft w:val="0"/>
                      <w:marRight w:val="0"/>
                      <w:marTop w:val="0"/>
                      <w:marBottom w:val="0"/>
                      <w:divBdr>
                        <w:top w:val="none" w:sz="0" w:space="0" w:color="auto"/>
                        <w:left w:val="none" w:sz="0" w:space="0" w:color="auto"/>
                        <w:bottom w:val="none" w:sz="0" w:space="0" w:color="auto"/>
                        <w:right w:val="none" w:sz="0" w:space="0" w:color="auto"/>
                      </w:divBdr>
                      <w:divsChild>
                        <w:div w:id="472672160">
                          <w:marLeft w:val="0"/>
                          <w:marRight w:val="0"/>
                          <w:marTop w:val="0"/>
                          <w:marBottom w:val="0"/>
                          <w:divBdr>
                            <w:top w:val="none" w:sz="0" w:space="0" w:color="auto"/>
                            <w:left w:val="none" w:sz="0" w:space="0" w:color="auto"/>
                            <w:bottom w:val="none" w:sz="0" w:space="0" w:color="auto"/>
                            <w:right w:val="none" w:sz="0" w:space="0" w:color="auto"/>
                          </w:divBdr>
                          <w:divsChild>
                            <w:div w:id="1461148339">
                              <w:marLeft w:val="0"/>
                              <w:marRight w:val="0"/>
                              <w:marTop w:val="0"/>
                              <w:marBottom w:val="0"/>
                              <w:divBdr>
                                <w:top w:val="none" w:sz="0" w:space="0" w:color="auto"/>
                                <w:left w:val="none" w:sz="0" w:space="0" w:color="auto"/>
                                <w:bottom w:val="none" w:sz="0" w:space="0" w:color="auto"/>
                                <w:right w:val="none" w:sz="0" w:space="0" w:color="auto"/>
                              </w:divBdr>
                              <w:divsChild>
                                <w:div w:id="1818523442">
                                  <w:marLeft w:val="0"/>
                                  <w:marRight w:val="0"/>
                                  <w:marTop w:val="0"/>
                                  <w:marBottom w:val="0"/>
                                  <w:divBdr>
                                    <w:top w:val="none" w:sz="0" w:space="0" w:color="auto"/>
                                    <w:left w:val="none" w:sz="0" w:space="0" w:color="auto"/>
                                    <w:bottom w:val="none" w:sz="0" w:space="0" w:color="auto"/>
                                    <w:right w:val="none" w:sz="0" w:space="0" w:color="auto"/>
                                  </w:divBdr>
                                </w:div>
                                <w:div w:id="95637504">
                                  <w:marLeft w:val="0"/>
                                  <w:marRight w:val="0"/>
                                  <w:marTop w:val="0"/>
                                  <w:marBottom w:val="0"/>
                                  <w:divBdr>
                                    <w:top w:val="none" w:sz="0" w:space="0" w:color="auto"/>
                                    <w:left w:val="none" w:sz="0" w:space="0" w:color="auto"/>
                                    <w:bottom w:val="none" w:sz="0" w:space="0" w:color="auto"/>
                                    <w:right w:val="none" w:sz="0" w:space="0" w:color="auto"/>
                                  </w:divBdr>
                                </w:div>
                                <w:div w:id="547575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3209596">
                      <w:marLeft w:val="0"/>
                      <w:marRight w:val="0"/>
                      <w:marTop w:val="0"/>
                      <w:marBottom w:val="0"/>
                      <w:divBdr>
                        <w:top w:val="none" w:sz="0" w:space="0" w:color="auto"/>
                        <w:left w:val="none" w:sz="0" w:space="0" w:color="auto"/>
                        <w:bottom w:val="none" w:sz="0" w:space="0" w:color="auto"/>
                        <w:right w:val="none" w:sz="0" w:space="0" w:color="auto"/>
                      </w:divBdr>
                      <w:divsChild>
                        <w:div w:id="2518284">
                          <w:marLeft w:val="0"/>
                          <w:marRight w:val="0"/>
                          <w:marTop w:val="0"/>
                          <w:marBottom w:val="0"/>
                          <w:divBdr>
                            <w:top w:val="none" w:sz="0" w:space="0" w:color="auto"/>
                            <w:left w:val="none" w:sz="0" w:space="0" w:color="auto"/>
                            <w:bottom w:val="none" w:sz="0" w:space="0" w:color="auto"/>
                            <w:right w:val="none" w:sz="0" w:space="0" w:color="auto"/>
                          </w:divBdr>
                          <w:divsChild>
                            <w:div w:id="1159537636">
                              <w:marLeft w:val="0"/>
                              <w:marRight w:val="0"/>
                              <w:marTop w:val="0"/>
                              <w:marBottom w:val="0"/>
                              <w:divBdr>
                                <w:top w:val="none" w:sz="0" w:space="0" w:color="auto"/>
                                <w:left w:val="none" w:sz="0" w:space="0" w:color="auto"/>
                                <w:bottom w:val="none" w:sz="0" w:space="0" w:color="auto"/>
                                <w:right w:val="none" w:sz="0" w:space="0" w:color="auto"/>
                              </w:divBdr>
                              <w:divsChild>
                                <w:div w:id="728696894">
                                  <w:marLeft w:val="0"/>
                                  <w:marRight w:val="0"/>
                                  <w:marTop w:val="0"/>
                                  <w:marBottom w:val="0"/>
                                  <w:divBdr>
                                    <w:top w:val="none" w:sz="0" w:space="0" w:color="auto"/>
                                    <w:left w:val="none" w:sz="0" w:space="0" w:color="auto"/>
                                    <w:bottom w:val="none" w:sz="0" w:space="0" w:color="auto"/>
                                    <w:right w:val="none" w:sz="0" w:space="0" w:color="auto"/>
                                  </w:divBdr>
                                  <w:divsChild>
                                    <w:div w:id="104427545">
                                      <w:marLeft w:val="0"/>
                                      <w:marRight w:val="0"/>
                                      <w:marTop w:val="0"/>
                                      <w:marBottom w:val="0"/>
                                      <w:divBdr>
                                        <w:top w:val="none" w:sz="0" w:space="0" w:color="auto"/>
                                        <w:left w:val="none" w:sz="0" w:space="0" w:color="auto"/>
                                        <w:bottom w:val="none" w:sz="0" w:space="0" w:color="auto"/>
                                        <w:right w:val="none" w:sz="0" w:space="0" w:color="auto"/>
                                      </w:divBdr>
                                      <w:divsChild>
                                        <w:div w:id="1700155541">
                                          <w:marLeft w:val="0"/>
                                          <w:marRight w:val="0"/>
                                          <w:marTop w:val="0"/>
                                          <w:marBottom w:val="0"/>
                                          <w:divBdr>
                                            <w:top w:val="none" w:sz="0" w:space="0" w:color="auto"/>
                                            <w:left w:val="none" w:sz="0" w:space="0" w:color="auto"/>
                                            <w:bottom w:val="none" w:sz="0" w:space="0" w:color="auto"/>
                                            <w:right w:val="none" w:sz="0" w:space="0" w:color="auto"/>
                                          </w:divBdr>
                                          <w:divsChild>
                                            <w:div w:id="999769412">
                                              <w:marLeft w:val="0"/>
                                              <w:marRight w:val="0"/>
                                              <w:marTop w:val="0"/>
                                              <w:marBottom w:val="0"/>
                                              <w:divBdr>
                                                <w:top w:val="none" w:sz="0" w:space="0" w:color="auto"/>
                                                <w:left w:val="none" w:sz="0" w:space="0" w:color="auto"/>
                                                <w:bottom w:val="none" w:sz="0" w:space="0" w:color="auto"/>
                                                <w:right w:val="none" w:sz="0" w:space="0" w:color="auto"/>
                                              </w:divBdr>
                                              <w:divsChild>
                                                <w:div w:id="58599068">
                                                  <w:marLeft w:val="0"/>
                                                  <w:marRight w:val="0"/>
                                                  <w:marTop w:val="0"/>
                                                  <w:marBottom w:val="0"/>
                                                  <w:divBdr>
                                                    <w:top w:val="none" w:sz="0" w:space="0" w:color="auto"/>
                                                    <w:left w:val="none" w:sz="0" w:space="0" w:color="auto"/>
                                                    <w:bottom w:val="none" w:sz="0" w:space="0" w:color="auto"/>
                                                    <w:right w:val="none" w:sz="0" w:space="0" w:color="auto"/>
                                                  </w:divBdr>
                                                  <w:divsChild>
                                                    <w:div w:id="1525091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594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53985616">
              <w:marLeft w:val="0"/>
              <w:marRight w:val="0"/>
              <w:marTop w:val="0"/>
              <w:marBottom w:val="0"/>
              <w:divBdr>
                <w:top w:val="none" w:sz="0" w:space="0" w:color="auto"/>
                <w:left w:val="none" w:sz="0" w:space="0" w:color="auto"/>
                <w:bottom w:val="none" w:sz="0" w:space="0" w:color="auto"/>
                <w:right w:val="none" w:sz="0" w:space="0" w:color="auto"/>
              </w:divBdr>
              <w:divsChild>
                <w:div w:id="231622507">
                  <w:marLeft w:val="0"/>
                  <w:marRight w:val="0"/>
                  <w:marTop w:val="0"/>
                  <w:marBottom w:val="0"/>
                  <w:divBdr>
                    <w:top w:val="none" w:sz="0" w:space="0" w:color="auto"/>
                    <w:left w:val="none" w:sz="0" w:space="0" w:color="auto"/>
                    <w:bottom w:val="none" w:sz="0" w:space="0" w:color="auto"/>
                    <w:right w:val="none" w:sz="0" w:space="0" w:color="auto"/>
                  </w:divBdr>
                  <w:divsChild>
                    <w:div w:id="1107851967">
                      <w:marLeft w:val="0"/>
                      <w:marRight w:val="0"/>
                      <w:marTop w:val="0"/>
                      <w:marBottom w:val="0"/>
                      <w:divBdr>
                        <w:top w:val="none" w:sz="0" w:space="0" w:color="auto"/>
                        <w:left w:val="none" w:sz="0" w:space="0" w:color="auto"/>
                        <w:bottom w:val="none" w:sz="0" w:space="0" w:color="auto"/>
                        <w:right w:val="none" w:sz="0" w:space="0" w:color="auto"/>
                      </w:divBdr>
                      <w:divsChild>
                        <w:div w:id="2099205891">
                          <w:marLeft w:val="0"/>
                          <w:marRight w:val="0"/>
                          <w:marTop w:val="0"/>
                          <w:marBottom w:val="0"/>
                          <w:divBdr>
                            <w:top w:val="none" w:sz="0" w:space="0" w:color="auto"/>
                            <w:left w:val="none" w:sz="0" w:space="0" w:color="auto"/>
                            <w:bottom w:val="none" w:sz="0" w:space="0" w:color="auto"/>
                            <w:right w:val="none" w:sz="0" w:space="0" w:color="auto"/>
                          </w:divBdr>
                          <w:divsChild>
                            <w:div w:id="961107547">
                              <w:marLeft w:val="0"/>
                              <w:marRight w:val="0"/>
                              <w:marTop w:val="0"/>
                              <w:marBottom w:val="0"/>
                              <w:divBdr>
                                <w:top w:val="none" w:sz="0" w:space="0" w:color="auto"/>
                                <w:left w:val="none" w:sz="0" w:space="0" w:color="auto"/>
                                <w:bottom w:val="none" w:sz="0" w:space="0" w:color="auto"/>
                                <w:right w:val="none" w:sz="0" w:space="0" w:color="auto"/>
                              </w:divBdr>
                              <w:divsChild>
                                <w:div w:id="312367458">
                                  <w:marLeft w:val="0"/>
                                  <w:marRight w:val="0"/>
                                  <w:marTop w:val="0"/>
                                  <w:marBottom w:val="0"/>
                                  <w:divBdr>
                                    <w:top w:val="none" w:sz="0" w:space="0" w:color="auto"/>
                                    <w:left w:val="none" w:sz="0" w:space="0" w:color="auto"/>
                                    <w:bottom w:val="none" w:sz="0" w:space="0" w:color="auto"/>
                                    <w:right w:val="none" w:sz="0" w:space="0" w:color="auto"/>
                                  </w:divBdr>
                                  <w:divsChild>
                                    <w:div w:id="833836652">
                                      <w:marLeft w:val="0"/>
                                      <w:marRight w:val="0"/>
                                      <w:marTop w:val="0"/>
                                      <w:marBottom w:val="0"/>
                                      <w:divBdr>
                                        <w:top w:val="none" w:sz="0" w:space="0" w:color="auto"/>
                                        <w:left w:val="none" w:sz="0" w:space="0" w:color="auto"/>
                                        <w:bottom w:val="none" w:sz="0" w:space="0" w:color="auto"/>
                                        <w:right w:val="none" w:sz="0" w:space="0" w:color="auto"/>
                                      </w:divBdr>
                                      <w:divsChild>
                                        <w:div w:id="1121680240">
                                          <w:marLeft w:val="0"/>
                                          <w:marRight w:val="0"/>
                                          <w:marTop w:val="0"/>
                                          <w:marBottom w:val="0"/>
                                          <w:divBdr>
                                            <w:top w:val="none" w:sz="0" w:space="0" w:color="auto"/>
                                            <w:left w:val="none" w:sz="0" w:space="0" w:color="auto"/>
                                            <w:bottom w:val="none" w:sz="0" w:space="0" w:color="auto"/>
                                            <w:right w:val="none" w:sz="0" w:space="0" w:color="auto"/>
                                          </w:divBdr>
                                          <w:divsChild>
                                            <w:div w:id="664744574">
                                              <w:marLeft w:val="0"/>
                                              <w:marRight w:val="0"/>
                                              <w:marTop w:val="0"/>
                                              <w:marBottom w:val="0"/>
                                              <w:divBdr>
                                                <w:top w:val="none" w:sz="0" w:space="0" w:color="auto"/>
                                                <w:left w:val="none" w:sz="0" w:space="0" w:color="auto"/>
                                                <w:bottom w:val="none" w:sz="0" w:space="0" w:color="auto"/>
                                                <w:right w:val="none" w:sz="0" w:space="0" w:color="auto"/>
                                              </w:divBdr>
                                              <w:divsChild>
                                                <w:div w:id="183055932">
                                                  <w:marLeft w:val="0"/>
                                                  <w:marRight w:val="0"/>
                                                  <w:marTop w:val="0"/>
                                                  <w:marBottom w:val="0"/>
                                                  <w:divBdr>
                                                    <w:top w:val="none" w:sz="0" w:space="0" w:color="auto"/>
                                                    <w:left w:val="none" w:sz="0" w:space="0" w:color="auto"/>
                                                    <w:bottom w:val="none" w:sz="0" w:space="0" w:color="auto"/>
                                                    <w:right w:val="none" w:sz="0" w:space="0" w:color="auto"/>
                                                  </w:divBdr>
                                                  <w:divsChild>
                                                    <w:div w:id="335768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416488">
                                              <w:marLeft w:val="0"/>
                                              <w:marRight w:val="0"/>
                                              <w:marTop w:val="0"/>
                                              <w:marBottom w:val="0"/>
                                              <w:divBdr>
                                                <w:top w:val="none" w:sz="0" w:space="0" w:color="auto"/>
                                                <w:left w:val="none" w:sz="0" w:space="0" w:color="auto"/>
                                                <w:bottom w:val="none" w:sz="0" w:space="0" w:color="auto"/>
                                                <w:right w:val="none" w:sz="0" w:space="0" w:color="auto"/>
                                              </w:divBdr>
                                            </w:div>
                                            <w:div w:id="829058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59113347">
                  <w:marLeft w:val="0"/>
                  <w:marRight w:val="0"/>
                  <w:marTop w:val="0"/>
                  <w:marBottom w:val="0"/>
                  <w:divBdr>
                    <w:top w:val="none" w:sz="0" w:space="0" w:color="auto"/>
                    <w:left w:val="none" w:sz="0" w:space="0" w:color="auto"/>
                    <w:bottom w:val="none" w:sz="0" w:space="0" w:color="auto"/>
                    <w:right w:val="none" w:sz="0" w:space="0" w:color="auto"/>
                  </w:divBdr>
                  <w:divsChild>
                    <w:div w:id="1035613739">
                      <w:marLeft w:val="0"/>
                      <w:marRight w:val="0"/>
                      <w:marTop w:val="0"/>
                      <w:marBottom w:val="0"/>
                      <w:divBdr>
                        <w:top w:val="none" w:sz="0" w:space="0" w:color="auto"/>
                        <w:left w:val="none" w:sz="0" w:space="0" w:color="auto"/>
                        <w:bottom w:val="none" w:sz="0" w:space="0" w:color="auto"/>
                        <w:right w:val="none" w:sz="0" w:space="0" w:color="auto"/>
                      </w:divBdr>
                      <w:divsChild>
                        <w:div w:id="1832600749">
                          <w:marLeft w:val="0"/>
                          <w:marRight w:val="0"/>
                          <w:marTop w:val="0"/>
                          <w:marBottom w:val="0"/>
                          <w:divBdr>
                            <w:top w:val="none" w:sz="0" w:space="0" w:color="auto"/>
                            <w:left w:val="none" w:sz="0" w:space="0" w:color="auto"/>
                            <w:bottom w:val="none" w:sz="0" w:space="0" w:color="auto"/>
                            <w:right w:val="none" w:sz="0" w:space="0" w:color="auto"/>
                          </w:divBdr>
                          <w:divsChild>
                            <w:div w:id="1568296618">
                              <w:marLeft w:val="0"/>
                              <w:marRight w:val="0"/>
                              <w:marTop w:val="0"/>
                              <w:marBottom w:val="0"/>
                              <w:divBdr>
                                <w:top w:val="none" w:sz="0" w:space="0" w:color="auto"/>
                                <w:left w:val="none" w:sz="0" w:space="0" w:color="auto"/>
                                <w:bottom w:val="none" w:sz="0" w:space="0" w:color="auto"/>
                                <w:right w:val="none" w:sz="0" w:space="0" w:color="auto"/>
                              </w:divBdr>
                              <w:divsChild>
                                <w:div w:id="1038509300">
                                  <w:marLeft w:val="0"/>
                                  <w:marRight w:val="0"/>
                                  <w:marTop w:val="0"/>
                                  <w:marBottom w:val="0"/>
                                  <w:divBdr>
                                    <w:top w:val="none" w:sz="0" w:space="0" w:color="auto"/>
                                    <w:left w:val="none" w:sz="0" w:space="0" w:color="auto"/>
                                    <w:bottom w:val="none" w:sz="0" w:space="0" w:color="auto"/>
                                    <w:right w:val="none" w:sz="0" w:space="0" w:color="auto"/>
                                  </w:divBdr>
                                </w:div>
                                <w:div w:id="736590742">
                                  <w:marLeft w:val="0"/>
                                  <w:marRight w:val="0"/>
                                  <w:marTop w:val="0"/>
                                  <w:marBottom w:val="0"/>
                                  <w:divBdr>
                                    <w:top w:val="none" w:sz="0" w:space="0" w:color="auto"/>
                                    <w:left w:val="none" w:sz="0" w:space="0" w:color="auto"/>
                                    <w:bottom w:val="none" w:sz="0" w:space="0" w:color="auto"/>
                                    <w:right w:val="none" w:sz="0" w:space="0" w:color="auto"/>
                                  </w:divBdr>
                                </w:div>
                                <w:div w:id="1717972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7020267">
                      <w:marLeft w:val="0"/>
                      <w:marRight w:val="0"/>
                      <w:marTop w:val="0"/>
                      <w:marBottom w:val="0"/>
                      <w:divBdr>
                        <w:top w:val="none" w:sz="0" w:space="0" w:color="auto"/>
                        <w:left w:val="none" w:sz="0" w:space="0" w:color="auto"/>
                        <w:bottom w:val="none" w:sz="0" w:space="0" w:color="auto"/>
                        <w:right w:val="none" w:sz="0" w:space="0" w:color="auto"/>
                      </w:divBdr>
                      <w:divsChild>
                        <w:div w:id="1909069487">
                          <w:marLeft w:val="0"/>
                          <w:marRight w:val="0"/>
                          <w:marTop w:val="0"/>
                          <w:marBottom w:val="0"/>
                          <w:divBdr>
                            <w:top w:val="none" w:sz="0" w:space="0" w:color="auto"/>
                            <w:left w:val="none" w:sz="0" w:space="0" w:color="auto"/>
                            <w:bottom w:val="none" w:sz="0" w:space="0" w:color="auto"/>
                            <w:right w:val="none" w:sz="0" w:space="0" w:color="auto"/>
                          </w:divBdr>
                          <w:divsChild>
                            <w:div w:id="615255494">
                              <w:marLeft w:val="0"/>
                              <w:marRight w:val="0"/>
                              <w:marTop w:val="0"/>
                              <w:marBottom w:val="0"/>
                              <w:divBdr>
                                <w:top w:val="none" w:sz="0" w:space="0" w:color="auto"/>
                                <w:left w:val="none" w:sz="0" w:space="0" w:color="auto"/>
                                <w:bottom w:val="none" w:sz="0" w:space="0" w:color="auto"/>
                                <w:right w:val="none" w:sz="0" w:space="0" w:color="auto"/>
                              </w:divBdr>
                              <w:divsChild>
                                <w:div w:id="2086561954">
                                  <w:marLeft w:val="0"/>
                                  <w:marRight w:val="0"/>
                                  <w:marTop w:val="0"/>
                                  <w:marBottom w:val="0"/>
                                  <w:divBdr>
                                    <w:top w:val="none" w:sz="0" w:space="0" w:color="auto"/>
                                    <w:left w:val="none" w:sz="0" w:space="0" w:color="auto"/>
                                    <w:bottom w:val="none" w:sz="0" w:space="0" w:color="auto"/>
                                    <w:right w:val="none" w:sz="0" w:space="0" w:color="auto"/>
                                  </w:divBdr>
                                  <w:divsChild>
                                    <w:div w:id="76944592">
                                      <w:marLeft w:val="0"/>
                                      <w:marRight w:val="0"/>
                                      <w:marTop w:val="0"/>
                                      <w:marBottom w:val="0"/>
                                      <w:divBdr>
                                        <w:top w:val="none" w:sz="0" w:space="0" w:color="auto"/>
                                        <w:left w:val="none" w:sz="0" w:space="0" w:color="auto"/>
                                        <w:bottom w:val="none" w:sz="0" w:space="0" w:color="auto"/>
                                        <w:right w:val="none" w:sz="0" w:space="0" w:color="auto"/>
                                      </w:divBdr>
                                      <w:divsChild>
                                        <w:div w:id="928581382">
                                          <w:marLeft w:val="0"/>
                                          <w:marRight w:val="0"/>
                                          <w:marTop w:val="0"/>
                                          <w:marBottom w:val="0"/>
                                          <w:divBdr>
                                            <w:top w:val="none" w:sz="0" w:space="0" w:color="auto"/>
                                            <w:left w:val="none" w:sz="0" w:space="0" w:color="auto"/>
                                            <w:bottom w:val="none" w:sz="0" w:space="0" w:color="auto"/>
                                            <w:right w:val="none" w:sz="0" w:space="0" w:color="auto"/>
                                          </w:divBdr>
                                          <w:divsChild>
                                            <w:div w:id="2074429057">
                                              <w:marLeft w:val="0"/>
                                              <w:marRight w:val="0"/>
                                              <w:marTop w:val="0"/>
                                              <w:marBottom w:val="0"/>
                                              <w:divBdr>
                                                <w:top w:val="none" w:sz="0" w:space="0" w:color="auto"/>
                                                <w:left w:val="none" w:sz="0" w:space="0" w:color="auto"/>
                                                <w:bottom w:val="none" w:sz="0" w:space="0" w:color="auto"/>
                                                <w:right w:val="none" w:sz="0" w:space="0" w:color="auto"/>
                                              </w:divBdr>
                                              <w:divsChild>
                                                <w:div w:id="1702171829">
                                                  <w:marLeft w:val="0"/>
                                                  <w:marRight w:val="0"/>
                                                  <w:marTop w:val="0"/>
                                                  <w:marBottom w:val="0"/>
                                                  <w:divBdr>
                                                    <w:top w:val="none" w:sz="0" w:space="0" w:color="auto"/>
                                                    <w:left w:val="none" w:sz="0" w:space="0" w:color="auto"/>
                                                    <w:bottom w:val="none" w:sz="0" w:space="0" w:color="auto"/>
                                                    <w:right w:val="none" w:sz="0" w:space="0" w:color="auto"/>
                                                  </w:divBdr>
                                                  <w:divsChild>
                                                    <w:div w:id="1035227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468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22403591">
              <w:marLeft w:val="0"/>
              <w:marRight w:val="0"/>
              <w:marTop w:val="0"/>
              <w:marBottom w:val="0"/>
              <w:divBdr>
                <w:top w:val="none" w:sz="0" w:space="0" w:color="auto"/>
                <w:left w:val="none" w:sz="0" w:space="0" w:color="auto"/>
                <w:bottom w:val="none" w:sz="0" w:space="0" w:color="auto"/>
                <w:right w:val="none" w:sz="0" w:space="0" w:color="auto"/>
              </w:divBdr>
              <w:divsChild>
                <w:div w:id="208885730">
                  <w:marLeft w:val="0"/>
                  <w:marRight w:val="0"/>
                  <w:marTop w:val="0"/>
                  <w:marBottom w:val="0"/>
                  <w:divBdr>
                    <w:top w:val="none" w:sz="0" w:space="0" w:color="auto"/>
                    <w:left w:val="none" w:sz="0" w:space="0" w:color="auto"/>
                    <w:bottom w:val="none" w:sz="0" w:space="0" w:color="auto"/>
                    <w:right w:val="none" w:sz="0" w:space="0" w:color="auto"/>
                  </w:divBdr>
                  <w:divsChild>
                    <w:div w:id="1424103586">
                      <w:marLeft w:val="0"/>
                      <w:marRight w:val="0"/>
                      <w:marTop w:val="0"/>
                      <w:marBottom w:val="0"/>
                      <w:divBdr>
                        <w:top w:val="none" w:sz="0" w:space="0" w:color="auto"/>
                        <w:left w:val="none" w:sz="0" w:space="0" w:color="auto"/>
                        <w:bottom w:val="none" w:sz="0" w:space="0" w:color="auto"/>
                        <w:right w:val="none" w:sz="0" w:space="0" w:color="auto"/>
                      </w:divBdr>
                      <w:divsChild>
                        <w:div w:id="2139689477">
                          <w:marLeft w:val="0"/>
                          <w:marRight w:val="0"/>
                          <w:marTop w:val="0"/>
                          <w:marBottom w:val="0"/>
                          <w:divBdr>
                            <w:top w:val="none" w:sz="0" w:space="0" w:color="auto"/>
                            <w:left w:val="none" w:sz="0" w:space="0" w:color="auto"/>
                            <w:bottom w:val="none" w:sz="0" w:space="0" w:color="auto"/>
                            <w:right w:val="none" w:sz="0" w:space="0" w:color="auto"/>
                          </w:divBdr>
                          <w:divsChild>
                            <w:div w:id="760175746">
                              <w:marLeft w:val="0"/>
                              <w:marRight w:val="0"/>
                              <w:marTop w:val="0"/>
                              <w:marBottom w:val="0"/>
                              <w:divBdr>
                                <w:top w:val="none" w:sz="0" w:space="0" w:color="auto"/>
                                <w:left w:val="none" w:sz="0" w:space="0" w:color="auto"/>
                                <w:bottom w:val="none" w:sz="0" w:space="0" w:color="auto"/>
                                <w:right w:val="none" w:sz="0" w:space="0" w:color="auto"/>
                              </w:divBdr>
                              <w:divsChild>
                                <w:div w:id="1971128475">
                                  <w:marLeft w:val="0"/>
                                  <w:marRight w:val="0"/>
                                  <w:marTop w:val="0"/>
                                  <w:marBottom w:val="0"/>
                                  <w:divBdr>
                                    <w:top w:val="none" w:sz="0" w:space="0" w:color="auto"/>
                                    <w:left w:val="none" w:sz="0" w:space="0" w:color="auto"/>
                                    <w:bottom w:val="none" w:sz="0" w:space="0" w:color="auto"/>
                                    <w:right w:val="none" w:sz="0" w:space="0" w:color="auto"/>
                                  </w:divBdr>
                                  <w:divsChild>
                                    <w:div w:id="1937130974">
                                      <w:marLeft w:val="0"/>
                                      <w:marRight w:val="0"/>
                                      <w:marTop w:val="0"/>
                                      <w:marBottom w:val="0"/>
                                      <w:divBdr>
                                        <w:top w:val="none" w:sz="0" w:space="0" w:color="auto"/>
                                        <w:left w:val="none" w:sz="0" w:space="0" w:color="auto"/>
                                        <w:bottom w:val="none" w:sz="0" w:space="0" w:color="auto"/>
                                        <w:right w:val="none" w:sz="0" w:space="0" w:color="auto"/>
                                      </w:divBdr>
                                      <w:divsChild>
                                        <w:div w:id="1692029517">
                                          <w:marLeft w:val="0"/>
                                          <w:marRight w:val="0"/>
                                          <w:marTop w:val="0"/>
                                          <w:marBottom w:val="0"/>
                                          <w:divBdr>
                                            <w:top w:val="none" w:sz="0" w:space="0" w:color="auto"/>
                                            <w:left w:val="none" w:sz="0" w:space="0" w:color="auto"/>
                                            <w:bottom w:val="none" w:sz="0" w:space="0" w:color="auto"/>
                                            <w:right w:val="none" w:sz="0" w:space="0" w:color="auto"/>
                                          </w:divBdr>
                                          <w:divsChild>
                                            <w:div w:id="746928206">
                                              <w:marLeft w:val="0"/>
                                              <w:marRight w:val="0"/>
                                              <w:marTop w:val="0"/>
                                              <w:marBottom w:val="0"/>
                                              <w:divBdr>
                                                <w:top w:val="none" w:sz="0" w:space="0" w:color="auto"/>
                                                <w:left w:val="none" w:sz="0" w:space="0" w:color="auto"/>
                                                <w:bottom w:val="none" w:sz="0" w:space="0" w:color="auto"/>
                                                <w:right w:val="none" w:sz="0" w:space="0" w:color="auto"/>
                                              </w:divBdr>
                                              <w:divsChild>
                                                <w:div w:id="515119637">
                                                  <w:marLeft w:val="0"/>
                                                  <w:marRight w:val="0"/>
                                                  <w:marTop w:val="0"/>
                                                  <w:marBottom w:val="0"/>
                                                  <w:divBdr>
                                                    <w:top w:val="none" w:sz="0" w:space="0" w:color="auto"/>
                                                    <w:left w:val="none" w:sz="0" w:space="0" w:color="auto"/>
                                                    <w:bottom w:val="none" w:sz="0" w:space="0" w:color="auto"/>
                                                    <w:right w:val="none" w:sz="0" w:space="0" w:color="auto"/>
                                                  </w:divBdr>
                                                  <w:divsChild>
                                                    <w:div w:id="1747916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1217181">
                                              <w:marLeft w:val="0"/>
                                              <w:marRight w:val="0"/>
                                              <w:marTop w:val="0"/>
                                              <w:marBottom w:val="0"/>
                                              <w:divBdr>
                                                <w:top w:val="none" w:sz="0" w:space="0" w:color="auto"/>
                                                <w:left w:val="none" w:sz="0" w:space="0" w:color="auto"/>
                                                <w:bottom w:val="none" w:sz="0" w:space="0" w:color="auto"/>
                                                <w:right w:val="none" w:sz="0" w:space="0" w:color="auto"/>
                                              </w:divBdr>
                                            </w:div>
                                            <w:div w:id="1013072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29602223">
                  <w:marLeft w:val="0"/>
                  <w:marRight w:val="0"/>
                  <w:marTop w:val="0"/>
                  <w:marBottom w:val="0"/>
                  <w:divBdr>
                    <w:top w:val="none" w:sz="0" w:space="0" w:color="auto"/>
                    <w:left w:val="none" w:sz="0" w:space="0" w:color="auto"/>
                    <w:bottom w:val="none" w:sz="0" w:space="0" w:color="auto"/>
                    <w:right w:val="none" w:sz="0" w:space="0" w:color="auto"/>
                  </w:divBdr>
                  <w:divsChild>
                    <w:div w:id="2076512505">
                      <w:marLeft w:val="0"/>
                      <w:marRight w:val="0"/>
                      <w:marTop w:val="0"/>
                      <w:marBottom w:val="0"/>
                      <w:divBdr>
                        <w:top w:val="none" w:sz="0" w:space="0" w:color="auto"/>
                        <w:left w:val="none" w:sz="0" w:space="0" w:color="auto"/>
                        <w:bottom w:val="none" w:sz="0" w:space="0" w:color="auto"/>
                        <w:right w:val="none" w:sz="0" w:space="0" w:color="auto"/>
                      </w:divBdr>
                      <w:divsChild>
                        <w:div w:id="1412576963">
                          <w:marLeft w:val="0"/>
                          <w:marRight w:val="0"/>
                          <w:marTop w:val="0"/>
                          <w:marBottom w:val="0"/>
                          <w:divBdr>
                            <w:top w:val="none" w:sz="0" w:space="0" w:color="auto"/>
                            <w:left w:val="none" w:sz="0" w:space="0" w:color="auto"/>
                            <w:bottom w:val="none" w:sz="0" w:space="0" w:color="auto"/>
                            <w:right w:val="none" w:sz="0" w:space="0" w:color="auto"/>
                          </w:divBdr>
                          <w:divsChild>
                            <w:div w:id="1083113611">
                              <w:marLeft w:val="0"/>
                              <w:marRight w:val="0"/>
                              <w:marTop w:val="0"/>
                              <w:marBottom w:val="0"/>
                              <w:divBdr>
                                <w:top w:val="none" w:sz="0" w:space="0" w:color="auto"/>
                                <w:left w:val="none" w:sz="0" w:space="0" w:color="auto"/>
                                <w:bottom w:val="none" w:sz="0" w:space="0" w:color="auto"/>
                                <w:right w:val="none" w:sz="0" w:space="0" w:color="auto"/>
                              </w:divBdr>
                              <w:divsChild>
                                <w:div w:id="1581988115">
                                  <w:marLeft w:val="0"/>
                                  <w:marRight w:val="0"/>
                                  <w:marTop w:val="0"/>
                                  <w:marBottom w:val="0"/>
                                  <w:divBdr>
                                    <w:top w:val="none" w:sz="0" w:space="0" w:color="auto"/>
                                    <w:left w:val="none" w:sz="0" w:space="0" w:color="auto"/>
                                    <w:bottom w:val="none" w:sz="0" w:space="0" w:color="auto"/>
                                    <w:right w:val="none" w:sz="0" w:space="0" w:color="auto"/>
                                  </w:divBdr>
                                </w:div>
                                <w:div w:id="970130490">
                                  <w:marLeft w:val="0"/>
                                  <w:marRight w:val="0"/>
                                  <w:marTop w:val="0"/>
                                  <w:marBottom w:val="0"/>
                                  <w:divBdr>
                                    <w:top w:val="none" w:sz="0" w:space="0" w:color="auto"/>
                                    <w:left w:val="none" w:sz="0" w:space="0" w:color="auto"/>
                                    <w:bottom w:val="none" w:sz="0" w:space="0" w:color="auto"/>
                                    <w:right w:val="none" w:sz="0" w:space="0" w:color="auto"/>
                                  </w:divBdr>
                                </w:div>
                                <w:div w:id="809833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140918">
                      <w:marLeft w:val="0"/>
                      <w:marRight w:val="0"/>
                      <w:marTop w:val="0"/>
                      <w:marBottom w:val="0"/>
                      <w:divBdr>
                        <w:top w:val="none" w:sz="0" w:space="0" w:color="auto"/>
                        <w:left w:val="none" w:sz="0" w:space="0" w:color="auto"/>
                        <w:bottom w:val="none" w:sz="0" w:space="0" w:color="auto"/>
                        <w:right w:val="none" w:sz="0" w:space="0" w:color="auto"/>
                      </w:divBdr>
                      <w:divsChild>
                        <w:div w:id="589434120">
                          <w:marLeft w:val="0"/>
                          <w:marRight w:val="0"/>
                          <w:marTop w:val="0"/>
                          <w:marBottom w:val="0"/>
                          <w:divBdr>
                            <w:top w:val="none" w:sz="0" w:space="0" w:color="auto"/>
                            <w:left w:val="none" w:sz="0" w:space="0" w:color="auto"/>
                            <w:bottom w:val="none" w:sz="0" w:space="0" w:color="auto"/>
                            <w:right w:val="none" w:sz="0" w:space="0" w:color="auto"/>
                          </w:divBdr>
                          <w:divsChild>
                            <w:div w:id="1270548735">
                              <w:marLeft w:val="0"/>
                              <w:marRight w:val="0"/>
                              <w:marTop w:val="0"/>
                              <w:marBottom w:val="0"/>
                              <w:divBdr>
                                <w:top w:val="none" w:sz="0" w:space="0" w:color="auto"/>
                                <w:left w:val="none" w:sz="0" w:space="0" w:color="auto"/>
                                <w:bottom w:val="none" w:sz="0" w:space="0" w:color="auto"/>
                                <w:right w:val="none" w:sz="0" w:space="0" w:color="auto"/>
                              </w:divBdr>
                              <w:divsChild>
                                <w:div w:id="400326330">
                                  <w:marLeft w:val="0"/>
                                  <w:marRight w:val="0"/>
                                  <w:marTop w:val="0"/>
                                  <w:marBottom w:val="0"/>
                                  <w:divBdr>
                                    <w:top w:val="none" w:sz="0" w:space="0" w:color="auto"/>
                                    <w:left w:val="none" w:sz="0" w:space="0" w:color="auto"/>
                                    <w:bottom w:val="none" w:sz="0" w:space="0" w:color="auto"/>
                                    <w:right w:val="none" w:sz="0" w:space="0" w:color="auto"/>
                                  </w:divBdr>
                                  <w:divsChild>
                                    <w:div w:id="38823530">
                                      <w:marLeft w:val="0"/>
                                      <w:marRight w:val="0"/>
                                      <w:marTop w:val="0"/>
                                      <w:marBottom w:val="0"/>
                                      <w:divBdr>
                                        <w:top w:val="none" w:sz="0" w:space="0" w:color="auto"/>
                                        <w:left w:val="none" w:sz="0" w:space="0" w:color="auto"/>
                                        <w:bottom w:val="none" w:sz="0" w:space="0" w:color="auto"/>
                                        <w:right w:val="none" w:sz="0" w:space="0" w:color="auto"/>
                                      </w:divBdr>
                                      <w:divsChild>
                                        <w:div w:id="927032974">
                                          <w:marLeft w:val="0"/>
                                          <w:marRight w:val="0"/>
                                          <w:marTop w:val="0"/>
                                          <w:marBottom w:val="0"/>
                                          <w:divBdr>
                                            <w:top w:val="none" w:sz="0" w:space="0" w:color="auto"/>
                                            <w:left w:val="none" w:sz="0" w:space="0" w:color="auto"/>
                                            <w:bottom w:val="none" w:sz="0" w:space="0" w:color="auto"/>
                                            <w:right w:val="none" w:sz="0" w:space="0" w:color="auto"/>
                                          </w:divBdr>
                                          <w:divsChild>
                                            <w:div w:id="1956865100">
                                              <w:marLeft w:val="0"/>
                                              <w:marRight w:val="0"/>
                                              <w:marTop w:val="0"/>
                                              <w:marBottom w:val="0"/>
                                              <w:divBdr>
                                                <w:top w:val="none" w:sz="0" w:space="0" w:color="auto"/>
                                                <w:left w:val="none" w:sz="0" w:space="0" w:color="auto"/>
                                                <w:bottom w:val="none" w:sz="0" w:space="0" w:color="auto"/>
                                                <w:right w:val="none" w:sz="0" w:space="0" w:color="auto"/>
                                              </w:divBdr>
                                              <w:divsChild>
                                                <w:div w:id="1406610998">
                                                  <w:marLeft w:val="0"/>
                                                  <w:marRight w:val="0"/>
                                                  <w:marTop w:val="0"/>
                                                  <w:marBottom w:val="0"/>
                                                  <w:divBdr>
                                                    <w:top w:val="none" w:sz="0" w:space="0" w:color="auto"/>
                                                    <w:left w:val="none" w:sz="0" w:space="0" w:color="auto"/>
                                                    <w:bottom w:val="none" w:sz="0" w:space="0" w:color="auto"/>
                                                    <w:right w:val="none" w:sz="0" w:space="0" w:color="auto"/>
                                                  </w:divBdr>
                                                  <w:divsChild>
                                                    <w:div w:id="624392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782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51749293">
              <w:marLeft w:val="0"/>
              <w:marRight w:val="0"/>
              <w:marTop w:val="0"/>
              <w:marBottom w:val="0"/>
              <w:divBdr>
                <w:top w:val="none" w:sz="0" w:space="0" w:color="auto"/>
                <w:left w:val="none" w:sz="0" w:space="0" w:color="auto"/>
                <w:bottom w:val="none" w:sz="0" w:space="0" w:color="auto"/>
                <w:right w:val="none" w:sz="0" w:space="0" w:color="auto"/>
              </w:divBdr>
              <w:divsChild>
                <w:div w:id="1051267975">
                  <w:marLeft w:val="0"/>
                  <w:marRight w:val="0"/>
                  <w:marTop w:val="0"/>
                  <w:marBottom w:val="0"/>
                  <w:divBdr>
                    <w:top w:val="none" w:sz="0" w:space="0" w:color="auto"/>
                    <w:left w:val="none" w:sz="0" w:space="0" w:color="auto"/>
                    <w:bottom w:val="none" w:sz="0" w:space="0" w:color="auto"/>
                    <w:right w:val="none" w:sz="0" w:space="0" w:color="auto"/>
                  </w:divBdr>
                  <w:divsChild>
                    <w:div w:id="1552494263">
                      <w:marLeft w:val="0"/>
                      <w:marRight w:val="0"/>
                      <w:marTop w:val="0"/>
                      <w:marBottom w:val="0"/>
                      <w:divBdr>
                        <w:top w:val="none" w:sz="0" w:space="0" w:color="auto"/>
                        <w:left w:val="none" w:sz="0" w:space="0" w:color="auto"/>
                        <w:bottom w:val="none" w:sz="0" w:space="0" w:color="auto"/>
                        <w:right w:val="none" w:sz="0" w:space="0" w:color="auto"/>
                      </w:divBdr>
                      <w:divsChild>
                        <w:div w:id="330909106">
                          <w:marLeft w:val="0"/>
                          <w:marRight w:val="0"/>
                          <w:marTop w:val="0"/>
                          <w:marBottom w:val="0"/>
                          <w:divBdr>
                            <w:top w:val="none" w:sz="0" w:space="0" w:color="auto"/>
                            <w:left w:val="none" w:sz="0" w:space="0" w:color="auto"/>
                            <w:bottom w:val="none" w:sz="0" w:space="0" w:color="auto"/>
                            <w:right w:val="none" w:sz="0" w:space="0" w:color="auto"/>
                          </w:divBdr>
                          <w:divsChild>
                            <w:div w:id="882399806">
                              <w:marLeft w:val="0"/>
                              <w:marRight w:val="0"/>
                              <w:marTop w:val="0"/>
                              <w:marBottom w:val="0"/>
                              <w:divBdr>
                                <w:top w:val="none" w:sz="0" w:space="0" w:color="auto"/>
                                <w:left w:val="none" w:sz="0" w:space="0" w:color="auto"/>
                                <w:bottom w:val="none" w:sz="0" w:space="0" w:color="auto"/>
                                <w:right w:val="none" w:sz="0" w:space="0" w:color="auto"/>
                              </w:divBdr>
                              <w:divsChild>
                                <w:div w:id="507405243">
                                  <w:marLeft w:val="0"/>
                                  <w:marRight w:val="0"/>
                                  <w:marTop w:val="0"/>
                                  <w:marBottom w:val="0"/>
                                  <w:divBdr>
                                    <w:top w:val="none" w:sz="0" w:space="0" w:color="auto"/>
                                    <w:left w:val="none" w:sz="0" w:space="0" w:color="auto"/>
                                    <w:bottom w:val="none" w:sz="0" w:space="0" w:color="auto"/>
                                    <w:right w:val="none" w:sz="0" w:space="0" w:color="auto"/>
                                  </w:divBdr>
                                  <w:divsChild>
                                    <w:div w:id="93064721">
                                      <w:marLeft w:val="0"/>
                                      <w:marRight w:val="0"/>
                                      <w:marTop w:val="0"/>
                                      <w:marBottom w:val="0"/>
                                      <w:divBdr>
                                        <w:top w:val="none" w:sz="0" w:space="0" w:color="auto"/>
                                        <w:left w:val="none" w:sz="0" w:space="0" w:color="auto"/>
                                        <w:bottom w:val="none" w:sz="0" w:space="0" w:color="auto"/>
                                        <w:right w:val="none" w:sz="0" w:space="0" w:color="auto"/>
                                      </w:divBdr>
                                      <w:divsChild>
                                        <w:div w:id="1417359420">
                                          <w:marLeft w:val="0"/>
                                          <w:marRight w:val="0"/>
                                          <w:marTop w:val="0"/>
                                          <w:marBottom w:val="0"/>
                                          <w:divBdr>
                                            <w:top w:val="none" w:sz="0" w:space="0" w:color="auto"/>
                                            <w:left w:val="none" w:sz="0" w:space="0" w:color="auto"/>
                                            <w:bottom w:val="none" w:sz="0" w:space="0" w:color="auto"/>
                                            <w:right w:val="none" w:sz="0" w:space="0" w:color="auto"/>
                                          </w:divBdr>
                                          <w:divsChild>
                                            <w:div w:id="1423185641">
                                              <w:marLeft w:val="0"/>
                                              <w:marRight w:val="0"/>
                                              <w:marTop w:val="0"/>
                                              <w:marBottom w:val="0"/>
                                              <w:divBdr>
                                                <w:top w:val="none" w:sz="0" w:space="0" w:color="auto"/>
                                                <w:left w:val="none" w:sz="0" w:space="0" w:color="auto"/>
                                                <w:bottom w:val="none" w:sz="0" w:space="0" w:color="auto"/>
                                                <w:right w:val="none" w:sz="0" w:space="0" w:color="auto"/>
                                              </w:divBdr>
                                              <w:divsChild>
                                                <w:div w:id="1838379011">
                                                  <w:marLeft w:val="0"/>
                                                  <w:marRight w:val="0"/>
                                                  <w:marTop w:val="0"/>
                                                  <w:marBottom w:val="0"/>
                                                  <w:divBdr>
                                                    <w:top w:val="none" w:sz="0" w:space="0" w:color="auto"/>
                                                    <w:left w:val="none" w:sz="0" w:space="0" w:color="auto"/>
                                                    <w:bottom w:val="none" w:sz="0" w:space="0" w:color="auto"/>
                                                    <w:right w:val="none" w:sz="0" w:space="0" w:color="auto"/>
                                                  </w:divBdr>
                                                  <w:divsChild>
                                                    <w:div w:id="345911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481301">
                                              <w:marLeft w:val="0"/>
                                              <w:marRight w:val="0"/>
                                              <w:marTop w:val="0"/>
                                              <w:marBottom w:val="0"/>
                                              <w:divBdr>
                                                <w:top w:val="none" w:sz="0" w:space="0" w:color="auto"/>
                                                <w:left w:val="none" w:sz="0" w:space="0" w:color="auto"/>
                                                <w:bottom w:val="none" w:sz="0" w:space="0" w:color="auto"/>
                                                <w:right w:val="none" w:sz="0" w:space="0" w:color="auto"/>
                                              </w:divBdr>
                                            </w:div>
                                            <w:div w:id="1299336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91228869">
                  <w:marLeft w:val="0"/>
                  <w:marRight w:val="0"/>
                  <w:marTop w:val="0"/>
                  <w:marBottom w:val="0"/>
                  <w:divBdr>
                    <w:top w:val="none" w:sz="0" w:space="0" w:color="auto"/>
                    <w:left w:val="none" w:sz="0" w:space="0" w:color="auto"/>
                    <w:bottom w:val="none" w:sz="0" w:space="0" w:color="auto"/>
                    <w:right w:val="none" w:sz="0" w:space="0" w:color="auto"/>
                  </w:divBdr>
                  <w:divsChild>
                    <w:div w:id="660743424">
                      <w:marLeft w:val="0"/>
                      <w:marRight w:val="0"/>
                      <w:marTop w:val="0"/>
                      <w:marBottom w:val="0"/>
                      <w:divBdr>
                        <w:top w:val="none" w:sz="0" w:space="0" w:color="auto"/>
                        <w:left w:val="none" w:sz="0" w:space="0" w:color="auto"/>
                        <w:bottom w:val="none" w:sz="0" w:space="0" w:color="auto"/>
                        <w:right w:val="none" w:sz="0" w:space="0" w:color="auto"/>
                      </w:divBdr>
                      <w:divsChild>
                        <w:div w:id="841168714">
                          <w:marLeft w:val="0"/>
                          <w:marRight w:val="0"/>
                          <w:marTop w:val="0"/>
                          <w:marBottom w:val="0"/>
                          <w:divBdr>
                            <w:top w:val="none" w:sz="0" w:space="0" w:color="auto"/>
                            <w:left w:val="none" w:sz="0" w:space="0" w:color="auto"/>
                            <w:bottom w:val="none" w:sz="0" w:space="0" w:color="auto"/>
                            <w:right w:val="none" w:sz="0" w:space="0" w:color="auto"/>
                          </w:divBdr>
                          <w:divsChild>
                            <w:div w:id="562837262">
                              <w:marLeft w:val="0"/>
                              <w:marRight w:val="0"/>
                              <w:marTop w:val="0"/>
                              <w:marBottom w:val="0"/>
                              <w:divBdr>
                                <w:top w:val="none" w:sz="0" w:space="0" w:color="auto"/>
                                <w:left w:val="none" w:sz="0" w:space="0" w:color="auto"/>
                                <w:bottom w:val="none" w:sz="0" w:space="0" w:color="auto"/>
                                <w:right w:val="none" w:sz="0" w:space="0" w:color="auto"/>
                              </w:divBdr>
                              <w:divsChild>
                                <w:div w:id="549612722">
                                  <w:marLeft w:val="0"/>
                                  <w:marRight w:val="0"/>
                                  <w:marTop w:val="0"/>
                                  <w:marBottom w:val="0"/>
                                  <w:divBdr>
                                    <w:top w:val="none" w:sz="0" w:space="0" w:color="auto"/>
                                    <w:left w:val="none" w:sz="0" w:space="0" w:color="auto"/>
                                    <w:bottom w:val="none" w:sz="0" w:space="0" w:color="auto"/>
                                    <w:right w:val="none" w:sz="0" w:space="0" w:color="auto"/>
                                  </w:divBdr>
                                </w:div>
                                <w:div w:id="1932007065">
                                  <w:marLeft w:val="0"/>
                                  <w:marRight w:val="0"/>
                                  <w:marTop w:val="0"/>
                                  <w:marBottom w:val="0"/>
                                  <w:divBdr>
                                    <w:top w:val="none" w:sz="0" w:space="0" w:color="auto"/>
                                    <w:left w:val="none" w:sz="0" w:space="0" w:color="auto"/>
                                    <w:bottom w:val="none" w:sz="0" w:space="0" w:color="auto"/>
                                    <w:right w:val="none" w:sz="0" w:space="0" w:color="auto"/>
                                  </w:divBdr>
                                </w:div>
                                <w:div w:id="1857842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3021243">
                      <w:marLeft w:val="0"/>
                      <w:marRight w:val="0"/>
                      <w:marTop w:val="0"/>
                      <w:marBottom w:val="0"/>
                      <w:divBdr>
                        <w:top w:val="none" w:sz="0" w:space="0" w:color="auto"/>
                        <w:left w:val="none" w:sz="0" w:space="0" w:color="auto"/>
                        <w:bottom w:val="none" w:sz="0" w:space="0" w:color="auto"/>
                        <w:right w:val="none" w:sz="0" w:space="0" w:color="auto"/>
                      </w:divBdr>
                      <w:divsChild>
                        <w:div w:id="532963223">
                          <w:marLeft w:val="0"/>
                          <w:marRight w:val="0"/>
                          <w:marTop w:val="0"/>
                          <w:marBottom w:val="0"/>
                          <w:divBdr>
                            <w:top w:val="none" w:sz="0" w:space="0" w:color="auto"/>
                            <w:left w:val="none" w:sz="0" w:space="0" w:color="auto"/>
                            <w:bottom w:val="none" w:sz="0" w:space="0" w:color="auto"/>
                            <w:right w:val="none" w:sz="0" w:space="0" w:color="auto"/>
                          </w:divBdr>
                          <w:divsChild>
                            <w:div w:id="2074808485">
                              <w:marLeft w:val="0"/>
                              <w:marRight w:val="0"/>
                              <w:marTop w:val="0"/>
                              <w:marBottom w:val="0"/>
                              <w:divBdr>
                                <w:top w:val="none" w:sz="0" w:space="0" w:color="auto"/>
                                <w:left w:val="none" w:sz="0" w:space="0" w:color="auto"/>
                                <w:bottom w:val="none" w:sz="0" w:space="0" w:color="auto"/>
                                <w:right w:val="none" w:sz="0" w:space="0" w:color="auto"/>
                              </w:divBdr>
                              <w:divsChild>
                                <w:div w:id="1178542439">
                                  <w:marLeft w:val="0"/>
                                  <w:marRight w:val="0"/>
                                  <w:marTop w:val="0"/>
                                  <w:marBottom w:val="0"/>
                                  <w:divBdr>
                                    <w:top w:val="none" w:sz="0" w:space="0" w:color="auto"/>
                                    <w:left w:val="none" w:sz="0" w:space="0" w:color="auto"/>
                                    <w:bottom w:val="none" w:sz="0" w:space="0" w:color="auto"/>
                                    <w:right w:val="none" w:sz="0" w:space="0" w:color="auto"/>
                                  </w:divBdr>
                                  <w:divsChild>
                                    <w:div w:id="1743717058">
                                      <w:marLeft w:val="0"/>
                                      <w:marRight w:val="0"/>
                                      <w:marTop w:val="0"/>
                                      <w:marBottom w:val="0"/>
                                      <w:divBdr>
                                        <w:top w:val="none" w:sz="0" w:space="0" w:color="auto"/>
                                        <w:left w:val="none" w:sz="0" w:space="0" w:color="auto"/>
                                        <w:bottom w:val="none" w:sz="0" w:space="0" w:color="auto"/>
                                        <w:right w:val="none" w:sz="0" w:space="0" w:color="auto"/>
                                      </w:divBdr>
                                      <w:divsChild>
                                        <w:div w:id="95710071">
                                          <w:marLeft w:val="0"/>
                                          <w:marRight w:val="0"/>
                                          <w:marTop w:val="0"/>
                                          <w:marBottom w:val="0"/>
                                          <w:divBdr>
                                            <w:top w:val="none" w:sz="0" w:space="0" w:color="auto"/>
                                            <w:left w:val="none" w:sz="0" w:space="0" w:color="auto"/>
                                            <w:bottom w:val="none" w:sz="0" w:space="0" w:color="auto"/>
                                            <w:right w:val="none" w:sz="0" w:space="0" w:color="auto"/>
                                          </w:divBdr>
                                          <w:divsChild>
                                            <w:div w:id="1748259979">
                                              <w:marLeft w:val="0"/>
                                              <w:marRight w:val="0"/>
                                              <w:marTop w:val="0"/>
                                              <w:marBottom w:val="0"/>
                                              <w:divBdr>
                                                <w:top w:val="none" w:sz="0" w:space="0" w:color="auto"/>
                                                <w:left w:val="none" w:sz="0" w:space="0" w:color="auto"/>
                                                <w:bottom w:val="none" w:sz="0" w:space="0" w:color="auto"/>
                                                <w:right w:val="none" w:sz="0" w:space="0" w:color="auto"/>
                                              </w:divBdr>
                                              <w:divsChild>
                                                <w:div w:id="1793087256">
                                                  <w:marLeft w:val="0"/>
                                                  <w:marRight w:val="0"/>
                                                  <w:marTop w:val="0"/>
                                                  <w:marBottom w:val="0"/>
                                                  <w:divBdr>
                                                    <w:top w:val="none" w:sz="0" w:space="0" w:color="auto"/>
                                                    <w:left w:val="none" w:sz="0" w:space="0" w:color="auto"/>
                                                    <w:bottom w:val="none" w:sz="0" w:space="0" w:color="auto"/>
                                                    <w:right w:val="none" w:sz="0" w:space="0" w:color="auto"/>
                                                  </w:divBdr>
                                                  <w:divsChild>
                                                    <w:div w:id="1781294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445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73421915">
              <w:marLeft w:val="0"/>
              <w:marRight w:val="0"/>
              <w:marTop w:val="0"/>
              <w:marBottom w:val="0"/>
              <w:divBdr>
                <w:top w:val="none" w:sz="0" w:space="0" w:color="auto"/>
                <w:left w:val="none" w:sz="0" w:space="0" w:color="auto"/>
                <w:bottom w:val="none" w:sz="0" w:space="0" w:color="auto"/>
                <w:right w:val="none" w:sz="0" w:space="0" w:color="auto"/>
              </w:divBdr>
              <w:divsChild>
                <w:div w:id="656803206">
                  <w:marLeft w:val="0"/>
                  <w:marRight w:val="0"/>
                  <w:marTop w:val="0"/>
                  <w:marBottom w:val="0"/>
                  <w:divBdr>
                    <w:top w:val="none" w:sz="0" w:space="0" w:color="auto"/>
                    <w:left w:val="none" w:sz="0" w:space="0" w:color="auto"/>
                    <w:bottom w:val="none" w:sz="0" w:space="0" w:color="auto"/>
                    <w:right w:val="none" w:sz="0" w:space="0" w:color="auto"/>
                  </w:divBdr>
                  <w:divsChild>
                    <w:div w:id="1720743605">
                      <w:marLeft w:val="0"/>
                      <w:marRight w:val="0"/>
                      <w:marTop w:val="0"/>
                      <w:marBottom w:val="0"/>
                      <w:divBdr>
                        <w:top w:val="none" w:sz="0" w:space="0" w:color="auto"/>
                        <w:left w:val="none" w:sz="0" w:space="0" w:color="auto"/>
                        <w:bottom w:val="none" w:sz="0" w:space="0" w:color="auto"/>
                        <w:right w:val="none" w:sz="0" w:space="0" w:color="auto"/>
                      </w:divBdr>
                      <w:divsChild>
                        <w:div w:id="77100473">
                          <w:marLeft w:val="0"/>
                          <w:marRight w:val="0"/>
                          <w:marTop w:val="0"/>
                          <w:marBottom w:val="0"/>
                          <w:divBdr>
                            <w:top w:val="none" w:sz="0" w:space="0" w:color="auto"/>
                            <w:left w:val="none" w:sz="0" w:space="0" w:color="auto"/>
                            <w:bottom w:val="none" w:sz="0" w:space="0" w:color="auto"/>
                            <w:right w:val="none" w:sz="0" w:space="0" w:color="auto"/>
                          </w:divBdr>
                          <w:divsChild>
                            <w:div w:id="117380685">
                              <w:marLeft w:val="0"/>
                              <w:marRight w:val="0"/>
                              <w:marTop w:val="0"/>
                              <w:marBottom w:val="0"/>
                              <w:divBdr>
                                <w:top w:val="none" w:sz="0" w:space="0" w:color="auto"/>
                                <w:left w:val="none" w:sz="0" w:space="0" w:color="auto"/>
                                <w:bottom w:val="none" w:sz="0" w:space="0" w:color="auto"/>
                                <w:right w:val="none" w:sz="0" w:space="0" w:color="auto"/>
                              </w:divBdr>
                              <w:divsChild>
                                <w:div w:id="66995175">
                                  <w:marLeft w:val="0"/>
                                  <w:marRight w:val="0"/>
                                  <w:marTop w:val="0"/>
                                  <w:marBottom w:val="0"/>
                                  <w:divBdr>
                                    <w:top w:val="none" w:sz="0" w:space="0" w:color="auto"/>
                                    <w:left w:val="none" w:sz="0" w:space="0" w:color="auto"/>
                                    <w:bottom w:val="none" w:sz="0" w:space="0" w:color="auto"/>
                                    <w:right w:val="none" w:sz="0" w:space="0" w:color="auto"/>
                                  </w:divBdr>
                                  <w:divsChild>
                                    <w:div w:id="1183009127">
                                      <w:marLeft w:val="0"/>
                                      <w:marRight w:val="0"/>
                                      <w:marTop w:val="0"/>
                                      <w:marBottom w:val="0"/>
                                      <w:divBdr>
                                        <w:top w:val="none" w:sz="0" w:space="0" w:color="auto"/>
                                        <w:left w:val="none" w:sz="0" w:space="0" w:color="auto"/>
                                        <w:bottom w:val="none" w:sz="0" w:space="0" w:color="auto"/>
                                        <w:right w:val="none" w:sz="0" w:space="0" w:color="auto"/>
                                      </w:divBdr>
                                      <w:divsChild>
                                        <w:div w:id="1025331541">
                                          <w:marLeft w:val="0"/>
                                          <w:marRight w:val="0"/>
                                          <w:marTop w:val="0"/>
                                          <w:marBottom w:val="0"/>
                                          <w:divBdr>
                                            <w:top w:val="none" w:sz="0" w:space="0" w:color="auto"/>
                                            <w:left w:val="none" w:sz="0" w:space="0" w:color="auto"/>
                                            <w:bottom w:val="none" w:sz="0" w:space="0" w:color="auto"/>
                                            <w:right w:val="none" w:sz="0" w:space="0" w:color="auto"/>
                                          </w:divBdr>
                                          <w:divsChild>
                                            <w:div w:id="1599632886">
                                              <w:marLeft w:val="0"/>
                                              <w:marRight w:val="0"/>
                                              <w:marTop w:val="0"/>
                                              <w:marBottom w:val="0"/>
                                              <w:divBdr>
                                                <w:top w:val="none" w:sz="0" w:space="0" w:color="auto"/>
                                                <w:left w:val="none" w:sz="0" w:space="0" w:color="auto"/>
                                                <w:bottom w:val="none" w:sz="0" w:space="0" w:color="auto"/>
                                                <w:right w:val="none" w:sz="0" w:space="0" w:color="auto"/>
                                              </w:divBdr>
                                              <w:divsChild>
                                                <w:div w:id="283460802">
                                                  <w:marLeft w:val="0"/>
                                                  <w:marRight w:val="0"/>
                                                  <w:marTop w:val="0"/>
                                                  <w:marBottom w:val="0"/>
                                                  <w:divBdr>
                                                    <w:top w:val="none" w:sz="0" w:space="0" w:color="auto"/>
                                                    <w:left w:val="none" w:sz="0" w:space="0" w:color="auto"/>
                                                    <w:bottom w:val="none" w:sz="0" w:space="0" w:color="auto"/>
                                                    <w:right w:val="none" w:sz="0" w:space="0" w:color="auto"/>
                                                  </w:divBdr>
                                                  <w:divsChild>
                                                    <w:div w:id="1416899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66116">
                                              <w:marLeft w:val="0"/>
                                              <w:marRight w:val="0"/>
                                              <w:marTop w:val="0"/>
                                              <w:marBottom w:val="0"/>
                                              <w:divBdr>
                                                <w:top w:val="none" w:sz="0" w:space="0" w:color="auto"/>
                                                <w:left w:val="none" w:sz="0" w:space="0" w:color="auto"/>
                                                <w:bottom w:val="none" w:sz="0" w:space="0" w:color="auto"/>
                                                <w:right w:val="none" w:sz="0" w:space="0" w:color="auto"/>
                                              </w:divBdr>
                                            </w:div>
                                            <w:div w:id="2102141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86429723">
                  <w:marLeft w:val="0"/>
                  <w:marRight w:val="0"/>
                  <w:marTop w:val="0"/>
                  <w:marBottom w:val="0"/>
                  <w:divBdr>
                    <w:top w:val="none" w:sz="0" w:space="0" w:color="auto"/>
                    <w:left w:val="none" w:sz="0" w:space="0" w:color="auto"/>
                    <w:bottom w:val="none" w:sz="0" w:space="0" w:color="auto"/>
                    <w:right w:val="none" w:sz="0" w:space="0" w:color="auto"/>
                  </w:divBdr>
                  <w:divsChild>
                    <w:div w:id="230894428">
                      <w:marLeft w:val="0"/>
                      <w:marRight w:val="0"/>
                      <w:marTop w:val="0"/>
                      <w:marBottom w:val="0"/>
                      <w:divBdr>
                        <w:top w:val="none" w:sz="0" w:space="0" w:color="auto"/>
                        <w:left w:val="none" w:sz="0" w:space="0" w:color="auto"/>
                        <w:bottom w:val="none" w:sz="0" w:space="0" w:color="auto"/>
                        <w:right w:val="none" w:sz="0" w:space="0" w:color="auto"/>
                      </w:divBdr>
                      <w:divsChild>
                        <w:div w:id="1536775381">
                          <w:marLeft w:val="0"/>
                          <w:marRight w:val="0"/>
                          <w:marTop w:val="0"/>
                          <w:marBottom w:val="0"/>
                          <w:divBdr>
                            <w:top w:val="none" w:sz="0" w:space="0" w:color="auto"/>
                            <w:left w:val="none" w:sz="0" w:space="0" w:color="auto"/>
                            <w:bottom w:val="none" w:sz="0" w:space="0" w:color="auto"/>
                            <w:right w:val="none" w:sz="0" w:space="0" w:color="auto"/>
                          </w:divBdr>
                          <w:divsChild>
                            <w:div w:id="585573538">
                              <w:marLeft w:val="0"/>
                              <w:marRight w:val="0"/>
                              <w:marTop w:val="0"/>
                              <w:marBottom w:val="0"/>
                              <w:divBdr>
                                <w:top w:val="none" w:sz="0" w:space="0" w:color="auto"/>
                                <w:left w:val="none" w:sz="0" w:space="0" w:color="auto"/>
                                <w:bottom w:val="none" w:sz="0" w:space="0" w:color="auto"/>
                                <w:right w:val="none" w:sz="0" w:space="0" w:color="auto"/>
                              </w:divBdr>
                              <w:divsChild>
                                <w:div w:id="1028338159">
                                  <w:marLeft w:val="0"/>
                                  <w:marRight w:val="0"/>
                                  <w:marTop w:val="0"/>
                                  <w:marBottom w:val="0"/>
                                  <w:divBdr>
                                    <w:top w:val="none" w:sz="0" w:space="0" w:color="auto"/>
                                    <w:left w:val="none" w:sz="0" w:space="0" w:color="auto"/>
                                    <w:bottom w:val="none" w:sz="0" w:space="0" w:color="auto"/>
                                    <w:right w:val="none" w:sz="0" w:space="0" w:color="auto"/>
                                  </w:divBdr>
                                </w:div>
                                <w:div w:id="1574388085">
                                  <w:marLeft w:val="0"/>
                                  <w:marRight w:val="0"/>
                                  <w:marTop w:val="0"/>
                                  <w:marBottom w:val="0"/>
                                  <w:divBdr>
                                    <w:top w:val="none" w:sz="0" w:space="0" w:color="auto"/>
                                    <w:left w:val="none" w:sz="0" w:space="0" w:color="auto"/>
                                    <w:bottom w:val="none" w:sz="0" w:space="0" w:color="auto"/>
                                    <w:right w:val="none" w:sz="0" w:space="0" w:color="auto"/>
                                  </w:divBdr>
                                </w:div>
                                <w:div w:id="1391154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2455230">
                      <w:marLeft w:val="0"/>
                      <w:marRight w:val="0"/>
                      <w:marTop w:val="0"/>
                      <w:marBottom w:val="0"/>
                      <w:divBdr>
                        <w:top w:val="none" w:sz="0" w:space="0" w:color="auto"/>
                        <w:left w:val="none" w:sz="0" w:space="0" w:color="auto"/>
                        <w:bottom w:val="none" w:sz="0" w:space="0" w:color="auto"/>
                        <w:right w:val="none" w:sz="0" w:space="0" w:color="auto"/>
                      </w:divBdr>
                      <w:divsChild>
                        <w:div w:id="72164610">
                          <w:marLeft w:val="0"/>
                          <w:marRight w:val="0"/>
                          <w:marTop w:val="0"/>
                          <w:marBottom w:val="0"/>
                          <w:divBdr>
                            <w:top w:val="none" w:sz="0" w:space="0" w:color="auto"/>
                            <w:left w:val="none" w:sz="0" w:space="0" w:color="auto"/>
                            <w:bottom w:val="none" w:sz="0" w:space="0" w:color="auto"/>
                            <w:right w:val="none" w:sz="0" w:space="0" w:color="auto"/>
                          </w:divBdr>
                          <w:divsChild>
                            <w:div w:id="1173180945">
                              <w:marLeft w:val="0"/>
                              <w:marRight w:val="0"/>
                              <w:marTop w:val="0"/>
                              <w:marBottom w:val="0"/>
                              <w:divBdr>
                                <w:top w:val="none" w:sz="0" w:space="0" w:color="auto"/>
                                <w:left w:val="none" w:sz="0" w:space="0" w:color="auto"/>
                                <w:bottom w:val="none" w:sz="0" w:space="0" w:color="auto"/>
                                <w:right w:val="none" w:sz="0" w:space="0" w:color="auto"/>
                              </w:divBdr>
                              <w:divsChild>
                                <w:div w:id="1678461435">
                                  <w:marLeft w:val="0"/>
                                  <w:marRight w:val="0"/>
                                  <w:marTop w:val="0"/>
                                  <w:marBottom w:val="0"/>
                                  <w:divBdr>
                                    <w:top w:val="none" w:sz="0" w:space="0" w:color="auto"/>
                                    <w:left w:val="none" w:sz="0" w:space="0" w:color="auto"/>
                                    <w:bottom w:val="none" w:sz="0" w:space="0" w:color="auto"/>
                                    <w:right w:val="none" w:sz="0" w:space="0" w:color="auto"/>
                                  </w:divBdr>
                                  <w:divsChild>
                                    <w:div w:id="1821849296">
                                      <w:marLeft w:val="0"/>
                                      <w:marRight w:val="0"/>
                                      <w:marTop w:val="0"/>
                                      <w:marBottom w:val="0"/>
                                      <w:divBdr>
                                        <w:top w:val="none" w:sz="0" w:space="0" w:color="auto"/>
                                        <w:left w:val="none" w:sz="0" w:space="0" w:color="auto"/>
                                        <w:bottom w:val="none" w:sz="0" w:space="0" w:color="auto"/>
                                        <w:right w:val="none" w:sz="0" w:space="0" w:color="auto"/>
                                      </w:divBdr>
                                      <w:divsChild>
                                        <w:div w:id="449708235">
                                          <w:marLeft w:val="0"/>
                                          <w:marRight w:val="0"/>
                                          <w:marTop w:val="0"/>
                                          <w:marBottom w:val="0"/>
                                          <w:divBdr>
                                            <w:top w:val="none" w:sz="0" w:space="0" w:color="auto"/>
                                            <w:left w:val="none" w:sz="0" w:space="0" w:color="auto"/>
                                            <w:bottom w:val="none" w:sz="0" w:space="0" w:color="auto"/>
                                            <w:right w:val="none" w:sz="0" w:space="0" w:color="auto"/>
                                          </w:divBdr>
                                          <w:divsChild>
                                            <w:div w:id="2026781464">
                                              <w:marLeft w:val="0"/>
                                              <w:marRight w:val="0"/>
                                              <w:marTop w:val="0"/>
                                              <w:marBottom w:val="0"/>
                                              <w:divBdr>
                                                <w:top w:val="none" w:sz="0" w:space="0" w:color="auto"/>
                                                <w:left w:val="none" w:sz="0" w:space="0" w:color="auto"/>
                                                <w:bottom w:val="none" w:sz="0" w:space="0" w:color="auto"/>
                                                <w:right w:val="none" w:sz="0" w:space="0" w:color="auto"/>
                                              </w:divBdr>
                                              <w:divsChild>
                                                <w:div w:id="168522326">
                                                  <w:marLeft w:val="0"/>
                                                  <w:marRight w:val="0"/>
                                                  <w:marTop w:val="0"/>
                                                  <w:marBottom w:val="0"/>
                                                  <w:divBdr>
                                                    <w:top w:val="none" w:sz="0" w:space="0" w:color="auto"/>
                                                    <w:left w:val="none" w:sz="0" w:space="0" w:color="auto"/>
                                                    <w:bottom w:val="none" w:sz="0" w:space="0" w:color="auto"/>
                                                    <w:right w:val="none" w:sz="0" w:space="0" w:color="auto"/>
                                                  </w:divBdr>
                                                  <w:divsChild>
                                                    <w:div w:id="1235816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637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60449065">
              <w:marLeft w:val="0"/>
              <w:marRight w:val="0"/>
              <w:marTop w:val="0"/>
              <w:marBottom w:val="0"/>
              <w:divBdr>
                <w:top w:val="none" w:sz="0" w:space="0" w:color="auto"/>
                <w:left w:val="none" w:sz="0" w:space="0" w:color="auto"/>
                <w:bottom w:val="none" w:sz="0" w:space="0" w:color="auto"/>
                <w:right w:val="none" w:sz="0" w:space="0" w:color="auto"/>
              </w:divBdr>
              <w:divsChild>
                <w:div w:id="290551360">
                  <w:marLeft w:val="0"/>
                  <w:marRight w:val="0"/>
                  <w:marTop w:val="0"/>
                  <w:marBottom w:val="0"/>
                  <w:divBdr>
                    <w:top w:val="none" w:sz="0" w:space="0" w:color="auto"/>
                    <w:left w:val="none" w:sz="0" w:space="0" w:color="auto"/>
                    <w:bottom w:val="none" w:sz="0" w:space="0" w:color="auto"/>
                    <w:right w:val="none" w:sz="0" w:space="0" w:color="auto"/>
                  </w:divBdr>
                  <w:divsChild>
                    <w:div w:id="1831678323">
                      <w:marLeft w:val="0"/>
                      <w:marRight w:val="0"/>
                      <w:marTop w:val="0"/>
                      <w:marBottom w:val="0"/>
                      <w:divBdr>
                        <w:top w:val="none" w:sz="0" w:space="0" w:color="auto"/>
                        <w:left w:val="none" w:sz="0" w:space="0" w:color="auto"/>
                        <w:bottom w:val="none" w:sz="0" w:space="0" w:color="auto"/>
                        <w:right w:val="none" w:sz="0" w:space="0" w:color="auto"/>
                      </w:divBdr>
                      <w:divsChild>
                        <w:div w:id="1137647431">
                          <w:marLeft w:val="0"/>
                          <w:marRight w:val="0"/>
                          <w:marTop w:val="0"/>
                          <w:marBottom w:val="0"/>
                          <w:divBdr>
                            <w:top w:val="none" w:sz="0" w:space="0" w:color="auto"/>
                            <w:left w:val="none" w:sz="0" w:space="0" w:color="auto"/>
                            <w:bottom w:val="none" w:sz="0" w:space="0" w:color="auto"/>
                            <w:right w:val="none" w:sz="0" w:space="0" w:color="auto"/>
                          </w:divBdr>
                          <w:divsChild>
                            <w:div w:id="42340355">
                              <w:marLeft w:val="0"/>
                              <w:marRight w:val="0"/>
                              <w:marTop w:val="0"/>
                              <w:marBottom w:val="0"/>
                              <w:divBdr>
                                <w:top w:val="none" w:sz="0" w:space="0" w:color="auto"/>
                                <w:left w:val="none" w:sz="0" w:space="0" w:color="auto"/>
                                <w:bottom w:val="none" w:sz="0" w:space="0" w:color="auto"/>
                                <w:right w:val="none" w:sz="0" w:space="0" w:color="auto"/>
                              </w:divBdr>
                              <w:divsChild>
                                <w:div w:id="819618119">
                                  <w:marLeft w:val="0"/>
                                  <w:marRight w:val="0"/>
                                  <w:marTop w:val="0"/>
                                  <w:marBottom w:val="0"/>
                                  <w:divBdr>
                                    <w:top w:val="none" w:sz="0" w:space="0" w:color="auto"/>
                                    <w:left w:val="none" w:sz="0" w:space="0" w:color="auto"/>
                                    <w:bottom w:val="none" w:sz="0" w:space="0" w:color="auto"/>
                                    <w:right w:val="none" w:sz="0" w:space="0" w:color="auto"/>
                                  </w:divBdr>
                                  <w:divsChild>
                                    <w:div w:id="828865339">
                                      <w:marLeft w:val="0"/>
                                      <w:marRight w:val="0"/>
                                      <w:marTop w:val="0"/>
                                      <w:marBottom w:val="0"/>
                                      <w:divBdr>
                                        <w:top w:val="none" w:sz="0" w:space="0" w:color="auto"/>
                                        <w:left w:val="none" w:sz="0" w:space="0" w:color="auto"/>
                                        <w:bottom w:val="none" w:sz="0" w:space="0" w:color="auto"/>
                                        <w:right w:val="none" w:sz="0" w:space="0" w:color="auto"/>
                                      </w:divBdr>
                                      <w:divsChild>
                                        <w:div w:id="604844147">
                                          <w:marLeft w:val="0"/>
                                          <w:marRight w:val="0"/>
                                          <w:marTop w:val="0"/>
                                          <w:marBottom w:val="0"/>
                                          <w:divBdr>
                                            <w:top w:val="none" w:sz="0" w:space="0" w:color="auto"/>
                                            <w:left w:val="none" w:sz="0" w:space="0" w:color="auto"/>
                                            <w:bottom w:val="none" w:sz="0" w:space="0" w:color="auto"/>
                                            <w:right w:val="none" w:sz="0" w:space="0" w:color="auto"/>
                                          </w:divBdr>
                                          <w:divsChild>
                                            <w:div w:id="395513309">
                                              <w:marLeft w:val="0"/>
                                              <w:marRight w:val="0"/>
                                              <w:marTop w:val="0"/>
                                              <w:marBottom w:val="0"/>
                                              <w:divBdr>
                                                <w:top w:val="none" w:sz="0" w:space="0" w:color="auto"/>
                                                <w:left w:val="none" w:sz="0" w:space="0" w:color="auto"/>
                                                <w:bottom w:val="none" w:sz="0" w:space="0" w:color="auto"/>
                                                <w:right w:val="none" w:sz="0" w:space="0" w:color="auto"/>
                                              </w:divBdr>
                                              <w:divsChild>
                                                <w:div w:id="314644666">
                                                  <w:marLeft w:val="0"/>
                                                  <w:marRight w:val="0"/>
                                                  <w:marTop w:val="0"/>
                                                  <w:marBottom w:val="0"/>
                                                  <w:divBdr>
                                                    <w:top w:val="none" w:sz="0" w:space="0" w:color="auto"/>
                                                    <w:left w:val="none" w:sz="0" w:space="0" w:color="auto"/>
                                                    <w:bottom w:val="none" w:sz="0" w:space="0" w:color="auto"/>
                                                    <w:right w:val="none" w:sz="0" w:space="0" w:color="auto"/>
                                                  </w:divBdr>
                                                  <w:divsChild>
                                                    <w:div w:id="1954940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173776">
                                              <w:marLeft w:val="0"/>
                                              <w:marRight w:val="0"/>
                                              <w:marTop w:val="0"/>
                                              <w:marBottom w:val="0"/>
                                              <w:divBdr>
                                                <w:top w:val="none" w:sz="0" w:space="0" w:color="auto"/>
                                                <w:left w:val="none" w:sz="0" w:space="0" w:color="auto"/>
                                                <w:bottom w:val="none" w:sz="0" w:space="0" w:color="auto"/>
                                                <w:right w:val="none" w:sz="0" w:space="0" w:color="auto"/>
                                              </w:divBdr>
                                            </w:div>
                                            <w:div w:id="51137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96974951">
                  <w:marLeft w:val="0"/>
                  <w:marRight w:val="0"/>
                  <w:marTop w:val="0"/>
                  <w:marBottom w:val="0"/>
                  <w:divBdr>
                    <w:top w:val="none" w:sz="0" w:space="0" w:color="auto"/>
                    <w:left w:val="none" w:sz="0" w:space="0" w:color="auto"/>
                    <w:bottom w:val="none" w:sz="0" w:space="0" w:color="auto"/>
                    <w:right w:val="none" w:sz="0" w:space="0" w:color="auto"/>
                  </w:divBdr>
                  <w:divsChild>
                    <w:div w:id="1576818782">
                      <w:marLeft w:val="0"/>
                      <w:marRight w:val="0"/>
                      <w:marTop w:val="0"/>
                      <w:marBottom w:val="0"/>
                      <w:divBdr>
                        <w:top w:val="none" w:sz="0" w:space="0" w:color="auto"/>
                        <w:left w:val="none" w:sz="0" w:space="0" w:color="auto"/>
                        <w:bottom w:val="none" w:sz="0" w:space="0" w:color="auto"/>
                        <w:right w:val="none" w:sz="0" w:space="0" w:color="auto"/>
                      </w:divBdr>
                      <w:divsChild>
                        <w:div w:id="1176457668">
                          <w:marLeft w:val="0"/>
                          <w:marRight w:val="0"/>
                          <w:marTop w:val="0"/>
                          <w:marBottom w:val="0"/>
                          <w:divBdr>
                            <w:top w:val="none" w:sz="0" w:space="0" w:color="auto"/>
                            <w:left w:val="none" w:sz="0" w:space="0" w:color="auto"/>
                            <w:bottom w:val="none" w:sz="0" w:space="0" w:color="auto"/>
                            <w:right w:val="none" w:sz="0" w:space="0" w:color="auto"/>
                          </w:divBdr>
                          <w:divsChild>
                            <w:div w:id="688213066">
                              <w:marLeft w:val="0"/>
                              <w:marRight w:val="0"/>
                              <w:marTop w:val="0"/>
                              <w:marBottom w:val="0"/>
                              <w:divBdr>
                                <w:top w:val="none" w:sz="0" w:space="0" w:color="auto"/>
                                <w:left w:val="none" w:sz="0" w:space="0" w:color="auto"/>
                                <w:bottom w:val="none" w:sz="0" w:space="0" w:color="auto"/>
                                <w:right w:val="none" w:sz="0" w:space="0" w:color="auto"/>
                              </w:divBdr>
                              <w:divsChild>
                                <w:div w:id="1178739222">
                                  <w:marLeft w:val="0"/>
                                  <w:marRight w:val="0"/>
                                  <w:marTop w:val="0"/>
                                  <w:marBottom w:val="0"/>
                                  <w:divBdr>
                                    <w:top w:val="none" w:sz="0" w:space="0" w:color="auto"/>
                                    <w:left w:val="none" w:sz="0" w:space="0" w:color="auto"/>
                                    <w:bottom w:val="none" w:sz="0" w:space="0" w:color="auto"/>
                                    <w:right w:val="none" w:sz="0" w:space="0" w:color="auto"/>
                                  </w:divBdr>
                                </w:div>
                                <w:div w:id="674652503">
                                  <w:marLeft w:val="0"/>
                                  <w:marRight w:val="0"/>
                                  <w:marTop w:val="0"/>
                                  <w:marBottom w:val="0"/>
                                  <w:divBdr>
                                    <w:top w:val="none" w:sz="0" w:space="0" w:color="auto"/>
                                    <w:left w:val="none" w:sz="0" w:space="0" w:color="auto"/>
                                    <w:bottom w:val="none" w:sz="0" w:space="0" w:color="auto"/>
                                    <w:right w:val="none" w:sz="0" w:space="0" w:color="auto"/>
                                  </w:divBdr>
                                </w:div>
                                <w:div w:id="2022661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0669299">
                      <w:marLeft w:val="0"/>
                      <w:marRight w:val="0"/>
                      <w:marTop w:val="0"/>
                      <w:marBottom w:val="0"/>
                      <w:divBdr>
                        <w:top w:val="none" w:sz="0" w:space="0" w:color="auto"/>
                        <w:left w:val="none" w:sz="0" w:space="0" w:color="auto"/>
                        <w:bottom w:val="none" w:sz="0" w:space="0" w:color="auto"/>
                        <w:right w:val="none" w:sz="0" w:space="0" w:color="auto"/>
                      </w:divBdr>
                      <w:divsChild>
                        <w:div w:id="1684668744">
                          <w:marLeft w:val="0"/>
                          <w:marRight w:val="0"/>
                          <w:marTop w:val="0"/>
                          <w:marBottom w:val="0"/>
                          <w:divBdr>
                            <w:top w:val="none" w:sz="0" w:space="0" w:color="auto"/>
                            <w:left w:val="none" w:sz="0" w:space="0" w:color="auto"/>
                            <w:bottom w:val="none" w:sz="0" w:space="0" w:color="auto"/>
                            <w:right w:val="none" w:sz="0" w:space="0" w:color="auto"/>
                          </w:divBdr>
                          <w:divsChild>
                            <w:div w:id="208348842">
                              <w:marLeft w:val="0"/>
                              <w:marRight w:val="0"/>
                              <w:marTop w:val="0"/>
                              <w:marBottom w:val="0"/>
                              <w:divBdr>
                                <w:top w:val="none" w:sz="0" w:space="0" w:color="auto"/>
                                <w:left w:val="none" w:sz="0" w:space="0" w:color="auto"/>
                                <w:bottom w:val="none" w:sz="0" w:space="0" w:color="auto"/>
                                <w:right w:val="none" w:sz="0" w:space="0" w:color="auto"/>
                              </w:divBdr>
                              <w:divsChild>
                                <w:div w:id="1909731749">
                                  <w:marLeft w:val="0"/>
                                  <w:marRight w:val="0"/>
                                  <w:marTop w:val="0"/>
                                  <w:marBottom w:val="0"/>
                                  <w:divBdr>
                                    <w:top w:val="none" w:sz="0" w:space="0" w:color="auto"/>
                                    <w:left w:val="none" w:sz="0" w:space="0" w:color="auto"/>
                                    <w:bottom w:val="none" w:sz="0" w:space="0" w:color="auto"/>
                                    <w:right w:val="none" w:sz="0" w:space="0" w:color="auto"/>
                                  </w:divBdr>
                                  <w:divsChild>
                                    <w:div w:id="395081803">
                                      <w:marLeft w:val="0"/>
                                      <w:marRight w:val="0"/>
                                      <w:marTop w:val="0"/>
                                      <w:marBottom w:val="0"/>
                                      <w:divBdr>
                                        <w:top w:val="none" w:sz="0" w:space="0" w:color="auto"/>
                                        <w:left w:val="none" w:sz="0" w:space="0" w:color="auto"/>
                                        <w:bottom w:val="none" w:sz="0" w:space="0" w:color="auto"/>
                                        <w:right w:val="none" w:sz="0" w:space="0" w:color="auto"/>
                                      </w:divBdr>
                                      <w:divsChild>
                                        <w:div w:id="218904811">
                                          <w:marLeft w:val="0"/>
                                          <w:marRight w:val="0"/>
                                          <w:marTop w:val="0"/>
                                          <w:marBottom w:val="0"/>
                                          <w:divBdr>
                                            <w:top w:val="none" w:sz="0" w:space="0" w:color="auto"/>
                                            <w:left w:val="none" w:sz="0" w:space="0" w:color="auto"/>
                                            <w:bottom w:val="none" w:sz="0" w:space="0" w:color="auto"/>
                                            <w:right w:val="none" w:sz="0" w:space="0" w:color="auto"/>
                                          </w:divBdr>
                                          <w:divsChild>
                                            <w:div w:id="1281764876">
                                              <w:marLeft w:val="0"/>
                                              <w:marRight w:val="0"/>
                                              <w:marTop w:val="0"/>
                                              <w:marBottom w:val="0"/>
                                              <w:divBdr>
                                                <w:top w:val="none" w:sz="0" w:space="0" w:color="auto"/>
                                                <w:left w:val="none" w:sz="0" w:space="0" w:color="auto"/>
                                                <w:bottom w:val="none" w:sz="0" w:space="0" w:color="auto"/>
                                                <w:right w:val="none" w:sz="0" w:space="0" w:color="auto"/>
                                              </w:divBdr>
                                              <w:divsChild>
                                                <w:div w:id="20208371">
                                                  <w:marLeft w:val="0"/>
                                                  <w:marRight w:val="0"/>
                                                  <w:marTop w:val="0"/>
                                                  <w:marBottom w:val="0"/>
                                                  <w:divBdr>
                                                    <w:top w:val="none" w:sz="0" w:space="0" w:color="auto"/>
                                                    <w:left w:val="none" w:sz="0" w:space="0" w:color="auto"/>
                                                    <w:bottom w:val="none" w:sz="0" w:space="0" w:color="auto"/>
                                                    <w:right w:val="none" w:sz="0" w:space="0" w:color="auto"/>
                                                  </w:divBdr>
                                                  <w:divsChild>
                                                    <w:div w:id="1183714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8387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21535025">
              <w:marLeft w:val="0"/>
              <w:marRight w:val="0"/>
              <w:marTop w:val="0"/>
              <w:marBottom w:val="0"/>
              <w:divBdr>
                <w:top w:val="none" w:sz="0" w:space="0" w:color="auto"/>
                <w:left w:val="none" w:sz="0" w:space="0" w:color="auto"/>
                <w:bottom w:val="none" w:sz="0" w:space="0" w:color="auto"/>
                <w:right w:val="none" w:sz="0" w:space="0" w:color="auto"/>
              </w:divBdr>
              <w:divsChild>
                <w:div w:id="1156796531">
                  <w:marLeft w:val="0"/>
                  <w:marRight w:val="0"/>
                  <w:marTop w:val="0"/>
                  <w:marBottom w:val="0"/>
                  <w:divBdr>
                    <w:top w:val="none" w:sz="0" w:space="0" w:color="auto"/>
                    <w:left w:val="none" w:sz="0" w:space="0" w:color="auto"/>
                    <w:bottom w:val="none" w:sz="0" w:space="0" w:color="auto"/>
                    <w:right w:val="none" w:sz="0" w:space="0" w:color="auto"/>
                  </w:divBdr>
                  <w:divsChild>
                    <w:div w:id="2092846484">
                      <w:marLeft w:val="0"/>
                      <w:marRight w:val="0"/>
                      <w:marTop w:val="0"/>
                      <w:marBottom w:val="0"/>
                      <w:divBdr>
                        <w:top w:val="none" w:sz="0" w:space="0" w:color="auto"/>
                        <w:left w:val="none" w:sz="0" w:space="0" w:color="auto"/>
                        <w:bottom w:val="none" w:sz="0" w:space="0" w:color="auto"/>
                        <w:right w:val="none" w:sz="0" w:space="0" w:color="auto"/>
                      </w:divBdr>
                      <w:divsChild>
                        <w:div w:id="769854334">
                          <w:marLeft w:val="0"/>
                          <w:marRight w:val="0"/>
                          <w:marTop w:val="0"/>
                          <w:marBottom w:val="0"/>
                          <w:divBdr>
                            <w:top w:val="none" w:sz="0" w:space="0" w:color="auto"/>
                            <w:left w:val="none" w:sz="0" w:space="0" w:color="auto"/>
                            <w:bottom w:val="none" w:sz="0" w:space="0" w:color="auto"/>
                            <w:right w:val="none" w:sz="0" w:space="0" w:color="auto"/>
                          </w:divBdr>
                          <w:divsChild>
                            <w:div w:id="155002053">
                              <w:marLeft w:val="0"/>
                              <w:marRight w:val="0"/>
                              <w:marTop w:val="0"/>
                              <w:marBottom w:val="0"/>
                              <w:divBdr>
                                <w:top w:val="none" w:sz="0" w:space="0" w:color="auto"/>
                                <w:left w:val="none" w:sz="0" w:space="0" w:color="auto"/>
                                <w:bottom w:val="none" w:sz="0" w:space="0" w:color="auto"/>
                                <w:right w:val="none" w:sz="0" w:space="0" w:color="auto"/>
                              </w:divBdr>
                              <w:divsChild>
                                <w:div w:id="1360085724">
                                  <w:marLeft w:val="0"/>
                                  <w:marRight w:val="0"/>
                                  <w:marTop w:val="0"/>
                                  <w:marBottom w:val="0"/>
                                  <w:divBdr>
                                    <w:top w:val="none" w:sz="0" w:space="0" w:color="auto"/>
                                    <w:left w:val="none" w:sz="0" w:space="0" w:color="auto"/>
                                    <w:bottom w:val="none" w:sz="0" w:space="0" w:color="auto"/>
                                    <w:right w:val="none" w:sz="0" w:space="0" w:color="auto"/>
                                  </w:divBdr>
                                  <w:divsChild>
                                    <w:div w:id="935792550">
                                      <w:marLeft w:val="0"/>
                                      <w:marRight w:val="0"/>
                                      <w:marTop w:val="0"/>
                                      <w:marBottom w:val="0"/>
                                      <w:divBdr>
                                        <w:top w:val="none" w:sz="0" w:space="0" w:color="auto"/>
                                        <w:left w:val="none" w:sz="0" w:space="0" w:color="auto"/>
                                        <w:bottom w:val="none" w:sz="0" w:space="0" w:color="auto"/>
                                        <w:right w:val="none" w:sz="0" w:space="0" w:color="auto"/>
                                      </w:divBdr>
                                      <w:divsChild>
                                        <w:div w:id="963271421">
                                          <w:marLeft w:val="0"/>
                                          <w:marRight w:val="0"/>
                                          <w:marTop w:val="0"/>
                                          <w:marBottom w:val="0"/>
                                          <w:divBdr>
                                            <w:top w:val="none" w:sz="0" w:space="0" w:color="auto"/>
                                            <w:left w:val="none" w:sz="0" w:space="0" w:color="auto"/>
                                            <w:bottom w:val="none" w:sz="0" w:space="0" w:color="auto"/>
                                            <w:right w:val="none" w:sz="0" w:space="0" w:color="auto"/>
                                          </w:divBdr>
                                          <w:divsChild>
                                            <w:div w:id="1521429375">
                                              <w:marLeft w:val="0"/>
                                              <w:marRight w:val="0"/>
                                              <w:marTop w:val="0"/>
                                              <w:marBottom w:val="0"/>
                                              <w:divBdr>
                                                <w:top w:val="none" w:sz="0" w:space="0" w:color="auto"/>
                                                <w:left w:val="none" w:sz="0" w:space="0" w:color="auto"/>
                                                <w:bottom w:val="none" w:sz="0" w:space="0" w:color="auto"/>
                                                <w:right w:val="none" w:sz="0" w:space="0" w:color="auto"/>
                                              </w:divBdr>
                                              <w:divsChild>
                                                <w:div w:id="134639209">
                                                  <w:marLeft w:val="0"/>
                                                  <w:marRight w:val="0"/>
                                                  <w:marTop w:val="0"/>
                                                  <w:marBottom w:val="0"/>
                                                  <w:divBdr>
                                                    <w:top w:val="none" w:sz="0" w:space="0" w:color="auto"/>
                                                    <w:left w:val="none" w:sz="0" w:space="0" w:color="auto"/>
                                                    <w:bottom w:val="none" w:sz="0" w:space="0" w:color="auto"/>
                                                    <w:right w:val="none" w:sz="0" w:space="0" w:color="auto"/>
                                                  </w:divBdr>
                                                  <w:divsChild>
                                                    <w:div w:id="1852067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993364">
                                              <w:marLeft w:val="0"/>
                                              <w:marRight w:val="0"/>
                                              <w:marTop w:val="0"/>
                                              <w:marBottom w:val="0"/>
                                              <w:divBdr>
                                                <w:top w:val="none" w:sz="0" w:space="0" w:color="auto"/>
                                                <w:left w:val="none" w:sz="0" w:space="0" w:color="auto"/>
                                                <w:bottom w:val="none" w:sz="0" w:space="0" w:color="auto"/>
                                                <w:right w:val="none" w:sz="0" w:space="0" w:color="auto"/>
                                              </w:divBdr>
                                            </w:div>
                                            <w:div w:id="501630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36098363">
                  <w:marLeft w:val="0"/>
                  <w:marRight w:val="0"/>
                  <w:marTop w:val="0"/>
                  <w:marBottom w:val="0"/>
                  <w:divBdr>
                    <w:top w:val="none" w:sz="0" w:space="0" w:color="auto"/>
                    <w:left w:val="none" w:sz="0" w:space="0" w:color="auto"/>
                    <w:bottom w:val="none" w:sz="0" w:space="0" w:color="auto"/>
                    <w:right w:val="none" w:sz="0" w:space="0" w:color="auto"/>
                  </w:divBdr>
                  <w:divsChild>
                    <w:div w:id="2064014905">
                      <w:marLeft w:val="0"/>
                      <w:marRight w:val="0"/>
                      <w:marTop w:val="0"/>
                      <w:marBottom w:val="0"/>
                      <w:divBdr>
                        <w:top w:val="none" w:sz="0" w:space="0" w:color="auto"/>
                        <w:left w:val="none" w:sz="0" w:space="0" w:color="auto"/>
                        <w:bottom w:val="none" w:sz="0" w:space="0" w:color="auto"/>
                        <w:right w:val="none" w:sz="0" w:space="0" w:color="auto"/>
                      </w:divBdr>
                      <w:divsChild>
                        <w:div w:id="368576729">
                          <w:marLeft w:val="0"/>
                          <w:marRight w:val="0"/>
                          <w:marTop w:val="0"/>
                          <w:marBottom w:val="0"/>
                          <w:divBdr>
                            <w:top w:val="none" w:sz="0" w:space="0" w:color="auto"/>
                            <w:left w:val="none" w:sz="0" w:space="0" w:color="auto"/>
                            <w:bottom w:val="none" w:sz="0" w:space="0" w:color="auto"/>
                            <w:right w:val="none" w:sz="0" w:space="0" w:color="auto"/>
                          </w:divBdr>
                          <w:divsChild>
                            <w:div w:id="2015718224">
                              <w:marLeft w:val="0"/>
                              <w:marRight w:val="0"/>
                              <w:marTop w:val="0"/>
                              <w:marBottom w:val="0"/>
                              <w:divBdr>
                                <w:top w:val="none" w:sz="0" w:space="0" w:color="auto"/>
                                <w:left w:val="none" w:sz="0" w:space="0" w:color="auto"/>
                                <w:bottom w:val="none" w:sz="0" w:space="0" w:color="auto"/>
                                <w:right w:val="none" w:sz="0" w:space="0" w:color="auto"/>
                              </w:divBdr>
                              <w:divsChild>
                                <w:div w:id="55395894">
                                  <w:marLeft w:val="0"/>
                                  <w:marRight w:val="0"/>
                                  <w:marTop w:val="0"/>
                                  <w:marBottom w:val="0"/>
                                  <w:divBdr>
                                    <w:top w:val="none" w:sz="0" w:space="0" w:color="auto"/>
                                    <w:left w:val="none" w:sz="0" w:space="0" w:color="auto"/>
                                    <w:bottom w:val="none" w:sz="0" w:space="0" w:color="auto"/>
                                    <w:right w:val="none" w:sz="0" w:space="0" w:color="auto"/>
                                  </w:divBdr>
                                </w:div>
                                <w:div w:id="518785554">
                                  <w:marLeft w:val="0"/>
                                  <w:marRight w:val="0"/>
                                  <w:marTop w:val="0"/>
                                  <w:marBottom w:val="0"/>
                                  <w:divBdr>
                                    <w:top w:val="none" w:sz="0" w:space="0" w:color="auto"/>
                                    <w:left w:val="none" w:sz="0" w:space="0" w:color="auto"/>
                                    <w:bottom w:val="none" w:sz="0" w:space="0" w:color="auto"/>
                                    <w:right w:val="none" w:sz="0" w:space="0" w:color="auto"/>
                                  </w:divBdr>
                                </w:div>
                                <w:div w:id="1443380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5836290">
                      <w:marLeft w:val="0"/>
                      <w:marRight w:val="0"/>
                      <w:marTop w:val="0"/>
                      <w:marBottom w:val="0"/>
                      <w:divBdr>
                        <w:top w:val="none" w:sz="0" w:space="0" w:color="auto"/>
                        <w:left w:val="none" w:sz="0" w:space="0" w:color="auto"/>
                        <w:bottom w:val="none" w:sz="0" w:space="0" w:color="auto"/>
                        <w:right w:val="none" w:sz="0" w:space="0" w:color="auto"/>
                      </w:divBdr>
                      <w:divsChild>
                        <w:div w:id="959604131">
                          <w:marLeft w:val="0"/>
                          <w:marRight w:val="0"/>
                          <w:marTop w:val="0"/>
                          <w:marBottom w:val="0"/>
                          <w:divBdr>
                            <w:top w:val="none" w:sz="0" w:space="0" w:color="auto"/>
                            <w:left w:val="none" w:sz="0" w:space="0" w:color="auto"/>
                            <w:bottom w:val="none" w:sz="0" w:space="0" w:color="auto"/>
                            <w:right w:val="none" w:sz="0" w:space="0" w:color="auto"/>
                          </w:divBdr>
                          <w:divsChild>
                            <w:div w:id="868102672">
                              <w:marLeft w:val="0"/>
                              <w:marRight w:val="0"/>
                              <w:marTop w:val="0"/>
                              <w:marBottom w:val="0"/>
                              <w:divBdr>
                                <w:top w:val="none" w:sz="0" w:space="0" w:color="auto"/>
                                <w:left w:val="none" w:sz="0" w:space="0" w:color="auto"/>
                                <w:bottom w:val="none" w:sz="0" w:space="0" w:color="auto"/>
                                <w:right w:val="none" w:sz="0" w:space="0" w:color="auto"/>
                              </w:divBdr>
                              <w:divsChild>
                                <w:div w:id="700469975">
                                  <w:marLeft w:val="0"/>
                                  <w:marRight w:val="0"/>
                                  <w:marTop w:val="0"/>
                                  <w:marBottom w:val="0"/>
                                  <w:divBdr>
                                    <w:top w:val="none" w:sz="0" w:space="0" w:color="auto"/>
                                    <w:left w:val="none" w:sz="0" w:space="0" w:color="auto"/>
                                    <w:bottom w:val="none" w:sz="0" w:space="0" w:color="auto"/>
                                    <w:right w:val="none" w:sz="0" w:space="0" w:color="auto"/>
                                  </w:divBdr>
                                  <w:divsChild>
                                    <w:div w:id="1289697942">
                                      <w:marLeft w:val="0"/>
                                      <w:marRight w:val="0"/>
                                      <w:marTop w:val="0"/>
                                      <w:marBottom w:val="0"/>
                                      <w:divBdr>
                                        <w:top w:val="none" w:sz="0" w:space="0" w:color="auto"/>
                                        <w:left w:val="none" w:sz="0" w:space="0" w:color="auto"/>
                                        <w:bottom w:val="none" w:sz="0" w:space="0" w:color="auto"/>
                                        <w:right w:val="none" w:sz="0" w:space="0" w:color="auto"/>
                                      </w:divBdr>
                                      <w:divsChild>
                                        <w:div w:id="2047827316">
                                          <w:marLeft w:val="0"/>
                                          <w:marRight w:val="0"/>
                                          <w:marTop w:val="0"/>
                                          <w:marBottom w:val="0"/>
                                          <w:divBdr>
                                            <w:top w:val="none" w:sz="0" w:space="0" w:color="auto"/>
                                            <w:left w:val="none" w:sz="0" w:space="0" w:color="auto"/>
                                            <w:bottom w:val="none" w:sz="0" w:space="0" w:color="auto"/>
                                            <w:right w:val="none" w:sz="0" w:space="0" w:color="auto"/>
                                          </w:divBdr>
                                          <w:divsChild>
                                            <w:div w:id="1948193178">
                                              <w:marLeft w:val="0"/>
                                              <w:marRight w:val="0"/>
                                              <w:marTop w:val="0"/>
                                              <w:marBottom w:val="0"/>
                                              <w:divBdr>
                                                <w:top w:val="none" w:sz="0" w:space="0" w:color="auto"/>
                                                <w:left w:val="none" w:sz="0" w:space="0" w:color="auto"/>
                                                <w:bottom w:val="none" w:sz="0" w:space="0" w:color="auto"/>
                                                <w:right w:val="none" w:sz="0" w:space="0" w:color="auto"/>
                                              </w:divBdr>
                                              <w:divsChild>
                                                <w:div w:id="1378353555">
                                                  <w:marLeft w:val="0"/>
                                                  <w:marRight w:val="0"/>
                                                  <w:marTop w:val="0"/>
                                                  <w:marBottom w:val="0"/>
                                                  <w:divBdr>
                                                    <w:top w:val="none" w:sz="0" w:space="0" w:color="auto"/>
                                                    <w:left w:val="none" w:sz="0" w:space="0" w:color="auto"/>
                                                    <w:bottom w:val="none" w:sz="0" w:space="0" w:color="auto"/>
                                                    <w:right w:val="none" w:sz="0" w:space="0" w:color="auto"/>
                                                  </w:divBdr>
                                                  <w:divsChild>
                                                    <w:div w:id="1501964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989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93965435">
              <w:marLeft w:val="0"/>
              <w:marRight w:val="0"/>
              <w:marTop w:val="0"/>
              <w:marBottom w:val="0"/>
              <w:divBdr>
                <w:top w:val="none" w:sz="0" w:space="0" w:color="auto"/>
                <w:left w:val="none" w:sz="0" w:space="0" w:color="auto"/>
                <w:bottom w:val="none" w:sz="0" w:space="0" w:color="auto"/>
                <w:right w:val="none" w:sz="0" w:space="0" w:color="auto"/>
              </w:divBdr>
              <w:divsChild>
                <w:div w:id="928470356">
                  <w:marLeft w:val="0"/>
                  <w:marRight w:val="0"/>
                  <w:marTop w:val="0"/>
                  <w:marBottom w:val="0"/>
                  <w:divBdr>
                    <w:top w:val="none" w:sz="0" w:space="0" w:color="auto"/>
                    <w:left w:val="none" w:sz="0" w:space="0" w:color="auto"/>
                    <w:bottom w:val="none" w:sz="0" w:space="0" w:color="auto"/>
                    <w:right w:val="none" w:sz="0" w:space="0" w:color="auto"/>
                  </w:divBdr>
                  <w:divsChild>
                    <w:div w:id="651836001">
                      <w:marLeft w:val="0"/>
                      <w:marRight w:val="0"/>
                      <w:marTop w:val="0"/>
                      <w:marBottom w:val="0"/>
                      <w:divBdr>
                        <w:top w:val="none" w:sz="0" w:space="0" w:color="auto"/>
                        <w:left w:val="none" w:sz="0" w:space="0" w:color="auto"/>
                        <w:bottom w:val="none" w:sz="0" w:space="0" w:color="auto"/>
                        <w:right w:val="none" w:sz="0" w:space="0" w:color="auto"/>
                      </w:divBdr>
                      <w:divsChild>
                        <w:div w:id="1151484597">
                          <w:marLeft w:val="0"/>
                          <w:marRight w:val="0"/>
                          <w:marTop w:val="0"/>
                          <w:marBottom w:val="0"/>
                          <w:divBdr>
                            <w:top w:val="none" w:sz="0" w:space="0" w:color="auto"/>
                            <w:left w:val="none" w:sz="0" w:space="0" w:color="auto"/>
                            <w:bottom w:val="none" w:sz="0" w:space="0" w:color="auto"/>
                            <w:right w:val="none" w:sz="0" w:space="0" w:color="auto"/>
                          </w:divBdr>
                          <w:divsChild>
                            <w:div w:id="1804271891">
                              <w:marLeft w:val="0"/>
                              <w:marRight w:val="0"/>
                              <w:marTop w:val="0"/>
                              <w:marBottom w:val="0"/>
                              <w:divBdr>
                                <w:top w:val="none" w:sz="0" w:space="0" w:color="auto"/>
                                <w:left w:val="none" w:sz="0" w:space="0" w:color="auto"/>
                                <w:bottom w:val="none" w:sz="0" w:space="0" w:color="auto"/>
                                <w:right w:val="none" w:sz="0" w:space="0" w:color="auto"/>
                              </w:divBdr>
                              <w:divsChild>
                                <w:div w:id="645671021">
                                  <w:marLeft w:val="0"/>
                                  <w:marRight w:val="0"/>
                                  <w:marTop w:val="0"/>
                                  <w:marBottom w:val="0"/>
                                  <w:divBdr>
                                    <w:top w:val="none" w:sz="0" w:space="0" w:color="auto"/>
                                    <w:left w:val="none" w:sz="0" w:space="0" w:color="auto"/>
                                    <w:bottom w:val="none" w:sz="0" w:space="0" w:color="auto"/>
                                    <w:right w:val="none" w:sz="0" w:space="0" w:color="auto"/>
                                  </w:divBdr>
                                  <w:divsChild>
                                    <w:div w:id="2026208536">
                                      <w:marLeft w:val="0"/>
                                      <w:marRight w:val="0"/>
                                      <w:marTop w:val="0"/>
                                      <w:marBottom w:val="0"/>
                                      <w:divBdr>
                                        <w:top w:val="none" w:sz="0" w:space="0" w:color="auto"/>
                                        <w:left w:val="none" w:sz="0" w:space="0" w:color="auto"/>
                                        <w:bottom w:val="none" w:sz="0" w:space="0" w:color="auto"/>
                                        <w:right w:val="none" w:sz="0" w:space="0" w:color="auto"/>
                                      </w:divBdr>
                                      <w:divsChild>
                                        <w:div w:id="1888568608">
                                          <w:marLeft w:val="0"/>
                                          <w:marRight w:val="0"/>
                                          <w:marTop w:val="0"/>
                                          <w:marBottom w:val="0"/>
                                          <w:divBdr>
                                            <w:top w:val="none" w:sz="0" w:space="0" w:color="auto"/>
                                            <w:left w:val="none" w:sz="0" w:space="0" w:color="auto"/>
                                            <w:bottom w:val="none" w:sz="0" w:space="0" w:color="auto"/>
                                            <w:right w:val="none" w:sz="0" w:space="0" w:color="auto"/>
                                          </w:divBdr>
                                          <w:divsChild>
                                            <w:div w:id="1962803968">
                                              <w:marLeft w:val="0"/>
                                              <w:marRight w:val="0"/>
                                              <w:marTop w:val="0"/>
                                              <w:marBottom w:val="0"/>
                                              <w:divBdr>
                                                <w:top w:val="none" w:sz="0" w:space="0" w:color="auto"/>
                                                <w:left w:val="none" w:sz="0" w:space="0" w:color="auto"/>
                                                <w:bottom w:val="none" w:sz="0" w:space="0" w:color="auto"/>
                                                <w:right w:val="none" w:sz="0" w:space="0" w:color="auto"/>
                                              </w:divBdr>
                                              <w:divsChild>
                                                <w:div w:id="411780157">
                                                  <w:marLeft w:val="0"/>
                                                  <w:marRight w:val="0"/>
                                                  <w:marTop w:val="0"/>
                                                  <w:marBottom w:val="0"/>
                                                  <w:divBdr>
                                                    <w:top w:val="none" w:sz="0" w:space="0" w:color="auto"/>
                                                    <w:left w:val="none" w:sz="0" w:space="0" w:color="auto"/>
                                                    <w:bottom w:val="none" w:sz="0" w:space="0" w:color="auto"/>
                                                    <w:right w:val="none" w:sz="0" w:space="0" w:color="auto"/>
                                                  </w:divBdr>
                                                  <w:divsChild>
                                                    <w:div w:id="1676807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6355763">
                                              <w:marLeft w:val="0"/>
                                              <w:marRight w:val="0"/>
                                              <w:marTop w:val="0"/>
                                              <w:marBottom w:val="0"/>
                                              <w:divBdr>
                                                <w:top w:val="none" w:sz="0" w:space="0" w:color="auto"/>
                                                <w:left w:val="none" w:sz="0" w:space="0" w:color="auto"/>
                                                <w:bottom w:val="none" w:sz="0" w:space="0" w:color="auto"/>
                                                <w:right w:val="none" w:sz="0" w:space="0" w:color="auto"/>
                                              </w:divBdr>
                                            </w:div>
                                            <w:div w:id="2062240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69389598">
                  <w:marLeft w:val="0"/>
                  <w:marRight w:val="0"/>
                  <w:marTop w:val="0"/>
                  <w:marBottom w:val="0"/>
                  <w:divBdr>
                    <w:top w:val="none" w:sz="0" w:space="0" w:color="auto"/>
                    <w:left w:val="none" w:sz="0" w:space="0" w:color="auto"/>
                    <w:bottom w:val="none" w:sz="0" w:space="0" w:color="auto"/>
                    <w:right w:val="none" w:sz="0" w:space="0" w:color="auto"/>
                  </w:divBdr>
                  <w:divsChild>
                    <w:div w:id="222108551">
                      <w:marLeft w:val="0"/>
                      <w:marRight w:val="0"/>
                      <w:marTop w:val="0"/>
                      <w:marBottom w:val="0"/>
                      <w:divBdr>
                        <w:top w:val="none" w:sz="0" w:space="0" w:color="auto"/>
                        <w:left w:val="none" w:sz="0" w:space="0" w:color="auto"/>
                        <w:bottom w:val="none" w:sz="0" w:space="0" w:color="auto"/>
                        <w:right w:val="none" w:sz="0" w:space="0" w:color="auto"/>
                      </w:divBdr>
                      <w:divsChild>
                        <w:div w:id="718283732">
                          <w:marLeft w:val="0"/>
                          <w:marRight w:val="0"/>
                          <w:marTop w:val="0"/>
                          <w:marBottom w:val="0"/>
                          <w:divBdr>
                            <w:top w:val="none" w:sz="0" w:space="0" w:color="auto"/>
                            <w:left w:val="none" w:sz="0" w:space="0" w:color="auto"/>
                            <w:bottom w:val="none" w:sz="0" w:space="0" w:color="auto"/>
                            <w:right w:val="none" w:sz="0" w:space="0" w:color="auto"/>
                          </w:divBdr>
                          <w:divsChild>
                            <w:div w:id="120273061">
                              <w:marLeft w:val="0"/>
                              <w:marRight w:val="0"/>
                              <w:marTop w:val="0"/>
                              <w:marBottom w:val="0"/>
                              <w:divBdr>
                                <w:top w:val="none" w:sz="0" w:space="0" w:color="auto"/>
                                <w:left w:val="none" w:sz="0" w:space="0" w:color="auto"/>
                                <w:bottom w:val="none" w:sz="0" w:space="0" w:color="auto"/>
                                <w:right w:val="none" w:sz="0" w:space="0" w:color="auto"/>
                              </w:divBdr>
                              <w:divsChild>
                                <w:div w:id="556938296">
                                  <w:marLeft w:val="0"/>
                                  <w:marRight w:val="0"/>
                                  <w:marTop w:val="0"/>
                                  <w:marBottom w:val="0"/>
                                  <w:divBdr>
                                    <w:top w:val="none" w:sz="0" w:space="0" w:color="auto"/>
                                    <w:left w:val="none" w:sz="0" w:space="0" w:color="auto"/>
                                    <w:bottom w:val="none" w:sz="0" w:space="0" w:color="auto"/>
                                    <w:right w:val="none" w:sz="0" w:space="0" w:color="auto"/>
                                  </w:divBdr>
                                </w:div>
                                <w:div w:id="740636238">
                                  <w:marLeft w:val="0"/>
                                  <w:marRight w:val="0"/>
                                  <w:marTop w:val="0"/>
                                  <w:marBottom w:val="0"/>
                                  <w:divBdr>
                                    <w:top w:val="none" w:sz="0" w:space="0" w:color="auto"/>
                                    <w:left w:val="none" w:sz="0" w:space="0" w:color="auto"/>
                                    <w:bottom w:val="none" w:sz="0" w:space="0" w:color="auto"/>
                                    <w:right w:val="none" w:sz="0" w:space="0" w:color="auto"/>
                                  </w:divBdr>
                                </w:div>
                                <w:div w:id="2010789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2347976">
                      <w:marLeft w:val="0"/>
                      <w:marRight w:val="0"/>
                      <w:marTop w:val="0"/>
                      <w:marBottom w:val="0"/>
                      <w:divBdr>
                        <w:top w:val="none" w:sz="0" w:space="0" w:color="auto"/>
                        <w:left w:val="none" w:sz="0" w:space="0" w:color="auto"/>
                        <w:bottom w:val="none" w:sz="0" w:space="0" w:color="auto"/>
                        <w:right w:val="none" w:sz="0" w:space="0" w:color="auto"/>
                      </w:divBdr>
                      <w:divsChild>
                        <w:div w:id="2084251139">
                          <w:marLeft w:val="0"/>
                          <w:marRight w:val="0"/>
                          <w:marTop w:val="0"/>
                          <w:marBottom w:val="0"/>
                          <w:divBdr>
                            <w:top w:val="none" w:sz="0" w:space="0" w:color="auto"/>
                            <w:left w:val="none" w:sz="0" w:space="0" w:color="auto"/>
                            <w:bottom w:val="none" w:sz="0" w:space="0" w:color="auto"/>
                            <w:right w:val="none" w:sz="0" w:space="0" w:color="auto"/>
                          </w:divBdr>
                          <w:divsChild>
                            <w:div w:id="35862892">
                              <w:marLeft w:val="0"/>
                              <w:marRight w:val="0"/>
                              <w:marTop w:val="0"/>
                              <w:marBottom w:val="0"/>
                              <w:divBdr>
                                <w:top w:val="none" w:sz="0" w:space="0" w:color="auto"/>
                                <w:left w:val="none" w:sz="0" w:space="0" w:color="auto"/>
                                <w:bottom w:val="none" w:sz="0" w:space="0" w:color="auto"/>
                                <w:right w:val="none" w:sz="0" w:space="0" w:color="auto"/>
                              </w:divBdr>
                              <w:divsChild>
                                <w:div w:id="1444499989">
                                  <w:marLeft w:val="0"/>
                                  <w:marRight w:val="0"/>
                                  <w:marTop w:val="0"/>
                                  <w:marBottom w:val="0"/>
                                  <w:divBdr>
                                    <w:top w:val="none" w:sz="0" w:space="0" w:color="auto"/>
                                    <w:left w:val="none" w:sz="0" w:space="0" w:color="auto"/>
                                    <w:bottom w:val="none" w:sz="0" w:space="0" w:color="auto"/>
                                    <w:right w:val="none" w:sz="0" w:space="0" w:color="auto"/>
                                  </w:divBdr>
                                  <w:divsChild>
                                    <w:div w:id="1662854255">
                                      <w:marLeft w:val="0"/>
                                      <w:marRight w:val="0"/>
                                      <w:marTop w:val="0"/>
                                      <w:marBottom w:val="0"/>
                                      <w:divBdr>
                                        <w:top w:val="none" w:sz="0" w:space="0" w:color="auto"/>
                                        <w:left w:val="none" w:sz="0" w:space="0" w:color="auto"/>
                                        <w:bottom w:val="none" w:sz="0" w:space="0" w:color="auto"/>
                                        <w:right w:val="none" w:sz="0" w:space="0" w:color="auto"/>
                                      </w:divBdr>
                                      <w:divsChild>
                                        <w:div w:id="1692995414">
                                          <w:marLeft w:val="0"/>
                                          <w:marRight w:val="0"/>
                                          <w:marTop w:val="0"/>
                                          <w:marBottom w:val="0"/>
                                          <w:divBdr>
                                            <w:top w:val="none" w:sz="0" w:space="0" w:color="auto"/>
                                            <w:left w:val="none" w:sz="0" w:space="0" w:color="auto"/>
                                            <w:bottom w:val="none" w:sz="0" w:space="0" w:color="auto"/>
                                            <w:right w:val="none" w:sz="0" w:space="0" w:color="auto"/>
                                          </w:divBdr>
                                          <w:divsChild>
                                            <w:div w:id="1408499873">
                                              <w:marLeft w:val="0"/>
                                              <w:marRight w:val="0"/>
                                              <w:marTop w:val="0"/>
                                              <w:marBottom w:val="0"/>
                                              <w:divBdr>
                                                <w:top w:val="none" w:sz="0" w:space="0" w:color="auto"/>
                                                <w:left w:val="none" w:sz="0" w:space="0" w:color="auto"/>
                                                <w:bottom w:val="none" w:sz="0" w:space="0" w:color="auto"/>
                                                <w:right w:val="none" w:sz="0" w:space="0" w:color="auto"/>
                                              </w:divBdr>
                                              <w:divsChild>
                                                <w:div w:id="2085646139">
                                                  <w:marLeft w:val="0"/>
                                                  <w:marRight w:val="0"/>
                                                  <w:marTop w:val="0"/>
                                                  <w:marBottom w:val="0"/>
                                                  <w:divBdr>
                                                    <w:top w:val="none" w:sz="0" w:space="0" w:color="auto"/>
                                                    <w:left w:val="none" w:sz="0" w:space="0" w:color="auto"/>
                                                    <w:bottom w:val="none" w:sz="0" w:space="0" w:color="auto"/>
                                                    <w:right w:val="none" w:sz="0" w:space="0" w:color="auto"/>
                                                  </w:divBdr>
                                                  <w:divsChild>
                                                    <w:div w:id="156307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1249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47012615">
              <w:marLeft w:val="0"/>
              <w:marRight w:val="0"/>
              <w:marTop w:val="0"/>
              <w:marBottom w:val="0"/>
              <w:divBdr>
                <w:top w:val="none" w:sz="0" w:space="0" w:color="auto"/>
                <w:left w:val="none" w:sz="0" w:space="0" w:color="auto"/>
                <w:bottom w:val="none" w:sz="0" w:space="0" w:color="auto"/>
                <w:right w:val="none" w:sz="0" w:space="0" w:color="auto"/>
              </w:divBdr>
              <w:divsChild>
                <w:div w:id="1969624752">
                  <w:marLeft w:val="0"/>
                  <w:marRight w:val="0"/>
                  <w:marTop w:val="0"/>
                  <w:marBottom w:val="0"/>
                  <w:divBdr>
                    <w:top w:val="none" w:sz="0" w:space="0" w:color="auto"/>
                    <w:left w:val="none" w:sz="0" w:space="0" w:color="auto"/>
                    <w:bottom w:val="none" w:sz="0" w:space="0" w:color="auto"/>
                    <w:right w:val="none" w:sz="0" w:space="0" w:color="auto"/>
                  </w:divBdr>
                  <w:divsChild>
                    <w:div w:id="1538542407">
                      <w:marLeft w:val="0"/>
                      <w:marRight w:val="0"/>
                      <w:marTop w:val="0"/>
                      <w:marBottom w:val="0"/>
                      <w:divBdr>
                        <w:top w:val="none" w:sz="0" w:space="0" w:color="auto"/>
                        <w:left w:val="none" w:sz="0" w:space="0" w:color="auto"/>
                        <w:bottom w:val="none" w:sz="0" w:space="0" w:color="auto"/>
                        <w:right w:val="none" w:sz="0" w:space="0" w:color="auto"/>
                      </w:divBdr>
                      <w:divsChild>
                        <w:div w:id="1891530456">
                          <w:marLeft w:val="0"/>
                          <w:marRight w:val="0"/>
                          <w:marTop w:val="0"/>
                          <w:marBottom w:val="0"/>
                          <w:divBdr>
                            <w:top w:val="none" w:sz="0" w:space="0" w:color="auto"/>
                            <w:left w:val="none" w:sz="0" w:space="0" w:color="auto"/>
                            <w:bottom w:val="none" w:sz="0" w:space="0" w:color="auto"/>
                            <w:right w:val="none" w:sz="0" w:space="0" w:color="auto"/>
                          </w:divBdr>
                          <w:divsChild>
                            <w:div w:id="1790583696">
                              <w:marLeft w:val="0"/>
                              <w:marRight w:val="0"/>
                              <w:marTop w:val="0"/>
                              <w:marBottom w:val="0"/>
                              <w:divBdr>
                                <w:top w:val="none" w:sz="0" w:space="0" w:color="auto"/>
                                <w:left w:val="none" w:sz="0" w:space="0" w:color="auto"/>
                                <w:bottom w:val="none" w:sz="0" w:space="0" w:color="auto"/>
                                <w:right w:val="none" w:sz="0" w:space="0" w:color="auto"/>
                              </w:divBdr>
                              <w:divsChild>
                                <w:div w:id="1986741642">
                                  <w:marLeft w:val="0"/>
                                  <w:marRight w:val="0"/>
                                  <w:marTop w:val="0"/>
                                  <w:marBottom w:val="0"/>
                                  <w:divBdr>
                                    <w:top w:val="none" w:sz="0" w:space="0" w:color="auto"/>
                                    <w:left w:val="none" w:sz="0" w:space="0" w:color="auto"/>
                                    <w:bottom w:val="none" w:sz="0" w:space="0" w:color="auto"/>
                                    <w:right w:val="none" w:sz="0" w:space="0" w:color="auto"/>
                                  </w:divBdr>
                                  <w:divsChild>
                                    <w:div w:id="1650942335">
                                      <w:marLeft w:val="0"/>
                                      <w:marRight w:val="0"/>
                                      <w:marTop w:val="0"/>
                                      <w:marBottom w:val="0"/>
                                      <w:divBdr>
                                        <w:top w:val="none" w:sz="0" w:space="0" w:color="auto"/>
                                        <w:left w:val="none" w:sz="0" w:space="0" w:color="auto"/>
                                        <w:bottom w:val="none" w:sz="0" w:space="0" w:color="auto"/>
                                        <w:right w:val="none" w:sz="0" w:space="0" w:color="auto"/>
                                      </w:divBdr>
                                      <w:divsChild>
                                        <w:div w:id="1288898446">
                                          <w:marLeft w:val="0"/>
                                          <w:marRight w:val="0"/>
                                          <w:marTop w:val="0"/>
                                          <w:marBottom w:val="0"/>
                                          <w:divBdr>
                                            <w:top w:val="none" w:sz="0" w:space="0" w:color="auto"/>
                                            <w:left w:val="none" w:sz="0" w:space="0" w:color="auto"/>
                                            <w:bottom w:val="none" w:sz="0" w:space="0" w:color="auto"/>
                                            <w:right w:val="none" w:sz="0" w:space="0" w:color="auto"/>
                                          </w:divBdr>
                                          <w:divsChild>
                                            <w:div w:id="715203972">
                                              <w:marLeft w:val="0"/>
                                              <w:marRight w:val="0"/>
                                              <w:marTop w:val="0"/>
                                              <w:marBottom w:val="0"/>
                                              <w:divBdr>
                                                <w:top w:val="none" w:sz="0" w:space="0" w:color="auto"/>
                                                <w:left w:val="none" w:sz="0" w:space="0" w:color="auto"/>
                                                <w:bottom w:val="none" w:sz="0" w:space="0" w:color="auto"/>
                                                <w:right w:val="none" w:sz="0" w:space="0" w:color="auto"/>
                                              </w:divBdr>
                                              <w:divsChild>
                                                <w:div w:id="121003573">
                                                  <w:marLeft w:val="0"/>
                                                  <w:marRight w:val="0"/>
                                                  <w:marTop w:val="0"/>
                                                  <w:marBottom w:val="0"/>
                                                  <w:divBdr>
                                                    <w:top w:val="none" w:sz="0" w:space="0" w:color="auto"/>
                                                    <w:left w:val="none" w:sz="0" w:space="0" w:color="auto"/>
                                                    <w:bottom w:val="none" w:sz="0" w:space="0" w:color="auto"/>
                                                    <w:right w:val="none" w:sz="0" w:space="0" w:color="auto"/>
                                                  </w:divBdr>
                                                  <w:divsChild>
                                                    <w:div w:id="1810316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694735">
                                              <w:marLeft w:val="0"/>
                                              <w:marRight w:val="0"/>
                                              <w:marTop w:val="0"/>
                                              <w:marBottom w:val="0"/>
                                              <w:divBdr>
                                                <w:top w:val="none" w:sz="0" w:space="0" w:color="auto"/>
                                                <w:left w:val="none" w:sz="0" w:space="0" w:color="auto"/>
                                                <w:bottom w:val="none" w:sz="0" w:space="0" w:color="auto"/>
                                                <w:right w:val="none" w:sz="0" w:space="0" w:color="auto"/>
                                              </w:divBdr>
                                            </w:div>
                                            <w:div w:id="1623414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28260390">
                  <w:marLeft w:val="0"/>
                  <w:marRight w:val="0"/>
                  <w:marTop w:val="0"/>
                  <w:marBottom w:val="0"/>
                  <w:divBdr>
                    <w:top w:val="none" w:sz="0" w:space="0" w:color="auto"/>
                    <w:left w:val="none" w:sz="0" w:space="0" w:color="auto"/>
                    <w:bottom w:val="none" w:sz="0" w:space="0" w:color="auto"/>
                    <w:right w:val="none" w:sz="0" w:space="0" w:color="auto"/>
                  </w:divBdr>
                  <w:divsChild>
                    <w:div w:id="204030345">
                      <w:marLeft w:val="0"/>
                      <w:marRight w:val="0"/>
                      <w:marTop w:val="0"/>
                      <w:marBottom w:val="0"/>
                      <w:divBdr>
                        <w:top w:val="none" w:sz="0" w:space="0" w:color="auto"/>
                        <w:left w:val="none" w:sz="0" w:space="0" w:color="auto"/>
                        <w:bottom w:val="none" w:sz="0" w:space="0" w:color="auto"/>
                        <w:right w:val="none" w:sz="0" w:space="0" w:color="auto"/>
                      </w:divBdr>
                      <w:divsChild>
                        <w:div w:id="862862998">
                          <w:marLeft w:val="0"/>
                          <w:marRight w:val="0"/>
                          <w:marTop w:val="0"/>
                          <w:marBottom w:val="0"/>
                          <w:divBdr>
                            <w:top w:val="none" w:sz="0" w:space="0" w:color="auto"/>
                            <w:left w:val="none" w:sz="0" w:space="0" w:color="auto"/>
                            <w:bottom w:val="none" w:sz="0" w:space="0" w:color="auto"/>
                            <w:right w:val="none" w:sz="0" w:space="0" w:color="auto"/>
                          </w:divBdr>
                          <w:divsChild>
                            <w:div w:id="87118218">
                              <w:marLeft w:val="0"/>
                              <w:marRight w:val="0"/>
                              <w:marTop w:val="0"/>
                              <w:marBottom w:val="0"/>
                              <w:divBdr>
                                <w:top w:val="none" w:sz="0" w:space="0" w:color="auto"/>
                                <w:left w:val="none" w:sz="0" w:space="0" w:color="auto"/>
                                <w:bottom w:val="none" w:sz="0" w:space="0" w:color="auto"/>
                                <w:right w:val="none" w:sz="0" w:space="0" w:color="auto"/>
                              </w:divBdr>
                              <w:divsChild>
                                <w:div w:id="792674426">
                                  <w:marLeft w:val="0"/>
                                  <w:marRight w:val="0"/>
                                  <w:marTop w:val="0"/>
                                  <w:marBottom w:val="0"/>
                                  <w:divBdr>
                                    <w:top w:val="none" w:sz="0" w:space="0" w:color="auto"/>
                                    <w:left w:val="none" w:sz="0" w:space="0" w:color="auto"/>
                                    <w:bottom w:val="none" w:sz="0" w:space="0" w:color="auto"/>
                                    <w:right w:val="none" w:sz="0" w:space="0" w:color="auto"/>
                                  </w:divBdr>
                                </w:div>
                                <w:div w:id="1375160559">
                                  <w:marLeft w:val="0"/>
                                  <w:marRight w:val="0"/>
                                  <w:marTop w:val="0"/>
                                  <w:marBottom w:val="0"/>
                                  <w:divBdr>
                                    <w:top w:val="none" w:sz="0" w:space="0" w:color="auto"/>
                                    <w:left w:val="none" w:sz="0" w:space="0" w:color="auto"/>
                                    <w:bottom w:val="none" w:sz="0" w:space="0" w:color="auto"/>
                                    <w:right w:val="none" w:sz="0" w:space="0" w:color="auto"/>
                                  </w:divBdr>
                                </w:div>
                                <w:div w:id="363600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9871767">
                      <w:marLeft w:val="0"/>
                      <w:marRight w:val="0"/>
                      <w:marTop w:val="0"/>
                      <w:marBottom w:val="0"/>
                      <w:divBdr>
                        <w:top w:val="none" w:sz="0" w:space="0" w:color="auto"/>
                        <w:left w:val="none" w:sz="0" w:space="0" w:color="auto"/>
                        <w:bottom w:val="none" w:sz="0" w:space="0" w:color="auto"/>
                        <w:right w:val="none" w:sz="0" w:space="0" w:color="auto"/>
                      </w:divBdr>
                      <w:divsChild>
                        <w:div w:id="248320518">
                          <w:marLeft w:val="0"/>
                          <w:marRight w:val="0"/>
                          <w:marTop w:val="0"/>
                          <w:marBottom w:val="0"/>
                          <w:divBdr>
                            <w:top w:val="none" w:sz="0" w:space="0" w:color="auto"/>
                            <w:left w:val="none" w:sz="0" w:space="0" w:color="auto"/>
                            <w:bottom w:val="none" w:sz="0" w:space="0" w:color="auto"/>
                            <w:right w:val="none" w:sz="0" w:space="0" w:color="auto"/>
                          </w:divBdr>
                          <w:divsChild>
                            <w:div w:id="1057511537">
                              <w:marLeft w:val="0"/>
                              <w:marRight w:val="0"/>
                              <w:marTop w:val="0"/>
                              <w:marBottom w:val="0"/>
                              <w:divBdr>
                                <w:top w:val="none" w:sz="0" w:space="0" w:color="auto"/>
                                <w:left w:val="none" w:sz="0" w:space="0" w:color="auto"/>
                                <w:bottom w:val="none" w:sz="0" w:space="0" w:color="auto"/>
                                <w:right w:val="none" w:sz="0" w:space="0" w:color="auto"/>
                              </w:divBdr>
                              <w:divsChild>
                                <w:div w:id="648632154">
                                  <w:marLeft w:val="0"/>
                                  <w:marRight w:val="0"/>
                                  <w:marTop w:val="0"/>
                                  <w:marBottom w:val="0"/>
                                  <w:divBdr>
                                    <w:top w:val="none" w:sz="0" w:space="0" w:color="auto"/>
                                    <w:left w:val="none" w:sz="0" w:space="0" w:color="auto"/>
                                    <w:bottom w:val="none" w:sz="0" w:space="0" w:color="auto"/>
                                    <w:right w:val="none" w:sz="0" w:space="0" w:color="auto"/>
                                  </w:divBdr>
                                  <w:divsChild>
                                    <w:div w:id="137193647">
                                      <w:marLeft w:val="0"/>
                                      <w:marRight w:val="0"/>
                                      <w:marTop w:val="0"/>
                                      <w:marBottom w:val="0"/>
                                      <w:divBdr>
                                        <w:top w:val="none" w:sz="0" w:space="0" w:color="auto"/>
                                        <w:left w:val="none" w:sz="0" w:space="0" w:color="auto"/>
                                        <w:bottom w:val="none" w:sz="0" w:space="0" w:color="auto"/>
                                        <w:right w:val="none" w:sz="0" w:space="0" w:color="auto"/>
                                      </w:divBdr>
                                      <w:divsChild>
                                        <w:div w:id="1749574296">
                                          <w:marLeft w:val="0"/>
                                          <w:marRight w:val="0"/>
                                          <w:marTop w:val="0"/>
                                          <w:marBottom w:val="0"/>
                                          <w:divBdr>
                                            <w:top w:val="none" w:sz="0" w:space="0" w:color="auto"/>
                                            <w:left w:val="none" w:sz="0" w:space="0" w:color="auto"/>
                                            <w:bottom w:val="none" w:sz="0" w:space="0" w:color="auto"/>
                                            <w:right w:val="none" w:sz="0" w:space="0" w:color="auto"/>
                                          </w:divBdr>
                                          <w:divsChild>
                                            <w:div w:id="1533416897">
                                              <w:marLeft w:val="0"/>
                                              <w:marRight w:val="0"/>
                                              <w:marTop w:val="0"/>
                                              <w:marBottom w:val="0"/>
                                              <w:divBdr>
                                                <w:top w:val="none" w:sz="0" w:space="0" w:color="auto"/>
                                                <w:left w:val="none" w:sz="0" w:space="0" w:color="auto"/>
                                                <w:bottom w:val="none" w:sz="0" w:space="0" w:color="auto"/>
                                                <w:right w:val="none" w:sz="0" w:space="0" w:color="auto"/>
                                              </w:divBdr>
                                              <w:divsChild>
                                                <w:div w:id="1865821293">
                                                  <w:marLeft w:val="0"/>
                                                  <w:marRight w:val="0"/>
                                                  <w:marTop w:val="0"/>
                                                  <w:marBottom w:val="0"/>
                                                  <w:divBdr>
                                                    <w:top w:val="none" w:sz="0" w:space="0" w:color="auto"/>
                                                    <w:left w:val="none" w:sz="0" w:space="0" w:color="auto"/>
                                                    <w:bottom w:val="none" w:sz="0" w:space="0" w:color="auto"/>
                                                    <w:right w:val="none" w:sz="0" w:space="0" w:color="auto"/>
                                                  </w:divBdr>
                                                  <w:divsChild>
                                                    <w:div w:id="1751777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563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31266681">
              <w:marLeft w:val="0"/>
              <w:marRight w:val="0"/>
              <w:marTop w:val="0"/>
              <w:marBottom w:val="0"/>
              <w:divBdr>
                <w:top w:val="none" w:sz="0" w:space="0" w:color="auto"/>
                <w:left w:val="none" w:sz="0" w:space="0" w:color="auto"/>
                <w:bottom w:val="none" w:sz="0" w:space="0" w:color="auto"/>
                <w:right w:val="none" w:sz="0" w:space="0" w:color="auto"/>
              </w:divBdr>
              <w:divsChild>
                <w:div w:id="286935700">
                  <w:marLeft w:val="0"/>
                  <w:marRight w:val="0"/>
                  <w:marTop w:val="0"/>
                  <w:marBottom w:val="0"/>
                  <w:divBdr>
                    <w:top w:val="none" w:sz="0" w:space="0" w:color="auto"/>
                    <w:left w:val="none" w:sz="0" w:space="0" w:color="auto"/>
                    <w:bottom w:val="none" w:sz="0" w:space="0" w:color="auto"/>
                    <w:right w:val="none" w:sz="0" w:space="0" w:color="auto"/>
                  </w:divBdr>
                  <w:divsChild>
                    <w:div w:id="585653038">
                      <w:marLeft w:val="0"/>
                      <w:marRight w:val="0"/>
                      <w:marTop w:val="0"/>
                      <w:marBottom w:val="0"/>
                      <w:divBdr>
                        <w:top w:val="none" w:sz="0" w:space="0" w:color="auto"/>
                        <w:left w:val="none" w:sz="0" w:space="0" w:color="auto"/>
                        <w:bottom w:val="none" w:sz="0" w:space="0" w:color="auto"/>
                        <w:right w:val="none" w:sz="0" w:space="0" w:color="auto"/>
                      </w:divBdr>
                      <w:divsChild>
                        <w:div w:id="1404067467">
                          <w:marLeft w:val="0"/>
                          <w:marRight w:val="0"/>
                          <w:marTop w:val="0"/>
                          <w:marBottom w:val="0"/>
                          <w:divBdr>
                            <w:top w:val="none" w:sz="0" w:space="0" w:color="auto"/>
                            <w:left w:val="none" w:sz="0" w:space="0" w:color="auto"/>
                            <w:bottom w:val="none" w:sz="0" w:space="0" w:color="auto"/>
                            <w:right w:val="none" w:sz="0" w:space="0" w:color="auto"/>
                          </w:divBdr>
                          <w:divsChild>
                            <w:div w:id="861699059">
                              <w:marLeft w:val="0"/>
                              <w:marRight w:val="0"/>
                              <w:marTop w:val="0"/>
                              <w:marBottom w:val="0"/>
                              <w:divBdr>
                                <w:top w:val="none" w:sz="0" w:space="0" w:color="auto"/>
                                <w:left w:val="none" w:sz="0" w:space="0" w:color="auto"/>
                                <w:bottom w:val="none" w:sz="0" w:space="0" w:color="auto"/>
                                <w:right w:val="none" w:sz="0" w:space="0" w:color="auto"/>
                              </w:divBdr>
                              <w:divsChild>
                                <w:div w:id="1497651051">
                                  <w:marLeft w:val="0"/>
                                  <w:marRight w:val="0"/>
                                  <w:marTop w:val="0"/>
                                  <w:marBottom w:val="0"/>
                                  <w:divBdr>
                                    <w:top w:val="none" w:sz="0" w:space="0" w:color="auto"/>
                                    <w:left w:val="none" w:sz="0" w:space="0" w:color="auto"/>
                                    <w:bottom w:val="none" w:sz="0" w:space="0" w:color="auto"/>
                                    <w:right w:val="none" w:sz="0" w:space="0" w:color="auto"/>
                                  </w:divBdr>
                                  <w:divsChild>
                                    <w:div w:id="83961677">
                                      <w:marLeft w:val="0"/>
                                      <w:marRight w:val="0"/>
                                      <w:marTop w:val="0"/>
                                      <w:marBottom w:val="0"/>
                                      <w:divBdr>
                                        <w:top w:val="none" w:sz="0" w:space="0" w:color="auto"/>
                                        <w:left w:val="none" w:sz="0" w:space="0" w:color="auto"/>
                                        <w:bottom w:val="none" w:sz="0" w:space="0" w:color="auto"/>
                                        <w:right w:val="none" w:sz="0" w:space="0" w:color="auto"/>
                                      </w:divBdr>
                                      <w:divsChild>
                                        <w:div w:id="786195189">
                                          <w:marLeft w:val="0"/>
                                          <w:marRight w:val="0"/>
                                          <w:marTop w:val="0"/>
                                          <w:marBottom w:val="0"/>
                                          <w:divBdr>
                                            <w:top w:val="none" w:sz="0" w:space="0" w:color="auto"/>
                                            <w:left w:val="none" w:sz="0" w:space="0" w:color="auto"/>
                                            <w:bottom w:val="none" w:sz="0" w:space="0" w:color="auto"/>
                                            <w:right w:val="none" w:sz="0" w:space="0" w:color="auto"/>
                                          </w:divBdr>
                                          <w:divsChild>
                                            <w:div w:id="1099909086">
                                              <w:marLeft w:val="0"/>
                                              <w:marRight w:val="0"/>
                                              <w:marTop w:val="0"/>
                                              <w:marBottom w:val="0"/>
                                              <w:divBdr>
                                                <w:top w:val="none" w:sz="0" w:space="0" w:color="auto"/>
                                                <w:left w:val="none" w:sz="0" w:space="0" w:color="auto"/>
                                                <w:bottom w:val="none" w:sz="0" w:space="0" w:color="auto"/>
                                                <w:right w:val="none" w:sz="0" w:space="0" w:color="auto"/>
                                              </w:divBdr>
                                              <w:divsChild>
                                                <w:div w:id="2132939288">
                                                  <w:marLeft w:val="0"/>
                                                  <w:marRight w:val="0"/>
                                                  <w:marTop w:val="0"/>
                                                  <w:marBottom w:val="0"/>
                                                  <w:divBdr>
                                                    <w:top w:val="none" w:sz="0" w:space="0" w:color="auto"/>
                                                    <w:left w:val="none" w:sz="0" w:space="0" w:color="auto"/>
                                                    <w:bottom w:val="none" w:sz="0" w:space="0" w:color="auto"/>
                                                    <w:right w:val="none" w:sz="0" w:space="0" w:color="auto"/>
                                                  </w:divBdr>
                                                  <w:divsChild>
                                                    <w:div w:id="203376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6833365">
                                              <w:marLeft w:val="0"/>
                                              <w:marRight w:val="0"/>
                                              <w:marTop w:val="0"/>
                                              <w:marBottom w:val="0"/>
                                              <w:divBdr>
                                                <w:top w:val="none" w:sz="0" w:space="0" w:color="auto"/>
                                                <w:left w:val="none" w:sz="0" w:space="0" w:color="auto"/>
                                                <w:bottom w:val="none" w:sz="0" w:space="0" w:color="auto"/>
                                                <w:right w:val="none" w:sz="0" w:space="0" w:color="auto"/>
                                              </w:divBdr>
                                            </w:div>
                                            <w:div w:id="1009674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80941717">
                  <w:marLeft w:val="0"/>
                  <w:marRight w:val="0"/>
                  <w:marTop w:val="0"/>
                  <w:marBottom w:val="0"/>
                  <w:divBdr>
                    <w:top w:val="none" w:sz="0" w:space="0" w:color="auto"/>
                    <w:left w:val="none" w:sz="0" w:space="0" w:color="auto"/>
                    <w:bottom w:val="none" w:sz="0" w:space="0" w:color="auto"/>
                    <w:right w:val="none" w:sz="0" w:space="0" w:color="auto"/>
                  </w:divBdr>
                  <w:divsChild>
                    <w:div w:id="1543440869">
                      <w:marLeft w:val="0"/>
                      <w:marRight w:val="0"/>
                      <w:marTop w:val="0"/>
                      <w:marBottom w:val="0"/>
                      <w:divBdr>
                        <w:top w:val="none" w:sz="0" w:space="0" w:color="auto"/>
                        <w:left w:val="none" w:sz="0" w:space="0" w:color="auto"/>
                        <w:bottom w:val="none" w:sz="0" w:space="0" w:color="auto"/>
                        <w:right w:val="none" w:sz="0" w:space="0" w:color="auto"/>
                      </w:divBdr>
                      <w:divsChild>
                        <w:div w:id="1638953047">
                          <w:marLeft w:val="0"/>
                          <w:marRight w:val="0"/>
                          <w:marTop w:val="0"/>
                          <w:marBottom w:val="0"/>
                          <w:divBdr>
                            <w:top w:val="none" w:sz="0" w:space="0" w:color="auto"/>
                            <w:left w:val="none" w:sz="0" w:space="0" w:color="auto"/>
                            <w:bottom w:val="none" w:sz="0" w:space="0" w:color="auto"/>
                            <w:right w:val="none" w:sz="0" w:space="0" w:color="auto"/>
                          </w:divBdr>
                          <w:divsChild>
                            <w:div w:id="46035268">
                              <w:marLeft w:val="0"/>
                              <w:marRight w:val="0"/>
                              <w:marTop w:val="0"/>
                              <w:marBottom w:val="0"/>
                              <w:divBdr>
                                <w:top w:val="none" w:sz="0" w:space="0" w:color="auto"/>
                                <w:left w:val="none" w:sz="0" w:space="0" w:color="auto"/>
                                <w:bottom w:val="none" w:sz="0" w:space="0" w:color="auto"/>
                                <w:right w:val="none" w:sz="0" w:space="0" w:color="auto"/>
                              </w:divBdr>
                              <w:divsChild>
                                <w:div w:id="905648639">
                                  <w:marLeft w:val="0"/>
                                  <w:marRight w:val="0"/>
                                  <w:marTop w:val="0"/>
                                  <w:marBottom w:val="0"/>
                                  <w:divBdr>
                                    <w:top w:val="none" w:sz="0" w:space="0" w:color="auto"/>
                                    <w:left w:val="none" w:sz="0" w:space="0" w:color="auto"/>
                                    <w:bottom w:val="none" w:sz="0" w:space="0" w:color="auto"/>
                                    <w:right w:val="none" w:sz="0" w:space="0" w:color="auto"/>
                                  </w:divBdr>
                                </w:div>
                                <w:div w:id="27611936">
                                  <w:marLeft w:val="0"/>
                                  <w:marRight w:val="0"/>
                                  <w:marTop w:val="0"/>
                                  <w:marBottom w:val="0"/>
                                  <w:divBdr>
                                    <w:top w:val="none" w:sz="0" w:space="0" w:color="auto"/>
                                    <w:left w:val="none" w:sz="0" w:space="0" w:color="auto"/>
                                    <w:bottom w:val="none" w:sz="0" w:space="0" w:color="auto"/>
                                    <w:right w:val="none" w:sz="0" w:space="0" w:color="auto"/>
                                  </w:divBdr>
                                </w:div>
                                <w:div w:id="400370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3451152">
                      <w:marLeft w:val="0"/>
                      <w:marRight w:val="0"/>
                      <w:marTop w:val="0"/>
                      <w:marBottom w:val="0"/>
                      <w:divBdr>
                        <w:top w:val="none" w:sz="0" w:space="0" w:color="auto"/>
                        <w:left w:val="none" w:sz="0" w:space="0" w:color="auto"/>
                        <w:bottom w:val="none" w:sz="0" w:space="0" w:color="auto"/>
                        <w:right w:val="none" w:sz="0" w:space="0" w:color="auto"/>
                      </w:divBdr>
                      <w:divsChild>
                        <w:div w:id="1474062889">
                          <w:marLeft w:val="0"/>
                          <w:marRight w:val="0"/>
                          <w:marTop w:val="0"/>
                          <w:marBottom w:val="0"/>
                          <w:divBdr>
                            <w:top w:val="none" w:sz="0" w:space="0" w:color="auto"/>
                            <w:left w:val="none" w:sz="0" w:space="0" w:color="auto"/>
                            <w:bottom w:val="none" w:sz="0" w:space="0" w:color="auto"/>
                            <w:right w:val="none" w:sz="0" w:space="0" w:color="auto"/>
                          </w:divBdr>
                          <w:divsChild>
                            <w:div w:id="981615052">
                              <w:marLeft w:val="0"/>
                              <w:marRight w:val="0"/>
                              <w:marTop w:val="0"/>
                              <w:marBottom w:val="0"/>
                              <w:divBdr>
                                <w:top w:val="none" w:sz="0" w:space="0" w:color="auto"/>
                                <w:left w:val="none" w:sz="0" w:space="0" w:color="auto"/>
                                <w:bottom w:val="none" w:sz="0" w:space="0" w:color="auto"/>
                                <w:right w:val="none" w:sz="0" w:space="0" w:color="auto"/>
                              </w:divBdr>
                              <w:divsChild>
                                <w:div w:id="1836874091">
                                  <w:marLeft w:val="0"/>
                                  <w:marRight w:val="0"/>
                                  <w:marTop w:val="0"/>
                                  <w:marBottom w:val="0"/>
                                  <w:divBdr>
                                    <w:top w:val="none" w:sz="0" w:space="0" w:color="auto"/>
                                    <w:left w:val="none" w:sz="0" w:space="0" w:color="auto"/>
                                    <w:bottom w:val="none" w:sz="0" w:space="0" w:color="auto"/>
                                    <w:right w:val="none" w:sz="0" w:space="0" w:color="auto"/>
                                  </w:divBdr>
                                  <w:divsChild>
                                    <w:div w:id="1385444045">
                                      <w:marLeft w:val="0"/>
                                      <w:marRight w:val="0"/>
                                      <w:marTop w:val="0"/>
                                      <w:marBottom w:val="0"/>
                                      <w:divBdr>
                                        <w:top w:val="none" w:sz="0" w:space="0" w:color="auto"/>
                                        <w:left w:val="none" w:sz="0" w:space="0" w:color="auto"/>
                                        <w:bottom w:val="none" w:sz="0" w:space="0" w:color="auto"/>
                                        <w:right w:val="none" w:sz="0" w:space="0" w:color="auto"/>
                                      </w:divBdr>
                                      <w:divsChild>
                                        <w:div w:id="1192567812">
                                          <w:marLeft w:val="0"/>
                                          <w:marRight w:val="0"/>
                                          <w:marTop w:val="0"/>
                                          <w:marBottom w:val="0"/>
                                          <w:divBdr>
                                            <w:top w:val="none" w:sz="0" w:space="0" w:color="auto"/>
                                            <w:left w:val="none" w:sz="0" w:space="0" w:color="auto"/>
                                            <w:bottom w:val="none" w:sz="0" w:space="0" w:color="auto"/>
                                            <w:right w:val="none" w:sz="0" w:space="0" w:color="auto"/>
                                          </w:divBdr>
                                          <w:divsChild>
                                            <w:div w:id="684598765">
                                              <w:marLeft w:val="0"/>
                                              <w:marRight w:val="0"/>
                                              <w:marTop w:val="0"/>
                                              <w:marBottom w:val="0"/>
                                              <w:divBdr>
                                                <w:top w:val="none" w:sz="0" w:space="0" w:color="auto"/>
                                                <w:left w:val="none" w:sz="0" w:space="0" w:color="auto"/>
                                                <w:bottom w:val="none" w:sz="0" w:space="0" w:color="auto"/>
                                                <w:right w:val="none" w:sz="0" w:space="0" w:color="auto"/>
                                              </w:divBdr>
                                              <w:divsChild>
                                                <w:div w:id="2005666224">
                                                  <w:marLeft w:val="0"/>
                                                  <w:marRight w:val="0"/>
                                                  <w:marTop w:val="0"/>
                                                  <w:marBottom w:val="0"/>
                                                  <w:divBdr>
                                                    <w:top w:val="none" w:sz="0" w:space="0" w:color="auto"/>
                                                    <w:left w:val="none" w:sz="0" w:space="0" w:color="auto"/>
                                                    <w:bottom w:val="none" w:sz="0" w:space="0" w:color="auto"/>
                                                    <w:right w:val="none" w:sz="0" w:space="0" w:color="auto"/>
                                                  </w:divBdr>
                                                  <w:divsChild>
                                                    <w:div w:id="468672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7041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82228390">
              <w:marLeft w:val="0"/>
              <w:marRight w:val="0"/>
              <w:marTop w:val="0"/>
              <w:marBottom w:val="0"/>
              <w:divBdr>
                <w:top w:val="none" w:sz="0" w:space="0" w:color="auto"/>
                <w:left w:val="none" w:sz="0" w:space="0" w:color="auto"/>
                <w:bottom w:val="none" w:sz="0" w:space="0" w:color="auto"/>
                <w:right w:val="none" w:sz="0" w:space="0" w:color="auto"/>
              </w:divBdr>
              <w:divsChild>
                <w:div w:id="1759476663">
                  <w:marLeft w:val="0"/>
                  <w:marRight w:val="0"/>
                  <w:marTop w:val="0"/>
                  <w:marBottom w:val="0"/>
                  <w:divBdr>
                    <w:top w:val="none" w:sz="0" w:space="0" w:color="auto"/>
                    <w:left w:val="none" w:sz="0" w:space="0" w:color="auto"/>
                    <w:bottom w:val="none" w:sz="0" w:space="0" w:color="auto"/>
                    <w:right w:val="none" w:sz="0" w:space="0" w:color="auto"/>
                  </w:divBdr>
                  <w:divsChild>
                    <w:div w:id="239217289">
                      <w:marLeft w:val="0"/>
                      <w:marRight w:val="0"/>
                      <w:marTop w:val="0"/>
                      <w:marBottom w:val="0"/>
                      <w:divBdr>
                        <w:top w:val="none" w:sz="0" w:space="0" w:color="auto"/>
                        <w:left w:val="none" w:sz="0" w:space="0" w:color="auto"/>
                        <w:bottom w:val="none" w:sz="0" w:space="0" w:color="auto"/>
                        <w:right w:val="none" w:sz="0" w:space="0" w:color="auto"/>
                      </w:divBdr>
                      <w:divsChild>
                        <w:div w:id="1413087933">
                          <w:marLeft w:val="0"/>
                          <w:marRight w:val="0"/>
                          <w:marTop w:val="0"/>
                          <w:marBottom w:val="0"/>
                          <w:divBdr>
                            <w:top w:val="none" w:sz="0" w:space="0" w:color="auto"/>
                            <w:left w:val="none" w:sz="0" w:space="0" w:color="auto"/>
                            <w:bottom w:val="none" w:sz="0" w:space="0" w:color="auto"/>
                            <w:right w:val="none" w:sz="0" w:space="0" w:color="auto"/>
                          </w:divBdr>
                          <w:divsChild>
                            <w:div w:id="1419017817">
                              <w:marLeft w:val="0"/>
                              <w:marRight w:val="0"/>
                              <w:marTop w:val="0"/>
                              <w:marBottom w:val="0"/>
                              <w:divBdr>
                                <w:top w:val="none" w:sz="0" w:space="0" w:color="auto"/>
                                <w:left w:val="none" w:sz="0" w:space="0" w:color="auto"/>
                                <w:bottom w:val="none" w:sz="0" w:space="0" w:color="auto"/>
                                <w:right w:val="none" w:sz="0" w:space="0" w:color="auto"/>
                              </w:divBdr>
                              <w:divsChild>
                                <w:div w:id="1251085895">
                                  <w:marLeft w:val="0"/>
                                  <w:marRight w:val="0"/>
                                  <w:marTop w:val="0"/>
                                  <w:marBottom w:val="0"/>
                                  <w:divBdr>
                                    <w:top w:val="none" w:sz="0" w:space="0" w:color="auto"/>
                                    <w:left w:val="none" w:sz="0" w:space="0" w:color="auto"/>
                                    <w:bottom w:val="none" w:sz="0" w:space="0" w:color="auto"/>
                                    <w:right w:val="none" w:sz="0" w:space="0" w:color="auto"/>
                                  </w:divBdr>
                                  <w:divsChild>
                                    <w:div w:id="133759091">
                                      <w:marLeft w:val="0"/>
                                      <w:marRight w:val="0"/>
                                      <w:marTop w:val="0"/>
                                      <w:marBottom w:val="0"/>
                                      <w:divBdr>
                                        <w:top w:val="none" w:sz="0" w:space="0" w:color="auto"/>
                                        <w:left w:val="none" w:sz="0" w:space="0" w:color="auto"/>
                                        <w:bottom w:val="none" w:sz="0" w:space="0" w:color="auto"/>
                                        <w:right w:val="none" w:sz="0" w:space="0" w:color="auto"/>
                                      </w:divBdr>
                                      <w:divsChild>
                                        <w:div w:id="547256689">
                                          <w:marLeft w:val="0"/>
                                          <w:marRight w:val="0"/>
                                          <w:marTop w:val="0"/>
                                          <w:marBottom w:val="0"/>
                                          <w:divBdr>
                                            <w:top w:val="none" w:sz="0" w:space="0" w:color="auto"/>
                                            <w:left w:val="none" w:sz="0" w:space="0" w:color="auto"/>
                                            <w:bottom w:val="none" w:sz="0" w:space="0" w:color="auto"/>
                                            <w:right w:val="none" w:sz="0" w:space="0" w:color="auto"/>
                                          </w:divBdr>
                                          <w:divsChild>
                                            <w:div w:id="1625379526">
                                              <w:marLeft w:val="0"/>
                                              <w:marRight w:val="0"/>
                                              <w:marTop w:val="0"/>
                                              <w:marBottom w:val="0"/>
                                              <w:divBdr>
                                                <w:top w:val="none" w:sz="0" w:space="0" w:color="auto"/>
                                                <w:left w:val="none" w:sz="0" w:space="0" w:color="auto"/>
                                                <w:bottom w:val="none" w:sz="0" w:space="0" w:color="auto"/>
                                                <w:right w:val="none" w:sz="0" w:space="0" w:color="auto"/>
                                              </w:divBdr>
                                              <w:divsChild>
                                                <w:div w:id="1287586568">
                                                  <w:marLeft w:val="0"/>
                                                  <w:marRight w:val="0"/>
                                                  <w:marTop w:val="0"/>
                                                  <w:marBottom w:val="0"/>
                                                  <w:divBdr>
                                                    <w:top w:val="none" w:sz="0" w:space="0" w:color="auto"/>
                                                    <w:left w:val="none" w:sz="0" w:space="0" w:color="auto"/>
                                                    <w:bottom w:val="none" w:sz="0" w:space="0" w:color="auto"/>
                                                    <w:right w:val="none" w:sz="0" w:space="0" w:color="auto"/>
                                                  </w:divBdr>
                                                  <w:divsChild>
                                                    <w:div w:id="468674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62138">
                                              <w:marLeft w:val="0"/>
                                              <w:marRight w:val="0"/>
                                              <w:marTop w:val="0"/>
                                              <w:marBottom w:val="0"/>
                                              <w:divBdr>
                                                <w:top w:val="none" w:sz="0" w:space="0" w:color="auto"/>
                                                <w:left w:val="none" w:sz="0" w:space="0" w:color="auto"/>
                                                <w:bottom w:val="none" w:sz="0" w:space="0" w:color="auto"/>
                                                <w:right w:val="none" w:sz="0" w:space="0" w:color="auto"/>
                                              </w:divBdr>
                                            </w:div>
                                            <w:div w:id="2125614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19804135">
                  <w:marLeft w:val="0"/>
                  <w:marRight w:val="0"/>
                  <w:marTop w:val="0"/>
                  <w:marBottom w:val="0"/>
                  <w:divBdr>
                    <w:top w:val="none" w:sz="0" w:space="0" w:color="auto"/>
                    <w:left w:val="none" w:sz="0" w:space="0" w:color="auto"/>
                    <w:bottom w:val="none" w:sz="0" w:space="0" w:color="auto"/>
                    <w:right w:val="none" w:sz="0" w:space="0" w:color="auto"/>
                  </w:divBdr>
                  <w:divsChild>
                    <w:div w:id="1751190487">
                      <w:marLeft w:val="0"/>
                      <w:marRight w:val="0"/>
                      <w:marTop w:val="0"/>
                      <w:marBottom w:val="0"/>
                      <w:divBdr>
                        <w:top w:val="none" w:sz="0" w:space="0" w:color="auto"/>
                        <w:left w:val="none" w:sz="0" w:space="0" w:color="auto"/>
                        <w:bottom w:val="none" w:sz="0" w:space="0" w:color="auto"/>
                        <w:right w:val="none" w:sz="0" w:space="0" w:color="auto"/>
                      </w:divBdr>
                      <w:divsChild>
                        <w:div w:id="53622921">
                          <w:marLeft w:val="0"/>
                          <w:marRight w:val="0"/>
                          <w:marTop w:val="0"/>
                          <w:marBottom w:val="0"/>
                          <w:divBdr>
                            <w:top w:val="none" w:sz="0" w:space="0" w:color="auto"/>
                            <w:left w:val="none" w:sz="0" w:space="0" w:color="auto"/>
                            <w:bottom w:val="none" w:sz="0" w:space="0" w:color="auto"/>
                            <w:right w:val="none" w:sz="0" w:space="0" w:color="auto"/>
                          </w:divBdr>
                          <w:divsChild>
                            <w:div w:id="332997745">
                              <w:marLeft w:val="0"/>
                              <w:marRight w:val="0"/>
                              <w:marTop w:val="0"/>
                              <w:marBottom w:val="0"/>
                              <w:divBdr>
                                <w:top w:val="none" w:sz="0" w:space="0" w:color="auto"/>
                                <w:left w:val="none" w:sz="0" w:space="0" w:color="auto"/>
                                <w:bottom w:val="none" w:sz="0" w:space="0" w:color="auto"/>
                                <w:right w:val="none" w:sz="0" w:space="0" w:color="auto"/>
                              </w:divBdr>
                              <w:divsChild>
                                <w:div w:id="1992634287">
                                  <w:marLeft w:val="0"/>
                                  <w:marRight w:val="0"/>
                                  <w:marTop w:val="0"/>
                                  <w:marBottom w:val="0"/>
                                  <w:divBdr>
                                    <w:top w:val="none" w:sz="0" w:space="0" w:color="auto"/>
                                    <w:left w:val="none" w:sz="0" w:space="0" w:color="auto"/>
                                    <w:bottom w:val="none" w:sz="0" w:space="0" w:color="auto"/>
                                    <w:right w:val="none" w:sz="0" w:space="0" w:color="auto"/>
                                  </w:divBdr>
                                </w:div>
                                <w:div w:id="1338387404">
                                  <w:marLeft w:val="0"/>
                                  <w:marRight w:val="0"/>
                                  <w:marTop w:val="0"/>
                                  <w:marBottom w:val="0"/>
                                  <w:divBdr>
                                    <w:top w:val="none" w:sz="0" w:space="0" w:color="auto"/>
                                    <w:left w:val="none" w:sz="0" w:space="0" w:color="auto"/>
                                    <w:bottom w:val="none" w:sz="0" w:space="0" w:color="auto"/>
                                    <w:right w:val="none" w:sz="0" w:space="0" w:color="auto"/>
                                  </w:divBdr>
                                </w:div>
                                <w:div w:id="1339193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635559">
                      <w:marLeft w:val="0"/>
                      <w:marRight w:val="0"/>
                      <w:marTop w:val="0"/>
                      <w:marBottom w:val="0"/>
                      <w:divBdr>
                        <w:top w:val="none" w:sz="0" w:space="0" w:color="auto"/>
                        <w:left w:val="none" w:sz="0" w:space="0" w:color="auto"/>
                        <w:bottom w:val="none" w:sz="0" w:space="0" w:color="auto"/>
                        <w:right w:val="none" w:sz="0" w:space="0" w:color="auto"/>
                      </w:divBdr>
                      <w:divsChild>
                        <w:div w:id="291986128">
                          <w:marLeft w:val="0"/>
                          <w:marRight w:val="0"/>
                          <w:marTop w:val="0"/>
                          <w:marBottom w:val="0"/>
                          <w:divBdr>
                            <w:top w:val="none" w:sz="0" w:space="0" w:color="auto"/>
                            <w:left w:val="none" w:sz="0" w:space="0" w:color="auto"/>
                            <w:bottom w:val="none" w:sz="0" w:space="0" w:color="auto"/>
                            <w:right w:val="none" w:sz="0" w:space="0" w:color="auto"/>
                          </w:divBdr>
                          <w:divsChild>
                            <w:div w:id="1125461963">
                              <w:marLeft w:val="0"/>
                              <w:marRight w:val="0"/>
                              <w:marTop w:val="0"/>
                              <w:marBottom w:val="0"/>
                              <w:divBdr>
                                <w:top w:val="none" w:sz="0" w:space="0" w:color="auto"/>
                                <w:left w:val="none" w:sz="0" w:space="0" w:color="auto"/>
                                <w:bottom w:val="none" w:sz="0" w:space="0" w:color="auto"/>
                                <w:right w:val="none" w:sz="0" w:space="0" w:color="auto"/>
                              </w:divBdr>
                              <w:divsChild>
                                <w:div w:id="983857069">
                                  <w:marLeft w:val="0"/>
                                  <w:marRight w:val="0"/>
                                  <w:marTop w:val="0"/>
                                  <w:marBottom w:val="0"/>
                                  <w:divBdr>
                                    <w:top w:val="none" w:sz="0" w:space="0" w:color="auto"/>
                                    <w:left w:val="none" w:sz="0" w:space="0" w:color="auto"/>
                                    <w:bottom w:val="none" w:sz="0" w:space="0" w:color="auto"/>
                                    <w:right w:val="none" w:sz="0" w:space="0" w:color="auto"/>
                                  </w:divBdr>
                                  <w:divsChild>
                                    <w:div w:id="1489128992">
                                      <w:marLeft w:val="0"/>
                                      <w:marRight w:val="0"/>
                                      <w:marTop w:val="0"/>
                                      <w:marBottom w:val="0"/>
                                      <w:divBdr>
                                        <w:top w:val="none" w:sz="0" w:space="0" w:color="auto"/>
                                        <w:left w:val="none" w:sz="0" w:space="0" w:color="auto"/>
                                        <w:bottom w:val="none" w:sz="0" w:space="0" w:color="auto"/>
                                        <w:right w:val="none" w:sz="0" w:space="0" w:color="auto"/>
                                      </w:divBdr>
                                      <w:divsChild>
                                        <w:div w:id="108428536">
                                          <w:marLeft w:val="0"/>
                                          <w:marRight w:val="0"/>
                                          <w:marTop w:val="0"/>
                                          <w:marBottom w:val="0"/>
                                          <w:divBdr>
                                            <w:top w:val="none" w:sz="0" w:space="0" w:color="auto"/>
                                            <w:left w:val="none" w:sz="0" w:space="0" w:color="auto"/>
                                            <w:bottom w:val="none" w:sz="0" w:space="0" w:color="auto"/>
                                            <w:right w:val="none" w:sz="0" w:space="0" w:color="auto"/>
                                          </w:divBdr>
                                          <w:divsChild>
                                            <w:div w:id="1985115937">
                                              <w:marLeft w:val="0"/>
                                              <w:marRight w:val="0"/>
                                              <w:marTop w:val="0"/>
                                              <w:marBottom w:val="0"/>
                                              <w:divBdr>
                                                <w:top w:val="none" w:sz="0" w:space="0" w:color="auto"/>
                                                <w:left w:val="none" w:sz="0" w:space="0" w:color="auto"/>
                                                <w:bottom w:val="none" w:sz="0" w:space="0" w:color="auto"/>
                                                <w:right w:val="none" w:sz="0" w:space="0" w:color="auto"/>
                                              </w:divBdr>
                                              <w:divsChild>
                                                <w:div w:id="805899358">
                                                  <w:marLeft w:val="0"/>
                                                  <w:marRight w:val="0"/>
                                                  <w:marTop w:val="0"/>
                                                  <w:marBottom w:val="0"/>
                                                  <w:divBdr>
                                                    <w:top w:val="none" w:sz="0" w:space="0" w:color="auto"/>
                                                    <w:left w:val="none" w:sz="0" w:space="0" w:color="auto"/>
                                                    <w:bottom w:val="none" w:sz="0" w:space="0" w:color="auto"/>
                                                    <w:right w:val="none" w:sz="0" w:space="0" w:color="auto"/>
                                                  </w:divBdr>
                                                  <w:divsChild>
                                                    <w:div w:id="1958564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682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82808882">
              <w:marLeft w:val="0"/>
              <w:marRight w:val="0"/>
              <w:marTop w:val="0"/>
              <w:marBottom w:val="0"/>
              <w:divBdr>
                <w:top w:val="none" w:sz="0" w:space="0" w:color="auto"/>
                <w:left w:val="none" w:sz="0" w:space="0" w:color="auto"/>
                <w:bottom w:val="none" w:sz="0" w:space="0" w:color="auto"/>
                <w:right w:val="none" w:sz="0" w:space="0" w:color="auto"/>
              </w:divBdr>
              <w:divsChild>
                <w:div w:id="699821331">
                  <w:marLeft w:val="0"/>
                  <w:marRight w:val="0"/>
                  <w:marTop w:val="0"/>
                  <w:marBottom w:val="0"/>
                  <w:divBdr>
                    <w:top w:val="none" w:sz="0" w:space="0" w:color="auto"/>
                    <w:left w:val="none" w:sz="0" w:space="0" w:color="auto"/>
                    <w:bottom w:val="none" w:sz="0" w:space="0" w:color="auto"/>
                    <w:right w:val="none" w:sz="0" w:space="0" w:color="auto"/>
                  </w:divBdr>
                  <w:divsChild>
                    <w:div w:id="1705672671">
                      <w:marLeft w:val="0"/>
                      <w:marRight w:val="0"/>
                      <w:marTop w:val="0"/>
                      <w:marBottom w:val="0"/>
                      <w:divBdr>
                        <w:top w:val="none" w:sz="0" w:space="0" w:color="auto"/>
                        <w:left w:val="none" w:sz="0" w:space="0" w:color="auto"/>
                        <w:bottom w:val="none" w:sz="0" w:space="0" w:color="auto"/>
                        <w:right w:val="none" w:sz="0" w:space="0" w:color="auto"/>
                      </w:divBdr>
                      <w:divsChild>
                        <w:div w:id="1266571796">
                          <w:marLeft w:val="0"/>
                          <w:marRight w:val="0"/>
                          <w:marTop w:val="0"/>
                          <w:marBottom w:val="0"/>
                          <w:divBdr>
                            <w:top w:val="none" w:sz="0" w:space="0" w:color="auto"/>
                            <w:left w:val="none" w:sz="0" w:space="0" w:color="auto"/>
                            <w:bottom w:val="none" w:sz="0" w:space="0" w:color="auto"/>
                            <w:right w:val="none" w:sz="0" w:space="0" w:color="auto"/>
                          </w:divBdr>
                          <w:divsChild>
                            <w:div w:id="309871302">
                              <w:marLeft w:val="0"/>
                              <w:marRight w:val="0"/>
                              <w:marTop w:val="0"/>
                              <w:marBottom w:val="0"/>
                              <w:divBdr>
                                <w:top w:val="none" w:sz="0" w:space="0" w:color="auto"/>
                                <w:left w:val="none" w:sz="0" w:space="0" w:color="auto"/>
                                <w:bottom w:val="none" w:sz="0" w:space="0" w:color="auto"/>
                                <w:right w:val="none" w:sz="0" w:space="0" w:color="auto"/>
                              </w:divBdr>
                              <w:divsChild>
                                <w:div w:id="1605960097">
                                  <w:marLeft w:val="0"/>
                                  <w:marRight w:val="0"/>
                                  <w:marTop w:val="0"/>
                                  <w:marBottom w:val="0"/>
                                  <w:divBdr>
                                    <w:top w:val="none" w:sz="0" w:space="0" w:color="auto"/>
                                    <w:left w:val="none" w:sz="0" w:space="0" w:color="auto"/>
                                    <w:bottom w:val="none" w:sz="0" w:space="0" w:color="auto"/>
                                    <w:right w:val="none" w:sz="0" w:space="0" w:color="auto"/>
                                  </w:divBdr>
                                  <w:divsChild>
                                    <w:div w:id="1139763076">
                                      <w:marLeft w:val="0"/>
                                      <w:marRight w:val="0"/>
                                      <w:marTop w:val="0"/>
                                      <w:marBottom w:val="0"/>
                                      <w:divBdr>
                                        <w:top w:val="none" w:sz="0" w:space="0" w:color="auto"/>
                                        <w:left w:val="none" w:sz="0" w:space="0" w:color="auto"/>
                                        <w:bottom w:val="none" w:sz="0" w:space="0" w:color="auto"/>
                                        <w:right w:val="none" w:sz="0" w:space="0" w:color="auto"/>
                                      </w:divBdr>
                                      <w:divsChild>
                                        <w:div w:id="1856114761">
                                          <w:marLeft w:val="0"/>
                                          <w:marRight w:val="0"/>
                                          <w:marTop w:val="0"/>
                                          <w:marBottom w:val="0"/>
                                          <w:divBdr>
                                            <w:top w:val="none" w:sz="0" w:space="0" w:color="auto"/>
                                            <w:left w:val="none" w:sz="0" w:space="0" w:color="auto"/>
                                            <w:bottom w:val="none" w:sz="0" w:space="0" w:color="auto"/>
                                            <w:right w:val="none" w:sz="0" w:space="0" w:color="auto"/>
                                          </w:divBdr>
                                          <w:divsChild>
                                            <w:div w:id="987786648">
                                              <w:marLeft w:val="0"/>
                                              <w:marRight w:val="0"/>
                                              <w:marTop w:val="0"/>
                                              <w:marBottom w:val="0"/>
                                              <w:divBdr>
                                                <w:top w:val="none" w:sz="0" w:space="0" w:color="auto"/>
                                                <w:left w:val="none" w:sz="0" w:space="0" w:color="auto"/>
                                                <w:bottom w:val="none" w:sz="0" w:space="0" w:color="auto"/>
                                                <w:right w:val="none" w:sz="0" w:space="0" w:color="auto"/>
                                              </w:divBdr>
                                              <w:divsChild>
                                                <w:div w:id="2061898141">
                                                  <w:marLeft w:val="0"/>
                                                  <w:marRight w:val="0"/>
                                                  <w:marTop w:val="0"/>
                                                  <w:marBottom w:val="0"/>
                                                  <w:divBdr>
                                                    <w:top w:val="none" w:sz="0" w:space="0" w:color="auto"/>
                                                    <w:left w:val="none" w:sz="0" w:space="0" w:color="auto"/>
                                                    <w:bottom w:val="none" w:sz="0" w:space="0" w:color="auto"/>
                                                    <w:right w:val="none" w:sz="0" w:space="0" w:color="auto"/>
                                                  </w:divBdr>
                                                  <w:divsChild>
                                                    <w:div w:id="2049913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54186">
                                              <w:marLeft w:val="0"/>
                                              <w:marRight w:val="0"/>
                                              <w:marTop w:val="0"/>
                                              <w:marBottom w:val="0"/>
                                              <w:divBdr>
                                                <w:top w:val="none" w:sz="0" w:space="0" w:color="auto"/>
                                                <w:left w:val="none" w:sz="0" w:space="0" w:color="auto"/>
                                                <w:bottom w:val="none" w:sz="0" w:space="0" w:color="auto"/>
                                                <w:right w:val="none" w:sz="0" w:space="0" w:color="auto"/>
                                              </w:divBdr>
                                            </w:div>
                                            <w:div w:id="892010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3741607">
                  <w:marLeft w:val="0"/>
                  <w:marRight w:val="0"/>
                  <w:marTop w:val="0"/>
                  <w:marBottom w:val="0"/>
                  <w:divBdr>
                    <w:top w:val="none" w:sz="0" w:space="0" w:color="auto"/>
                    <w:left w:val="none" w:sz="0" w:space="0" w:color="auto"/>
                    <w:bottom w:val="none" w:sz="0" w:space="0" w:color="auto"/>
                    <w:right w:val="none" w:sz="0" w:space="0" w:color="auto"/>
                  </w:divBdr>
                  <w:divsChild>
                    <w:div w:id="1338313552">
                      <w:marLeft w:val="0"/>
                      <w:marRight w:val="0"/>
                      <w:marTop w:val="0"/>
                      <w:marBottom w:val="0"/>
                      <w:divBdr>
                        <w:top w:val="none" w:sz="0" w:space="0" w:color="auto"/>
                        <w:left w:val="none" w:sz="0" w:space="0" w:color="auto"/>
                        <w:bottom w:val="none" w:sz="0" w:space="0" w:color="auto"/>
                        <w:right w:val="none" w:sz="0" w:space="0" w:color="auto"/>
                      </w:divBdr>
                      <w:divsChild>
                        <w:div w:id="1273438312">
                          <w:marLeft w:val="0"/>
                          <w:marRight w:val="0"/>
                          <w:marTop w:val="0"/>
                          <w:marBottom w:val="0"/>
                          <w:divBdr>
                            <w:top w:val="none" w:sz="0" w:space="0" w:color="auto"/>
                            <w:left w:val="none" w:sz="0" w:space="0" w:color="auto"/>
                            <w:bottom w:val="none" w:sz="0" w:space="0" w:color="auto"/>
                            <w:right w:val="none" w:sz="0" w:space="0" w:color="auto"/>
                          </w:divBdr>
                          <w:divsChild>
                            <w:div w:id="658309409">
                              <w:marLeft w:val="0"/>
                              <w:marRight w:val="0"/>
                              <w:marTop w:val="0"/>
                              <w:marBottom w:val="0"/>
                              <w:divBdr>
                                <w:top w:val="none" w:sz="0" w:space="0" w:color="auto"/>
                                <w:left w:val="none" w:sz="0" w:space="0" w:color="auto"/>
                                <w:bottom w:val="none" w:sz="0" w:space="0" w:color="auto"/>
                                <w:right w:val="none" w:sz="0" w:space="0" w:color="auto"/>
                              </w:divBdr>
                              <w:divsChild>
                                <w:div w:id="1706635636">
                                  <w:marLeft w:val="0"/>
                                  <w:marRight w:val="0"/>
                                  <w:marTop w:val="0"/>
                                  <w:marBottom w:val="0"/>
                                  <w:divBdr>
                                    <w:top w:val="none" w:sz="0" w:space="0" w:color="auto"/>
                                    <w:left w:val="none" w:sz="0" w:space="0" w:color="auto"/>
                                    <w:bottom w:val="none" w:sz="0" w:space="0" w:color="auto"/>
                                    <w:right w:val="none" w:sz="0" w:space="0" w:color="auto"/>
                                  </w:divBdr>
                                </w:div>
                                <w:div w:id="1269511449">
                                  <w:marLeft w:val="0"/>
                                  <w:marRight w:val="0"/>
                                  <w:marTop w:val="0"/>
                                  <w:marBottom w:val="0"/>
                                  <w:divBdr>
                                    <w:top w:val="none" w:sz="0" w:space="0" w:color="auto"/>
                                    <w:left w:val="none" w:sz="0" w:space="0" w:color="auto"/>
                                    <w:bottom w:val="none" w:sz="0" w:space="0" w:color="auto"/>
                                    <w:right w:val="none" w:sz="0" w:space="0" w:color="auto"/>
                                  </w:divBdr>
                                </w:div>
                                <w:div w:id="81755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7364917">
                      <w:marLeft w:val="0"/>
                      <w:marRight w:val="0"/>
                      <w:marTop w:val="0"/>
                      <w:marBottom w:val="0"/>
                      <w:divBdr>
                        <w:top w:val="none" w:sz="0" w:space="0" w:color="auto"/>
                        <w:left w:val="none" w:sz="0" w:space="0" w:color="auto"/>
                        <w:bottom w:val="none" w:sz="0" w:space="0" w:color="auto"/>
                        <w:right w:val="none" w:sz="0" w:space="0" w:color="auto"/>
                      </w:divBdr>
                      <w:divsChild>
                        <w:div w:id="738556617">
                          <w:marLeft w:val="0"/>
                          <w:marRight w:val="0"/>
                          <w:marTop w:val="0"/>
                          <w:marBottom w:val="0"/>
                          <w:divBdr>
                            <w:top w:val="none" w:sz="0" w:space="0" w:color="auto"/>
                            <w:left w:val="none" w:sz="0" w:space="0" w:color="auto"/>
                            <w:bottom w:val="none" w:sz="0" w:space="0" w:color="auto"/>
                            <w:right w:val="none" w:sz="0" w:space="0" w:color="auto"/>
                          </w:divBdr>
                          <w:divsChild>
                            <w:div w:id="129985047">
                              <w:marLeft w:val="0"/>
                              <w:marRight w:val="0"/>
                              <w:marTop w:val="0"/>
                              <w:marBottom w:val="0"/>
                              <w:divBdr>
                                <w:top w:val="none" w:sz="0" w:space="0" w:color="auto"/>
                                <w:left w:val="none" w:sz="0" w:space="0" w:color="auto"/>
                                <w:bottom w:val="none" w:sz="0" w:space="0" w:color="auto"/>
                                <w:right w:val="none" w:sz="0" w:space="0" w:color="auto"/>
                              </w:divBdr>
                              <w:divsChild>
                                <w:div w:id="1904947340">
                                  <w:marLeft w:val="0"/>
                                  <w:marRight w:val="0"/>
                                  <w:marTop w:val="0"/>
                                  <w:marBottom w:val="0"/>
                                  <w:divBdr>
                                    <w:top w:val="none" w:sz="0" w:space="0" w:color="auto"/>
                                    <w:left w:val="none" w:sz="0" w:space="0" w:color="auto"/>
                                    <w:bottom w:val="none" w:sz="0" w:space="0" w:color="auto"/>
                                    <w:right w:val="none" w:sz="0" w:space="0" w:color="auto"/>
                                  </w:divBdr>
                                  <w:divsChild>
                                    <w:div w:id="794565610">
                                      <w:marLeft w:val="0"/>
                                      <w:marRight w:val="0"/>
                                      <w:marTop w:val="0"/>
                                      <w:marBottom w:val="0"/>
                                      <w:divBdr>
                                        <w:top w:val="none" w:sz="0" w:space="0" w:color="auto"/>
                                        <w:left w:val="none" w:sz="0" w:space="0" w:color="auto"/>
                                        <w:bottom w:val="none" w:sz="0" w:space="0" w:color="auto"/>
                                        <w:right w:val="none" w:sz="0" w:space="0" w:color="auto"/>
                                      </w:divBdr>
                                      <w:divsChild>
                                        <w:div w:id="1956055032">
                                          <w:marLeft w:val="0"/>
                                          <w:marRight w:val="0"/>
                                          <w:marTop w:val="0"/>
                                          <w:marBottom w:val="0"/>
                                          <w:divBdr>
                                            <w:top w:val="none" w:sz="0" w:space="0" w:color="auto"/>
                                            <w:left w:val="none" w:sz="0" w:space="0" w:color="auto"/>
                                            <w:bottom w:val="none" w:sz="0" w:space="0" w:color="auto"/>
                                            <w:right w:val="none" w:sz="0" w:space="0" w:color="auto"/>
                                          </w:divBdr>
                                          <w:divsChild>
                                            <w:div w:id="586232504">
                                              <w:marLeft w:val="0"/>
                                              <w:marRight w:val="0"/>
                                              <w:marTop w:val="0"/>
                                              <w:marBottom w:val="0"/>
                                              <w:divBdr>
                                                <w:top w:val="none" w:sz="0" w:space="0" w:color="auto"/>
                                                <w:left w:val="none" w:sz="0" w:space="0" w:color="auto"/>
                                                <w:bottom w:val="none" w:sz="0" w:space="0" w:color="auto"/>
                                                <w:right w:val="none" w:sz="0" w:space="0" w:color="auto"/>
                                              </w:divBdr>
                                              <w:divsChild>
                                                <w:div w:id="317152717">
                                                  <w:marLeft w:val="0"/>
                                                  <w:marRight w:val="0"/>
                                                  <w:marTop w:val="0"/>
                                                  <w:marBottom w:val="0"/>
                                                  <w:divBdr>
                                                    <w:top w:val="none" w:sz="0" w:space="0" w:color="auto"/>
                                                    <w:left w:val="none" w:sz="0" w:space="0" w:color="auto"/>
                                                    <w:bottom w:val="none" w:sz="0" w:space="0" w:color="auto"/>
                                                    <w:right w:val="none" w:sz="0" w:space="0" w:color="auto"/>
                                                  </w:divBdr>
                                                  <w:divsChild>
                                                    <w:div w:id="572590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941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29310693">
              <w:marLeft w:val="0"/>
              <w:marRight w:val="0"/>
              <w:marTop w:val="0"/>
              <w:marBottom w:val="0"/>
              <w:divBdr>
                <w:top w:val="none" w:sz="0" w:space="0" w:color="auto"/>
                <w:left w:val="none" w:sz="0" w:space="0" w:color="auto"/>
                <w:bottom w:val="none" w:sz="0" w:space="0" w:color="auto"/>
                <w:right w:val="none" w:sz="0" w:space="0" w:color="auto"/>
              </w:divBdr>
              <w:divsChild>
                <w:div w:id="172652710">
                  <w:marLeft w:val="0"/>
                  <w:marRight w:val="0"/>
                  <w:marTop w:val="0"/>
                  <w:marBottom w:val="0"/>
                  <w:divBdr>
                    <w:top w:val="none" w:sz="0" w:space="0" w:color="auto"/>
                    <w:left w:val="none" w:sz="0" w:space="0" w:color="auto"/>
                    <w:bottom w:val="none" w:sz="0" w:space="0" w:color="auto"/>
                    <w:right w:val="none" w:sz="0" w:space="0" w:color="auto"/>
                  </w:divBdr>
                  <w:divsChild>
                    <w:div w:id="793644777">
                      <w:marLeft w:val="0"/>
                      <w:marRight w:val="0"/>
                      <w:marTop w:val="0"/>
                      <w:marBottom w:val="0"/>
                      <w:divBdr>
                        <w:top w:val="none" w:sz="0" w:space="0" w:color="auto"/>
                        <w:left w:val="none" w:sz="0" w:space="0" w:color="auto"/>
                        <w:bottom w:val="none" w:sz="0" w:space="0" w:color="auto"/>
                        <w:right w:val="none" w:sz="0" w:space="0" w:color="auto"/>
                      </w:divBdr>
                      <w:divsChild>
                        <w:div w:id="839732174">
                          <w:marLeft w:val="0"/>
                          <w:marRight w:val="0"/>
                          <w:marTop w:val="0"/>
                          <w:marBottom w:val="0"/>
                          <w:divBdr>
                            <w:top w:val="none" w:sz="0" w:space="0" w:color="auto"/>
                            <w:left w:val="none" w:sz="0" w:space="0" w:color="auto"/>
                            <w:bottom w:val="none" w:sz="0" w:space="0" w:color="auto"/>
                            <w:right w:val="none" w:sz="0" w:space="0" w:color="auto"/>
                          </w:divBdr>
                          <w:divsChild>
                            <w:div w:id="566847336">
                              <w:marLeft w:val="0"/>
                              <w:marRight w:val="0"/>
                              <w:marTop w:val="0"/>
                              <w:marBottom w:val="0"/>
                              <w:divBdr>
                                <w:top w:val="none" w:sz="0" w:space="0" w:color="auto"/>
                                <w:left w:val="none" w:sz="0" w:space="0" w:color="auto"/>
                                <w:bottom w:val="none" w:sz="0" w:space="0" w:color="auto"/>
                                <w:right w:val="none" w:sz="0" w:space="0" w:color="auto"/>
                              </w:divBdr>
                              <w:divsChild>
                                <w:div w:id="1823038625">
                                  <w:marLeft w:val="0"/>
                                  <w:marRight w:val="0"/>
                                  <w:marTop w:val="0"/>
                                  <w:marBottom w:val="0"/>
                                  <w:divBdr>
                                    <w:top w:val="none" w:sz="0" w:space="0" w:color="auto"/>
                                    <w:left w:val="none" w:sz="0" w:space="0" w:color="auto"/>
                                    <w:bottom w:val="none" w:sz="0" w:space="0" w:color="auto"/>
                                    <w:right w:val="none" w:sz="0" w:space="0" w:color="auto"/>
                                  </w:divBdr>
                                  <w:divsChild>
                                    <w:div w:id="1626083816">
                                      <w:marLeft w:val="0"/>
                                      <w:marRight w:val="0"/>
                                      <w:marTop w:val="0"/>
                                      <w:marBottom w:val="0"/>
                                      <w:divBdr>
                                        <w:top w:val="none" w:sz="0" w:space="0" w:color="auto"/>
                                        <w:left w:val="none" w:sz="0" w:space="0" w:color="auto"/>
                                        <w:bottom w:val="none" w:sz="0" w:space="0" w:color="auto"/>
                                        <w:right w:val="none" w:sz="0" w:space="0" w:color="auto"/>
                                      </w:divBdr>
                                      <w:divsChild>
                                        <w:div w:id="804812047">
                                          <w:marLeft w:val="0"/>
                                          <w:marRight w:val="0"/>
                                          <w:marTop w:val="0"/>
                                          <w:marBottom w:val="0"/>
                                          <w:divBdr>
                                            <w:top w:val="none" w:sz="0" w:space="0" w:color="auto"/>
                                            <w:left w:val="none" w:sz="0" w:space="0" w:color="auto"/>
                                            <w:bottom w:val="none" w:sz="0" w:space="0" w:color="auto"/>
                                            <w:right w:val="none" w:sz="0" w:space="0" w:color="auto"/>
                                          </w:divBdr>
                                          <w:divsChild>
                                            <w:div w:id="579214331">
                                              <w:marLeft w:val="0"/>
                                              <w:marRight w:val="0"/>
                                              <w:marTop w:val="0"/>
                                              <w:marBottom w:val="0"/>
                                              <w:divBdr>
                                                <w:top w:val="none" w:sz="0" w:space="0" w:color="auto"/>
                                                <w:left w:val="none" w:sz="0" w:space="0" w:color="auto"/>
                                                <w:bottom w:val="none" w:sz="0" w:space="0" w:color="auto"/>
                                                <w:right w:val="none" w:sz="0" w:space="0" w:color="auto"/>
                                              </w:divBdr>
                                              <w:divsChild>
                                                <w:div w:id="408161955">
                                                  <w:marLeft w:val="0"/>
                                                  <w:marRight w:val="0"/>
                                                  <w:marTop w:val="0"/>
                                                  <w:marBottom w:val="0"/>
                                                  <w:divBdr>
                                                    <w:top w:val="none" w:sz="0" w:space="0" w:color="auto"/>
                                                    <w:left w:val="none" w:sz="0" w:space="0" w:color="auto"/>
                                                    <w:bottom w:val="none" w:sz="0" w:space="0" w:color="auto"/>
                                                    <w:right w:val="none" w:sz="0" w:space="0" w:color="auto"/>
                                                  </w:divBdr>
                                                  <w:divsChild>
                                                    <w:div w:id="347295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3031">
                                              <w:marLeft w:val="0"/>
                                              <w:marRight w:val="0"/>
                                              <w:marTop w:val="0"/>
                                              <w:marBottom w:val="0"/>
                                              <w:divBdr>
                                                <w:top w:val="none" w:sz="0" w:space="0" w:color="auto"/>
                                                <w:left w:val="none" w:sz="0" w:space="0" w:color="auto"/>
                                                <w:bottom w:val="none" w:sz="0" w:space="0" w:color="auto"/>
                                                <w:right w:val="none" w:sz="0" w:space="0" w:color="auto"/>
                                              </w:divBdr>
                                            </w:div>
                                            <w:div w:id="21176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33546336">
                  <w:marLeft w:val="0"/>
                  <w:marRight w:val="0"/>
                  <w:marTop w:val="0"/>
                  <w:marBottom w:val="0"/>
                  <w:divBdr>
                    <w:top w:val="none" w:sz="0" w:space="0" w:color="auto"/>
                    <w:left w:val="none" w:sz="0" w:space="0" w:color="auto"/>
                    <w:bottom w:val="none" w:sz="0" w:space="0" w:color="auto"/>
                    <w:right w:val="none" w:sz="0" w:space="0" w:color="auto"/>
                  </w:divBdr>
                  <w:divsChild>
                    <w:div w:id="541091998">
                      <w:marLeft w:val="0"/>
                      <w:marRight w:val="0"/>
                      <w:marTop w:val="0"/>
                      <w:marBottom w:val="0"/>
                      <w:divBdr>
                        <w:top w:val="none" w:sz="0" w:space="0" w:color="auto"/>
                        <w:left w:val="none" w:sz="0" w:space="0" w:color="auto"/>
                        <w:bottom w:val="none" w:sz="0" w:space="0" w:color="auto"/>
                        <w:right w:val="none" w:sz="0" w:space="0" w:color="auto"/>
                      </w:divBdr>
                      <w:divsChild>
                        <w:div w:id="1880511231">
                          <w:marLeft w:val="0"/>
                          <w:marRight w:val="0"/>
                          <w:marTop w:val="0"/>
                          <w:marBottom w:val="0"/>
                          <w:divBdr>
                            <w:top w:val="none" w:sz="0" w:space="0" w:color="auto"/>
                            <w:left w:val="none" w:sz="0" w:space="0" w:color="auto"/>
                            <w:bottom w:val="none" w:sz="0" w:space="0" w:color="auto"/>
                            <w:right w:val="none" w:sz="0" w:space="0" w:color="auto"/>
                          </w:divBdr>
                          <w:divsChild>
                            <w:div w:id="754322632">
                              <w:marLeft w:val="0"/>
                              <w:marRight w:val="0"/>
                              <w:marTop w:val="0"/>
                              <w:marBottom w:val="0"/>
                              <w:divBdr>
                                <w:top w:val="none" w:sz="0" w:space="0" w:color="auto"/>
                                <w:left w:val="none" w:sz="0" w:space="0" w:color="auto"/>
                                <w:bottom w:val="none" w:sz="0" w:space="0" w:color="auto"/>
                                <w:right w:val="none" w:sz="0" w:space="0" w:color="auto"/>
                              </w:divBdr>
                              <w:divsChild>
                                <w:div w:id="1888762085">
                                  <w:marLeft w:val="0"/>
                                  <w:marRight w:val="0"/>
                                  <w:marTop w:val="0"/>
                                  <w:marBottom w:val="0"/>
                                  <w:divBdr>
                                    <w:top w:val="none" w:sz="0" w:space="0" w:color="auto"/>
                                    <w:left w:val="none" w:sz="0" w:space="0" w:color="auto"/>
                                    <w:bottom w:val="none" w:sz="0" w:space="0" w:color="auto"/>
                                    <w:right w:val="none" w:sz="0" w:space="0" w:color="auto"/>
                                  </w:divBdr>
                                </w:div>
                                <w:div w:id="2052070868">
                                  <w:marLeft w:val="0"/>
                                  <w:marRight w:val="0"/>
                                  <w:marTop w:val="0"/>
                                  <w:marBottom w:val="0"/>
                                  <w:divBdr>
                                    <w:top w:val="none" w:sz="0" w:space="0" w:color="auto"/>
                                    <w:left w:val="none" w:sz="0" w:space="0" w:color="auto"/>
                                    <w:bottom w:val="none" w:sz="0" w:space="0" w:color="auto"/>
                                    <w:right w:val="none" w:sz="0" w:space="0" w:color="auto"/>
                                  </w:divBdr>
                                </w:div>
                                <w:div w:id="1382248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611828">
                      <w:marLeft w:val="0"/>
                      <w:marRight w:val="0"/>
                      <w:marTop w:val="0"/>
                      <w:marBottom w:val="0"/>
                      <w:divBdr>
                        <w:top w:val="none" w:sz="0" w:space="0" w:color="auto"/>
                        <w:left w:val="none" w:sz="0" w:space="0" w:color="auto"/>
                        <w:bottom w:val="none" w:sz="0" w:space="0" w:color="auto"/>
                        <w:right w:val="none" w:sz="0" w:space="0" w:color="auto"/>
                      </w:divBdr>
                      <w:divsChild>
                        <w:div w:id="1895463968">
                          <w:marLeft w:val="0"/>
                          <w:marRight w:val="0"/>
                          <w:marTop w:val="0"/>
                          <w:marBottom w:val="0"/>
                          <w:divBdr>
                            <w:top w:val="none" w:sz="0" w:space="0" w:color="auto"/>
                            <w:left w:val="none" w:sz="0" w:space="0" w:color="auto"/>
                            <w:bottom w:val="none" w:sz="0" w:space="0" w:color="auto"/>
                            <w:right w:val="none" w:sz="0" w:space="0" w:color="auto"/>
                          </w:divBdr>
                          <w:divsChild>
                            <w:div w:id="1383291463">
                              <w:marLeft w:val="0"/>
                              <w:marRight w:val="0"/>
                              <w:marTop w:val="0"/>
                              <w:marBottom w:val="0"/>
                              <w:divBdr>
                                <w:top w:val="none" w:sz="0" w:space="0" w:color="auto"/>
                                <w:left w:val="none" w:sz="0" w:space="0" w:color="auto"/>
                                <w:bottom w:val="none" w:sz="0" w:space="0" w:color="auto"/>
                                <w:right w:val="none" w:sz="0" w:space="0" w:color="auto"/>
                              </w:divBdr>
                              <w:divsChild>
                                <w:div w:id="1014963998">
                                  <w:marLeft w:val="0"/>
                                  <w:marRight w:val="0"/>
                                  <w:marTop w:val="0"/>
                                  <w:marBottom w:val="0"/>
                                  <w:divBdr>
                                    <w:top w:val="none" w:sz="0" w:space="0" w:color="auto"/>
                                    <w:left w:val="none" w:sz="0" w:space="0" w:color="auto"/>
                                    <w:bottom w:val="none" w:sz="0" w:space="0" w:color="auto"/>
                                    <w:right w:val="none" w:sz="0" w:space="0" w:color="auto"/>
                                  </w:divBdr>
                                  <w:divsChild>
                                    <w:div w:id="1215506283">
                                      <w:marLeft w:val="0"/>
                                      <w:marRight w:val="0"/>
                                      <w:marTop w:val="0"/>
                                      <w:marBottom w:val="0"/>
                                      <w:divBdr>
                                        <w:top w:val="none" w:sz="0" w:space="0" w:color="auto"/>
                                        <w:left w:val="none" w:sz="0" w:space="0" w:color="auto"/>
                                        <w:bottom w:val="none" w:sz="0" w:space="0" w:color="auto"/>
                                        <w:right w:val="none" w:sz="0" w:space="0" w:color="auto"/>
                                      </w:divBdr>
                                      <w:divsChild>
                                        <w:div w:id="2042976007">
                                          <w:marLeft w:val="0"/>
                                          <w:marRight w:val="0"/>
                                          <w:marTop w:val="0"/>
                                          <w:marBottom w:val="0"/>
                                          <w:divBdr>
                                            <w:top w:val="none" w:sz="0" w:space="0" w:color="auto"/>
                                            <w:left w:val="none" w:sz="0" w:space="0" w:color="auto"/>
                                            <w:bottom w:val="none" w:sz="0" w:space="0" w:color="auto"/>
                                            <w:right w:val="none" w:sz="0" w:space="0" w:color="auto"/>
                                          </w:divBdr>
                                          <w:divsChild>
                                            <w:div w:id="808329608">
                                              <w:marLeft w:val="0"/>
                                              <w:marRight w:val="0"/>
                                              <w:marTop w:val="0"/>
                                              <w:marBottom w:val="0"/>
                                              <w:divBdr>
                                                <w:top w:val="none" w:sz="0" w:space="0" w:color="auto"/>
                                                <w:left w:val="none" w:sz="0" w:space="0" w:color="auto"/>
                                                <w:bottom w:val="none" w:sz="0" w:space="0" w:color="auto"/>
                                                <w:right w:val="none" w:sz="0" w:space="0" w:color="auto"/>
                                              </w:divBdr>
                                              <w:divsChild>
                                                <w:div w:id="2093114800">
                                                  <w:marLeft w:val="0"/>
                                                  <w:marRight w:val="0"/>
                                                  <w:marTop w:val="0"/>
                                                  <w:marBottom w:val="0"/>
                                                  <w:divBdr>
                                                    <w:top w:val="none" w:sz="0" w:space="0" w:color="auto"/>
                                                    <w:left w:val="none" w:sz="0" w:space="0" w:color="auto"/>
                                                    <w:bottom w:val="none" w:sz="0" w:space="0" w:color="auto"/>
                                                    <w:right w:val="none" w:sz="0" w:space="0" w:color="auto"/>
                                                  </w:divBdr>
                                                  <w:divsChild>
                                                    <w:div w:id="687298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760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52617265">
              <w:marLeft w:val="0"/>
              <w:marRight w:val="0"/>
              <w:marTop w:val="0"/>
              <w:marBottom w:val="0"/>
              <w:divBdr>
                <w:top w:val="none" w:sz="0" w:space="0" w:color="auto"/>
                <w:left w:val="none" w:sz="0" w:space="0" w:color="auto"/>
                <w:bottom w:val="none" w:sz="0" w:space="0" w:color="auto"/>
                <w:right w:val="none" w:sz="0" w:space="0" w:color="auto"/>
              </w:divBdr>
              <w:divsChild>
                <w:div w:id="357006216">
                  <w:marLeft w:val="0"/>
                  <w:marRight w:val="0"/>
                  <w:marTop w:val="0"/>
                  <w:marBottom w:val="0"/>
                  <w:divBdr>
                    <w:top w:val="none" w:sz="0" w:space="0" w:color="auto"/>
                    <w:left w:val="none" w:sz="0" w:space="0" w:color="auto"/>
                    <w:bottom w:val="none" w:sz="0" w:space="0" w:color="auto"/>
                    <w:right w:val="none" w:sz="0" w:space="0" w:color="auto"/>
                  </w:divBdr>
                  <w:divsChild>
                    <w:div w:id="1819109040">
                      <w:marLeft w:val="0"/>
                      <w:marRight w:val="0"/>
                      <w:marTop w:val="0"/>
                      <w:marBottom w:val="0"/>
                      <w:divBdr>
                        <w:top w:val="none" w:sz="0" w:space="0" w:color="auto"/>
                        <w:left w:val="none" w:sz="0" w:space="0" w:color="auto"/>
                        <w:bottom w:val="none" w:sz="0" w:space="0" w:color="auto"/>
                        <w:right w:val="none" w:sz="0" w:space="0" w:color="auto"/>
                      </w:divBdr>
                      <w:divsChild>
                        <w:div w:id="150028295">
                          <w:marLeft w:val="0"/>
                          <w:marRight w:val="0"/>
                          <w:marTop w:val="0"/>
                          <w:marBottom w:val="0"/>
                          <w:divBdr>
                            <w:top w:val="none" w:sz="0" w:space="0" w:color="auto"/>
                            <w:left w:val="none" w:sz="0" w:space="0" w:color="auto"/>
                            <w:bottom w:val="none" w:sz="0" w:space="0" w:color="auto"/>
                            <w:right w:val="none" w:sz="0" w:space="0" w:color="auto"/>
                          </w:divBdr>
                          <w:divsChild>
                            <w:div w:id="1419863868">
                              <w:marLeft w:val="0"/>
                              <w:marRight w:val="0"/>
                              <w:marTop w:val="0"/>
                              <w:marBottom w:val="0"/>
                              <w:divBdr>
                                <w:top w:val="none" w:sz="0" w:space="0" w:color="auto"/>
                                <w:left w:val="none" w:sz="0" w:space="0" w:color="auto"/>
                                <w:bottom w:val="none" w:sz="0" w:space="0" w:color="auto"/>
                                <w:right w:val="none" w:sz="0" w:space="0" w:color="auto"/>
                              </w:divBdr>
                              <w:divsChild>
                                <w:div w:id="721632339">
                                  <w:marLeft w:val="0"/>
                                  <w:marRight w:val="0"/>
                                  <w:marTop w:val="0"/>
                                  <w:marBottom w:val="0"/>
                                  <w:divBdr>
                                    <w:top w:val="none" w:sz="0" w:space="0" w:color="auto"/>
                                    <w:left w:val="none" w:sz="0" w:space="0" w:color="auto"/>
                                    <w:bottom w:val="none" w:sz="0" w:space="0" w:color="auto"/>
                                    <w:right w:val="none" w:sz="0" w:space="0" w:color="auto"/>
                                  </w:divBdr>
                                  <w:divsChild>
                                    <w:div w:id="272596608">
                                      <w:marLeft w:val="0"/>
                                      <w:marRight w:val="0"/>
                                      <w:marTop w:val="0"/>
                                      <w:marBottom w:val="0"/>
                                      <w:divBdr>
                                        <w:top w:val="none" w:sz="0" w:space="0" w:color="auto"/>
                                        <w:left w:val="none" w:sz="0" w:space="0" w:color="auto"/>
                                        <w:bottom w:val="none" w:sz="0" w:space="0" w:color="auto"/>
                                        <w:right w:val="none" w:sz="0" w:space="0" w:color="auto"/>
                                      </w:divBdr>
                                      <w:divsChild>
                                        <w:div w:id="680937387">
                                          <w:marLeft w:val="0"/>
                                          <w:marRight w:val="0"/>
                                          <w:marTop w:val="0"/>
                                          <w:marBottom w:val="0"/>
                                          <w:divBdr>
                                            <w:top w:val="none" w:sz="0" w:space="0" w:color="auto"/>
                                            <w:left w:val="none" w:sz="0" w:space="0" w:color="auto"/>
                                            <w:bottom w:val="none" w:sz="0" w:space="0" w:color="auto"/>
                                            <w:right w:val="none" w:sz="0" w:space="0" w:color="auto"/>
                                          </w:divBdr>
                                          <w:divsChild>
                                            <w:div w:id="1280454857">
                                              <w:marLeft w:val="0"/>
                                              <w:marRight w:val="0"/>
                                              <w:marTop w:val="0"/>
                                              <w:marBottom w:val="0"/>
                                              <w:divBdr>
                                                <w:top w:val="none" w:sz="0" w:space="0" w:color="auto"/>
                                                <w:left w:val="none" w:sz="0" w:space="0" w:color="auto"/>
                                                <w:bottom w:val="none" w:sz="0" w:space="0" w:color="auto"/>
                                                <w:right w:val="none" w:sz="0" w:space="0" w:color="auto"/>
                                              </w:divBdr>
                                              <w:divsChild>
                                                <w:div w:id="1096562994">
                                                  <w:marLeft w:val="0"/>
                                                  <w:marRight w:val="0"/>
                                                  <w:marTop w:val="0"/>
                                                  <w:marBottom w:val="0"/>
                                                  <w:divBdr>
                                                    <w:top w:val="none" w:sz="0" w:space="0" w:color="auto"/>
                                                    <w:left w:val="none" w:sz="0" w:space="0" w:color="auto"/>
                                                    <w:bottom w:val="none" w:sz="0" w:space="0" w:color="auto"/>
                                                    <w:right w:val="none" w:sz="0" w:space="0" w:color="auto"/>
                                                  </w:divBdr>
                                                  <w:divsChild>
                                                    <w:div w:id="1613828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889177">
                                              <w:marLeft w:val="0"/>
                                              <w:marRight w:val="0"/>
                                              <w:marTop w:val="0"/>
                                              <w:marBottom w:val="0"/>
                                              <w:divBdr>
                                                <w:top w:val="none" w:sz="0" w:space="0" w:color="auto"/>
                                                <w:left w:val="none" w:sz="0" w:space="0" w:color="auto"/>
                                                <w:bottom w:val="none" w:sz="0" w:space="0" w:color="auto"/>
                                                <w:right w:val="none" w:sz="0" w:space="0" w:color="auto"/>
                                              </w:divBdr>
                                            </w:div>
                                            <w:div w:id="659621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17988686">
                  <w:marLeft w:val="0"/>
                  <w:marRight w:val="0"/>
                  <w:marTop w:val="0"/>
                  <w:marBottom w:val="0"/>
                  <w:divBdr>
                    <w:top w:val="none" w:sz="0" w:space="0" w:color="auto"/>
                    <w:left w:val="none" w:sz="0" w:space="0" w:color="auto"/>
                    <w:bottom w:val="none" w:sz="0" w:space="0" w:color="auto"/>
                    <w:right w:val="none" w:sz="0" w:space="0" w:color="auto"/>
                  </w:divBdr>
                  <w:divsChild>
                    <w:div w:id="1304312629">
                      <w:marLeft w:val="0"/>
                      <w:marRight w:val="0"/>
                      <w:marTop w:val="0"/>
                      <w:marBottom w:val="0"/>
                      <w:divBdr>
                        <w:top w:val="none" w:sz="0" w:space="0" w:color="auto"/>
                        <w:left w:val="none" w:sz="0" w:space="0" w:color="auto"/>
                        <w:bottom w:val="none" w:sz="0" w:space="0" w:color="auto"/>
                        <w:right w:val="none" w:sz="0" w:space="0" w:color="auto"/>
                      </w:divBdr>
                      <w:divsChild>
                        <w:div w:id="1353218228">
                          <w:marLeft w:val="0"/>
                          <w:marRight w:val="0"/>
                          <w:marTop w:val="0"/>
                          <w:marBottom w:val="0"/>
                          <w:divBdr>
                            <w:top w:val="none" w:sz="0" w:space="0" w:color="auto"/>
                            <w:left w:val="none" w:sz="0" w:space="0" w:color="auto"/>
                            <w:bottom w:val="none" w:sz="0" w:space="0" w:color="auto"/>
                            <w:right w:val="none" w:sz="0" w:space="0" w:color="auto"/>
                          </w:divBdr>
                          <w:divsChild>
                            <w:div w:id="1398473830">
                              <w:marLeft w:val="0"/>
                              <w:marRight w:val="0"/>
                              <w:marTop w:val="0"/>
                              <w:marBottom w:val="0"/>
                              <w:divBdr>
                                <w:top w:val="none" w:sz="0" w:space="0" w:color="auto"/>
                                <w:left w:val="none" w:sz="0" w:space="0" w:color="auto"/>
                                <w:bottom w:val="none" w:sz="0" w:space="0" w:color="auto"/>
                                <w:right w:val="none" w:sz="0" w:space="0" w:color="auto"/>
                              </w:divBdr>
                              <w:divsChild>
                                <w:div w:id="728962530">
                                  <w:marLeft w:val="0"/>
                                  <w:marRight w:val="0"/>
                                  <w:marTop w:val="0"/>
                                  <w:marBottom w:val="0"/>
                                  <w:divBdr>
                                    <w:top w:val="none" w:sz="0" w:space="0" w:color="auto"/>
                                    <w:left w:val="none" w:sz="0" w:space="0" w:color="auto"/>
                                    <w:bottom w:val="none" w:sz="0" w:space="0" w:color="auto"/>
                                    <w:right w:val="none" w:sz="0" w:space="0" w:color="auto"/>
                                  </w:divBdr>
                                </w:div>
                                <w:div w:id="2025549328">
                                  <w:marLeft w:val="0"/>
                                  <w:marRight w:val="0"/>
                                  <w:marTop w:val="0"/>
                                  <w:marBottom w:val="0"/>
                                  <w:divBdr>
                                    <w:top w:val="none" w:sz="0" w:space="0" w:color="auto"/>
                                    <w:left w:val="none" w:sz="0" w:space="0" w:color="auto"/>
                                    <w:bottom w:val="none" w:sz="0" w:space="0" w:color="auto"/>
                                    <w:right w:val="none" w:sz="0" w:space="0" w:color="auto"/>
                                  </w:divBdr>
                                </w:div>
                                <w:div w:id="2110545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0120181">
                      <w:marLeft w:val="0"/>
                      <w:marRight w:val="0"/>
                      <w:marTop w:val="0"/>
                      <w:marBottom w:val="0"/>
                      <w:divBdr>
                        <w:top w:val="none" w:sz="0" w:space="0" w:color="auto"/>
                        <w:left w:val="none" w:sz="0" w:space="0" w:color="auto"/>
                        <w:bottom w:val="none" w:sz="0" w:space="0" w:color="auto"/>
                        <w:right w:val="none" w:sz="0" w:space="0" w:color="auto"/>
                      </w:divBdr>
                      <w:divsChild>
                        <w:div w:id="1332872394">
                          <w:marLeft w:val="0"/>
                          <w:marRight w:val="0"/>
                          <w:marTop w:val="0"/>
                          <w:marBottom w:val="0"/>
                          <w:divBdr>
                            <w:top w:val="none" w:sz="0" w:space="0" w:color="auto"/>
                            <w:left w:val="none" w:sz="0" w:space="0" w:color="auto"/>
                            <w:bottom w:val="none" w:sz="0" w:space="0" w:color="auto"/>
                            <w:right w:val="none" w:sz="0" w:space="0" w:color="auto"/>
                          </w:divBdr>
                          <w:divsChild>
                            <w:div w:id="285694694">
                              <w:marLeft w:val="0"/>
                              <w:marRight w:val="0"/>
                              <w:marTop w:val="0"/>
                              <w:marBottom w:val="0"/>
                              <w:divBdr>
                                <w:top w:val="none" w:sz="0" w:space="0" w:color="auto"/>
                                <w:left w:val="none" w:sz="0" w:space="0" w:color="auto"/>
                                <w:bottom w:val="none" w:sz="0" w:space="0" w:color="auto"/>
                                <w:right w:val="none" w:sz="0" w:space="0" w:color="auto"/>
                              </w:divBdr>
                              <w:divsChild>
                                <w:div w:id="629241324">
                                  <w:marLeft w:val="0"/>
                                  <w:marRight w:val="0"/>
                                  <w:marTop w:val="0"/>
                                  <w:marBottom w:val="0"/>
                                  <w:divBdr>
                                    <w:top w:val="none" w:sz="0" w:space="0" w:color="auto"/>
                                    <w:left w:val="none" w:sz="0" w:space="0" w:color="auto"/>
                                    <w:bottom w:val="none" w:sz="0" w:space="0" w:color="auto"/>
                                    <w:right w:val="none" w:sz="0" w:space="0" w:color="auto"/>
                                  </w:divBdr>
                                  <w:divsChild>
                                    <w:div w:id="735476972">
                                      <w:marLeft w:val="0"/>
                                      <w:marRight w:val="0"/>
                                      <w:marTop w:val="0"/>
                                      <w:marBottom w:val="0"/>
                                      <w:divBdr>
                                        <w:top w:val="none" w:sz="0" w:space="0" w:color="auto"/>
                                        <w:left w:val="none" w:sz="0" w:space="0" w:color="auto"/>
                                        <w:bottom w:val="none" w:sz="0" w:space="0" w:color="auto"/>
                                        <w:right w:val="none" w:sz="0" w:space="0" w:color="auto"/>
                                      </w:divBdr>
                                      <w:divsChild>
                                        <w:div w:id="556860834">
                                          <w:marLeft w:val="0"/>
                                          <w:marRight w:val="0"/>
                                          <w:marTop w:val="0"/>
                                          <w:marBottom w:val="0"/>
                                          <w:divBdr>
                                            <w:top w:val="none" w:sz="0" w:space="0" w:color="auto"/>
                                            <w:left w:val="none" w:sz="0" w:space="0" w:color="auto"/>
                                            <w:bottom w:val="none" w:sz="0" w:space="0" w:color="auto"/>
                                            <w:right w:val="none" w:sz="0" w:space="0" w:color="auto"/>
                                          </w:divBdr>
                                          <w:divsChild>
                                            <w:div w:id="1753774279">
                                              <w:marLeft w:val="0"/>
                                              <w:marRight w:val="0"/>
                                              <w:marTop w:val="0"/>
                                              <w:marBottom w:val="0"/>
                                              <w:divBdr>
                                                <w:top w:val="none" w:sz="0" w:space="0" w:color="auto"/>
                                                <w:left w:val="none" w:sz="0" w:space="0" w:color="auto"/>
                                                <w:bottom w:val="none" w:sz="0" w:space="0" w:color="auto"/>
                                                <w:right w:val="none" w:sz="0" w:space="0" w:color="auto"/>
                                              </w:divBdr>
                                              <w:divsChild>
                                                <w:div w:id="55513812">
                                                  <w:marLeft w:val="0"/>
                                                  <w:marRight w:val="0"/>
                                                  <w:marTop w:val="0"/>
                                                  <w:marBottom w:val="0"/>
                                                  <w:divBdr>
                                                    <w:top w:val="none" w:sz="0" w:space="0" w:color="auto"/>
                                                    <w:left w:val="none" w:sz="0" w:space="0" w:color="auto"/>
                                                    <w:bottom w:val="none" w:sz="0" w:space="0" w:color="auto"/>
                                                    <w:right w:val="none" w:sz="0" w:space="0" w:color="auto"/>
                                                  </w:divBdr>
                                                  <w:divsChild>
                                                    <w:div w:id="643698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373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2577556">
              <w:marLeft w:val="0"/>
              <w:marRight w:val="0"/>
              <w:marTop w:val="0"/>
              <w:marBottom w:val="0"/>
              <w:divBdr>
                <w:top w:val="none" w:sz="0" w:space="0" w:color="auto"/>
                <w:left w:val="none" w:sz="0" w:space="0" w:color="auto"/>
                <w:bottom w:val="none" w:sz="0" w:space="0" w:color="auto"/>
                <w:right w:val="none" w:sz="0" w:space="0" w:color="auto"/>
              </w:divBdr>
              <w:divsChild>
                <w:div w:id="1151562573">
                  <w:marLeft w:val="0"/>
                  <w:marRight w:val="0"/>
                  <w:marTop w:val="0"/>
                  <w:marBottom w:val="0"/>
                  <w:divBdr>
                    <w:top w:val="none" w:sz="0" w:space="0" w:color="auto"/>
                    <w:left w:val="none" w:sz="0" w:space="0" w:color="auto"/>
                    <w:bottom w:val="none" w:sz="0" w:space="0" w:color="auto"/>
                    <w:right w:val="none" w:sz="0" w:space="0" w:color="auto"/>
                  </w:divBdr>
                  <w:divsChild>
                    <w:div w:id="716708797">
                      <w:marLeft w:val="0"/>
                      <w:marRight w:val="0"/>
                      <w:marTop w:val="0"/>
                      <w:marBottom w:val="0"/>
                      <w:divBdr>
                        <w:top w:val="none" w:sz="0" w:space="0" w:color="auto"/>
                        <w:left w:val="none" w:sz="0" w:space="0" w:color="auto"/>
                        <w:bottom w:val="none" w:sz="0" w:space="0" w:color="auto"/>
                        <w:right w:val="none" w:sz="0" w:space="0" w:color="auto"/>
                      </w:divBdr>
                      <w:divsChild>
                        <w:div w:id="260142743">
                          <w:marLeft w:val="0"/>
                          <w:marRight w:val="0"/>
                          <w:marTop w:val="0"/>
                          <w:marBottom w:val="0"/>
                          <w:divBdr>
                            <w:top w:val="none" w:sz="0" w:space="0" w:color="auto"/>
                            <w:left w:val="none" w:sz="0" w:space="0" w:color="auto"/>
                            <w:bottom w:val="none" w:sz="0" w:space="0" w:color="auto"/>
                            <w:right w:val="none" w:sz="0" w:space="0" w:color="auto"/>
                          </w:divBdr>
                          <w:divsChild>
                            <w:div w:id="94638909">
                              <w:marLeft w:val="0"/>
                              <w:marRight w:val="0"/>
                              <w:marTop w:val="0"/>
                              <w:marBottom w:val="0"/>
                              <w:divBdr>
                                <w:top w:val="none" w:sz="0" w:space="0" w:color="auto"/>
                                <w:left w:val="none" w:sz="0" w:space="0" w:color="auto"/>
                                <w:bottom w:val="none" w:sz="0" w:space="0" w:color="auto"/>
                                <w:right w:val="none" w:sz="0" w:space="0" w:color="auto"/>
                              </w:divBdr>
                              <w:divsChild>
                                <w:div w:id="1552959313">
                                  <w:marLeft w:val="0"/>
                                  <w:marRight w:val="0"/>
                                  <w:marTop w:val="0"/>
                                  <w:marBottom w:val="0"/>
                                  <w:divBdr>
                                    <w:top w:val="none" w:sz="0" w:space="0" w:color="auto"/>
                                    <w:left w:val="none" w:sz="0" w:space="0" w:color="auto"/>
                                    <w:bottom w:val="none" w:sz="0" w:space="0" w:color="auto"/>
                                    <w:right w:val="none" w:sz="0" w:space="0" w:color="auto"/>
                                  </w:divBdr>
                                  <w:divsChild>
                                    <w:div w:id="1768111571">
                                      <w:marLeft w:val="0"/>
                                      <w:marRight w:val="0"/>
                                      <w:marTop w:val="0"/>
                                      <w:marBottom w:val="0"/>
                                      <w:divBdr>
                                        <w:top w:val="none" w:sz="0" w:space="0" w:color="auto"/>
                                        <w:left w:val="none" w:sz="0" w:space="0" w:color="auto"/>
                                        <w:bottom w:val="none" w:sz="0" w:space="0" w:color="auto"/>
                                        <w:right w:val="none" w:sz="0" w:space="0" w:color="auto"/>
                                      </w:divBdr>
                                      <w:divsChild>
                                        <w:div w:id="1747803098">
                                          <w:marLeft w:val="0"/>
                                          <w:marRight w:val="0"/>
                                          <w:marTop w:val="0"/>
                                          <w:marBottom w:val="0"/>
                                          <w:divBdr>
                                            <w:top w:val="none" w:sz="0" w:space="0" w:color="auto"/>
                                            <w:left w:val="none" w:sz="0" w:space="0" w:color="auto"/>
                                            <w:bottom w:val="none" w:sz="0" w:space="0" w:color="auto"/>
                                            <w:right w:val="none" w:sz="0" w:space="0" w:color="auto"/>
                                          </w:divBdr>
                                          <w:divsChild>
                                            <w:div w:id="994379875">
                                              <w:marLeft w:val="0"/>
                                              <w:marRight w:val="0"/>
                                              <w:marTop w:val="0"/>
                                              <w:marBottom w:val="0"/>
                                              <w:divBdr>
                                                <w:top w:val="none" w:sz="0" w:space="0" w:color="auto"/>
                                                <w:left w:val="none" w:sz="0" w:space="0" w:color="auto"/>
                                                <w:bottom w:val="none" w:sz="0" w:space="0" w:color="auto"/>
                                                <w:right w:val="none" w:sz="0" w:space="0" w:color="auto"/>
                                              </w:divBdr>
                                              <w:divsChild>
                                                <w:div w:id="1063989383">
                                                  <w:marLeft w:val="0"/>
                                                  <w:marRight w:val="0"/>
                                                  <w:marTop w:val="0"/>
                                                  <w:marBottom w:val="0"/>
                                                  <w:divBdr>
                                                    <w:top w:val="none" w:sz="0" w:space="0" w:color="auto"/>
                                                    <w:left w:val="none" w:sz="0" w:space="0" w:color="auto"/>
                                                    <w:bottom w:val="none" w:sz="0" w:space="0" w:color="auto"/>
                                                    <w:right w:val="none" w:sz="0" w:space="0" w:color="auto"/>
                                                  </w:divBdr>
                                                  <w:divsChild>
                                                    <w:div w:id="1284535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999544">
                                              <w:marLeft w:val="0"/>
                                              <w:marRight w:val="0"/>
                                              <w:marTop w:val="0"/>
                                              <w:marBottom w:val="0"/>
                                              <w:divBdr>
                                                <w:top w:val="none" w:sz="0" w:space="0" w:color="auto"/>
                                                <w:left w:val="none" w:sz="0" w:space="0" w:color="auto"/>
                                                <w:bottom w:val="none" w:sz="0" w:space="0" w:color="auto"/>
                                                <w:right w:val="none" w:sz="0" w:space="0" w:color="auto"/>
                                              </w:divBdr>
                                            </w:div>
                                            <w:div w:id="49159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27605141">
                  <w:marLeft w:val="0"/>
                  <w:marRight w:val="0"/>
                  <w:marTop w:val="0"/>
                  <w:marBottom w:val="0"/>
                  <w:divBdr>
                    <w:top w:val="none" w:sz="0" w:space="0" w:color="auto"/>
                    <w:left w:val="none" w:sz="0" w:space="0" w:color="auto"/>
                    <w:bottom w:val="none" w:sz="0" w:space="0" w:color="auto"/>
                    <w:right w:val="none" w:sz="0" w:space="0" w:color="auto"/>
                  </w:divBdr>
                  <w:divsChild>
                    <w:div w:id="1611426931">
                      <w:marLeft w:val="0"/>
                      <w:marRight w:val="0"/>
                      <w:marTop w:val="0"/>
                      <w:marBottom w:val="0"/>
                      <w:divBdr>
                        <w:top w:val="none" w:sz="0" w:space="0" w:color="auto"/>
                        <w:left w:val="none" w:sz="0" w:space="0" w:color="auto"/>
                        <w:bottom w:val="none" w:sz="0" w:space="0" w:color="auto"/>
                        <w:right w:val="none" w:sz="0" w:space="0" w:color="auto"/>
                      </w:divBdr>
                      <w:divsChild>
                        <w:div w:id="1810660450">
                          <w:marLeft w:val="0"/>
                          <w:marRight w:val="0"/>
                          <w:marTop w:val="0"/>
                          <w:marBottom w:val="0"/>
                          <w:divBdr>
                            <w:top w:val="none" w:sz="0" w:space="0" w:color="auto"/>
                            <w:left w:val="none" w:sz="0" w:space="0" w:color="auto"/>
                            <w:bottom w:val="none" w:sz="0" w:space="0" w:color="auto"/>
                            <w:right w:val="none" w:sz="0" w:space="0" w:color="auto"/>
                          </w:divBdr>
                          <w:divsChild>
                            <w:div w:id="1145510833">
                              <w:marLeft w:val="0"/>
                              <w:marRight w:val="0"/>
                              <w:marTop w:val="0"/>
                              <w:marBottom w:val="0"/>
                              <w:divBdr>
                                <w:top w:val="none" w:sz="0" w:space="0" w:color="auto"/>
                                <w:left w:val="none" w:sz="0" w:space="0" w:color="auto"/>
                                <w:bottom w:val="none" w:sz="0" w:space="0" w:color="auto"/>
                                <w:right w:val="none" w:sz="0" w:space="0" w:color="auto"/>
                              </w:divBdr>
                              <w:divsChild>
                                <w:div w:id="555237685">
                                  <w:marLeft w:val="0"/>
                                  <w:marRight w:val="0"/>
                                  <w:marTop w:val="0"/>
                                  <w:marBottom w:val="0"/>
                                  <w:divBdr>
                                    <w:top w:val="none" w:sz="0" w:space="0" w:color="auto"/>
                                    <w:left w:val="none" w:sz="0" w:space="0" w:color="auto"/>
                                    <w:bottom w:val="none" w:sz="0" w:space="0" w:color="auto"/>
                                    <w:right w:val="none" w:sz="0" w:space="0" w:color="auto"/>
                                  </w:divBdr>
                                </w:div>
                                <w:div w:id="140269667">
                                  <w:marLeft w:val="0"/>
                                  <w:marRight w:val="0"/>
                                  <w:marTop w:val="0"/>
                                  <w:marBottom w:val="0"/>
                                  <w:divBdr>
                                    <w:top w:val="none" w:sz="0" w:space="0" w:color="auto"/>
                                    <w:left w:val="none" w:sz="0" w:space="0" w:color="auto"/>
                                    <w:bottom w:val="none" w:sz="0" w:space="0" w:color="auto"/>
                                    <w:right w:val="none" w:sz="0" w:space="0" w:color="auto"/>
                                  </w:divBdr>
                                </w:div>
                                <w:div w:id="1875532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7766217">
                      <w:marLeft w:val="0"/>
                      <w:marRight w:val="0"/>
                      <w:marTop w:val="0"/>
                      <w:marBottom w:val="0"/>
                      <w:divBdr>
                        <w:top w:val="none" w:sz="0" w:space="0" w:color="auto"/>
                        <w:left w:val="none" w:sz="0" w:space="0" w:color="auto"/>
                        <w:bottom w:val="none" w:sz="0" w:space="0" w:color="auto"/>
                        <w:right w:val="none" w:sz="0" w:space="0" w:color="auto"/>
                      </w:divBdr>
                      <w:divsChild>
                        <w:div w:id="1593589881">
                          <w:marLeft w:val="0"/>
                          <w:marRight w:val="0"/>
                          <w:marTop w:val="0"/>
                          <w:marBottom w:val="0"/>
                          <w:divBdr>
                            <w:top w:val="none" w:sz="0" w:space="0" w:color="auto"/>
                            <w:left w:val="none" w:sz="0" w:space="0" w:color="auto"/>
                            <w:bottom w:val="none" w:sz="0" w:space="0" w:color="auto"/>
                            <w:right w:val="none" w:sz="0" w:space="0" w:color="auto"/>
                          </w:divBdr>
                          <w:divsChild>
                            <w:div w:id="768625295">
                              <w:marLeft w:val="0"/>
                              <w:marRight w:val="0"/>
                              <w:marTop w:val="0"/>
                              <w:marBottom w:val="0"/>
                              <w:divBdr>
                                <w:top w:val="none" w:sz="0" w:space="0" w:color="auto"/>
                                <w:left w:val="none" w:sz="0" w:space="0" w:color="auto"/>
                                <w:bottom w:val="none" w:sz="0" w:space="0" w:color="auto"/>
                                <w:right w:val="none" w:sz="0" w:space="0" w:color="auto"/>
                              </w:divBdr>
                              <w:divsChild>
                                <w:div w:id="1758552102">
                                  <w:marLeft w:val="0"/>
                                  <w:marRight w:val="0"/>
                                  <w:marTop w:val="0"/>
                                  <w:marBottom w:val="0"/>
                                  <w:divBdr>
                                    <w:top w:val="none" w:sz="0" w:space="0" w:color="auto"/>
                                    <w:left w:val="none" w:sz="0" w:space="0" w:color="auto"/>
                                    <w:bottom w:val="none" w:sz="0" w:space="0" w:color="auto"/>
                                    <w:right w:val="none" w:sz="0" w:space="0" w:color="auto"/>
                                  </w:divBdr>
                                  <w:divsChild>
                                    <w:div w:id="243877348">
                                      <w:marLeft w:val="0"/>
                                      <w:marRight w:val="0"/>
                                      <w:marTop w:val="0"/>
                                      <w:marBottom w:val="0"/>
                                      <w:divBdr>
                                        <w:top w:val="none" w:sz="0" w:space="0" w:color="auto"/>
                                        <w:left w:val="none" w:sz="0" w:space="0" w:color="auto"/>
                                        <w:bottom w:val="none" w:sz="0" w:space="0" w:color="auto"/>
                                        <w:right w:val="none" w:sz="0" w:space="0" w:color="auto"/>
                                      </w:divBdr>
                                      <w:divsChild>
                                        <w:div w:id="390692052">
                                          <w:marLeft w:val="0"/>
                                          <w:marRight w:val="0"/>
                                          <w:marTop w:val="0"/>
                                          <w:marBottom w:val="0"/>
                                          <w:divBdr>
                                            <w:top w:val="none" w:sz="0" w:space="0" w:color="auto"/>
                                            <w:left w:val="none" w:sz="0" w:space="0" w:color="auto"/>
                                            <w:bottom w:val="none" w:sz="0" w:space="0" w:color="auto"/>
                                            <w:right w:val="none" w:sz="0" w:space="0" w:color="auto"/>
                                          </w:divBdr>
                                          <w:divsChild>
                                            <w:div w:id="1501431828">
                                              <w:marLeft w:val="0"/>
                                              <w:marRight w:val="0"/>
                                              <w:marTop w:val="0"/>
                                              <w:marBottom w:val="0"/>
                                              <w:divBdr>
                                                <w:top w:val="none" w:sz="0" w:space="0" w:color="auto"/>
                                                <w:left w:val="none" w:sz="0" w:space="0" w:color="auto"/>
                                                <w:bottom w:val="none" w:sz="0" w:space="0" w:color="auto"/>
                                                <w:right w:val="none" w:sz="0" w:space="0" w:color="auto"/>
                                              </w:divBdr>
                                              <w:divsChild>
                                                <w:div w:id="2013097420">
                                                  <w:marLeft w:val="0"/>
                                                  <w:marRight w:val="0"/>
                                                  <w:marTop w:val="0"/>
                                                  <w:marBottom w:val="0"/>
                                                  <w:divBdr>
                                                    <w:top w:val="none" w:sz="0" w:space="0" w:color="auto"/>
                                                    <w:left w:val="none" w:sz="0" w:space="0" w:color="auto"/>
                                                    <w:bottom w:val="none" w:sz="0" w:space="0" w:color="auto"/>
                                                    <w:right w:val="none" w:sz="0" w:space="0" w:color="auto"/>
                                                  </w:divBdr>
                                                  <w:divsChild>
                                                    <w:div w:id="1853910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280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23317141">
              <w:marLeft w:val="0"/>
              <w:marRight w:val="0"/>
              <w:marTop w:val="0"/>
              <w:marBottom w:val="0"/>
              <w:divBdr>
                <w:top w:val="none" w:sz="0" w:space="0" w:color="auto"/>
                <w:left w:val="none" w:sz="0" w:space="0" w:color="auto"/>
                <w:bottom w:val="none" w:sz="0" w:space="0" w:color="auto"/>
                <w:right w:val="none" w:sz="0" w:space="0" w:color="auto"/>
              </w:divBdr>
              <w:divsChild>
                <w:div w:id="1628706397">
                  <w:marLeft w:val="0"/>
                  <w:marRight w:val="0"/>
                  <w:marTop w:val="0"/>
                  <w:marBottom w:val="0"/>
                  <w:divBdr>
                    <w:top w:val="none" w:sz="0" w:space="0" w:color="auto"/>
                    <w:left w:val="none" w:sz="0" w:space="0" w:color="auto"/>
                    <w:bottom w:val="none" w:sz="0" w:space="0" w:color="auto"/>
                    <w:right w:val="none" w:sz="0" w:space="0" w:color="auto"/>
                  </w:divBdr>
                  <w:divsChild>
                    <w:div w:id="439642392">
                      <w:marLeft w:val="0"/>
                      <w:marRight w:val="0"/>
                      <w:marTop w:val="0"/>
                      <w:marBottom w:val="0"/>
                      <w:divBdr>
                        <w:top w:val="none" w:sz="0" w:space="0" w:color="auto"/>
                        <w:left w:val="none" w:sz="0" w:space="0" w:color="auto"/>
                        <w:bottom w:val="none" w:sz="0" w:space="0" w:color="auto"/>
                        <w:right w:val="none" w:sz="0" w:space="0" w:color="auto"/>
                      </w:divBdr>
                      <w:divsChild>
                        <w:div w:id="1159036540">
                          <w:marLeft w:val="0"/>
                          <w:marRight w:val="0"/>
                          <w:marTop w:val="0"/>
                          <w:marBottom w:val="0"/>
                          <w:divBdr>
                            <w:top w:val="none" w:sz="0" w:space="0" w:color="auto"/>
                            <w:left w:val="none" w:sz="0" w:space="0" w:color="auto"/>
                            <w:bottom w:val="none" w:sz="0" w:space="0" w:color="auto"/>
                            <w:right w:val="none" w:sz="0" w:space="0" w:color="auto"/>
                          </w:divBdr>
                          <w:divsChild>
                            <w:div w:id="2125270656">
                              <w:marLeft w:val="0"/>
                              <w:marRight w:val="0"/>
                              <w:marTop w:val="0"/>
                              <w:marBottom w:val="0"/>
                              <w:divBdr>
                                <w:top w:val="none" w:sz="0" w:space="0" w:color="auto"/>
                                <w:left w:val="none" w:sz="0" w:space="0" w:color="auto"/>
                                <w:bottom w:val="none" w:sz="0" w:space="0" w:color="auto"/>
                                <w:right w:val="none" w:sz="0" w:space="0" w:color="auto"/>
                              </w:divBdr>
                              <w:divsChild>
                                <w:div w:id="322903472">
                                  <w:marLeft w:val="0"/>
                                  <w:marRight w:val="0"/>
                                  <w:marTop w:val="0"/>
                                  <w:marBottom w:val="0"/>
                                  <w:divBdr>
                                    <w:top w:val="none" w:sz="0" w:space="0" w:color="auto"/>
                                    <w:left w:val="none" w:sz="0" w:space="0" w:color="auto"/>
                                    <w:bottom w:val="none" w:sz="0" w:space="0" w:color="auto"/>
                                    <w:right w:val="none" w:sz="0" w:space="0" w:color="auto"/>
                                  </w:divBdr>
                                  <w:divsChild>
                                    <w:div w:id="1049184682">
                                      <w:marLeft w:val="0"/>
                                      <w:marRight w:val="0"/>
                                      <w:marTop w:val="0"/>
                                      <w:marBottom w:val="0"/>
                                      <w:divBdr>
                                        <w:top w:val="none" w:sz="0" w:space="0" w:color="auto"/>
                                        <w:left w:val="none" w:sz="0" w:space="0" w:color="auto"/>
                                        <w:bottom w:val="none" w:sz="0" w:space="0" w:color="auto"/>
                                        <w:right w:val="none" w:sz="0" w:space="0" w:color="auto"/>
                                      </w:divBdr>
                                      <w:divsChild>
                                        <w:div w:id="1048336862">
                                          <w:marLeft w:val="0"/>
                                          <w:marRight w:val="0"/>
                                          <w:marTop w:val="0"/>
                                          <w:marBottom w:val="0"/>
                                          <w:divBdr>
                                            <w:top w:val="none" w:sz="0" w:space="0" w:color="auto"/>
                                            <w:left w:val="none" w:sz="0" w:space="0" w:color="auto"/>
                                            <w:bottom w:val="none" w:sz="0" w:space="0" w:color="auto"/>
                                            <w:right w:val="none" w:sz="0" w:space="0" w:color="auto"/>
                                          </w:divBdr>
                                          <w:divsChild>
                                            <w:div w:id="953101122">
                                              <w:marLeft w:val="0"/>
                                              <w:marRight w:val="0"/>
                                              <w:marTop w:val="0"/>
                                              <w:marBottom w:val="0"/>
                                              <w:divBdr>
                                                <w:top w:val="none" w:sz="0" w:space="0" w:color="auto"/>
                                                <w:left w:val="none" w:sz="0" w:space="0" w:color="auto"/>
                                                <w:bottom w:val="none" w:sz="0" w:space="0" w:color="auto"/>
                                                <w:right w:val="none" w:sz="0" w:space="0" w:color="auto"/>
                                              </w:divBdr>
                                              <w:divsChild>
                                                <w:div w:id="2090492199">
                                                  <w:marLeft w:val="0"/>
                                                  <w:marRight w:val="0"/>
                                                  <w:marTop w:val="0"/>
                                                  <w:marBottom w:val="0"/>
                                                  <w:divBdr>
                                                    <w:top w:val="none" w:sz="0" w:space="0" w:color="auto"/>
                                                    <w:left w:val="none" w:sz="0" w:space="0" w:color="auto"/>
                                                    <w:bottom w:val="none" w:sz="0" w:space="0" w:color="auto"/>
                                                    <w:right w:val="none" w:sz="0" w:space="0" w:color="auto"/>
                                                  </w:divBdr>
                                                  <w:divsChild>
                                                    <w:div w:id="2064324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239852">
                                              <w:marLeft w:val="0"/>
                                              <w:marRight w:val="0"/>
                                              <w:marTop w:val="0"/>
                                              <w:marBottom w:val="0"/>
                                              <w:divBdr>
                                                <w:top w:val="none" w:sz="0" w:space="0" w:color="auto"/>
                                                <w:left w:val="none" w:sz="0" w:space="0" w:color="auto"/>
                                                <w:bottom w:val="none" w:sz="0" w:space="0" w:color="auto"/>
                                                <w:right w:val="none" w:sz="0" w:space="0" w:color="auto"/>
                                              </w:divBdr>
                                            </w:div>
                                            <w:div w:id="1864516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22674344">
                  <w:marLeft w:val="0"/>
                  <w:marRight w:val="0"/>
                  <w:marTop w:val="0"/>
                  <w:marBottom w:val="0"/>
                  <w:divBdr>
                    <w:top w:val="none" w:sz="0" w:space="0" w:color="auto"/>
                    <w:left w:val="none" w:sz="0" w:space="0" w:color="auto"/>
                    <w:bottom w:val="none" w:sz="0" w:space="0" w:color="auto"/>
                    <w:right w:val="none" w:sz="0" w:space="0" w:color="auto"/>
                  </w:divBdr>
                  <w:divsChild>
                    <w:div w:id="1000818180">
                      <w:marLeft w:val="0"/>
                      <w:marRight w:val="0"/>
                      <w:marTop w:val="0"/>
                      <w:marBottom w:val="0"/>
                      <w:divBdr>
                        <w:top w:val="none" w:sz="0" w:space="0" w:color="auto"/>
                        <w:left w:val="none" w:sz="0" w:space="0" w:color="auto"/>
                        <w:bottom w:val="none" w:sz="0" w:space="0" w:color="auto"/>
                        <w:right w:val="none" w:sz="0" w:space="0" w:color="auto"/>
                      </w:divBdr>
                      <w:divsChild>
                        <w:div w:id="353960898">
                          <w:marLeft w:val="0"/>
                          <w:marRight w:val="0"/>
                          <w:marTop w:val="0"/>
                          <w:marBottom w:val="0"/>
                          <w:divBdr>
                            <w:top w:val="none" w:sz="0" w:space="0" w:color="auto"/>
                            <w:left w:val="none" w:sz="0" w:space="0" w:color="auto"/>
                            <w:bottom w:val="none" w:sz="0" w:space="0" w:color="auto"/>
                            <w:right w:val="none" w:sz="0" w:space="0" w:color="auto"/>
                          </w:divBdr>
                          <w:divsChild>
                            <w:div w:id="1664426667">
                              <w:marLeft w:val="0"/>
                              <w:marRight w:val="0"/>
                              <w:marTop w:val="0"/>
                              <w:marBottom w:val="0"/>
                              <w:divBdr>
                                <w:top w:val="none" w:sz="0" w:space="0" w:color="auto"/>
                                <w:left w:val="none" w:sz="0" w:space="0" w:color="auto"/>
                                <w:bottom w:val="none" w:sz="0" w:space="0" w:color="auto"/>
                                <w:right w:val="none" w:sz="0" w:space="0" w:color="auto"/>
                              </w:divBdr>
                              <w:divsChild>
                                <w:div w:id="1232934098">
                                  <w:marLeft w:val="0"/>
                                  <w:marRight w:val="0"/>
                                  <w:marTop w:val="0"/>
                                  <w:marBottom w:val="0"/>
                                  <w:divBdr>
                                    <w:top w:val="none" w:sz="0" w:space="0" w:color="auto"/>
                                    <w:left w:val="none" w:sz="0" w:space="0" w:color="auto"/>
                                    <w:bottom w:val="none" w:sz="0" w:space="0" w:color="auto"/>
                                    <w:right w:val="none" w:sz="0" w:space="0" w:color="auto"/>
                                  </w:divBdr>
                                </w:div>
                                <w:div w:id="1434589583">
                                  <w:marLeft w:val="0"/>
                                  <w:marRight w:val="0"/>
                                  <w:marTop w:val="0"/>
                                  <w:marBottom w:val="0"/>
                                  <w:divBdr>
                                    <w:top w:val="none" w:sz="0" w:space="0" w:color="auto"/>
                                    <w:left w:val="none" w:sz="0" w:space="0" w:color="auto"/>
                                    <w:bottom w:val="none" w:sz="0" w:space="0" w:color="auto"/>
                                    <w:right w:val="none" w:sz="0" w:space="0" w:color="auto"/>
                                  </w:divBdr>
                                </w:div>
                                <w:div w:id="309796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7532260">
                      <w:marLeft w:val="0"/>
                      <w:marRight w:val="0"/>
                      <w:marTop w:val="0"/>
                      <w:marBottom w:val="0"/>
                      <w:divBdr>
                        <w:top w:val="none" w:sz="0" w:space="0" w:color="auto"/>
                        <w:left w:val="none" w:sz="0" w:space="0" w:color="auto"/>
                        <w:bottom w:val="none" w:sz="0" w:space="0" w:color="auto"/>
                        <w:right w:val="none" w:sz="0" w:space="0" w:color="auto"/>
                      </w:divBdr>
                      <w:divsChild>
                        <w:div w:id="397476941">
                          <w:marLeft w:val="0"/>
                          <w:marRight w:val="0"/>
                          <w:marTop w:val="0"/>
                          <w:marBottom w:val="0"/>
                          <w:divBdr>
                            <w:top w:val="none" w:sz="0" w:space="0" w:color="auto"/>
                            <w:left w:val="none" w:sz="0" w:space="0" w:color="auto"/>
                            <w:bottom w:val="none" w:sz="0" w:space="0" w:color="auto"/>
                            <w:right w:val="none" w:sz="0" w:space="0" w:color="auto"/>
                          </w:divBdr>
                          <w:divsChild>
                            <w:div w:id="587932835">
                              <w:marLeft w:val="0"/>
                              <w:marRight w:val="0"/>
                              <w:marTop w:val="0"/>
                              <w:marBottom w:val="0"/>
                              <w:divBdr>
                                <w:top w:val="none" w:sz="0" w:space="0" w:color="auto"/>
                                <w:left w:val="none" w:sz="0" w:space="0" w:color="auto"/>
                                <w:bottom w:val="none" w:sz="0" w:space="0" w:color="auto"/>
                                <w:right w:val="none" w:sz="0" w:space="0" w:color="auto"/>
                              </w:divBdr>
                              <w:divsChild>
                                <w:div w:id="1973368086">
                                  <w:marLeft w:val="0"/>
                                  <w:marRight w:val="0"/>
                                  <w:marTop w:val="0"/>
                                  <w:marBottom w:val="0"/>
                                  <w:divBdr>
                                    <w:top w:val="none" w:sz="0" w:space="0" w:color="auto"/>
                                    <w:left w:val="none" w:sz="0" w:space="0" w:color="auto"/>
                                    <w:bottom w:val="none" w:sz="0" w:space="0" w:color="auto"/>
                                    <w:right w:val="none" w:sz="0" w:space="0" w:color="auto"/>
                                  </w:divBdr>
                                  <w:divsChild>
                                    <w:div w:id="1935547947">
                                      <w:marLeft w:val="0"/>
                                      <w:marRight w:val="0"/>
                                      <w:marTop w:val="0"/>
                                      <w:marBottom w:val="0"/>
                                      <w:divBdr>
                                        <w:top w:val="none" w:sz="0" w:space="0" w:color="auto"/>
                                        <w:left w:val="none" w:sz="0" w:space="0" w:color="auto"/>
                                        <w:bottom w:val="none" w:sz="0" w:space="0" w:color="auto"/>
                                        <w:right w:val="none" w:sz="0" w:space="0" w:color="auto"/>
                                      </w:divBdr>
                                      <w:divsChild>
                                        <w:div w:id="1370715154">
                                          <w:marLeft w:val="0"/>
                                          <w:marRight w:val="0"/>
                                          <w:marTop w:val="0"/>
                                          <w:marBottom w:val="0"/>
                                          <w:divBdr>
                                            <w:top w:val="none" w:sz="0" w:space="0" w:color="auto"/>
                                            <w:left w:val="none" w:sz="0" w:space="0" w:color="auto"/>
                                            <w:bottom w:val="none" w:sz="0" w:space="0" w:color="auto"/>
                                            <w:right w:val="none" w:sz="0" w:space="0" w:color="auto"/>
                                          </w:divBdr>
                                          <w:divsChild>
                                            <w:div w:id="372197236">
                                              <w:marLeft w:val="0"/>
                                              <w:marRight w:val="0"/>
                                              <w:marTop w:val="0"/>
                                              <w:marBottom w:val="0"/>
                                              <w:divBdr>
                                                <w:top w:val="none" w:sz="0" w:space="0" w:color="auto"/>
                                                <w:left w:val="none" w:sz="0" w:space="0" w:color="auto"/>
                                                <w:bottom w:val="none" w:sz="0" w:space="0" w:color="auto"/>
                                                <w:right w:val="none" w:sz="0" w:space="0" w:color="auto"/>
                                              </w:divBdr>
                                              <w:divsChild>
                                                <w:div w:id="1630357086">
                                                  <w:marLeft w:val="0"/>
                                                  <w:marRight w:val="0"/>
                                                  <w:marTop w:val="0"/>
                                                  <w:marBottom w:val="0"/>
                                                  <w:divBdr>
                                                    <w:top w:val="none" w:sz="0" w:space="0" w:color="auto"/>
                                                    <w:left w:val="none" w:sz="0" w:space="0" w:color="auto"/>
                                                    <w:bottom w:val="none" w:sz="0" w:space="0" w:color="auto"/>
                                                    <w:right w:val="none" w:sz="0" w:space="0" w:color="auto"/>
                                                  </w:divBdr>
                                                  <w:divsChild>
                                                    <w:div w:id="275257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891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37106719">
              <w:marLeft w:val="0"/>
              <w:marRight w:val="0"/>
              <w:marTop w:val="0"/>
              <w:marBottom w:val="0"/>
              <w:divBdr>
                <w:top w:val="none" w:sz="0" w:space="0" w:color="auto"/>
                <w:left w:val="none" w:sz="0" w:space="0" w:color="auto"/>
                <w:bottom w:val="none" w:sz="0" w:space="0" w:color="auto"/>
                <w:right w:val="none" w:sz="0" w:space="0" w:color="auto"/>
              </w:divBdr>
              <w:divsChild>
                <w:div w:id="1748839506">
                  <w:marLeft w:val="0"/>
                  <w:marRight w:val="0"/>
                  <w:marTop w:val="0"/>
                  <w:marBottom w:val="0"/>
                  <w:divBdr>
                    <w:top w:val="none" w:sz="0" w:space="0" w:color="auto"/>
                    <w:left w:val="none" w:sz="0" w:space="0" w:color="auto"/>
                    <w:bottom w:val="none" w:sz="0" w:space="0" w:color="auto"/>
                    <w:right w:val="none" w:sz="0" w:space="0" w:color="auto"/>
                  </w:divBdr>
                  <w:divsChild>
                    <w:div w:id="1356923990">
                      <w:marLeft w:val="0"/>
                      <w:marRight w:val="0"/>
                      <w:marTop w:val="0"/>
                      <w:marBottom w:val="0"/>
                      <w:divBdr>
                        <w:top w:val="none" w:sz="0" w:space="0" w:color="auto"/>
                        <w:left w:val="none" w:sz="0" w:space="0" w:color="auto"/>
                        <w:bottom w:val="none" w:sz="0" w:space="0" w:color="auto"/>
                        <w:right w:val="none" w:sz="0" w:space="0" w:color="auto"/>
                      </w:divBdr>
                      <w:divsChild>
                        <w:div w:id="597523470">
                          <w:marLeft w:val="0"/>
                          <w:marRight w:val="0"/>
                          <w:marTop w:val="0"/>
                          <w:marBottom w:val="0"/>
                          <w:divBdr>
                            <w:top w:val="none" w:sz="0" w:space="0" w:color="auto"/>
                            <w:left w:val="none" w:sz="0" w:space="0" w:color="auto"/>
                            <w:bottom w:val="none" w:sz="0" w:space="0" w:color="auto"/>
                            <w:right w:val="none" w:sz="0" w:space="0" w:color="auto"/>
                          </w:divBdr>
                          <w:divsChild>
                            <w:div w:id="658312274">
                              <w:marLeft w:val="0"/>
                              <w:marRight w:val="0"/>
                              <w:marTop w:val="0"/>
                              <w:marBottom w:val="0"/>
                              <w:divBdr>
                                <w:top w:val="none" w:sz="0" w:space="0" w:color="auto"/>
                                <w:left w:val="none" w:sz="0" w:space="0" w:color="auto"/>
                                <w:bottom w:val="none" w:sz="0" w:space="0" w:color="auto"/>
                                <w:right w:val="none" w:sz="0" w:space="0" w:color="auto"/>
                              </w:divBdr>
                              <w:divsChild>
                                <w:div w:id="694769307">
                                  <w:marLeft w:val="0"/>
                                  <w:marRight w:val="0"/>
                                  <w:marTop w:val="0"/>
                                  <w:marBottom w:val="0"/>
                                  <w:divBdr>
                                    <w:top w:val="none" w:sz="0" w:space="0" w:color="auto"/>
                                    <w:left w:val="none" w:sz="0" w:space="0" w:color="auto"/>
                                    <w:bottom w:val="none" w:sz="0" w:space="0" w:color="auto"/>
                                    <w:right w:val="none" w:sz="0" w:space="0" w:color="auto"/>
                                  </w:divBdr>
                                  <w:divsChild>
                                    <w:div w:id="1954748649">
                                      <w:marLeft w:val="0"/>
                                      <w:marRight w:val="0"/>
                                      <w:marTop w:val="0"/>
                                      <w:marBottom w:val="0"/>
                                      <w:divBdr>
                                        <w:top w:val="none" w:sz="0" w:space="0" w:color="auto"/>
                                        <w:left w:val="none" w:sz="0" w:space="0" w:color="auto"/>
                                        <w:bottom w:val="none" w:sz="0" w:space="0" w:color="auto"/>
                                        <w:right w:val="none" w:sz="0" w:space="0" w:color="auto"/>
                                      </w:divBdr>
                                      <w:divsChild>
                                        <w:div w:id="1913465295">
                                          <w:marLeft w:val="0"/>
                                          <w:marRight w:val="0"/>
                                          <w:marTop w:val="0"/>
                                          <w:marBottom w:val="0"/>
                                          <w:divBdr>
                                            <w:top w:val="none" w:sz="0" w:space="0" w:color="auto"/>
                                            <w:left w:val="none" w:sz="0" w:space="0" w:color="auto"/>
                                            <w:bottom w:val="none" w:sz="0" w:space="0" w:color="auto"/>
                                            <w:right w:val="none" w:sz="0" w:space="0" w:color="auto"/>
                                          </w:divBdr>
                                          <w:divsChild>
                                            <w:div w:id="1450467818">
                                              <w:marLeft w:val="0"/>
                                              <w:marRight w:val="0"/>
                                              <w:marTop w:val="0"/>
                                              <w:marBottom w:val="0"/>
                                              <w:divBdr>
                                                <w:top w:val="none" w:sz="0" w:space="0" w:color="auto"/>
                                                <w:left w:val="none" w:sz="0" w:space="0" w:color="auto"/>
                                                <w:bottom w:val="none" w:sz="0" w:space="0" w:color="auto"/>
                                                <w:right w:val="none" w:sz="0" w:space="0" w:color="auto"/>
                                              </w:divBdr>
                                              <w:divsChild>
                                                <w:div w:id="962612518">
                                                  <w:marLeft w:val="0"/>
                                                  <w:marRight w:val="0"/>
                                                  <w:marTop w:val="0"/>
                                                  <w:marBottom w:val="0"/>
                                                  <w:divBdr>
                                                    <w:top w:val="none" w:sz="0" w:space="0" w:color="auto"/>
                                                    <w:left w:val="none" w:sz="0" w:space="0" w:color="auto"/>
                                                    <w:bottom w:val="none" w:sz="0" w:space="0" w:color="auto"/>
                                                    <w:right w:val="none" w:sz="0" w:space="0" w:color="auto"/>
                                                  </w:divBdr>
                                                  <w:divsChild>
                                                    <w:div w:id="972058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8895411">
                                              <w:marLeft w:val="0"/>
                                              <w:marRight w:val="0"/>
                                              <w:marTop w:val="0"/>
                                              <w:marBottom w:val="0"/>
                                              <w:divBdr>
                                                <w:top w:val="none" w:sz="0" w:space="0" w:color="auto"/>
                                                <w:left w:val="none" w:sz="0" w:space="0" w:color="auto"/>
                                                <w:bottom w:val="none" w:sz="0" w:space="0" w:color="auto"/>
                                                <w:right w:val="none" w:sz="0" w:space="0" w:color="auto"/>
                                              </w:divBdr>
                                            </w:div>
                                            <w:div w:id="1835027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33607900">
                  <w:marLeft w:val="0"/>
                  <w:marRight w:val="0"/>
                  <w:marTop w:val="0"/>
                  <w:marBottom w:val="0"/>
                  <w:divBdr>
                    <w:top w:val="none" w:sz="0" w:space="0" w:color="auto"/>
                    <w:left w:val="none" w:sz="0" w:space="0" w:color="auto"/>
                    <w:bottom w:val="none" w:sz="0" w:space="0" w:color="auto"/>
                    <w:right w:val="none" w:sz="0" w:space="0" w:color="auto"/>
                  </w:divBdr>
                  <w:divsChild>
                    <w:div w:id="1849901749">
                      <w:marLeft w:val="0"/>
                      <w:marRight w:val="0"/>
                      <w:marTop w:val="0"/>
                      <w:marBottom w:val="0"/>
                      <w:divBdr>
                        <w:top w:val="none" w:sz="0" w:space="0" w:color="auto"/>
                        <w:left w:val="none" w:sz="0" w:space="0" w:color="auto"/>
                        <w:bottom w:val="none" w:sz="0" w:space="0" w:color="auto"/>
                        <w:right w:val="none" w:sz="0" w:space="0" w:color="auto"/>
                      </w:divBdr>
                      <w:divsChild>
                        <w:div w:id="538594095">
                          <w:marLeft w:val="0"/>
                          <w:marRight w:val="0"/>
                          <w:marTop w:val="0"/>
                          <w:marBottom w:val="0"/>
                          <w:divBdr>
                            <w:top w:val="none" w:sz="0" w:space="0" w:color="auto"/>
                            <w:left w:val="none" w:sz="0" w:space="0" w:color="auto"/>
                            <w:bottom w:val="none" w:sz="0" w:space="0" w:color="auto"/>
                            <w:right w:val="none" w:sz="0" w:space="0" w:color="auto"/>
                          </w:divBdr>
                          <w:divsChild>
                            <w:div w:id="1070035166">
                              <w:marLeft w:val="0"/>
                              <w:marRight w:val="0"/>
                              <w:marTop w:val="0"/>
                              <w:marBottom w:val="0"/>
                              <w:divBdr>
                                <w:top w:val="none" w:sz="0" w:space="0" w:color="auto"/>
                                <w:left w:val="none" w:sz="0" w:space="0" w:color="auto"/>
                                <w:bottom w:val="none" w:sz="0" w:space="0" w:color="auto"/>
                                <w:right w:val="none" w:sz="0" w:space="0" w:color="auto"/>
                              </w:divBdr>
                              <w:divsChild>
                                <w:div w:id="429088411">
                                  <w:marLeft w:val="0"/>
                                  <w:marRight w:val="0"/>
                                  <w:marTop w:val="0"/>
                                  <w:marBottom w:val="0"/>
                                  <w:divBdr>
                                    <w:top w:val="none" w:sz="0" w:space="0" w:color="auto"/>
                                    <w:left w:val="none" w:sz="0" w:space="0" w:color="auto"/>
                                    <w:bottom w:val="none" w:sz="0" w:space="0" w:color="auto"/>
                                    <w:right w:val="none" w:sz="0" w:space="0" w:color="auto"/>
                                  </w:divBdr>
                                </w:div>
                                <w:div w:id="1693341940">
                                  <w:marLeft w:val="0"/>
                                  <w:marRight w:val="0"/>
                                  <w:marTop w:val="0"/>
                                  <w:marBottom w:val="0"/>
                                  <w:divBdr>
                                    <w:top w:val="none" w:sz="0" w:space="0" w:color="auto"/>
                                    <w:left w:val="none" w:sz="0" w:space="0" w:color="auto"/>
                                    <w:bottom w:val="none" w:sz="0" w:space="0" w:color="auto"/>
                                    <w:right w:val="none" w:sz="0" w:space="0" w:color="auto"/>
                                  </w:divBdr>
                                </w:div>
                                <w:div w:id="600532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0647619">
                      <w:marLeft w:val="0"/>
                      <w:marRight w:val="0"/>
                      <w:marTop w:val="0"/>
                      <w:marBottom w:val="0"/>
                      <w:divBdr>
                        <w:top w:val="none" w:sz="0" w:space="0" w:color="auto"/>
                        <w:left w:val="none" w:sz="0" w:space="0" w:color="auto"/>
                        <w:bottom w:val="none" w:sz="0" w:space="0" w:color="auto"/>
                        <w:right w:val="none" w:sz="0" w:space="0" w:color="auto"/>
                      </w:divBdr>
                      <w:divsChild>
                        <w:div w:id="219557914">
                          <w:marLeft w:val="0"/>
                          <w:marRight w:val="0"/>
                          <w:marTop w:val="0"/>
                          <w:marBottom w:val="0"/>
                          <w:divBdr>
                            <w:top w:val="none" w:sz="0" w:space="0" w:color="auto"/>
                            <w:left w:val="none" w:sz="0" w:space="0" w:color="auto"/>
                            <w:bottom w:val="none" w:sz="0" w:space="0" w:color="auto"/>
                            <w:right w:val="none" w:sz="0" w:space="0" w:color="auto"/>
                          </w:divBdr>
                          <w:divsChild>
                            <w:div w:id="50887335">
                              <w:marLeft w:val="0"/>
                              <w:marRight w:val="0"/>
                              <w:marTop w:val="0"/>
                              <w:marBottom w:val="0"/>
                              <w:divBdr>
                                <w:top w:val="none" w:sz="0" w:space="0" w:color="auto"/>
                                <w:left w:val="none" w:sz="0" w:space="0" w:color="auto"/>
                                <w:bottom w:val="none" w:sz="0" w:space="0" w:color="auto"/>
                                <w:right w:val="none" w:sz="0" w:space="0" w:color="auto"/>
                              </w:divBdr>
                              <w:divsChild>
                                <w:div w:id="1883787837">
                                  <w:marLeft w:val="0"/>
                                  <w:marRight w:val="0"/>
                                  <w:marTop w:val="0"/>
                                  <w:marBottom w:val="0"/>
                                  <w:divBdr>
                                    <w:top w:val="none" w:sz="0" w:space="0" w:color="auto"/>
                                    <w:left w:val="none" w:sz="0" w:space="0" w:color="auto"/>
                                    <w:bottom w:val="none" w:sz="0" w:space="0" w:color="auto"/>
                                    <w:right w:val="none" w:sz="0" w:space="0" w:color="auto"/>
                                  </w:divBdr>
                                  <w:divsChild>
                                    <w:div w:id="817381387">
                                      <w:marLeft w:val="0"/>
                                      <w:marRight w:val="0"/>
                                      <w:marTop w:val="0"/>
                                      <w:marBottom w:val="0"/>
                                      <w:divBdr>
                                        <w:top w:val="none" w:sz="0" w:space="0" w:color="auto"/>
                                        <w:left w:val="none" w:sz="0" w:space="0" w:color="auto"/>
                                        <w:bottom w:val="none" w:sz="0" w:space="0" w:color="auto"/>
                                        <w:right w:val="none" w:sz="0" w:space="0" w:color="auto"/>
                                      </w:divBdr>
                                      <w:divsChild>
                                        <w:div w:id="1049956271">
                                          <w:marLeft w:val="0"/>
                                          <w:marRight w:val="0"/>
                                          <w:marTop w:val="0"/>
                                          <w:marBottom w:val="0"/>
                                          <w:divBdr>
                                            <w:top w:val="none" w:sz="0" w:space="0" w:color="auto"/>
                                            <w:left w:val="none" w:sz="0" w:space="0" w:color="auto"/>
                                            <w:bottom w:val="none" w:sz="0" w:space="0" w:color="auto"/>
                                            <w:right w:val="none" w:sz="0" w:space="0" w:color="auto"/>
                                          </w:divBdr>
                                          <w:divsChild>
                                            <w:div w:id="1208374389">
                                              <w:marLeft w:val="0"/>
                                              <w:marRight w:val="0"/>
                                              <w:marTop w:val="0"/>
                                              <w:marBottom w:val="0"/>
                                              <w:divBdr>
                                                <w:top w:val="none" w:sz="0" w:space="0" w:color="auto"/>
                                                <w:left w:val="none" w:sz="0" w:space="0" w:color="auto"/>
                                                <w:bottom w:val="none" w:sz="0" w:space="0" w:color="auto"/>
                                                <w:right w:val="none" w:sz="0" w:space="0" w:color="auto"/>
                                              </w:divBdr>
                                              <w:divsChild>
                                                <w:div w:id="1513032990">
                                                  <w:marLeft w:val="0"/>
                                                  <w:marRight w:val="0"/>
                                                  <w:marTop w:val="0"/>
                                                  <w:marBottom w:val="0"/>
                                                  <w:divBdr>
                                                    <w:top w:val="none" w:sz="0" w:space="0" w:color="auto"/>
                                                    <w:left w:val="none" w:sz="0" w:space="0" w:color="auto"/>
                                                    <w:bottom w:val="none" w:sz="0" w:space="0" w:color="auto"/>
                                                    <w:right w:val="none" w:sz="0" w:space="0" w:color="auto"/>
                                                  </w:divBdr>
                                                  <w:divsChild>
                                                    <w:div w:id="487285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819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23662751">
              <w:marLeft w:val="0"/>
              <w:marRight w:val="0"/>
              <w:marTop w:val="0"/>
              <w:marBottom w:val="0"/>
              <w:divBdr>
                <w:top w:val="none" w:sz="0" w:space="0" w:color="auto"/>
                <w:left w:val="none" w:sz="0" w:space="0" w:color="auto"/>
                <w:bottom w:val="none" w:sz="0" w:space="0" w:color="auto"/>
                <w:right w:val="none" w:sz="0" w:space="0" w:color="auto"/>
              </w:divBdr>
              <w:divsChild>
                <w:div w:id="622809406">
                  <w:marLeft w:val="0"/>
                  <w:marRight w:val="0"/>
                  <w:marTop w:val="0"/>
                  <w:marBottom w:val="0"/>
                  <w:divBdr>
                    <w:top w:val="none" w:sz="0" w:space="0" w:color="auto"/>
                    <w:left w:val="none" w:sz="0" w:space="0" w:color="auto"/>
                    <w:bottom w:val="none" w:sz="0" w:space="0" w:color="auto"/>
                    <w:right w:val="none" w:sz="0" w:space="0" w:color="auto"/>
                  </w:divBdr>
                  <w:divsChild>
                    <w:div w:id="1487360564">
                      <w:marLeft w:val="0"/>
                      <w:marRight w:val="0"/>
                      <w:marTop w:val="0"/>
                      <w:marBottom w:val="0"/>
                      <w:divBdr>
                        <w:top w:val="none" w:sz="0" w:space="0" w:color="auto"/>
                        <w:left w:val="none" w:sz="0" w:space="0" w:color="auto"/>
                        <w:bottom w:val="none" w:sz="0" w:space="0" w:color="auto"/>
                        <w:right w:val="none" w:sz="0" w:space="0" w:color="auto"/>
                      </w:divBdr>
                      <w:divsChild>
                        <w:div w:id="1859345573">
                          <w:marLeft w:val="0"/>
                          <w:marRight w:val="0"/>
                          <w:marTop w:val="0"/>
                          <w:marBottom w:val="0"/>
                          <w:divBdr>
                            <w:top w:val="none" w:sz="0" w:space="0" w:color="auto"/>
                            <w:left w:val="none" w:sz="0" w:space="0" w:color="auto"/>
                            <w:bottom w:val="none" w:sz="0" w:space="0" w:color="auto"/>
                            <w:right w:val="none" w:sz="0" w:space="0" w:color="auto"/>
                          </w:divBdr>
                          <w:divsChild>
                            <w:div w:id="821122067">
                              <w:marLeft w:val="0"/>
                              <w:marRight w:val="0"/>
                              <w:marTop w:val="0"/>
                              <w:marBottom w:val="0"/>
                              <w:divBdr>
                                <w:top w:val="none" w:sz="0" w:space="0" w:color="auto"/>
                                <w:left w:val="none" w:sz="0" w:space="0" w:color="auto"/>
                                <w:bottom w:val="none" w:sz="0" w:space="0" w:color="auto"/>
                                <w:right w:val="none" w:sz="0" w:space="0" w:color="auto"/>
                              </w:divBdr>
                              <w:divsChild>
                                <w:div w:id="824082172">
                                  <w:marLeft w:val="0"/>
                                  <w:marRight w:val="0"/>
                                  <w:marTop w:val="0"/>
                                  <w:marBottom w:val="0"/>
                                  <w:divBdr>
                                    <w:top w:val="none" w:sz="0" w:space="0" w:color="auto"/>
                                    <w:left w:val="none" w:sz="0" w:space="0" w:color="auto"/>
                                    <w:bottom w:val="none" w:sz="0" w:space="0" w:color="auto"/>
                                    <w:right w:val="none" w:sz="0" w:space="0" w:color="auto"/>
                                  </w:divBdr>
                                  <w:divsChild>
                                    <w:div w:id="308559841">
                                      <w:marLeft w:val="0"/>
                                      <w:marRight w:val="0"/>
                                      <w:marTop w:val="0"/>
                                      <w:marBottom w:val="0"/>
                                      <w:divBdr>
                                        <w:top w:val="none" w:sz="0" w:space="0" w:color="auto"/>
                                        <w:left w:val="none" w:sz="0" w:space="0" w:color="auto"/>
                                        <w:bottom w:val="none" w:sz="0" w:space="0" w:color="auto"/>
                                        <w:right w:val="none" w:sz="0" w:space="0" w:color="auto"/>
                                      </w:divBdr>
                                      <w:divsChild>
                                        <w:div w:id="124934834">
                                          <w:marLeft w:val="0"/>
                                          <w:marRight w:val="0"/>
                                          <w:marTop w:val="0"/>
                                          <w:marBottom w:val="0"/>
                                          <w:divBdr>
                                            <w:top w:val="none" w:sz="0" w:space="0" w:color="auto"/>
                                            <w:left w:val="none" w:sz="0" w:space="0" w:color="auto"/>
                                            <w:bottom w:val="none" w:sz="0" w:space="0" w:color="auto"/>
                                            <w:right w:val="none" w:sz="0" w:space="0" w:color="auto"/>
                                          </w:divBdr>
                                          <w:divsChild>
                                            <w:div w:id="1127435127">
                                              <w:marLeft w:val="0"/>
                                              <w:marRight w:val="0"/>
                                              <w:marTop w:val="0"/>
                                              <w:marBottom w:val="0"/>
                                              <w:divBdr>
                                                <w:top w:val="none" w:sz="0" w:space="0" w:color="auto"/>
                                                <w:left w:val="none" w:sz="0" w:space="0" w:color="auto"/>
                                                <w:bottom w:val="none" w:sz="0" w:space="0" w:color="auto"/>
                                                <w:right w:val="none" w:sz="0" w:space="0" w:color="auto"/>
                                              </w:divBdr>
                                              <w:divsChild>
                                                <w:div w:id="1703823033">
                                                  <w:marLeft w:val="0"/>
                                                  <w:marRight w:val="0"/>
                                                  <w:marTop w:val="0"/>
                                                  <w:marBottom w:val="0"/>
                                                  <w:divBdr>
                                                    <w:top w:val="none" w:sz="0" w:space="0" w:color="auto"/>
                                                    <w:left w:val="none" w:sz="0" w:space="0" w:color="auto"/>
                                                    <w:bottom w:val="none" w:sz="0" w:space="0" w:color="auto"/>
                                                    <w:right w:val="none" w:sz="0" w:space="0" w:color="auto"/>
                                                  </w:divBdr>
                                                  <w:divsChild>
                                                    <w:div w:id="1901404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4315771">
                                              <w:marLeft w:val="0"/>
                                              <w:marRight w:val="0"/>
                                              <w:marTop w:val="0"/>
                                              <w:marBottom w:val="0"/>
                                              <w:divBdr>
                                                <w:top w:val="none" w:sz="0" w:space="0" w:color="auto"/>
                                                <w:left w:val="none" w:sz="0" w:space="0" w:color="auto"/>
                                                <w:bottom w:val="none" w:sz="0" w:space="0" w:color="auto"/>
                                                <w:right w:val="none" w:sz="0" w:space="0" w:color="auto"/>
                                              </w:divBdr>
                                            </w:div>
                                            <w:div w:id="1873612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63356334">
                  <w:marLeft w:val="0"/>
                  <w:marRight w:val="0"/>
                  <w:marTop w:val="0"/>
                  <w:marBottom w:val="0"/>
                  <w:divBdr>
                    <w:top w:val="none" w:sz="0" w:space="0" w:color="auto"/>
                    <w:left w:val="none" w:sz="0" w:space="0" w:color="auto"/>
                    <w:bottom w:val="none" w:sz="0" w:space="0" w:color="auto"/>
                    <w:right w:val="none" w:sz="0" w:space="0" w:color="auto"/>
                  </w:divBdr>
                  <w:divsChild>
                    <w:div w:id="691149145">
                      <w:marLeft w:val="0"/>
                      <w:marRight w:val="0"/>
                      <w:marTop w:val="0"/>
                      <w:marBottom w:val="0"/>
                      <w:divBdr>
                        <w:top w:val="none" w:sz="0" w:space="0" w:color="auto"/>
                        <w:left w:val="none" w:sz="0" w:space="0" w:color="auto"/>
                        <w:bottom w:val="none" w:sz="0" w:space="0" w:color="auto"/>
                        <w:right w:val="none" w:sz="0" w:space="0" w:color="auto"/>
                      </w:divBdr>
                      <w:divsChild>
                        <w:div w:id="2000231397">
                          <w:marLeft w:val="0"/>
                          <w:marRight w:val="0"/>
                          <w:marTop w:val="0"/>
                          <w:marBottom w:val="0"/>
                          <w:divBdr>
                            <w:top w:val="none" w:sz="0" w:space="0" w:color="auto"/>
                            <w:left w:val="none" w:sz="0" w:space="0" w:color="auto"/>
                            <w:bottom w:val="none" w:sz="0" w:space="0" w:color="auto"/>
                            <w:right w:val="none" w:sz="0" w:space="0" w:color="auto"/>
                          </w:divBdr>
                          <w:divsChild>
                            <w:div w:id="2109888905">
                              <w:marLeft w:val="0"/>
                              <w:marRight w:val="0"/>
                              <w:marTop w:val="0"/>
                              <w:marBottom w:val="0"/>
                              <w:divBdr>
                                <w:top w:val="none" w:sz="0" w:space="0" w:color="auto"/>
                                <w:left w:val="none" w:sz="0" w:space="0" w:color="auto"/>
                                <w:bottom w:val="none" w:sz="0" w:space="0" w:color="auto"/>
                                <w:right w:val="none" w:sz="0" w:space="0" w:color="auto"/>
                              </w:divBdr>
                              <w:divsChild>
                                <w:div w:id="1175150135">
                                  <w:marLeft w:val="0"/>
                                  <w:marRight w:val="0"/>
                                  <w:marTop w:val="0"/>
                                  <w:marBottom w:val="0"/>
                                  <w:divBdr>
                                    <w:top w:val="none" w:sz="0" w:space="0" w:color="auto"/>
                                    <w:left w:val="none" w:sz="0" w:space="0" w:color="auto"/>
                                    <w:bottom w:val="none" w:sz="0" w:space="0" w:color="auto"/>
                                    <w:right w:val="none" w:sz="0" w:space="0" w:color="auto"/>
                                  </w:divBdr>
                                </w:div>
                                <w:div w:id="601227791">
                                  <w:marLeft w:val="0"/>
                                  <w:marRight w:val="0"/>
                                  <w:marTop w:val="0"/>
                                  <w:marBottom w:val="0"/>
                                  <w:divBdr>
                                    <w:top w:val="none" w:sz="0" w:space="0" w:color="auto"/>
                                    <w:left w:val="none" w:sz="0" w:space="0" w:color="auto"/>
                                    <w:bottom w:val="none" w:sz="0" w:space="0" w:color="auto"/>
                                    <w:right w:val="none" w:sz="0" w:space="0" w:color="auto"/>
                                  </w:divBdr>
                                </w:div>
                                <w:div w:id="195313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6204974">
                      <w:marLeft w:val="0"/>
                      <w:marRight w:val="0"/>
                      <w:marTop w:val="0"/>
                      <w:marBottom w:val="0"/>
                      <w:divBdr>
                        <w:top w:val="none" w:sz="0" w:space="0" w:color="auto"/>
                        <w:left w:val="none" w:sz="0" w:space="0" w:color="auto"/>
                        <w:bottom w:val="none" w:sz="0" w:space="0" w:color="auto"/>
                        <w:right w:val="none" w:sz="0" w:space="0" w:color="auto"/>
                      </w:divBdr>
                      <w:divsChild>
                        <w:div w:id="806820832">
                          <w:marLeft w:val="0"/>
                          <w:marRight w:val="0"/>
                          <w:marTop w:val="0"/>
                          <w:marBottom w:val="0"/>
                          <w:divBdr>
                            <w:top w:val="none" w:sz="0" w:space="0" w:color="auto"/>
                            <w:left w:val="none" w:sz="0" w:space="0" w:color="auto"/>
                            <w:bottom w:val="none" w:sz="0" w:space="0" w:color="auto"/>
                            <w:right w:val="none" w:sz="0" w:space="0" w:color="auto"/>
                          </w:divBdr>
                          <w:divsChild>
                            <w:div w:id="1918242051">
                              <w:marLeft w:val="0"/>
                              <w:marRight w:val="0"/>
                              <w:marTop w:val="0"/>
                              <w:marBottom w:val="0"/>
                              <w:divBdr>
                                <w:top w:val="none" w:sz="0" w:space="0" w:color="auto"/>
                                <w:left w:val="none" w:sz="0" w:space="0" w:color="auto"/>
                                <w:bottom w:val="none" w:sz="0" w:space="0" w:color="auto"/>
                                <w:right w:val="none" w:sz="0" w:space="0" w:color="auto"/>
                              </w:divBdr>
                              <w:divsChild>
                                <w:div w:id="477504254">
                                  <w:marLeft w:val="0"/>
                                  <w:marRight w:val="0"/>
                                  <w:marTop w:val="0"/>
                                  <w:marBottom w:val="0"/>
                                  <w:divBdr>
                                    <w:top w:val="none" w:sz="0" w:space="0" w:color="auto"/>
                                    <w:left w:val="none" w:sz="0" w:space="0" w:color="auto"/>
                                    <w:bottom w:val="none" w:sz="0" w:space="0" w:color="auto"/>
                                    <w:right w:val="none" w:sz="0" w:space="0" w:color="auto"/>
                                  </w:divBdr>
                                  <w:divsChild>
                                    <w:div w:id="127019849">
                                      <w:marLeft w:val="0"/>
                                      <w:marRight w:val="0"/>
                                      <w:marTop w:val="0"/>
                                      <w:marBottom w:val="0"/>
                                      <w:divBdr>
                                        <w:top w:val="none" w:sz="0" w:space="0" w:color="auto"/>
                                        <w:left w:val="none" w:sz="0" w:space="0" w:color="auto"/>
                                        <w:bottom w:val="none" w:sz="0" w:space="0" w:color="auto"/>
                                        <w:right w:val="none" w:sz="0" w:space="0" w:color="auto"/>
                                      </w:divBdr>
                                      <w:divsChild>
                                        <w:div w:id="1443068243">
                                          <w:marLeft w:val="0"/>
                                          <w:marRight w:val="0"/>
                                          <w:marTop w:val="0"/>
                                          <w:marBottom w:val="0"/>
                                          <w:divBdr>
                                            <w:top w:val="none" w:sz="0" w:space="0" w:color="auto"/>
                                            <w:left w:val="none" w:sz="0" w:space="0" w:color="auto"/>
                                            <w:bottom w:val="none" w:sz="0" w:space="0" w:color="auto"/>
                                            <w:right w:val="none" w:sz="0" w:space="0" w:color="auto"/>
                                          </w:divBdr>
                                          <w:divsChild>
                                            <w:div w:id="1585802696">
                                              <w:marLeft w:val="0"/>
                                              <w:marRight w:val="0"/>
                                              <w:marTop w:val="0"/>
                                              <w:marBottom w:val="0"/>
                                              <w:divBdr>
                                                <w:top w:val="none" w:sz="0" w:space="0" w:color="auto"/>
                                                <w:left w:val="none" w:sz="0" w:space="0" w:color="auto"/>
                                                <w:bottom w:val="none" w:sz="0" w:space="0" w:color="auto"/>
                                                <w:right w:val="none" w:sz="0" w:space="0" w:color="auto"/>
                                              </w:divBdr>
                                              <w:divsChild>
                                                <w:div w:id="921765157">
                                                  <w:marLeft w:val="0"/>
                                                  <w:marRight w:val="0"/>
                                                  <w:marTop w:val="0"/>
                                                  <w:marBottom w:val="0"/>
                                                  <w:divBdr>
                                                    <w:top w:val="none" w:sz="0" w:space="0" w:color="auto"/>
                                                    <w:left w:val="none" w:sz="0" w:space="0" w:color="auto"/>
                                                    <w:bottom w:val="none" w:sz="0" w:space="0" w:color="auto"/>
                                                    <w:right w:val="none" w:sz="0" w:space="0" w:color="auto"/>
                                                  </w:divBdr>
                                                  <w:divsChild>
                                                    <w:div w:id="1216889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0671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4375142">
              <w:marLeft w:val="0"/>
              <w:marRight w:val="0"/>
              <w:marTop w:val="0"/>
              <w:marBottom w:val="0"/>
              <w:divBdr>
                <w:top w:val="none" w:sz="0" w:space="0" w:color="auto"/>
                <w:left w:val="none" w:sz="0" w:space="0" w:color="auto"/>
                <w:bottom w:val="none" w:sz="0" w:space="0" w:color="auto"/>
                <w:right w:val="none" w:sz="0" w:space="0" w:color="auto"/>
              </w:divBdr>
              <w:divsChild>
                <w:div w:id="2057776477">
                  <w:marLeft w:val="0"/>
                  <w:marRight w:val="0"/>
                  <w:marTop w:val="0"/>
                  <w:marBottom w:val="0"/>
                  <w:divBdr>
                    <w:top w:val="none" w:sz="0" w:space="0" w:color="auto"/>
                    <w:left w:val="none" w:sz="0" w:space="0" w:color="auto"/>
                    <w:bottom w:val="none" w:sz="0" w:space="0" w:color="auto"/>
                    <w:right w:val="none" w:sz="0" w:space="0" w:color="auto"/>
                  </w:divBdr>
                  <w:divsChild>
                    <w:div w:id="289436249">
                      <w:marLeft w:val="0"/>
                      <w:marRight w:val="0"/>
                      <w:marTop w:val="0"/>
                      <w:marBottom w:val="0"/>
                      <w:divBdr>
                        <w:top w:val="none" w:sz="0" w:space="0" w:color="auto"/>
                        <w:left w:val="none" w:sz="0" w:space="0" w:color="auto"/>
                        <w:bottom w:val="none" w:sz="0" w:space="0" w:color="auto"/>
                        <w:right w:val="none" w:sz="0" w:space="0" w:color="auto"/>
                      </w:divBdr>
                      <w:divsChild>
                        <w:div w:id="853883431">
                          <w:marLeft w:val="0"/>
                          <w:marRight w:val="0"/>
                          <w:marTop w:val="0"/>
                          <w:marBottom w:val="0"/>
                          <w:divBdr>
                            <w:top w:val="none" w:sz="0" w:space="0" w:color="auto"/>
                            <w:left w:val="none" w:sz="0" w:space="0" w:color="auto"/>
                            <w:bottom w:val="none" w:sz="0" w:space="0" w:color="auto"/>
                            <w:right w:val="none" w:sz="0" w:space="0" w:color="auto"/>
                          </w:divBdr>
                          <w:divsChild>
                            <w:div w:id="1591964248">
                              <w:marLeft w:val="0"/>
                              <w:marRight w:val="0"/>
                              <w:marTop w:val="0"/>
                              <w:marBottom w:val="0"/>
                              <w:divBdr>
                                <w:top w:val="none" w:sz="0" w:space="0" w:color="auto"/>
                                <w:left w:val="none" w:sz="0" w:space="0" w:color="auto"/>
                                <w:bottom w:val="none" w:sz="0" w:space="0" w:color="auto"/>
                                <w:right w:val="none" w:sz="0" w:space="0" w:color="auto"/>
                              </w:divBdr>
                              <w:divsChild>
                                <w:div w:id="954678365">
                                  <w:marLeft w:val="0"/>
                                  <w:marRight w:val="0"/>
                                  <w:marTop w:val="0"/>
                                  <w:marBottom w:val="0"/>
                                  <w:divBdr>
                                    <w:top w:val="none" w:sz="0" w:space="0" w:color="auto"/>
                                    <w:left w:val="none" w:sz="0" w:space="0" w:color="auto"/>
                                    <w:bottom w:val="none" w:sz="0" w:space="0" w:color="auto"/>
                                    <w:right w:val="none" w:sz="0" w:space="0" w:color="auto"/>
                                  </w:divBdr>
                                  <w:divsChild>
                                    <w:div w:id="721438780">
                                      <w:marLeft w:val="0"/>
                                      <w:marRight w:val="0"/>
                                      <w:marTop w:val="0"/>
                                      <w:marBottom w:val="0"/>
                                      <w:divBdr>
                                        <w:top w:val="none" w:sz="0" w:space="0" w:color="auto"/>
                                        <w:left w:val="none" w:sz="0" w:space="0" w:color="auto"/>
                                        <w:bottom w:val="none" w:sz="0" w:space="0" w:color="auto"/>
                                        <w:right w:val="none" w:sz="0" w:space="0" w:color="auto"/>
                                      </w:divBdr>
                                      <w:divsChild>
                                        <w:div w:id="762146338">
                                          <w:marLeft w:val="0"/>
                                          <w:marRight w:val="0"/>
                                          <w:marTop w:val="0"/>
                                          <w:marBottom w:val="0"/>
                                          <w:divBdr>
                                            <w:top w:val="none" w:sz="0" w:space="0" w:color="auto"/>
                                            <w:left w:val="none" w:sz="0" w:space="0" w:color="auto"/>
                                            <w:bottom w:val="none" w:sz="0" w:space="0" w:color="auto"/>
                                            <w:right w:val="none" w:sz="0" w:space="0" w:color="auto"/>
                                          </w:divBdr>
                                          <w:divsChild>
                                            <w:div w:id="1237205622">
                                              <w:marLeft w:val="0"/>
                                              <w:marRight w:val="0"/>
                                              <w:marTop w:val="0"/>
                                              <w:marBottom w:val="0"/>
                                              <w:divBdr>
                                                <w:top w:val="none" w:sz="0" w:space="0" w:color="auto"/>
                                                <w:left w:val="none" w:sz="0" w:space="0" w:color="auto"/>
                                                <w:bottom w:val="none" w:sz="0" w:space="0" w:color="auto"/>
                                                <w:right w:val="none" w:sz="0" w:space="0" w:color="auto"/>
                                              </w:divBdr>
                                              <w:divsChild>
                                                <w:div w:id="450133480">
                                                  <w:marLeft w:val="0"/>
                                                  <w:marRight w:val="0"/>
                                                  <w:marTop w:val="0"/>
                                                  <w:marBottom w:val="0"/>
                                                  <w:divBdr>
                                                    <w:top w:val="none" w:sz="0" w:space="0" w:color="auto"/>
                                                    <w:left w:val="none" w:sz="0" w:space="0" w:color="auto"/>
                                                    <w:bottom w:val="none" w:sz="0" w:space="0" w:color="auto"/>
                                                    <w:right w:val="none" w:sz="0" w:space="0" w:color="auto"/>
                                                  </w:divBdr>
                                                  <w:divsChild>
                                                    <w:div w:id="717818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769151">
                                              <w:marLeft w:val="0"/>
                                              <w:marRight w:val="0"/>
                                              <w:marTop w:val="0"/>
                                              <w:marBottom w:val="0"/>
                                              <w:divBdr>
                                                <w:top w:val="none" w:sz="0" w:space="0" w:color="auto"/>
                                                <w:left w:val="none" w:sz="0" w:space="0" w:color="auto"/>
                                                <w:bottom w:val="none" w:sz="0" w:space="0" w:color="auto"/>
                                                <w:right w:val="none" w:sz="0" w:space="0" w:color="auto"/>
                                              </w:divBdr>
                                            </w:div>
                                            <w:div w:id="1920405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28913487">
                  <w:marLeft w:val="0"/>
                  <w:marRight w:val="0"/>
                  <w:marTop w:val="0"/>
                  <w:marBottom w:val="0"/>
                  <w:divBdr>
                    <w:top w:val="none" w:sz="0" w:space="0" w:color="auto"/>
                    <w:left w:val="none" w:sz="0" w:space="0" w:color="auto"/>
                    <w:bottom w:val="none" w:sz="0" w:space="0" w:color="auto"/>
                    <w:right w:val="none" w:sz="0" w:space="0" w:color="auto"/>
                  </w:divBdr>
                  <w:divsChild>
                    <w:div w:id="314383663">
                      <w:marLeft w:val="0"/>
                      <w:marRight w:val="0"/>
                      <w:marTop w:val="0"/>
                      <w:marBottom w:val="0"/>
                      <w:divBdr>
                        <w:top w:val="none" w:sz="0" w:space="0" w:color="auto"/>
                        <w:left w:val="none" w:sz="0" w:space="0" w:color="auto"/>
                        <w:bottom w:val="none" w:sz="0" w:space="0" w:color="auto"/>
                        <w:right w:val="none" w:sz="0" w:space="0" w:color="auto"/>
                      </w:divBdr>
                      <w:divsChild>
                        <w:div w:id="1459255792">
                          <w:marLeft w:val="0"/>
                          <w:marRight w:val="0"/>
                          <w:marTop w:val="0"/>
                          <w:marBottom w:val="0"/>
                          <w:divBdr>
                            <w:top w:val="none" w:sz="0" w:space="0" w:color="auto"/>
                            <w:left w:val="none" w:sz="0" w:space="0" w:color="auto"/>
                            <w:bottom w:val="none" w:sz="0" w:space="0" w:color="auto"/>
                            <w:right w:val="none" w:sz="0" w:space="0" w:color="auto"/>
                          </w:divBdr>
                          <w:divsChild>
                            <w:div w:id="1818571662">
                              <w:marLeft w:val="0"/>
                              <w:marRight w:val="0"/>
                              <w:marTop w:val="0"/>
                              <w:marBottom w:val="0"/>
                              <w:divBdr>
                                <w:top w:val="none" w:sz="0" w:space="0" w:color="auto"/>
                                <w:left w:val="none" w:sz="0" w:space="0" w:color="auto"/>
                                <w:bottom w:val="none" w:sz="0" w:space="0" w:color="auto"/>
                                <w:right w:val="none" w:sz="0" w:space="0" w:color="auto"/>
                              </w:divBdr>
                              <w:divsChild>
                                <w:div w:id="734669192">
                                  <w:marLeft w:val="0"/>
                                  <w:marRight w:val="0"/>
                                  <w:marTop w:val="0"/>
                                  <w:marBottom w:val="0"/>
                                  <w:divBdr>
                                    <w:top w:val="none" w:sz="0" w:space="0" w:color="auto"/>
                                    <w:left w:val="none" w:sz="0" w:space="0" w:color="auto"/>
                                    <w:bottom w:val="none" w:sz="0" w:space="0" w:color="auto"/>
                                    <w:right w:val="none" w:sz="0" w:space="0" w:color="auto"/>
                                  </w:divBdr>
                                </w:div>
                                <w:div w:id="2062367009">
                                  <w:marLeft w:val="0"/>
                                  <w:marRight w:val="0"/>
                                  <w:marTop w:val="0"/>
                                  <w:marBottom w:val="0"/>
                                  <w:divBdr>
                                    <w:top w:val="none" w:sz="0" w:space="0" w:color="auto"/>
                                    <w:left w:val="none" w:sz="0" w:space="0" w:color="auto"/>
                                    <w:bottom w:val="none" w:sz="0" w:space="0" w:color="auto"/>
                                    <w:right w:val="none" w:sz="0" w:space="0" w:color="auto"/>
                                  </w:divBdr>
                                </w:div>
                                <w:div w:id="1213421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8939835">
                      <w:marLeft w:val="0"/>
                      <w:marRight w:val="0"/>
                      <w:marTop w:val="0"/>
                      <w:marBottom w:val="0"/>
                      <w:divBdr>
                        <w:top w:val="none" w:sz="0" w:space="0" w:color="auto"/>
                        <w:left w:val="none" w:sz="0" w:space="0" w:color="auto"/>
                        <w:bottom w:val="none" w:sz="0" w:space="0" w:color="auto"/>
                        <w:right w:val="none" w:sz="0" w:space="0" w:color="auto"/>
                      </w:divBdr>
                      <w:divsChild>
                        <w:div w:id="1482044689">
                          <w:marLeft w:val="0"/>
                          <w:marRight w:val="0"/>
                          <w:marTop w:val="0"/>
                          <w:marBottom w:val="0"/>
                          <w:divBdr>
                            <w:top w:val="none" w:sz="0" w:space="0" w:color="auto"/>
                            <w:left w:val="none" w:sz="0" w:space="0" w:color="auto"/>
                            <w:bottom w:val="none" w:sz="0" w:space="0" w:color="auto"/>
                            <w:right w:val="none" w:sz="0" w:space="0" w:color="auto"/>
                          </w:divBdr>
                          <w:divsChild>
                            <w:div w:id="1620531635">
                              <w:marLeft w:val="0"/>
                              <w:marRight w:val="0"/>
                              <w:marTop w:val="0"/>
                              <w:marBottom w:val="0"/>
                              <w:divBdr>
                                <w:top w:val="none" w:sz="0" w:space="0" w:color="auto"/>
                                <w:left w:val="none" w:sz="0" w:space="0" w:color="auto"/>
                                <w:bottom w:val="none" w:sz="0" w:space="0" w:color="auto"/>
                                <w:right w:val="none" w:sz="0" w:space="0" w:color="auto"/>
                              </w:divBdr>
                              <w:divsChild>
                                <w:div w:id="887691622">
                                  <w:marLeft w:val="0"/>
                                  <w:marRight w:val="0"/>
                                  <w:marTop w:val="0"/>
                                  <w:marBottom w:val="0"/>
                                  <w:divBdr>
                                    <w:top w:val="none" w:sz="0" w:space="0" w:color="auto"/>
                                    <w:left w:val="none" w:sz="0" w:space="0" w:color="auto"/>
                                    <w:bottom w:val="none" w:sz="0" w:space="0" w:color="auto"/>
                                    <w:right w:val="none" w:sz="0" w:space="0" w:color="auto"/>
                                  </w:divBdr>
                                  <w:divsChild>
                                    <w:div w:id="532769964">
                                      <w:marLeft w:val="0"/>
                                      <w:marRight w:val="0"/>
                                      <w:marTop w:val="0"/>
                                      <w:marBottom w:val="0"/>
                                      <w:divBdr>
                                        <w:top w:val="none" w:sz="0" w:space="0" w:color="auto"/>
                                        <w:left w:val="none" w:sz="0" w:space="0" w:color="auto"/>
                                        <w:bottom w:val="none" w:sz="0" w:space="0" w:color="auto"/>
                                        <w:right w:val="none" w:sz="0" w:space="0" w:color="auto"/>
                                      </w:divBdr>
                                      <w:divsChild>
                                        <w:div w:id="1051997442">
                                          <w:marLeft w:val="0"/>
                                          <w:marRight w:val="0"/>
                                          <w:marTop w:val="0"/>
                                          <w:marBottom w:val="0"/>
                                          <w:divBdr>
                                            <w:top w:val="none" w:sz="0" w:space="0" w:color="auto"/>
                                            <w:left w:val="none" w:sz="0" w:space="0" w:color="auto"/>
                                            <w:bottom w:val="none" w:sz="0" w:space="0" w:color="auto"/>
                                            <w:right w:val="none" w:sz="0" w:space="0" w:color="auto"/>
                                          </w:divBdr>
                                          <w:divsChild>
                                            <w:div w:id="1688213078">
                                              <w:marLeft w:val="0"/>
                                              <w:marRight w:val="0"/>
                                              <w:marTop w:val="0"/>
                                              <w:marBottom w:val="0"/>
                                              <w:divBdr>
                                                <w:top w:val="none" w:sz="0" w:space="0" w:color="auto"/>
                                                <w:left w:val="none" w:sz="0" w:space="0" w:color="auto"/>
                                                <w:bottom w:val="none" w:sz="0" w:space="0" w:color="auto"/>
                                                <w:right w:val="none" w:sz="0" w:space="0" w:color="auto"/>
                                              </w:divBdr>
                                              <w:divsChild>
                                                <w:div w:id="1126393669">
                                                  <w:marLeft w:val="0"/>
                                                  <w:marRight w:val="0"/>
                                                  <w:marTop w:val="0"/>
                                                  <w:marBottom w:val="0"/>
                                                  <w:divBdr>
                                                    <w:top w:val="none" w:sz="0" w:space="0" w:color="auto"/>
                                                    <w:left w:val="none" w:sz="0" w:space="0" w:color="auto"/>
                                                    <w:bottom w:val="none" w:sz="0" w:space="0" w:color="auto"/>
                                                    <w:right w:val="none" w:sz="0" w:space="0" w:color="auto"/>
                                                  </w:divBdr>
                                                  <w:divsChild>
                                                    <w:div w:id="499778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352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10276426">
              <w:marLeft w:val="0"/>
              <w:marRight w:val="0"/>
              <w:marTop w:val="0"/>
              <w:marBottom w:val="0"/>
              <w:divBdr>
                <w:top w:val="none" w:sz="0" w:space="0" w:color="auto"/>
                <w:left w:val="none" w:sz="0" w:space="0" w:color="auto"/>
                <w:bottom w:val="none" w:sz="0" w:space="0" w:color="auto"/>
                <w:right w:val="none" w:sz="0" w:space="0" w:color="auto"/>
              </w:divBdr>
              <w:divsChild>
                <w:div w:id="1497964116">
                  <w:marLeft w:val="0"/>
                  <w:marRight w:val="0"/>
                  <w:marTop w:val="0"/>
                  <w:marBottom w:val="0"/>
                  <w:divBdr>
                    <w:top w:val="none" w:sz="0" w:space="0" w:color="auto"/>
                    <w:left w:val="none" w:sz="0" w:space="0" w:color="auto"/>
                    <w:bottom w:val="none" w:sz="0" w:space="0" w:color="auto"/>
                    <w:right w:val="none" w:sz="0" w:space="0" w:color="auto"/>
                  </w:divBdr>
                  <w:divsChild>
                    <w:div w:id="611009920">
                      <w:marLeft w:val="0"/>
                      <w:marRight w:val="0"/>
                      <w:marTop w:val="0"/>
                      <w:marBottom w:val="0"/>
                      <w:divBdr>
                        <w:top w:val="none" w:sz="0" w:space="0" w:color="auto"/>
                        <w:left w:val="none" w:sz="0" w:space="0" w:color="auto"/>
                        <w:bottom w:val="none" w:sz="0" w:space="0" w:color="auto"/>
                        <w:right w:val="none" w:sz="0" w:space="0" w:color="auto"/>
                      </w:divBdr>
                      <w:divsChild>
                        <w:div w:id="299656667">
                          <w:marLeft w:val="0"/>
                          <w:marRight w:val="0"/>
                          <w:marTop w:val="0"/>
                          <w:marBottom w:val="0"/>
                          <w:divBdr>
                            <w:top w:val="none" w:sz="0" w:space="0" w:color="auto"/>
                            <w:left w:val="none" w:sz="0" w:space="0" w:color="auto"/>
                            <w:bottom w:val="none" w:sz="0" w:space="0" w:color="auto"/>
                            <w:right w:val="none" w:sz="0" w:space="0" w:color="auto"/>
                          </w:divBdr>
                          <w:divsChild>
                            <w:div w:id="716010591">
                              <w:marLeft w:val="0"/>
                              <w:marRight w:val="0"/>
                              <w:marTop w:val="0"/>
                              <w:marBottom w:val="0"/>
                              <w:divBdr>
                                <w:top w:val="none" w:sz="0" w:space="0" w:color="auto"/>
                                <w:left w:val="none" w:sz="0" w:space="0" w:color="auto"/>
                                <w:bottom w:val="none" w:sz="0" w:space="0" w:color="auto"/>
                                <w:right w:val="none" w:sz="0" w:space="0" w:color="auto"/>
                              </w:divBdr>
                              <w:divsChild>
                                <w:div w:id="1912346740">
                                  <w:marLeft w:val="0"/>
                                  <w:marRight w:val="0"/>
                                  <w:marTop w:val="0"/>
                                  <w:marBottom w:val="0"/>
                                  <w:divBdr>
                                    <w:top w:val="none" w:sz="0" w:space="0" w:color="auto"/>
                                    <w:left w:val="none" w:sz="0" w:space="0" w:color="auto"/>
                                    <w:bottom w:val="none" w:sz="0" w:space="0" w:color="auto"/>
                                    <w:right w:val="none" w:sz="0" w:space="0" w:color="auto"/>
                                  </w:divBdr>
                                  <w:divsChild>
                                    <w:div w:id="1920208673">
                                      <w:marLeft w:val="0"/>
                                      <w:marRight w:val="0"/>
                                      <w:marTop w:val="0"/>
                                      <w:marBottom w:val="0"/>
                                      <w:divBdr>
                                        <w:top w:val="none" w:sz="0" w:space="0" w:color="auto"/>
                                        <w:left w:val="none" w:sz="0" w:space="0" w:color="auto"/>
                                        <w:bottom w:val="none" w:sz="0" w:space="0" w:color="auto"/>
                                        <w:right w:val="none" w:sz="0" w:space="0" w:color="auto"/>
                                      </w:divBdr>
                                      <w:divsChild>
                                        <w:div w:id="405883755">
                                          <w:marLeft w:val="0"/>
                                          <w:marRight w:val="0"/>
                                          <w:marTop w:val="0"/>
                                          <w:marBottom w:val="0"/>
                                          <w:divBdr>
                                            <w:top w:val="none" w:sz="0" w:space="0" w:color="auto"/>
                                            <w:left w:val="none" w:sz="0" w:space="0" w:color="auto"/>
                                            <w:bottom w:val="none" w:sz="0" w:space="0" w:color="auto"/>
                                            <w:right w:val="none" w:sz="0" w:space="0" w:color="auto"/>
                                          </w:divBdr>
                                          <w:divsChild>
                                            <w:div w:id="1024020825">
                                              <w:marLeft w:val="0"/>
                                              <w:marRight w:val="0"/>
                                              <w:marTop w:val="0"/>
                                              <w:marBottom w:val="0"/>
                                              <w:divBdr>
                                                <w:top w:val="none" w:sz="0" w:space="0" w:color="auto"/>
                                                <w:left w:val="none" w:sz="0" w:space="0" w:color="auto"/>
                                                <w:bottom w:val="none" w:sz="0" w:space="0" w:color="auto"/>
                                                <w:right w:val="none" w:sz="0" w:space="0" w:color="auto"/>
                                              </w:divBdr>
                                              <w:divsChild>
                                                <w:div w:id="860051497">
                                                  <w:marLeft w:val="0"/>
                                                  <w:marRight w:val="0"/>
                                                  <w:marTop w:val="0"/>
                                                  <w:marBottom w:val="0"/>
                                                  <w:divBdr>
                                                    <w:top w:val="none" w:sz="0" w:space="0" w:color="auto"/>
                                                    <w:left w:val="none" w:sz="0" w:space="0" w:color="auto"/>
                                                    <w:bottom w:val="none" w:sz="0" w:space="0" w:color="auto"/>
                                                    <w:right w:val="none" w:sz="0" w:space="0" w:color="auto"/>
                                                  </w:divBdr>
                                                  <w:divsChild>
                                                    <w:div w:id="1463574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425494">
                                              <w:marLeft w:val="0"/>
                                              <w:marRight w:val="0"/>
                                              <w:marTop w:val="0"/>
                                              <w:marBottom w:val="0"/>
                                              <w:divBdr>
                                                <w:top w:val="none" w:sz="0" w:space="0" w:color="auto"/>
                                                <w:left w:val="none" w:sz="0" w:space="0" w:color="auto"/>
                                                <w:bottom w:val="none" w:sz="0" w:space="0" w:color="auto"/>
                                                <w:right w:val="none" w:sz="0" w:space="0" w:color="auto"/>
                                              </w:divBdr>
                                            </w:div>
                                            <w:div w:id="918366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93239997">
                  <w:marLeft w:val="0"/>
                  <w:marRight w:val="0"/>
                  <w:marTop w:val="0"/>
                  <w:marBottom w:val="0"/>
                  <w:divBdr>
                    <w:top w:val="none" w:sz="0" w:space="0" w:color="auto"/>
                    <w:left w:val="none" w:sz="0" w:space="0" w:color="auto"/>
                    <w:bottom w:val="none" w:sz="0" w:space="0" w:color="auto"/>
                    <w:right w:val="none" w:sz="0" w:space="0" w:color="auto"/>
                  </w:divBdr>
                  <w:divsChild>
                    <w:div w:id="1888492572">
                      <w:marLeft w:val="0"/>
                      <w:marRight w:val="0"/>
                      <w:marTop w:val="0"/>
                      <w:marBottom w:val="0"/>
                      <w:divBdr>
                        <w:top w:val="none" w:sz="0" w:space="0" w:color="auto"/>
                        <w:left w:val="none" w:sz="0" w:space="0" w:color="auto"/>
                        <w:bottom w:val="none" w:sz="0" w:space="0" w:color="auto"/>
                        <w:right w:val="none" w:sz="0" w:space="0" w:color="auto"/>
                      </w:divBdr>
                      <w:divsChild>
                        <w:div w:id="1187257923">
                          <w:marLeft w:val="0"/>
                          <w:marRight w:val="0"/>
                          <w:marTop w:val="0"/>
                          <w:marBottom w:val="0"/>
                          <w:divBdr>
                            <w:top w:val="none" w:sz="0" w:space="0" w:color="auto"/>
                            <w:left w:val="none" w:sz="0" w:space="0" w:color="auto"/>
                            <w:bottom w:val="none" w:sz="0" w:space="0" w:color="auto"/>
                            <w:right w:val="none" w:sz="0" w:space="0" w:color="auto"/>
                          </w:divBdr>
                          <w:divsChild>
                            <w:div w:id="1790665226">
                              <w:marLeft w:val="0"/>
                              <w:marRight w:val="0"/>
                              <w:marTop w:val="0"/>
                              <w:marBottom w:val="0"/>
                              <w:divBdr>
                                <w:top w:val="none" w:sz="0" w:space="0" w:color="auto"/>
                                <w:left w:val="none" w:sz="0" w:space="0" w:color="auto"/>
                                <w:bottom w:val="none" w:sz="0" w:space="0" w:color="auto"/>
                                <w:right w:val="none" w:sz="0" w:space="0" w:color="auto"/>
                              </w:divBdr>
                              <w:divsChild>
                                <w:div w:id="94523786">
                                  <w:marLeft w:val="0"/>
                                  <w:marRight w:val="0"/>
                                  <w:marTop w:val="0"/>
                                  <w:marBottom w:val="0"/>
                                  <w:divBdr>
                                    <w:top w:val="none" w:sz="0" w:space="0" w:color="auto"/>
                                    <w:left w:val="none" w:sz="0" w:space="0" w:color="auto"/>
                                    <w:bottom w:val="none" w:sz="0" w:space="0" w:color="auto"/>
                                    <w:right w:val="none" w:sz="0" w:space="0" w:color="auto"/>
                                  </w:divBdr>
                                </w:div>
                                <w:div w:id="1061946358">
                                  <w:marLeft w:val="0"/>
                                  <w:marRight w:val="0"/>
                                  <w:marTop w:val="0"/>
                                  <w:marBottom w:val="0"/>
                                  <w:divBdr>
                                    <w:top w:val="none" w:sz="0" w:space="0" w:color="auto"/>
                                    <w:left w:val="none" w:sz="0" w:space="0" w:color="auto"/>
                                    <w:bottom w:val="none" w:sz="0" w:space="0" w:color="auto"/>
                                    <w:right w:val="none" w:sz="0" w:space="0" w:color="auto"/>
                                  </w:divBdr>
                                </w:div>
                                <w:div w:id="135487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9014415">
                      <w:marLeft w:val="0"/>
                      <w:marRight w:val="0"/>
                      <w:marTop w:val="0"/>
                      <w:marBottom w:val="0"/>
                      <w:divBdr>
                        <w:top w:val="none" w:sz="0" w:space="0" w:color="auto"/>
                        <w:left w:val="none" w:sz="0" w:space="0" w:color="auto"/>
                        <w:bottom w:val="none" w:sz="0" w:space="0" w:color="auto"/>
                        <w:right w:val="none" w:sz="0" w:space="0" w:color="auto"/>
                      </w:divBdr>
                      <w:divsChild>
                        <w:div w:id="2111661850">
                          <w:marLeft w:val="0"/>
                          <w:marRight w:val="0"/>
                          <w:marTop w:val="0"/>
                          <w:marBottom w:val="0"/>
                          <w:divBdr>
                            <w:top w:val="none" w:sz="0" w:space="0" w:color="auto"/>
                            <w:left w:val="none" w:sz="0" w:space="0" w:color="auto"/>
                            <w:bottom w:val="none" w:sz="0" w:space="0" w:color="auto"/>
                            <w:right w:val="none" w:sz="0" w:space="0" w:color="auto"/>
                          </w:divBdr>
                          <w:divsChild>
                            <w:div w:id="1076391293">
                              <w:marLeft w:val="0"/>
                              <w:marRight w:val="0"/>
                              <w:marTop w:val="0"/>
                              <w:marBottom w:val="0"/>
                              <w:divBdr>
                                <w:top w:val="none" w:sz="0" w:space="0" w:color="auto"/>
                                <w:left w:val="none" w:sz="0" w:space="0" w:color="auto"/>
                                <w:bottom w:val="none" w:sz="0" w:space="0" w:color="auto"/>
                                <w:right w:val="none" w:sz="0" w:space="0" w:color="auto"/>
                              </w:divBdr>
                              <w:divsChild>
                                <w:div w:id="1389955895">
                                  <w:marLeft w:val="0"/>
                                  <w:marRight w:val="0"/>
                                  <w:marTop w:val="0"/>
                                  <w:marBottom w:val="0"/>
                                  <w:divBdr>
                                    <w:top w:val="none" w:sz="0" w:space="0" w:color="auto"/>
                                    <w:left w:val="none" w:sz="0" w:space="0" w:color="auto"/>
                                    <w:bottom w:val="none" w:sz="0" w:space="0" w:color="auto"/>
                                    <w:right w:val="none" w:sz="0" w:space="0" w:color="auto"/>
                                  </w:divBdr>
                                  <w:divsChild>
                                    <w:div w:id="946472349">
                                      <w:marLeft w:val="0"/>
                                      <w:marRight w:val="0"/>
                                      <w:marTop w:val="0"/>
                                      <w:marBottom w:val="0"/>
                                      <w:divBdr>
                                        <w:top w:val="none" w:sz="0" w:space="0" w:color="auto"/>
                                        <w:left w:val="none" w:sz="0" w:space="0" w:color="auto"/>
                                        <w:bottom w:val="none" w:sz="0" w:space="0" w:color="auto"/>
                                        <w:right w:val="none" w:sz="0" w:space="0" w:color="auto"/>
                                      </w:divBdr>
                                      <w:divsChild>
                                        <w:div w:id="960068555">
                                          <w:marLeft w:val="0"/>
                                          <w:marRight w:val="0"/>
                                          <w:marTop w:val="0"/>
                                          <w:marBottom w:val="0"/>
                                          <w:divBdr>
                                            <w:top w:val="none" w:sz="0" w:space="0" w:color="auto"/>
                                            <w:left w:val="none" w:sz="0" w:space="0" w:color="auto"/>
                                            <w:bottom w:val="none" w:sz="0" w:space="0" w:color="auto"/>
                                            <w:right w:val="none" w:sz="0" w:space="0" w:color="auto"/>
                                          </w:divBdr>
                                          <w:divsChild>
                                            <w:div w:id="307368816">
                                              <w:marLeft w:val="0"/>
                                              <w:marRight w:val="0"/>
                                              <w:marTop w:val="0"/>
                                              <w:marBottom w:val="0"/>
                                              <w:divBdr>
                                                <w:top w:val="none" w:sz="0" w:space="0" w:color="auto"/>
                                                <w:left w:val="none" w:sz="0" w:space="0" w:color="auto"/>
                                                <w:bottom w:val="none" w:sz="0" w:space="0" w:color="auto"/>
                                                <w:right w:val="none" w:sz="0" w:space="0" w:color="auto"/>
                                              </w:divBdr>
                                              <w:divsChild>
                                                <w:div w:id="1707949578">
                                                  <w:marLeft w:val="0"/>
                                                  <w:marRight w:val="0"/>
                                                  <w:marTop w:val="0"/>
                                                  <w:marBottom w:val="0"/>
                                                  <w:divBdr>
                                                    <w:top w:val="none" w:sz="0" w:space="0" w:color="auto"/>
                                                    <w:left w:val="none" w:sz="0" w:space="0" w:color="auto"/>
                                                    <w:bottom w:val="none" w:sz="0" w:space="0" w:color="auto"/>
                                                    <w:right w:val="none" w:sz="0" w:space="0" w:color="auto"/>
                                                  </w:divBdr>
                                                  <w:divsChild>
                                                    <w:div w:id="778137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0196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57384471">
              <w:marLeft w:val="0"/>
              <w:marRight w:val="0"/>
              <w:marTop w:val="0"/>
              <w:marBottom w:val="0"/>
              <w:divBdr>
                <w:top w:val="none" w:sz="0" w:space="0" w:color="auto"/>
                <w:left w:val="none" w:sz="0" w:space="0" w:color="auto"/>
                <w:bottom w:val="none" w:sz="0" w:space="0" w:color="auto"/>
                <w:right w:val="none" w:sz="0" w:space="0" w:color="auto"/>
              </w:divBdr>
              <w:divsChild>
                <w:div w:id="244152310">
                  <w:marLeft w:val="0"/>
                  <w:marRight w:val="0"/>
                  <w:marTop w:val="0"/>
                  <w:marBottom w:val="0"/>
                  <w:divBdr>
                    <w:top w:val="none" w:sz="0" w:space="0" w:color="auto"/>
                    <w:left w:val="none" w:sz="0" w:space="0" w:color="auto"/>
                    <w:bottom w:val="none" w:sz="0" w:space="0" w:color="auto"/>
                    <w:right w:val="none" w:sz="0" w:space="0" w:color="auto"/>
                  </w:divBdr>
                  <w:divsChild>
                    <w:div w:id="1485587851">
                      <w:marLeft w:val="0"/>
                      <w:marRight w:val="0"/>
                      <w:marTop w:val="0"/>
                      <w:marBottom w:val="0"/>
                      <w:divBdr>
                        <w:top w:val="none" w:sz="0" w:space="0" w:color="auto"/>
                        <w:left w:val="none" w:sz="0" w:space="0" w:color="auto"/>
                        <w:bottom w:val="none" w:sz="0" w:space="0" w:color="auto"/>
                        <w:right w:val="none" w:sz="0" w:space="0" w:color="auto"/>
                      </w:divBdr>
                      <w:divsChild>
                        <w:div w:id="299385960">
                          <w:marLeft w:val="0"/>
                          <w:marRight w:val="0"/>
                          <w:marTop w:val="0"/>
                          <w:marBottom w:val="0"/>
                          <w:divBdr>
                            <w:top w:val="none" w:sz="0" w:space="0" w:color="auto"/>
                            <w:left w:val="none" w:sz="0" w:space="0" w:color="auto"/>
                            <w:bottom w:val="none" w:sz="0" w:space="0" w:color="auto"/>
                            <w:right w:val="none" w:sz="0" w:space="0" w:color="auto"/>
                          </w:divBdr>
                          <w:divsChild>
                            <w:div w:id="964775128">
                              <w:marLeft w:val="0"/>
                              <w:marRight w:val="0"/>
                              <w:marTop w:val="0"/>
                              <w:marBottom w:val="0"/>
                              <w:divBdr>
                                <w:top w:val="none" w:sz="0" w:space="0" w:color="auto"/>
                                <w:left w:val="none" w:sz="0" w:space="0" w:color="auto"/>
                                <w:bottom w:val="none" w:sz="0" w:space="0" w:color="auto"/>
                                <w:right w:val="none" w:sz="0" w:space="0" w:color="auto"/>
                              </w:divBdr>
                              <w:divsChild>
                                <w:div w:id="1898011846">
                                  <w:marLeft w:val="0"/>
                                  <w:marRight w:val="0"/>
                                  <w:marTop w:val="0"/>
                                  <w:marBottom w:val="0"/>
                                  <w:divBdr>
                                    <w:top w:val="none" w:sz="0" w:space="0" w:color="auto"/>
                                    <w:left w:val="none" w:sz="0" w:space="0" w:color="auto"/>
                                    <w:bottom w:val="none" w:sz="0" w:space="0" w:color="auto"/>
                                    <w:right w:val="none" w:sz="0" w:space="0" w:color="auto"/>
                                  </w:divBdr>
                                  <w:divsChild>
                                    <w:div w:id="2133596638">
                                      <w:marLeft w:val="0"/>
                                      <w:marRight w:val="0"/>
                                      <w:marTop w:val="0"/>
                                      <w:marBottom w:val="0"/>
                                      <w:divBdr>
                                        <w:top w:val="none" w:sz="0" w:space="0" w:color="auto"/>
                                        <w:left w:val="none" w:sz="0" w:space="0" w:color="auto"/>
                                        <w:bottom w:val="none" w:sz="0" w:space="0" w:color="auto"/>
                                        <w:right w:val="none" w:sz="0" w:space="0" w:color="auto"/>
                                      </w:divBdr>
                                      <w:divsChild>
                                        <w:div w:id="2031442446">
                                          <w:marLeft w:val="0"/>
                                          <w:marRight w:val="0"/>
                                          <w:marTop w:val="0"/>
                                          <w:marBottom w:val="0"/>
                                          <w:divBdr>
                                            <w:top w:val="none" w:sz="0" w:space="0" w:color="auto"/>
                                            <w:left w:val="none" w:sz="0" w:space="0" w:color="auto"/>
                                            <w:bottom w:val="none" w:sz="0" w:space="0" w:color="auto"/>
                                            <w:right w:val="none" w:sz="0" w:space="0" w:color="auto"/>
                                          </w:divBdr>
                                          <w:divsChild>
                                            <w:div w:id="1529373415">
                                              <w:marLeft w:val="0"/>
                                              <w:marRight w:val="0"/>
                                              <w:marTop w:val="0"/>
                                              <w:marBottom w:val="0"/>
                                              <w:divBdr>
                                                <w:top w:val="none" w:sz="0" w:space="0" w:color="auto"/>
                                                <w:left w:val="none" w:sz="0" w:space="0" w:color="auto"/>
                                                <w:bottom w:val="none" w:sz="0" w:space="0" w:color="auto"/>
                                                <w:right w:val="none" w:sz="0" w:space="0" w:color="auto"/>
                                              </w:divBdr>
                                              <w:divsChild>
                                                <w:div w:id="2047365939">
                                                  <w:marLeft w:val="0"/>
                                                  <w:marRight w:val="0"/>
                                                  <w:marTop w:val="0"/>
                                                  <w:marBottom w:val="0"/>
                                                  <w:divBdr>
                                                    <w:top w:val="none" w:sz="0" w:space="0" w:color="auto"/>
                                                    <w:left w:val="none" w:sz="0" w:space="0" w:color="auto"/>
                                                    <w:bottom w:val="none" w:sz="0" w:space="0" w:color="auto"/>
                                                    <w:right w:val="none" w:sz="0" w:space="0" w:color="auto"/>
                                                  </w:divBdr>
                                                  <w:divsChild>
                                                    <w:div w:id="797528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529689">
                                              <w:marLeft w:val="0"/>
                                              <w:marRight w:val="0"/>
                                              <w:marTop w:val="0"/>
                                              <w:marBottom w:val="0"/>
                                              <w:divBdr>
                                                <w:top w:val="none" w:sz="0" w:space="0" w:color="auto"/>
                                                <w:left w:val="none" w:sz="0" w:space="0" w:color="auto"/>
                                                <w:bottom w:val="none" w:sz="0" w:space="0" w:color="auto"/>
                                                <w:right w:val="none" w:sz="0" w:space="0" w:color="auto"/>
                                              </w:divBdr>
                                            </w:div>
                                            <w:div w:id="905994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85110965">
                  <w:marLeft w:val="0"/>
                  <w:marRight w:val="0"/>
                  <w:marTop w:val="0"/>
                  <w:marBottom w:val="0"/>
                  <w:divBdr>
                    <w:top w:val="none" w:sz="0" w:space="0" w:color="auto"/>
                    <w:left w:val="none" w:sz="0" w:space="0" w:color="auto"/>
                    <w:bottom w:val="none" w:sz="0" w:space="0" w:color="auto"/>
                    <w:right w:val="none" w:sz="0" w:space="0" w:color="auto"/>
                  </w:divBdr>
                  <w:divsChild>
                    <w:div w:id="498886725">
                      <w:marLeft w:val="0"/>
                      <w:marRight w:val="0"/>
                      <w:marTop w:val="0"/>
                      <w:marBottom w:val="0"/>
                      <w:divBdr>
                        <w:top w:val="none" w:sz="0" w:space="0" w:color="auto"/>
                        <w:left w:val="none" w:sz="0" w:space="0" w:color="auto"/>
                        <w:bottom w:val="none" w:sz="0" w:space="0" w:color="auto"/>
                        <w:right w:val="none" w:sz="0" w:space="0" w:color="auto"/>
                      </w:divBdr>
                      <w:divsChild>
                        <w:div w:id="1888376789">
                          <w:marLeft w:val="0"/>
                          <w:marRight w:val="0"/>
                          <w:marTop w:val="0"/>
                          <w:marBottom w:val="0"/>
                          <w:divBdr>
                            <w:top w:val="none" w:sz="0" w:space="0" w:color="auto"/>
                            <w:left w:val="none" w:sz="0" w:space="0" w:color="auto"/>
                            <w:bottom w:val="none" w:sz="0" w:space="0" w:color="auto"/>
                            <w:right w:val="none" w:sz="0" w:space="0" w:color="auto"/>
                          </w:divBdr>
                          <w:divsChild>
                            <w:div w:id="634914789">
                              <w:marLeft w:val="0"/>
                              <w:marRight w:val="0"/>
                              <w:marTop w:val="0"/>
                              <w:marBottom w:val="0"/>
                              <w:divBdr>
                                <w:top w:val="none" w:sz="0" w:space="0" w:color="auto"/>
                                <w:left w:val="none" w:sz="0" w:space="0" w:color="auto"/>
                                <w:bottom w:val="none" w:sz="0" w:space="0" w:color="auto"/>
                                <w:right w:val="none" w:sz="0" w:space="0" w:color="auto"/>
                              </w:divBdr>
                              <w:divsChild>
                                <w:div w:id="308831146">
                                  <w:marLeft w:val="0"/>
                                  <w:marRight w:val="0"/>
                                  <w:marTop w:val="0"/>
                                  <w:marBottom w:val="0"/>
                                  <w:divBdr>
                                    <w:top w:val="none" w:sz="0" w:space="0" w:color="auto"/>
                                    <w:left w:val="none" w:sz="0" w:space="0" w:color="auto"/>
                                    <w:bottom w:val="none" w:sz="0" w:space="0" w:color="auto"/>
                                    <w:right w:val="none" w:sz="0" w:space="0" w:color="auto"/>
                                  </w:divBdr>
                                </w:div>
                                <w:div w:id="1855918970">
                                  <w:marLeft w:val="0"/>
                                  <w:marRight w:val="0"/>
                                  <w:marTop w:val="0"/>
                                  <w:marBottom w:val="0"/>
                                  <w:divBdr>
                                    <w:top w:val="none" w:sz="0" w:space="0" w:color="auto"/>
                                    <w:left w:val="none" w:sz="0" w:space="0" w:color="auto"/>
                                    <w:bottom w:val="none" w:sz="0" w:space="0" w:color="auto"/>
                                    <w:right w:val="none" w:sz="0" w:space="0" w:color="auto"/>
                                  </w:divBdr>
                                </w:div>
                                <w:div w:id="734930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6105781">
                      <w:marLeft w:val="0"/>
                      <w:marRight w:val="0"/>
                      <w:marTop w:val="0"/>
                      <w:marBottom w:val="0"/>
                      <w:divBdr>
                        <w:top w:val="none" w:sz="0" w:space="0" w:color="auto"/>
                        <w:left w:val="none" w:sz="0" w:space="0" w:color="auto"/>
                        <w:bottom w:val="none" w:sz="0" w:space="0" w:color="auto"/>
                        <w:right w:val="none" w:sz="0" w:space="0" w:color="auto"/>
                      </w:divBdr>
                      <w:divsChild>
                        <w:div w:id="637763003">
                          <w:marLeft w:val="0"/>
                          <w:marRight w:val="0"/>
                          <w:marTop w:val="0"/>
                          <w:marBottom w:val="0"/>
                          <w:divBdr>
                            <w:top w:val="none" w:sz="0" w:space="0" w:color="auto"/>
                            <w:left w:val="none" w:sz="0" w:space="0" w:color="auto"/>
                            <w:bottom w:val="none" w:sz="0" w:space="0" w:color="auto"/>
                            <w:right w:val="none" w:sz="0" w:space="0" w:color="auto"/>
                          </w:divBdr>
                          <w:divsChild>
                            <w:div w:id="1524589246">
                              <w:marLeft w:val="0"/>
                              <w:marRight w:val="0"/>
                              <w:marTop w:val="0"/>
                              <w:marBottom w:val="0"/>
                              <w:divBdr>
                                <w:top w:val="none" w:sz="0" w:space="0" w:color="auto"/>
                                <w:left w:val="none" w:sz="0" w:space="0" w:color="auto"/>
                                <w:bottom w:val="none" w:sz="0" w:space="0" w:color="auto"/>
                                <w:right w:val="none" w:sz="0" w:space="0" w:color="auto"/>
                              </w:divBdr>
                              <w:divsChild>
                                <w:div w:id="1314021915">
                                  <w:marLeft w:val="0"/>
                                  <w:marRight w:val="0"/>
                                  <w:marTop w:val="0"/>
                                  <w:marBottom w:val="0"/>
                                  <w:divBdr>
                                    <w:top w:val="none" w:sz="0" w:space="0" w:color="auto"/>
                                    <w:left w:val="none" w:sz="0" w:space="0" w:color="auto"/>
                                    <w:bottom w:val="none" w:sz="0" w:space="0" w:color="auto"/>
                                    <w:right w:val="none" w:sz="0" w:space="0" w:color="auto"/>
                                  </w:divBdr>
                                  <w:divsChild>
                                    <w:div w:id="43139095">
                                      <w:marLeft w:val="0"/>
                                      <w:marRight w:val="0"/>
                                      <w:marTop w:val="0"/>
                                      <w:marBottom w:val="0"/>
                                      <w:divBdr>
                                        <w:top w:val="none" w:sz="0" w:space="0" w:color="auto"/>
                                        <w:left w:val="none" w:sz="0" w:space="0" w:color="auto"/>
                                        <w:bottom w:val="none" w:sz="0" w:space="0" w:color="auto"/>
                                        <w:right w:val="none" w:sz="0" w:space="0" w:color="auto"/>
                                      </w:divBdr>
                                      <w:divsChild>
                                        <w:div w:id="1762337911">
                                          <w:marLeft w:val="0"/>
                                          <w:marRight w:val="0"/>
                                          <w:marTop w:val="0"/>
                                          <w:marBottom w:val="0"/>
                                          <w:divBdr>
                                            <w:top w:val="none" w:sz="0" w:space="0" w:color="auto"/>
                                            <w:left w:val="none" w:sz="0" w:space="0" w:color="auto"/>
                                            <w:bottom w:val="none" w:sz="0" w:space="0" w:color="auto"/>
                                            <w:right w:val="none" w:sz="0" w:space="0" w:color="auto"/>
                                          </w:divBdr>
                                          <w:divsChild>
                                            <w:div w:id="1221745948">
                                              <w:marLeft w:val="0"/>
                                              <w:marRight w:val="0"/>
                                              <w:marTop w:val="0"/>
                                              <w:marBottom w:val="0"/>
                                              <w:divBdr>
                                                <w:top w:val="none" w:sz="0" w:space="0" w:color="auto"/>
                                                <w:left w:val="none" w:sz="0" w:space="0" w:color="auto"/>
                                                <w:bottom w:val="none" w:sz="0" w:space="0" w:color="auto"/>
                                                <w:right w:val="none" w:sz="0" w:space="0" w:color="auto"/>
                                              </w:divBdr>
                                              <w:divsChild>
                                                <w:div w:id="1163623311">
                                                  <w:marLeft w:val="0"/>
                                                  <w:marRight w:val="0"/>
                                                  <w:marTop w:val="0"/>
                                                  <w:marBottom w:val="0"/>
                                                  <w:divBdr>
                                                    <w:top w:val="none" w:sz="0" w:space="0" w:color="auto"/>
                                                    <w:left w:val="none" w:sz="0" w:space="0" w:color="auto"/>
                                                    <w:bottom w:val="none" w:sz="0" w:space="0" w:color="auto"/>
                                                    <w:right w:val="none" w:sz="0" w:space="0" w:color="auto"/>
                                                  </w:divBdr>
                                                  <w:divsChild>
                                                    <w:div w:id="1641418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676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52461083">
              <w:marLeft w:val="0"/>
              <w:marRight w:val="0"/>
              <w:marTop w:val="0"/>
              <w:marBottom w:val="0"/>
              <w:divBdr>
                <w:top w:val="none" w:sz="0" w:space="0" w:color="auto"/>
                <w:left w:val="none" w:sz="0" w:space="0" w:color="auto"/>
                <w:bottom w:val="none" w:sz="0" w:space="0" w:color="auto"/>
                <w:right w:val="none" w:sz="0" w:space="0" w:color="auto"/>
              </w:divBdr>
              <w:divsChild>
                <w:div w:id="869533332">
                  <w:marLeft w:val="0"/>
                  <w:marRight w:val="0"/>
                  <w:marTop w:val="0"/>
                  <w:marBottom w:val="0"/>
                  <w:divBdr>
                    <w:top w:val="none" w:sz="0" w:space="0" w:color="auto"/>
                    <w:left w:val="none" w:sz="0" w:space="0" w:color="auto"/>
                    <w:bottom w:val="none" w:sz="0" w:space="0" w:color="auto"/>
                    <w:right w:val="none" w:sz="0" w:space="0" w:color="auto"/>
                  </w:divBdr>
                  <w:divsChild>
                    <w:div w:id="1126041365">
                      <w:marLeft w:val="0"/>
                      <w:marRight w:val="0"/>
                      <w:marTop w:val="0"/>
                      <w:marBottom w:val="0"/>
                      <w:divBdr>
                        <w:top w:val="none" w:sz="0" w:space="0" w:color="auto"/>
                        <w:left w:val="none" w:sz="0" w:space="0" w:color="auto"/>
                        <w:bottom w:val="none" w:sz="0" w:space="0" w:color="auto"/>
                        <w:right w:val="none" w:sz="0" w:space="0" w:color="auto"/>
                      </w:divBdr>
                      <w:divsChild>
                        <w:div w:id="1207183164">
                          <w:marLeft w:val="0"/>
                          <w:marRight w:val="0"/>
                          <w:marTop w:val="0"/>
                          <w:marBottom w:val="0"/>
                          <w:divBdr>
                            <w:top w:val="none" w:sz="0" w:space="0" w:color="auto"/>
                            <w:left w:val="none" w:sz="0" w:space="0" w:color="auto"/>
                            <w:bottom w:val="none" w:sz="0" w:space="0" w:color="auto"/>
                            <w:right w:val="none" w:sz="0" w:space="0" w:color="auto"/>
                          </w:divBdr>
                          <w:divsChild>
                            <w:div w:id="1429154487">
                              <w:marLeft w:val="0"/>
                              <w:marRight w:val="0"/>
                              <w:marTop w:val="0"/>
                              <w:marBottom w:val="0"/>
                              <w:divBdr>
                                <w:top w:val="none" w:sz="0" w:space="0" w:color="auto"/>
                                <w:left w:val="none" w:sz="0" w:space="0" w:color="auto"/>
                                <w:bottom w:val="none" w:sz="0" w:space="0" w:color="auto"/>
                                <w:right w:val="none" w:sz="0" w:space="0" w:color="auto"/>
                              </w:divBdr>
                              <w:divsChild>
                                <w:div w:id="676076568">
                                  <w:marLeft w:val="0"/>
                                  <w:marRight w:val="0"/>
                                  <w:marTop w:val="0"/>
                                  <w:marBottom w:val="0"/>
                                  <w:divBdr>
                                    <w:top w:val="none" w:sz="0" w:space="0" w:color="auto"/>
                                    <w:left w:val="none" w:sz="0" w:space="0" w:color="auto"/>
                                    <w:bottom w:val="none" w:sz="0" w:space="0" w:color="auto"/>
                                    <w:right w:val="none" w:sz="0" w:space="0" w:color="auto"/>
                                  </w:divBdr>
                                  <w:divsChild>
                                    <w:div w:id="1004818041">
                                      <w:marLeft w:val="0"/>
                                      <w:marRight w:val="0"/>
                                      <w:marTop w:val="0"/>
                                      <w:marBottom w:val="0"/>
                                      <w:divBdr>
                                        <w:top w:val="none" w:sz="0" w:space="0" w:color="auto"/>
                                        <w:left w:val="none" w:sz="0" w:space="0" w:color="auto"/>
                                        <w:bottom w:val="none" w:sz="0" w:space="0" w:color="auto"/>
                                        <w:right w:val="none" w:sz="0" w:space="0" w:color="auto"/>
                                      </w:divBdr>
                                      <w:divsChild>
                                        <w:div w:id="1932855378">
                                          <w:marLeft w:val="0"/>
                                          <w:marRight w:val="0"/>
                                          <w:marTop w:val="0"/>
                                          <w:marBottom w:val="0"/>
                                          <w:divBdr>
                                            <w:top w:val="none" w:sz="0" w:space="0" w:color="auto"/>
                                            <w:left w:val="none" w:sz="0" w:space="0" w:color="auto"/>
                                            <w:bottom w:val="none" w:sz="0" w:space="0" w:color="auto"/>
                                            <w:right w:val="none" w:sz="0" w:space="0" w:color="auto"/>
                                          </w:divBdr>
                                          <w:divsChild>
                                            <w:div w:id="1828209675">
                                              <w:marLeft w:val="0"/>
                                              <w:marRight w:val="0"/>
                                              <w:marTop w:val="0"/>
                                              <w:marBottom w:val="0"/>
                                              <w:divBdr>
                                                <w:top w:val="none" w:sz="0" w:space="0" w:color="auto"/>
                                                <w:left w:val="none" w:sz="0" w:space="0" w:color="auto"/>
                                                <w:bottom w:val="none" w:sz="0" w:space="0" w:color="auto"/>
                                                <w:right w:val="none" w:sz="0" w:space="0" w:color="auto"/>
                                              </w:divBdr>
                                              <w:divsChild>
                                                <w:div w:id="711853840">
                                                  <w:marLeft w:val="0"/>
                                                  <w:marRight w:val="0"/>
                                                  <w:marTop w:val="0"/>
                                                  <w:marBottom w:val="0"/>
                                                  <w:divBdr>
                                                    <w:top w:val="none" w:sz="0" w:space="0" w:color="auto"/>
                                                    <w:left w:val="none" w:sz="0" w:space="0" w:color="auto"/>
                                                    <w:bottom w:val="none" w:sz="0" w:space="0" w:color="auto"/>
                                                    <w:right w:val="none" w:sz="0" w:space="0" w:color="auto"/>
                                                  </w:divBdr>
                                                  <w:divsChild>
                                                    <w:div w:id="1427995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361651">
                                              <w:marLeft w:val="0"/>
                                              <w:marRight w:val="0"/>
                                              <w:marTop w:val="0"/>
                                              <w:marBottom w:val="0"/>
                                              <w:divBdr>
                                                <w:top w:val="none" w:sz="0" w:space="0" w:color="auto"/>
                                                <w:left w:val="none" w:sz="0" w:space="0" w:color="auto"/>
                                                <w:bottom w:val="none" w:sz="0" w:space="0" w:color="auto"/>
                                                <w:right w:val="none" w:sz="0" w:space="0" w:color="auto"/>
                                              </w:divBdr>
                                            </w:div>
                                            <w:div w:id="1968273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32607626">
                  <w:marLeft w:val="0"/>
                  <w:marRight w:val="0"/>
                  <w:marTop w:val="0"/>
                  <w:marBottom w:val="0"/>
                  <w:divBdr>
                    <w:top w:val="none" w:sz="0" w:space="0" w:color="auto"/>
                    <w:left w:val="none" w:sz="0" w:space="0" w:color="auto"/>
                    <w:bottom w:val="none" w:sz="0" w:space="0" w:color="auto"/>
                    <w:right w:val="none" w:sz="0" w:space="0" w:color="auto"/>
                  </w:divBdr>
                  <w:divsChild>
                    <w:div w:id="1208881303">
                      <w:marLeft w:val="0"/>
                      <w:marRight w:val="0"/>
                      <w:marTop w:val="0"/>
                      <w:marBottom w:val="0"/>
                      <w:divBdr>
                        <w:top w:val="none" w:sz="0" w:space="0" w:color="auto"/>
                        <w:left w:val="none" w:sz="0" w:space="0" w:color="auto"/>
                        <w:bottom w:val="none" w:sz="0" w:space="0" w:color="auto"/>
                        <w:right w:val="none" w:sz="0" w:space="0" w:color="auto"/>
                      </w:divBdr>
                      <w:divsChild>
                        <w:div w:id="1776749891">
                          <w:marLeft w:val="0"/>
                          <w:marRight w:val="0"/>
                          <w:marTop w:val="0"/>
                          <w:marBottom w:val="0"/>
                          <w:divBdr>
                            <w:top w:val="none" w:sz="0" w:space="0" w:color="auto"/>
                            <w:left w:val="none" w:sz="0" w:space="0" w:color="auto"/>
                            <w:bottom w:val="none" w:sz="0" w:space="0" w:color="auto"/>
                            <w:right w:val="none" w:sz="0" w:space="0" w:color="auto"/>
                          </w:divBdr>
                          <w:divsChild>
                            <w:div w:id="1285699560">
                              <w:marLeft w:val="0"/>
                              <w:marRight w:val="0"/>
                              <w:marTop w:val="0"/>
                              <w:marBottom w:val="0"/>
                              <w:divBdr>
                                <w:top w:val="none" w:sz="0" w:space="0" w:color="auto"/>
                                <w:left w:val="none" w:sz="0" w:space="0" w:color="auto"/>
                                <w:bottom w:val="none" w:sz="0" w:space="0" w:color="auto"/>
                                <w:right w:val="none" w:sz="0" w:space="0" w:color="auto"/>
                              </w:divBdr>
                              <w:divsChild>
                                <w:div w:id="587931325">
                                  <w:marLeft w:val="0"/>
                                  <w:marRight w:val="0"/>
                                  <w:marTop w:val="0"/>
                                  <w:marBottom w:val="0"/>
                                  <w:divBdr>
                                    <w:top w:val="none" w:sz="0" w:space="0" w:color="auto"/>
                                    <w:left w:val="none" w:sz="0" w:space="0" w:color="auto"/>
                                    <w:bottom w:val="none" w:sz="0" w:space="0" w:color="auto"/>
                                    <w:right w:val="none" w:sz="0" w:space="0" w:color="auto"/>
                                  </w:divBdr>
                                </w:div>
                                <w:div w:id="552157525">
                                  <w:marLeft w:val="0"/>
                                  <w:marRight w:val="0"/>
                                  <w:marTop w:val="0"/>
                                  <w:marBottom w:val="0"/>
                                  <w:divBdr>
                                    <w:top w:val="none" w:sz="0" w:space="0" w:color="auto"/>
                                    <w:left w:val="none" w:sz="0" w:space="0" w:color="auto"/>
                                    <w:bottom w:val="none" w:sz="0" w:space="0" w:color="auto"/>
                                    <w:right w:val="none" w:sz="0" w:space="0" w:color="auto"/>
                                  </w:divBdr>
                                </w:div>
                                <w:div w:id="43212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533858">
                      <w:marLeft w:val="0"/>
                      <w:marRight w:val="0"/>
                      <w:marTop w:val="0"/>
                      <w:marBottom w:val="0"/>
                      <w:divBdr>
                        <w:top w:val="none" w:sz="0" w:space="0" w:color="auto"/>
                        <w:left w:val="none" w:sz="0" w:space="0" w:color="auto"/>
                        <w:bottom w:val="none" w:sz="0" w:space="0" w:color="auto"/>
                        <w:right w:val="none" w:sz="0" w:space="0" w:color="auto"/>
                      </w:divBdr>
                      <w:divsChild>
                        <w:div w:id="1512841589">
                          <w:marLeft w:val="0"/>
                          <w:marRight w:val="0"/>
                          <w:marTop w:val="0"/>
                          <w:marBottom w:val="0"/>
                          <w:divBdr>
                            <w:top w:val="none" w:sz="0" w:space="0" w:color="auto"/>
                            <w:left w:val="none" w:sz="0" w:space="0" w:color="auto"/>
                            <w:bottom w:val="none" w:sz="0" w:space="0" w:color="auto"/>
                            <w:right w:val="none" w:sz="0" w:space="0" w:color="auto"/>
                          </w:divBdr>
                          <w:divsChild>
                            <w:div w:id="691034397">
                              <w:marLeft w:val="0"/>
                              <w:marRight w:val="0"/>
                              <w:marTop w:val="0"/>
                              <w:marBottom w:val="0"/>
                              <w:divBdr>
                                <w:top w:val="none" w:sz="0" w:space="0" w:color="auto"/>
                                <w:left w:val="none" w:sz="0" w:space="0" w:color="auto"/>
                                <w:bottom w:val="none" w:sz="0" w:space="0" w:color="auto"/>
                                <w:right w:val="none" w:sz="0" w:space="0" w:color="auto"/>
                              </w:divBdr>
                              <w:divsChild>
                                <w:div w:id="198906108">
                                  <w:marLeft w:val="0"/>
                                  <w:marRight w:val="0"/>
                                  <w:marTop w:val="0"/>
                                  <w:marBottom w:val="0"/>
                                  <w:divBdr>
                                    <w:top w:val="none" w:sz="0" w:space="0" w:color="auto"/>
                                    <w:left w:val="none" w:sz="0" w:space="0" w:color="auto"/>
                                    <w:bottom w:val="none" w:sz="0" w:space="0" w:color="auto"/>
                                    <w:right w:val="none" w:sz="0" w:space="0" w:color="auto"/>
                                  </w:divBdr>
                                  <w:divsChild>
                                    <w:div w:id="2010213531">
                                      <w:marLeft w:val="0"/>
                                      <w:marRight w:val="0"/>
                                      <w:marTop w:val="0"/>
                                      <w:marBottom w:val="0"/>
                                      <w:divBdr>
                                        <w:top w:val="none" w:sz="0" w:space="0" w:color="auto"/>
                                        <w:left w:val="none" w:sz="0" w:space="0" w:color="auto"/>
                                        <w:bottom w:val="none" w:sz="0" w:space="0" w:color="auto"/>
                                        <w:right w:val="none" w:sz="0" w:space="0" w:color="auto"/>
                                      </w:divBdr>
                                      <w:divsChild>
                                        <w:div w:id="224410578">
                                          <w:marLeft w:val="0"/>
                                          <w:marRight w:val="0"/>
                                          <w:marTop w:val="0"/>
                                          <w:marBottom w:val="0"/>
                                          <w:divBdr>
                                            <w:top w:val="none" w:sz="0" w:space="0" w:color="auto"/>
                                            <w:left w:val="none" w:sz="0" w:space="0" w:color="auto"/>
                                            <w:bottom w:val="none" w:sz="0" w:space="0" w:color="auto"/>
                                            <w:right w:val="none" w:sz="0" w:space="0" w:color="auto"/>
                                          </w:divBdr>
                                          <w:divsChild>
                                            <w:div w:id="1921056827">
                                              <w:marLeft w:val="0"/>
                                              <w:marRight w:val="0"/>
                                              <w:marTop w:val="0"/>
                                              <w:marBottom w:val="0"/>
                                              <w:divBdr>
                                                <w:top w:val="none" w:sz="0" w:space="0" w:color="auto"/>
                                                <w:left w:val="none" w:sz="0" w:space="0" w:color="auto"/>
                                                <w:bottom w:val="none" w:sz="0" w:space="0" w:color="auto"/>
                                                <w:right w:val="none" w:sz="0" w:space="0" w:color="auto"/>
                                              </w:divBdr>
                                              <w:divsChild>
                                                <w:div w:id="1974217430">
                                                  <w:marLeft w:val="0"/>
                                                  <w:marRight w:val="0"/>
                                                  <w:marTop w:val="0"/>
                                                  <w:marBottom w:val="0"/>
                                                  <w:divBdr>
                                                    <w:top w:val="none" w:sz="0" w:space="0" w:color="auto"/>
                                                    <w:left w:val="none" w:sz="0" w:space="0" w:color="auto"/>
                                                    <w:bottom w:val="none" w:sz="0" w:space="0" w:color="auto"/>
                                                    <w:right w:val="none" w:sz="0" w:space="0" w:color="auto"/>
                                                  </w:divBdr>
                                                  <w:divsChild>
                                                    <w:div w:id="486626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402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34050108">
              <w:marLeft w:val="0"/>
              <w:marRight w:val="0"/>
              <w:marTop w:val="0"/>
              <w:marBottom w:val="0"/>
              <w:divBdr>
                <w:top w:val="none" w:sz="0" w:space="0" w:color="auto"/>
                <w:left w:val="none" w:sz="0" w:space="0" w:color="auto"/>
                <w:bottom w:val="none" w:sz="0" w:space="0" w:color="auto"/>
                <w:right w:val="none" w:sz="0" w:space="0" w:color="auto"/>
              </w:divBdr>
              <w:divsChild>
                <w:div w:id="2137680610">
                  <w:marLeft w:val="0"/>
                  <w:marRight w:val="0"/>
                  <w:marTop w:val="0"/>
                  <w:marBottom w:val="0"/>
                  <w:divBdr>
                    <w:top w:val="none" w:sz="0" w:space="0" w:color="auto"/>
                    <w:left w:val="none" w:sz="0" w:space="0" w:color="auto"/>
                    <w:bottom w:val="none" w:sz="0" w:space="0" w:color="auto"/>
                    <w:right w:val="none" w:sz="0" w:space="0" w:color="auto"/>
                  </w:divBdr>
                  <w:divsChild>
                    <w:div w:id="1742555231">
                      <w:marLeft w:val="0"/>
                      <w:marRight w:val="0"/>
                      <w:marTop w:val="0"/>
                      <w:marBottom w:val="0"/>
                      <w:divBdr>
                        <w:top w:val="none" w:sz="0" w:space="0" w:color="auto"/>
                        <w:left w:val="none" w:sz="0" w:space="0" w:color="auto"/>
                        <w:bottom w:val="none" w:sz="0" w:space="0" w:color="auto"/>
                        <w:right w:val="none" w:sz="0" w:space="0" w:color="auto"/>
                      </w:divBdr>
                      <w:divsChild>
                        <w:div w:id="2076010259">
                          <w:marLeft w:val="0"/>
                          <w:marRight w:val="0"/>
                          <w:marTop w:val="0"/>
                          <w:marBottom w:val="0"/>
                          <w:divBdr>
                            <w:top w:val="none" w:sz="0" w:space="0" w:color="auto"/>
                            <w:left w:val="none" w:sz="0" w:space="0" w:color="auto"/>
                            <w:bottom w:val="none" w:sz="0" w:space="0" w:color="auto"/>
                            <w:right w:val="none" w:sz="0" w:space="0" w:color="auto"/>
                          </w:divBdr>
                          <w:divsChild>
                            <w:div w:id="1276787653">
                              <w:marLeft w:val="0"/>
                              <w:marRight w:val="0"/>
                              <w:marTop w:val="0"/>
                              <w:marBottom w:val="0"/>
                              <w:divBdr>
                                <w:top w:val="none" w:sz="0" w:space="0" w:color="auto"/>
                                <w:left w:val="none" w:sz="0" w:space="0" w:color="auto"/>
                                <w:bottom w:val="none" w:sz="0" w:space="0" w:color="auto"/>
                                <w:right w:val="none" w:sz="0" w:space="0" w:color="auto"/>
                              </w:divBdr>
                              <w:divsChild>
                                <w:div w:id="1173911682">
                                  <w:marLeft w:val="0"/>
                                  <w:marRight w:val="0"/>
                                  <w:marTop w:val="0"/>
                                  <w:marBottom w:val="0"/>
                                  <w:divBdr>
                                    <w:top w:val="none" w:sz="0" w:space="0" w:color="auto"/>
                                    <w:left w:val="none" w:sz="0" w:space="0" w:color="auto"/>
                                    <w:bottom w:val="none" w:sz="0" w:space="0" w:color="auto"/>
                                    <w:right w:val="none" w:sz="0" w:space="0" w:color="auto"/>
                                  </w:divBdr>
                                  <w:divsChild>
                                    <w:div w:id="1516308979">
                                      <w:marLeft w:val="0"/>
                                      <w:marRight w:val="0"/>
                                      <w:marTop w:val="0"/>
                                      <w:marBottom w:val="0"/>
                                      <w:divBdr>
                                        <w:top w:val="none" w:sz="0" w:space="0" w:color="auto"/>
                                        <w:left w:val="none" w:sz="0" w:space="0" w:color="auto"/>
                                        <w:bottom w:val="none" w:sz="0" w:space="0" w:color="auto"/>
                                        <w:right w:val="none" w:sz="0" w:space="0" w:color="auto"/>
                                      </w:divBdr>
                                      <w:divsChild>
                                        <w:div w:id="1181240838">
                                          <w:marLeft w:val="0"/>
                                          <w:marRight w:val="0"/>
                                          <w:marTop w:val="0"/>
                                          <w:marBottom w:val="0"/>
                                          <w:divBdr>
                                            <w:top w:val="none" w:sz="0" w:space="0" w:color="auto"/>
                                            <w:left w:val="none" w:sz="0" w:space="0" w:color="auto"/>
                                            <w:bottom w:val="none" w:sz="0" w:space="0" w:color="auto"/>
                                            <w:right w:val="none" w:sz="0" w:space="0" w:color="auto"/>
                                          </w:divBdr>
                                          <w:divsChild>
                                            <w:div w:id="2049136340">
                                              <w:marLeft w:val="0"/>
                                              <w:marRight w:val="0"/>
                                              <w:marTop w:val="0"/>
                                              <w:marBottom w:val="0"/>
                                              <w:divBdr>
                                                <w:top w:val="none" w:sz="0" w:space="0" w:color="auto"/>
                                                <w:left w:val="none" w:sz="0" w:space="0" w:color="auto"/>
                                                <w:bottom w:val="none" w:sz="0" w:space="0" w:color="auto"/>
                                                <w:right w:val="none" w:sz="0" w:space="0" w:color="auto"/>
                                              </w:divBdr>
                                              <w:divsChild>
                                                <w:div w:id="2003853956">
                                                  <w:marLeft w:val="0"/>
                                                  <w:marRight w:val="0"/>
                                                  <w:marTop w:val="0"/>
                                                  <w:marBottom w:val="0"/>
                                                  <w:divBdr>
                                                    <w:top w:val="none" w:sz="0" w:space="0" w:color="auto"/>
                                                    <w:left w:val="none" w:sz="0" w:space="0" w:color="auto"/>
                                                    <w:bottom w:val="none" w:sz="0" w:space="0" w:color="auto"/>
                                                    <w:right w:val="none" w:sz="0" w:space="0" w:color="auto"/>
                                                  </w:divBdr>
                                                  <w:divsChild>
                                                    <w:div w:id="599262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208296">
                                              <w:marLeft w:val="0"/>
                                              <w:marRight w:val="0"/>
                                              <w:marTop w:val="0"/>
                                              <w:marBottom w:val="0"/>
                                              <w:divBdr>
                                                <w:top w:val="none" w:sz="0" w:space="0" w:color="auto"/>
                                                <w:left w:val="none" w:sz="0" w:space="0" w:color="auto"/>
                                                <w:bottom w:val="none" w:sz="0" w:space="0" w:color="auto"/>
                                                <w:right w:val="none" w:sz="0" w:space="0" w:color="auto"/>
                                              </w:divBdr>
                                            </w:div>
                                            <w:div w:id="1134366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23818645">
                  <w:marLeft w:val="0"/>
                  <w:marRight w:val="0"/>
                  <w:marTop w:val="0"/>
                  <w:marBottom w:val="0"/>
                  <w:divBdr>
                    <w:top w:val="none" w:sz="0" w:space="0" w:color="auto"/>
                    <w:left w:val="none" w:sz="0" w:space="0" w:color="auto"/>
                    <w:bottom w:val="none" w:sz="0" w:space="0" w:color="auto"/>
                    <w:right w:val="none" w:sz="0" w:space="0" w:color="auto"/>
                  </w:divBdr>
                  <w:divsChild>
                    <w:div w:id="1936590806">
                      <w:marLeft w:val="0"/>
                      <w:marRight w:val="0"/>
                      <w:marTop w:val="0"/>
                      <w:marBottom w:val="0"/>
                      <w:divBdr>
                        <w:top w:val="none" w:sz="0" w:space="0" w:color="auto"/>
                        <w:left w:val="none" w:sz="0" w:space="0" w:color="auto"/>
                        <w:bottom w:val="none" w:sz="0" w:space="0" w:color="auto"/>
                        <w:right w:val="none" w:sz="0" w:space="0" w:color="auto"/>
                      </w:divBdr>
                      <w:divsChild>
                        <w:div w:id="318656587">
                          <w:marLeft w:val="0"/>
                          <w:marRight w:val="0"/>
                          <w:marTop w:val="0"/>
                          <w:marBottom w:val="0"/>
                          <w:divBdr>
                            <w:top w:val="none" w:sz="0" w:space="0" w:color="auto"/>
                            <w:left w:val="none" w:sz="0" w:space="0" w:color="auto"/>
                            <w:bottom w:val="none" w:sz="0" w:space="0" w:color="auto"/>
                            <w:right w:val="none" w:sz="0" w:space="0" w:color="auto"/>
                          </w:divBdr>
                          <w:divsChild>
                            <w:div w:id="1118448443">
                              <w:marLeft w:val="0"/>
                              <w:marRight w:val="0"/>
                              <w:marTop w:val="0"/>
                              <w:marBottom w:val="0"/>
                              <w:divBdr>
                                <w:top w:val="none" w:sz="0" w:space="0" w:color="auto"/>
                                <w:left w:val="none" w:sz="0" w:space="0" w:color="auto"/>
                                <w:bottom w:val="none" w:sz="0" w:space="0" w:color="auto"/>
                                <w:right w:val="none" w:sz="0" w:space="0" w:color="auto"/>
                              </w:divBdr>
                              <w:divsChild>
                                <w:div w:id="2077313170">
                                  <w:marLeft w:val="0"/>
                                  <w:marRight w:val="0"/>
                                  <w:marTop w:val="0"/>
                                  <w:marBottom w:val="0"/>
                                  <w:divBdr>
                                    <w:top w:val="none" w:sz="0" w:space="0" w:color="auto"/>
                                    <w:left w:val="none" w:sz="0" w:space="0" w:color="auto"/>
                                    <w:bottom w:val="none" w:sz="0" w:space="0" w:color="auto"/>
                                    <w:right w:val="none" w:sz="0" w:space="0" w:color="auto"/>
                                  </w:divBdr>
                                </w:div>
                                <w:div w:id="1657029749">
                                  <w:marLeft w:val="0"/>
                                  <w:marRight w:val="0"/>
                                  <w:marTop w:val="0"/>
                                  <w:marBottom w:val="0"/>
                                  <w:divBdr>
                                    <w:top w:val="none" w:sz="0" w:space="0" w:color="auto"/>
                                    <w:left w:val="none" w:sz="0" w:space="0" w:color="auto"/>
                                    <w:bottom w:val="none" w:sz="0" w:space="0" w:color="auto"/>
                                    <w:right w:val="none" w:sz="0" w:space="0" w:color="auto"/>
                                  </w:divBdr>
                                </w:div>
                                <w:div w:id="1258295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4016380">
                      <w:marLeft w:val="0"/>
                      <w:marRight w:val="0"/>
                      <w:marTop w:val="0"/>
                      <w:marBottom w:val="0"/>
                      <w:divBdr>
                        <w:top w:val="none" w:sz="0" w:space="0" w:color="auto"/>
                        <w:left w:val="none" w:sz="0" w:space="0" w:color="auto"/>
                        <w:bottom w:val="none" w:sz="0" w:space="0" w:color="auto"/>
                        <w:right w:val="none" w:sz="0" w:space="0" w:color="auto"/>
                      </w:divBdr>
                      <w:divsChild>
                        <w:div w:id="1930231939">
                          <w:marLeft w:val="0"/>
                          <w:marRight w:val="0"/>
                          <w:marTop w:val="0"/>
                          <w:marBottom w:val="0"/>
                          <w:divBdr>
                            <w:top w:val="none" w:sz="0" w:space="0" w:color="auto"/>
                            <w:left w:val="none" w:sz="0" w:space="0" w:color="auto"/>
                            <w:bottom w:val="none" w:sz="0" w:space="0" w:color="auto"/>
                            <w:right w:val="none" w:sz="0" w:space="0" w:color="auto"/>
                          </w:divBdr>
                          <w:divsChild>
                            <w:div w:id="1893954925">
                              <w:marLeft w:val="0"/>
                              <w:marRight w:val="0"/>
                              <w:marTop w:val="0"/>
                              <w:marBottom w:val="0"/>
                              <w:divBdr>
                                <w:top w:val="none" w:sz="0" w:space="0" w:color="auto"/>
                                <w:left w:val="none" w:sz="0" w:space="0" w:color="auto"/>
                                <w:bottom w:val="none" w:sz="0" w:space="0" w:color="auto"/>
                                <w:right w:val="none" w:sz="0" w:space="0" w:color="auto"/>
                              </w:divBdr>
                              <w:divsChild>
                                <w:div w:id="55863643">
                                  <w:marLeft w:val="0"/>
                                  <w:marRight w:val="0"/>
                                  <w:marTop w:val="0"/>
                                  <w:marBottom w:val="0"/>
                                  <w:divBdr>
                                    <w:top w:val="none" w:sz="0" w:space="0" w:color="auto"/>
                                    <w:left w:val="none" w:sz="0" w:space="0" w:color="auto"/>
                                    <w:bottom w:val="none" w:sz="0" w:space="0" w:color="auto"/>
                                    <w:right w:val="none" w:sz="0" w:space="0" w:color="auto"/>
                                  </w:divBdr>
                                  <w:divsChild>
                                    <w:div w:id="99224680">
                                      <w:marLeft w:val="0"/>
                                      <w:marRight w:val="0"/>
                                      <w:marTop w:val="0"/>
                                      <w:marBottom w:val="0"/>
                                      <w:divBdr>
                                        <w:top w:val="none" w:sz="0" w:space="0" w:color="auto"/>
                                        <w:left w:val="none" w:sz="0" w:space="0" w:color="auto"/>
                                        <w:bottom w:val="none" w:sz="0" w:space="0" w:color="auto"/>
                                        <w:right w:val="none" w:sz="0" w:space="0" w:color="auto"/>
                                      </w:divBdr>
                                      <w:divsChild>
                                        <w:div w:id="513498148">
                                          <w:marLeft w:val="0"/>
                                          <w:marRight w:val="0"/>
                                          <w:marTop w:val="0"/>
                                          <w:marBottom w:val="0"/>
                                          <w:divBdr>
                                            <w:top w:val="none" w:sz="0" w:space="0" w:color="auto"/>
                                            <w:left w:val="none" w:sz="0" w:space="0" w:color="auto"/>
                                            <w:bottom w:val="none" w:sz="0" w:space="0" w:color="auto"/>
                                            <w:right w:val="none" w:sz="0" w:space="0" w:color="auto"/>
                                          </w:divBdr>
                                          <w:divsChild>
                                            <w:div w:id="1355426403">
                                              <w:marLeft w:val="0"/>
                                              <w:marRight w:val="0"/>
                                              <w:marTop w:val="0"/>
                                              <w:marBottom w:val="0"/>
                                              <w:divBdr>
                                                <w:top w:val="none" w:sz="0" w:space="0" w:color="auto"/>
                                                <w:left w:val="none" w:sz="0" w:space="0" w:color="auto"/>
                                                <w:bottom w:val="none" w:sz="0" w:space="0" w:color="auto"/>
                                                <w:right w:val="none" w:sz="0" w:space="0" w:color="auto"/>
                                              </w:divBdr>
                                              <w:divsChild>
                                                <w:div w:id="2114744954">
                                                  <w:marLeft w:val="0"/>
                                                  <w:marRight w:val="0"/>
                                                  <w:marTop w:val="0"/>
                                                  <w:marBottom w:val="0"/>
                                                  <w:divBdr>
                                                    <w:top w:val="none" w:sz="0" w:space="0" w:color="auto"/>
                                                    <w:left w:val="none" w:sz="0" w:space="0" w:color="auto"/>
                                                    <w:bottom w:val="none" w:sz="0" w:space="0" w:color="auto"/>
                                                    <w:right w:val="none" w:sz="0" w:space="0" w:color="auto"/>
                                                  </w:divBdr>
                                                  <w:divsChild>
                                                    <w:div w:id="802120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096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15828027">
              <w:marLeft w:val="0"/>
              <w:marRight w:val="0"/>
              <w:marTop w:val="0"/>
              <w:marBottom w:val="0"/>
              <w:divBdr>
                <w:top w:val="none" w:sz="0" w:space="0" w:color="auto"/>
                <w:left w:val="none" w:sz="0" w:space="0" w:color="auto"/>
                <w:bottom w:val="none" w:sz="0" w:space="0" w:color="auto"/>
                <w:right w:val="none" w:sz="0" w:space="0" w:color="auto"/>
              </w:divBdr>
              <w:divsChild>
                <w:div w:id="412746937">
                  <w:marLeft w:val="0"/>
                  <w:marRight w:val="0"/>
                  <w:marTop w:val="0"/>
                  <w:marBottom w:val="0"/>
                  <w:divBdr>
                    <w:top w:val="none" w:sz="0" w:space="0" w:color="auto"/>
                    <w:left w:val="none" w:sz="0" w:space="0" w:color="auto"/>
                    <w:bottom w:val="none" w:sz="0" w:space="0" w:color="auto"/>
                    <w:right w:val="none" w:sz="0" w:space="0" w:color="auto"/>
                  </w:divBdr>
                  <w:divsChild>
                    <w:div w:id="696464909">
                      <w:marLeft w:val="0"/>
                      <w:marRight w:val="0"/>
                      <w:marTop w:val="0"/>
                      <w:marBottom w:val="0"/>
                      <w:divBdr>
                        <w:top w:val="none" w:sz="0" w:space="0" w:color="auto"/>
                        <w:left w:val="none" w:sz="0" w:space="0" w:color="auto"/>
                        <w:bottom w:val="none" w:sz="0" w:space="0" w:color="auto"/>
                        <w:right w:val="none" w:sz="0" w:space="0" w:color="auto"/>
                      </w:divBdr>
                      <w:divsChild>
                        <w:div w:id="575166768">
                          <w:marLeft w:val="0"/>
                          <w:marRight w:val="0"/>
                          <w:marTop w:val="0"/>
                          <w:marBottom w:val="0"/>
                          <w:divBdr>
                            <w:top w:val="none" w:sz="0" w:space="0" w:color="auto"/>
                            <w:left w:val="none" w:sz="0" w:space="0" w:color="auto"/>
                            <w:bottom w:val="none" w:sz="0" w:space="0" w:color="auto"/>
                            <w:right w:val="none" w:sz="0" w:space="0" w:color="auto"/>
                          </w:divBdr>
                          <w:divsChild>
                            <w:div w:id="1063600580">
                              <w:marLeft w:val="0"/>
                              <w:marRight w:val="0"/>
                              <w:marTop w:val="0"/>
                              <w:marBottom w:val="0"/>
                              <w:divBdr>
                                <w:top w:val="none" w:sz="0" w:space="0" w:color="auto"/>
                                <w:left w:val="none" w:sz="0" w:space="0" w:color="auto"/>
                                <w:bottom w:val="none" w:sz="0" w:space="0" w:color="auto"/>
                                <w:right w:val="none" w:sz="0" w:space="0" w:color="auto"/>
                              </w:divBdr>
                              <w:divsChild>
                                <w:div w:id="83233681">
                                  <w:marLeft w:val="0"/>
                                  <w:marRight w:val="0"/>
                                  <w:marTop w:val="0"/>
                                  <w:marBottom w:val="0"/>
                                  <w:divBdr>
                                    <w:top w:val="none" w:sz="0" w:space="0" w:color="auto"/>
                                    <w:left w:val="none" w:sz="0" w:space="0" w:color="auto"/>
                                    <w:bottom w:val="none" w:sz="0" w:space="0" w:color="auto"/>
                                    <w:right w:val="none" w:sz="0" w:space="0" w:color="auto"/>
                                  </w:divBdr>
                                  <w:divsChild>
                                    <w:div w:id="1332872689">
                                      <w:marLeft w:val="0"/>
                                      <w:marRight w:val="0"/>
                                      <w:marTop w:val="0"/>
                                      <w:marBottom w:val="0"/>
                                      <w:divBdr>
                                        <w:top w:val="none" w:sz="0" w:space="0" w:color="auto"/>
                                        <w:left w:val="none" w:sz="0" w:space="0" w:color="auto"/>
                                        <w:bottom w:val="none" w:sz="0" w:space="0" w:color="auto"/>
                                        <w:right w:val="none" w:sz="0" w:space="0" w:color="auto"/>
                                      </w:divBdr>
                                      <w:divsChild>
                                        <w:div w:id="2140799899">
                                          <w:marLeft w:val="0"/>
                                          <w:marRight w:val="0"/>
                                          <w:marTop w:val="0"/>
                                          <w:marBottom w:val="0"/>
                                          <w:divBdr>
                                            <w:top w:val="none" w:sz="0" w:space="0" w:color="auto"/>
                                            <w:left w:val="none" w:sz="0" w:space="0" w:color="auto"/>
                                            <w:bottom w:val="none" w:sz="0" w:space="0" w:color="auto"/>
                                            <w:right w:val="none" w:sz="0" w:space="0" w:color="auto"/>
                                          </w:divBdr>
                                          <w:divsChild>
                                            <w:div w:id="1062799626">
                                              <w:marLeft w:val="0"/>
                                              <w:marRight w:val="0"/>
                                              <w:marTop w:val="0"/>
                                              <w:marBottom w:val="0"/>
                                              <w:divBdr>
                                                <w:top w:val="none" w:sz="0" w:space="0" w:color="auto"/>
                                                <w:left w:val="none" w:sz="0" w:space="0" w:color="auto"/>
                                                <w:bottom w:val="none" w:sz="0" w:space="0" w:color="auto"/>
                                                <w:right w:val="none" w:sz="0" w:space="0" w:color="auto"/>
                                              </w:divBdr>
                                              <w:divsChild>
                                                <w:div w:id="1997221379">
                                                  <w:marLeft w:val="0"/>
                                                  <w:marRight w:val="0"/>
                                                  <w:marTop w:val="0"/>
                                                  <w:marBottom w:val="0"/>
                                                  <w:divBdr>
                                                    <w:top w:val="none" w:sz="0" w:space="0" w:color="auto"/>
                                                    <w:left w:val="none" w:sz="0" w:space="0" w:color="auto"/>
                                                    <w:bottom w:val="none" w:sz="0" w:space="0" w:color="auto"/>
                                                    <w:right w:val="none" w:sz="0" w:space="0" w:color="auto"/>
                                                  </w:divBdr>
                                                  <w:divsChild>
                                                    <w:div w:id="1718120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402829">
                                              <w:marLeft w:val="0"/>
                                              <w:marRight w:val="0"/>
                                              <w:marTop w:val="0"/>
                                              <w:marBottom w:val="0"/>
                                              <w:divBdr>
                                                <w:top w:val="none" w:sz="0" w:space="0" w:color="auto"/>
                                                <w:left w:val="none" w:sz="0" w:space="0" w:color="auto"/>
                                                <w:bottom w:val="none" w:sz="0" w:space="0" w:color="auto"/>
                                                <w:right w:val="none" w:sz="0" w:space="0" w:color="auto"/>
                                              </w:divBdr>
                                            </w:div>
                                            <w:div w:id="148526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62618051">
                  <w:marLeft w:val="0"/>
                  <w:marRight w:val="0"/>
                  <w:marTop w:val="0"/>
                  <w:marBottom w:val="0"/>
                  <w:divBdr>
                    <w:top w:val="none" w:sz="0" w:space="0" w:color="auto"/>
                    <w:left w:val="none" w:sz="0" w:space="0" w:color="auto"/>
                    <w:bottom w:val="none" w:sz="0" w:space="0" w:color="auto"/>
                    <w:right w:val="none" w:sz="0" w:space="0" w:color="auto"/>
                  </w:divBdr>
                  <w:divsChild>
                    <w:div w:id="624044048">
                      <w:marLeft w:val="0"/>
                      <w:marRight w:val="0"/>
                      <w:marTop w:val="0"/>
                      <w:marBottom w:val="0"/>
                      <w:divBdr>
                        <w:top w:val="none" w:sz="0" w:space="0" w:color="auto"/>
                        <w:left w:val="none" w:sz="0" w:space="0" w:color="auto"/>
                        <w:bottom w:val="none" w:sz="0" w:space="0" w:color="auto"/>
                        <w:right w:val="none" w:sz="0" w:space="0" w:color="auto"/>
                      </w:divBdr>
                      <w:divsChild>
                        <w:div w:id="400906287">
                          <w:marLeft w:val="0"/>
                          <w:marRight w:val="0"/>
                          <w:marTop w:val="0"/>
                          <w:marBottom w:val="0"/>
                          <w:divBdr>
                            <w:top w:val="none" w:sz="0" w:space="0" w:color="auto"/>
                            <w:left w:val="none" w:sz="0" w:space="0" w:color="auto"/>
                            <w:bottom w:val="none" w:sz="0" w:space="0" w:color="auto"/>
                            <w:right w:val="none" w:sz="0" w:space="0" w:color="auto"/>
                          </w:divBdr>
                          <w:divsChild>
                            <w:div w:id="2038388582">
                              <w:marLeft w:val="0"/>
                              <w:marRight w:val="0"/>
                              <w:marTop w:val="0"/>
                              <w:marBottom w:val="0"/>
                              <w:divBdr>
                                <w:top w:val="none" w:sz="0" w:space="0" w:color="auto"/>
                                <w:left w:val="none" w:sz="0" w:space="0" w:color="auto"/>
                                <w:bottom w:val="none" w:sz="0" w:space="0" w:color="auto"/>
                                <w:right w:val="none" w:sz="0" w:space="0" w:color="auto"/>
                              </w:divBdr>
                              <w:divsChild>
                                <w:div w:id="1226456947">
                                  <w:marLeft w:val="0"/>
                                  <w:marRight w:val="0"/>
                                  <w:marTop w:val="0"/>
                                  <w:marBottom w:val="0"/>
                                  <w:divBdr>
                                    <w:top w:val="none" w:sz="0" w:space="0" w:color="auto"/>
                                    <w:left w:val="none" w:sz="0" w:space="0" w:color="auto"/>
                                    <w:bottom w:val="none" w:sz="0" w:space="0" w:color="auto"/>
                                    <w:right w:val="none" w:sz="0" w:space="0" w:color="auto"/>
                                  </w:divBdr>
                                </w:div>
                                <w:div w:id="1608393412">
                                  <w:marLeft w:val="0"/>
                                  <w:marRight w:val="0"/>
                                  <w:marTop w:val="0"/>
                                  <w:marBottom w:val="0"/>
                                  <w:divBdr>
                                    <w:top w:val="none" w:sz="0" w:space="0" w:color="auto"/>
                                    <w:left w:val="none" w:sz="0" w:space="0" w:color="auto"/>
                                    <w:bottom w:val="none" w:sz="0" w:space="0" w:color="auto"/>
                                    <w:right w:val="none" w:sz="0" w:space="0" w:color="auto"/>
                                  </w:divBdr>
                                </w:div>
                                <w:div w:id="1000238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3528402">
                      <w:marLeft w:val="0"/>
                      <w:marRight w:val="0"/>
                      <w:marTop w:val="0"/>
                      <w:marBottom w:val="0"/>
                      <w:divBdr>
                        <w:top w:val="none" w:sz="0" w:space="0" w:color="auto"/>
                        <w:left w:val="none" w:sz="0" w:space="0" w:color="auto"/>
                        <w:bottom w:val="none" w:sz="0" w:space="0" w:color="auto"/>
                        <w:right w:val="none" w:sz="0" w:space="0" w:color="auto"/>
                      </w:divBdr>
                      <w:divsChild>
                        <w:div w:id="244808811">
                          <w:marLeft w:val="0"/>
                          <w:marRight w:val="0"/>
                          <w:marTop w:val="0"/>
                          <w:marBottom w:val="0"/>
                          <w:divBdr>
                            <w:top w:val="none" w:sz="0" w:space="0" w:color="auto"/>
                            <w:left w:val="none" w:sz="0" w:space="0" w:color="auto"/>
                            <w:bottom w:val="none" w:sz="0" w:space="0" w:color="auto"/>
                            <w:right w:val="none" w:sz="0" w:space="0" w:color="auto"/>
                          </w:divBdr>
                          <w:divsChild>
                            <w:div w:id="1293173928">
                              <w:marLeft w:val="0"/>
                              <w:marRight w:val="0"/>
                              <w:marTop w:val="0"/>
                              <w:marBottom w:val="0"/>
                              <w:divBdr>
                                <w:top w:val="none" w:sz="0" w:space="0" w:color="auto"/>
                                <w:left w:val="none" w:sz="0" w:space="0" w:color="auto"/>
                                <w:bottom w:val="none" w:sz="0" w:space="0" w:color="auto"/>
                                <w:right w:val="none" w:sz="0" w:space="0" w:color="auto"/>
                              </w:divBdr>
                              <w:divsChild>
                                <w:div w:id="1037974574">
                                  <w:marLeft w:val="0"/>
                                  <w:marRight w:val="0"/>
                                  <w:marTop w:val="0"/>
                                  <w:marBottom w:val="0"/>
                                  <w:divBdr>
                                    <w:top w:val="none" w:sz="0" w:space="0" w:color="auto"/>
                                    <w:left w:val="none" w:sz="0" w:space="0" w:color="auto"/>
                                    <w:bottom w:val="none" w:sz="0" w:space="0" w:color="auto"/>
                                    <w:right w:val="none" w:sz="0" w:space="0" w:color="auto"/>
                                  </w:divBdr>
                                  <w:divsChild>
                                    <w:div w:id="1606424055">
                                      <w:marLeft w:val="0"/>
                                      <w:marRight w:val="0"/>
                                      <w:marTop w:val="0"/>
                                      <w:marBottom w:val="0"/>
                                      <w:divBdr>
                                        <w:top w:val="none" w:sz="0" w:space="0" w:color="auto"/>
                                        <w:left w:val="none" w:sz="0" w:space="0" w:color="auto"/>
                                        <w:bottom w:val="none" w:sz="0" w:space="0" w:color="auto"/>
                                        <w:right w:val="none" w:sz="0" w:space="0" w:color="auto"/>
                                      </w:divBdr>
                                      <w:divsChild>
                                        <w:div w:id="345639986">
                                          <w:marLeft w:val="0"/>
                                          <w:marRight w:val="0"/>
                                          <w:marTop w:val="0"/>
                                          <w:marBottom w:val="0"/>
                                          <w:divBdr>
                                            <w:top w:val="none" w:sz="0" w:space="0" w:color="auto"/>
                                            <w:left w:val="none" w:sz="0" w:space="0" w:color="auto"/>
                                            <w:bottom w:val="none" w:sz="0" w:space="0" w:color="auto"/>
                                            <w:right w:val="none" w:sz="0" w:space="0" w:color="auto"/>
                                          </w:divBdr>
                                          <w:divsChild>
                                            <w:div w:id="1452237213">
                                              <w:marLeft w:val="0"/>
                                              <w:marRight w:val="0"/>
                                              <w:marTop w:val="0"/>
                                              <w:marBottom w:val="0"/>
                                              <w:divBdr>
                                                <w:top w:val="none" w:sz="0" w:space="0" w:color="auto"/>
                                                <w:left w:val="none" w:sz="0" w:space="0" w:color="auto"/>
                                                <w:bottom w:val="none" w:sz="0" w:space="0" w:color="auto"/>
                                                <w:right w:val="none" w:sz="0" w:space="0" w:color="auto"/>
                                              </w:divBdr>
                                              <w:divsChild>
                                                <w:div w:id="129905837">
                                                  <w:marLeft w:val="0"/>
                                                  <w:marRight w:val="0"/>
                                                  <w:marTop w:val="0"/>
                                                  <w:marBottom w:val="0"/>
                                                  <w:divBdr>
                                                    <w:top w:val="none" w:sz="0" w:space="0" w:color="auto"/>
                                                    <w:left w:val="none" w:sz="0" w:space="0" w:color="auto"/>
                                                    <w:bottom w:val="none" w:sz="0" w:space="0" w:color="auto"/>
                                                    <w:right w:val="none" w:sz="0" w:space="0" w:color="auto"/>
                                                  </w:divBdr>
                                                  <w:divsChild>
                                                    <w:div w:id="129983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4969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65465655">
              <w:marLeft w:val="0"/>
              <w:marRight w:val="0"/>
              <w:marTop w:val="0"/>
              <w:marBottom w:val="0"/>
              <w:divBdr>
                <w:top w:val="none" w:sz="0" w:space="0" w:color="auto"/>
                <w:left w:val="none" w:sz="0" w:space="0" w:color="auto"/>
                <w:bottom w:val="none" w:sz="0" w:space="0" w:color="auto"/>
                <w:right w:val="none" w:sz="0" w:space="0" w:color="auto"/>
              </w:divBdr>
              <w:divsChild>
                <w:div w:id="2111661930">
                  <w:marLeft w:val="0"/>
                  <w:marRight w:val="0"/>
                  <w:marTop w:val="0"/>
                  <w:marBottom w:val="0"/>
                  <w:divBdr>
                    <w:top w:val="none" w:sz="0" w:space="0" w:color="auto"/>
                    <w:left w:val="none" w:sz="0" w:space="0" w:color="auto"/>
                    <w:bottom w:val="none" w:sz="0" w:space="0" w:color="auto"/>
                    <w:right w:val="none" w:sz="0" w:space="0" w:color="auto"/>
                  </w:divBdr>
                  <w:divsChild>
                    <w:div w:id="891308858">
                      <w:marLeft w:val="0"/>
                      <w:marRight w:val="0"/>
                      <w:marTop w:val="0"/>
                      <w:marBottom w:val="0"/>
                      <w:divBdr>
                        <w:top w:val="none" w:sz="0" w:space="0" w:color="auto"/>
                        <w:left w:val="none" w:sz="0" w:space="0" w:color="auto"/>
                        <w:bottom w:val="none" w:sz="0" w:space="0" w:color="auto"/>
                        <w:right w:val="none" w:sz="0" w:space="0" w:color="auto"/>
                      </w:divBdr>
                      <w:divsChild>
                        <w:div w:id="576987353">
                          <w:marLeft w:val="0"/>
                          <w:marRight w:val="0"/>
                          <w:marTop w:val="0"/>
                          <w:marBottom w:val="0"/>
                          <w:divBdr>
                            <w:top w:val="none" w:sz="0" w:space="0" w:color="auto"/>
                            <w:left w:val="none" w:sz="0" w:space="0" w:color="auto"/>
                            <w:bottom w:val="none" w:sz="0" w:space="0" w:color="auto"/>
                            <w:right w:val="none" w:sz="0" w:space="0" w:color="auto"/>
                          </w:divBdr>
                          <w:divsChild>
                            <w:div w:id="1230916664">
                              <w:marLeft w:val="0"/>
                              <w:marRight w:val="0"/>
                              <w:marTop w:val="0"/>
                              <w:marBottom w:val="0"/>
                              <w:divBdr>
                                <w:top w:val="none" w:sz="0" w:space="0" w:color="auto"/>
                                <w:left w:val="none" w:sz="0" w:space="0" w:color="auto"/>
                                <w:bottom w:val="none" w:sz="0" w:space="0" w:color="auto"/>
                                <w:right w:val="none" w:sz="0" w:space="0" w:color="auto"/>
                              </w:divBdr>
                              <w:divsChild>
                                <w:div w:id="370807254">
                                  <w:marLeft w:val="0"/>
                                  <w:marRight w:val="0"/>
                                  <w:marTop w:val="0"/>
                                  <w:marBottom w:val="0"/>
                                  <w:divBdr>
                                    <w:top w:val="none" w:sz="0" w:space="0" w:color="auto"/>
                                    <w:left w:val="none" w:sz="0" w:space="0" w:color="auto"/>
                                    <w:bottom w:val="none" w:sz="0" w:space="0" w:color="auto"/>
                                    <w:right w:val="none" w:sz="0" w:space="0" w:color="auto"/>
                                  </w:divBdr>
                                  <w:divsChild>
                                    <w:div w:id="2044136733">
                                      <w:marLeft w:val="0"/>
                                      <w:marRight w:val="0"/>
                                      <w:marTop w:val="0"/>
                                      <w:marBottom w:val="0"/>
                                      <w:divBdr>
                                        <w:top w:val="none" w:sz="0" w:space="0" w:color="auto"/>
                                        <w:left w:val="none" w:sz="0" w:space="0" w:color="auto"/>
                                        <w:bottom w:val="none" w:sz="0" w:space="0" w:color="auto"/>
                                        <w:right w:val="none" w:sz="0" w:space="0" w:color="auto"/>
                                      </w:divBdr>
                                      <w:divsChild>
                                        <w:div w:id="598559442">
                                          <w:marLeft w:val="0"/>
                                          <w:marRight w:val="0"/>
                                          <w:marTop w:val="0"/>
                                          <w:marBottom w:val="0"/>
                                          <w:divBdr>
                                            <w:top w:val="none" w:sz="0" w:space="0" w:color="auto"/>
                                            <w:left w:val="none" w:sz="0" w:space="0" w:color="auto"/>
                                            <w:bottom w:val="none" w:sz="0" w:space="0" w:color="auto"/>
                                            <w:right w:val="none" w:sz="0" w:space="0" w:color="auto"/>
                                          </w:divBdr>
                                          <w:divsChild>
                                            <w:div w:id="363869029">
                                              <w:marLeft w:val="0"/>
                                              <w:marRight w:val="0"/>
                                              <w:marTop w:val="0"/>
                                              <w:marBottom w:val="0"/>
                                              <w:divBdr>
                                                <w:top w:val="none" w:sz="0" w:space="0" w:color="auto"/>
                                                <w:left w:val="none" w:sz="0" w:space="0" w:color="auto"/>
                                                <w:bottom w:val="none" w:sz="0" w:space="0" w:color="auto"/>
                                                <w:right w:val="none" w:sz="0" w:space="0" w:color="auto"/>
                                              </w:divBdr>
                                              <w:divsChild>
                                                <w:div w:id="103112855">
                                                  <w:marLeft w:val="0"/>
                                                  <w:marRight w:val="0"/>
                                                  <w:marTop w:val="0"/>
                                                  <w:marBottom w:val="0"/>
                                                  <w:divBdr>
                                                    <w:top w:val="none" w:sz="0" w:space="0" w:color="auto"/>
                                                    <w:left w:val="none" w:sz="0" w:space="0" w:color="auto"/>
                                                    <w:bottom w:val="none" w:sz="0" w:space="0" w:color="auto"/>
                                                    <w:right w:val="none" w:sz="0" w:space="0" w:color="auto"/>
                                                  </w:divBdr>
                                                  <w:divsChild>
                                                    <w:div w:id="1913075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2233739">
                                              <w:marLeft w:val="0"/>
                                              <w:marRight w:val="0"/>
                                              <w:marTop w:val="0"/>
                                              <w:marBottom w:val="0"/>
                                              <w:divBdr>
                                                <w:top w:val="none" w:sz="0" w:space="0" w:color="auto"/>
                                                <w:left w:val="none" w:sz="0" w:space="0" w:color="auto"/>
                                                <w:bottom w:val="none" w:sz="0" w:space="0" w:color="auto"/>
                                                <w:right w:val="none" w:sz="0" w:space="0" w:color="auto"/>
                                              </w:divBdr>
                                            </w:div>
                                            <w:div w:id="287510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67863538">
                  <w:marLeft w:val="0"/>
                  <w:marRight w:val="0"/>
                  <w:marTop w:val="0"/>
                  <w:marBottom w:val="0"/>
                  <w:divBdr>
                    <w:top w:val="none" w:sz="0" w:space="0" w:color="auto"/>
                    <w:left w:val="none" w:sz="0" w:space="0" w:color="auto"/>
                    <w:bottom w:val="none" w:sz="0" w:space="0" w:color="auto"/>
                    <w:right w:val="none" w:sz="0" w:space="0" w:color="auto"/>
                  </w:divBdr>
                  <w:divsChild>
                    <w:div w:id="421492931">
                      <w:marLeft w:val="0"/>
                      <w:marRight w:val="0"/>
                      <w:marTop w:val="0"/>
                      <w:marBottom w:val="0"/>
                      <w:divBdr>
                        <w:top w:val="none" w:sz="0" w:space="0" w:color="auto"/>
                        <w:left w:val="none" w:sz="0" w:space="0" w:color="auto"/>
                        <w:bottom w:val="none" w:sz="0" w:space="0" w:color="auto"/>
                        <w:right w:val="none" w:sz="0" w:space="0" w:color="auto"/>
                      </w:divBdr>
                      <w:divsChild>
                        <w:div w:id="1827239158">
                          <w:marLeft w:val="0"/>
                          <w:marRight w:val="0"/>
                          <w:marTop w:val="0"/>
                          <w:marBottom w:val="0"/>
                          <w:divBdr>
                            <w:top w:val="none" w:sz="0" w:space="0" w:color="auto"/>
                            <w:left w:val="none" w:sz="0" w:space="0" w:color="auto"/>
                            <w:bottom w:val="none" w:sz="0" w:space="0" w:color="auto"/>
                            <w:right w:val="none" w:sz="0" w:space="0" w:color="auto"/>
                          </w:divBdr>
                          <w:divsChild>
                            <w:div w:id="1292249314">
                              <w:marLeft w:val="0"/>
                              <w:marRight w:val="0"/>
                              <w:marTop w:val="0"/>
                              <w:marBottom w:val="0"/>
                              <w:divBdr>
                                <w:top w:val="none" w:sz="0" w:space="0" w:color="auto"/>
                                <w:left w:val="none" w:sz="0" w:space="0" w:color="auto"/>
                                <w:bottom w:val="none" w:sz="0" w:space="0" w:color="auto"/>
                                <w:right w:val="none" w:sz="0" w:space="0" w:color="auto"/>
                              </w:divBdr>
                              <w:divsChild>
                                <w:div w:id="529875781">
                                  <w:marLeft w:val="0"/>
                                  <w:marRight w:val="0"/>
                                  <w:marTop w:val="0"/>
                                  <w:marBottom w:val="0"/>
                                  <w:divBdr>
                                    <w:top w:val="none" w:sz="0" w:space="0" w:color="auto"/>
                                    <w:left w:val="none" w:sz="0" w:space="0" w:color="auto"/>
                                    <w:bottom w:val="none" w:sz="0" w:space="0" w:color="auto"/>
                                    <w:right w:val="none" w:sz="0" w:space="0" w:color="auto"/>
                                  </w:divBdr>
                                </w:div>
                                <w:div w:id="1405378006">
                                  <w:marLeft w:val="0"/>
                                  <w:marRight w:val="0"/>
                                  <w:marTop w:val="0"/>
                                  <w:marBottom w:val="0"/>
                                  <w:divBdr>
                                    <w:top w:val="none" w:sz="0" w:space="0" w:color="auto"/>
                                    <w:left w:val="none" w:sz="0" w:space="0" w:color="auto"/>
                                    <w:bottom w:val="none" w:sz="0" w:space="0" w:color="auto"/>
                                    <w:right w:val="none" w:sz="0" w:space="0" w:color="auto"/>
                                  </w:divBdr>
                                </w:div>
                                <w:div w:id="1995720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5437469">
                      <w:marLeft w:val="0"/>
                      <w:marRight w:val="0"/>
                      <w:marTop w:val="0"/>
                      <w:marBottom w:val="0"/>
                      <w:divBdr>
                        <w:top w:val="none" w:sz="0" w:space="0" w:color="auto"/>
                        <w:left w:val="none" w:sz="0" w:space="0" w:color="auto"/>
                        <w:bottom w:val="none" w:sz="0" w:space="0" w:color="auto"/>
                        <w:right w:val="none" w:sz="0" w:space="0" w:color="auto"/>
                      </w:divBdr>
                      <w:divsChild>
                        <w:div w:id="1683504887">
                          <w:marLeft w:val="0"/>
                          <w:marRight w:val="0"/>
                          <w:marTop w:val="0"/>
                          <w:marBottom w:val="0"/>
                          <w:divBdr>
                            <w:top w:val="none" w:sz="0" w:space="0" w:color="auto"/>
                            <w:left w:val="none" w:sz="0" w:space="0" w:color="auto"/>
                            <w:bottom w:val="none" w:sz="0" w:space="0" w:color="auto"/>
                            <w:right w:val="none" w:sz="0" w:space="0" w:color="auto"/>
                          </w:divBdr>
                          <w:divsChild>
                            <w:div w:id="1249776761">
                              <w:marLeft w:val="0"/>
                              <w:marRight w:val="0"/>
                              <w:marTop w:val="0"/>
                              <w:marBottom w:val="0"/>
                              <w:divBdr>
                                <w:top w:val="none" w:sz="0" w:space="0" w:color="auto"/>
                                <w:left w:val="none" w:sz="0" w:space="0" w:color="auto"/>
                                <w:bottom w:val="none" w:sz="0" w:space="0" w:color="auto"/>
                                <w:right w:val="none" w:sz="0" w:space="0" w:color="auto"/>
                              </w:divBdr>
                              <w:divsChild>
                                <w:div w:id="3173772">
                                  <w:marLeft w:val="0"/>
                                  <w:marRight w:val="0"/>
                                  <w:marTop w:val="0"/>
                                  <w:marBottom w:val="0"/>
                                  <w:divBdr>
                                    <w:top w:val="none" w:sz="0" w:space="0" w:color="auto"/>
                                    <w:left w:val="none" w:sz="0" w:space="0" w:color="auto"/>
                                    <w:bottom w:val="none" w:sz="0" w:space="0" w:color="auto"/>
                                    <w:right w:val="none" w:sz="0" w:space="0" w:color="auto"/>
                                  </w:divBdr>
                                  <w:divsChild>
                                    <w:div w:id="1975716911">
                                      <w:marLeft w:val="0"/>
                                      <w:marRight w:val="0"/>
                                      <w:marTop w:val="0"/>
                                      <w:marBottom w:val="0"/>
                                      <w:divBdr>
                                        <w:top w:val="none" w:sz="0" w:space="0" w:color="auto"/>
                                        <w:left w:val="none" w:sz="0" w:space="0" w:color="auto"/>
                                        <w:bottom w:val="none" w:sz="0" w:space="0" w:color="auto"/>
                                        <w:right w:val="none" w:sz="0" w:space="0" w:color="auto"/>
                                      </w:divBdr>
                                      <w:divsChild>
                                        <w:div w:id="624040484">
                                          <w:marLeft w:val="0"/>
                                          <w:marRight w:val="0"/>
                                          <w:marTop w:val="0"/>
                                          <w:marBottom w:val="0"/>
                                          <w:divBdr>
                                            <w:top w:val="none" w:sz="0" w:space="0" w:color="auto"/>
                                            <w:left w:val="none" w:sz="0" w:space="0" w:color="auto"/>
                                            <w:bottom w:val="none" w:sz="0" w:space="0" w:color="auto"/>
                                            <w:right w:val="none" w:sz="0" w:space="0" w:color="auto"/>
                                          </w:divBdr>
                                          <w:divsChild>
                                            <w:div w:id="1979455161">
                                              <w:marLeft w:val="0"/>
                                              <w:marRight w:val="0"/>
                                              <w:marTop w:val="0"/>
                                              <w:marBottom w:val="0"/>
                                              <w:divBdr>
                                                <w:top w:val="none" w:sz="0" w:space="0" w:color="auto"/>
                                                <w:left w:val="none" w:sz="0" w:space="0" w:color="auto"/>
                                                <w:bottom w:val="none" w:sz="0" w:space="0" w:color="auto"/>
                                                <w:right w:val="none" w:sz="0" w:space="0" w:color="auto"/>
                                              </w:divBdr>
                                              <w:divsChild>
                                                <w:div w:id="1669870058">
                                                  <w:marLeft w:val="0"/>
                                                  <w:marRight w:val="0"/>
                                                  <w:marTop w:val="0"/>
                                                  <w:marBottom w:val="0"/>
                                                  <w:divBdr>
                                                    <w:top w:val="none" w:sz="0" w:space="0" w:color="auto"/>
                                                    <w:left w:val="none" w:sz="0" w:space="0" w:color="auto"/>
                                                    <w:bottom w:val="none" w:sz="0" w:space="0" w:color="auto"/>
                                                    <w:right w:val="none" w:sz="0" w:space="0" w:color="auto"/>
                                                  </w:divBdr>
                                                  <w:divsChild>
                                                    <w:div w:id="781993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1621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26384672">
              <w:marLeft w:val="0"/>
              <w:marRight w:val="0"/>
              <w:marTop w:val="0"/>
              <w:marBottom w:val="0"/>
              <w:divBdr>
                <w:top w:val="none" w:sz="0" w:space="0" w:color="auto"/>
                <w:left w:val="none" w:sz="0" w:space="0" w:color="auto"/>
                <w:bottom w:val="none" w:sz="0" w:space="0" w:color="auto"/>
                <w:right w:val="none" w:sz="0" w:space="0" w:color="auto"/>
              </w:divBdr>
              <w:divsChild>
                <w:div w:id="28920057">
                  <w:marLeft w:val="0"/>
                  <w:marRight w:val="0"/>
                  <w:marTop w:val="0"/>
                  <w:marBottom w:val="0"/>
                  <w:divBdr>
                    <w:top w:val="none" w:sz="0" w:space="0" w:color="auto"/>
                    <w:left w:val="none" w:sz="0" w:space="0" w:color="auto"/>
                    <w:bottom w:val="none" w:sz="0" w:space="0" w:color="auto"/>
                    <w:right w:val="none" w:sz="0" w:space="0" w:color="auto"/>
                  </w:divBdr>
                  <w:divsChild>
                    <w:div w:id="1816800866">
                      <w:marLeft w:val="0"/>
                      <w:marRight w:val="0"/>
                      <w:marTop w:val="0"/>
                      <w:marBottom w:val="0"/>
                      <w:divBdr>
                        <w:top w:val="none" w:sz="0" w:space="0" w:color="auto"/>
                        <w:left w:val="none" w:sz="0" w:space="0" w:color="auto"/>
                        <w:bottom w:val="none" w:sz="0" w:space="0" w:color="auto"/>
                        <w:right w:val="none" w:sz="0" w:space="0" w:color="auto"/>
                      </w:divBdr>
                      <w:divsChild>
                        <w:div w:id="1732196469">
                          <w:marLeft w:val="0"/>
                          <w:marRight w:val="0"/>
                          <w:marTop w:val="0"/>
                          <w:marBottom w:val="0"/>
                          <w:divBdr>
                            <w:top w:val="none" w:sz="0" w:space="0" w:color="auto"/>
                            <w:left w:val="none" w:sz="0" w:space="0" w:color="auto"/>
                            <w:bottom w:val="none" w:sz="0" w:space="0" w:color="auto"/>
                            <w:right w:val="none" w:sz="0" w:space="0" w:color="auto"/>
                          </w:divBdr>
                          <w:divsChild>
                            <w:div w:id="428506867">
                              <w:marLeft w:val="0"/>
                              <w:marRight w:val="0"/>
                              <w:marTop w:val="0"/>
                              <w:marBottom w:val="0"/>
                              <w:divBdr>
                                <w:top w:val="none" w:sz="0" w:space="0" w:color="auto"/>
                                <w:left w:val="none" w:sz="0" w:space="0" w:color="auto"/>
                                <w:bottom w:val="none" w:sz="0" w:space="0" w:color="auto"/>
                                <w:right w:val="none" w:sz="0" w:space="0" w:color="auto"/>
                              </w:divBdr>
                              <w:divsChild>
                                <w:div w:id="1399858162">
                                  <w:marLeft w:val="0"/>
                                  <w:marRight w:val="0"/>
                                  <w:marTop w:val="0"/>
                                  <w:marBottom w:val="0"/>
                                  <w:divBdr>
                                    <w:top w:val="none" w:sz="0" w:space="0" w:color="auto"/>
                                    <w:left w:val="none" w:sz="0" w:space="0" w:color="auto"/>
                                    <w:bottom w:val="none" w:sz="0" w:space="0" w:color="auto"/>
                                    <w:right w:val="none" w:sz="0" w:space="0" w:color="auto"/>
                                  </w:divBdr>
                                  <w:divsChild>
                                    <w:div w:id="1524632716">
                                      <w:marLeft w:val="0"/>
                                      <w:marRight w:val="0"/>
                                      <w:marTop w:val="0"/>
                                      <w:marBottom w:val="0"/>
                                      <w:divBdr>
                                        <w:top w:val="none" w:sz="0" w:space="0" w:color="auto"/>
                                        <w:left w:val="none" w:sz="0" w:space="0" w:color="auto"/>
                                        <w:bottom w:val="none" w:sz="0" w:space="0" w:color="auto"/>
                                        <w:right w:val="none" w:sz="0" w:space="0" w:color="auto"/>
                                      </w:divBdr>
                                      <w:divsChild>
                                        <w:div w:id="472677877">
                                          <w:marLeft w:val="0"/>
                                          <w:marRight w:val="0"/>
                                          <w:marTop w:val="0"/>
                                          <w:marBottom w:val="0"/>
                                          <w:divBdr>
                                            <w:top w:val="none" w:sz="0" w:space="0" w:color="auto"/>
                                            <w:left w:val="none" w:sz="0" w:space="0" w:color="auto"/>
                                            <w:bottom w:val="none" w:sz="0" w:space="0" w:color="auto"/>
                                            <w:right w:val="none" w:sz="0" w:space="0" w:color="auto"/>
                                          </w:divBdr>
                                          <w:divsChild>
                                            <w:div w:id="1161122947">
                                              <w:marLeft w:val="0"/>
                                              <w:marRight w:val="0"/>
                                              <w:marTop w:val="0"/>
                                              <w:marBottom w:val="0"/>
                                              <w:divBdr>
                                                <w:top w:val="none" w:sz="0" w:space="0" w:color="auto"/>
                                                <w:left w:val="none" w:sz="0" w:space="0" w:color="auto"/>
                                                <w:bottom w:val="none" w:sz="0" w:space="0" w:color="auto"/>
                                                <w:right w:val="none" w:sz="0" w:space="0" w:color="auto"/>
                                              </w:divBdr>
                                              <w:divsChild>
                                                <w:div w:id="1259945890">
                                                  <w:marLeft w:val="0"/>
                                                  <w:marRight w:val="0"/>
                                                  <w:marTop w:val="0"/>
                                                  <w:marBottom w:val="0"/>
                                                  <w:divBdr>
                                                    <w:top w:val="none" w:sz="0" w:space="0" w:color="auto"/>
                                                    <w:left w:val="none" w:sz="0" w:space="0" w:color="auto"/>
                                                    <w:bottom w:val="none" w:sz="0" w:space="0" w:color="auto"/>
                                                    <w:right w:val="none" w:sz="0" w:space="0" w:color="auto"/>
                                                  </w:divBdr>
                                                  <w:divsChild>
                                                    <w:div w:id="1352951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669671">
                                              <w:marLeft w:val="0"/>
                                              <w:marRight w:val="0"/>
                                              <w:marTop w:val="0"/>
                                              <w:marBottom w:val="0"/>
                                              <w:divBdr>
                                                <w:top w:val="none" w:sz="0" w:space="0" w:color="auto"/>
                                                <w:left w:val="none" w:sz="0" w:space="0" w:color="auto"/>
                                                <w:bottom w:val="none" w:sz="0" w:space="0" w:color="auto"/>
                                                <w:right w:val="none" w:sz="0" w:space="0" w:color="auto"/>
                                              </w:divBdr>
                                            </w:div>
                                            <w:div w:id="319581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65526171">
                  <w:marLeft w:val="0"/>
                  <w:marRight w:val="0"/>
                  <w:marTop w:val="0"/>
                  <w:marBottom w:val="0"/>
                  <w:divBdr>
                    <w:top w:val="none" w:sz="0" w:space="0" w:color="auto"/>
                    <w:left w:val="none" w:sz="0" w:space="0" w:color="auto"/>
                    <w:bottom w:val="none" w:sz="0" w:space="0" w:color="auto"/>
                    <w:right w:val="none" w:sz="0" w:space="0" w:color="auto"/>
                  </w:divBdr>
                  <w:divsChild>
                    <w:div w:id="1800417145">
                      <w:marLeft w:val="0"/>
                      <w:marRight w:val="0"/>
                      <w:marTop w:val="0"/>
                      <w:marBottom w:val="0"/>
                      <w:divBdr>
                        <w:top w:val="none" w:sz="0" w:space="0" w:color="auto"/>
                        <w:left w:val="none" w:sz="0" w:space="0" w:color="auto"/>
                        <w:bottom w:val="none" w:sz="0" w:space="0" w:color="auto"/>
                        <w:right w:val="none" w:sz="0" w:space="0" w:color="auto"/>
                      </w:divBdr>
                      <w:divsChild>
                        <w:div w:id="2008247053">
                          <w:marLeft w:val="0"/>
                          <w:marRight w:val="0"/>
                          <w:marTop w:val="0"/>
                          <w:marBottom w:val="0"/>
                          <w:divBdr>
                            <w:top w:val="none" w:sz="0" w:space="0" w:color="auto"/>
                            <w:left w:val="none" w:sz="0" w:space="0" w:color="auto"/>
                            <w:bottom w:val="none" w:sz="0" w:space="0" w:color="auto"/>
                            <w:right w:val="none" w:sz="0" w:space="0" w:color="auto"/>
                          </w:divBdr>
                          <w:divsChild>
                            <w:div w:id="826363332">
                              <w:marLeft w:val="0"/>
                              <w:marRight w:val="0"/>
                              <w:marTop w:val="0"/>
                              <w:marBottom w:val="0"/>
                              <w:divBdr>
                                <w:top w:val="none" w:sz="0" w:space="0" w:color="auto"/>
                                <w:left w:val="none" w:sz="0" w:space="0" w:color="auto"/>
                                <w:bottom w:val="none" w:sz="0" w:space="0" w:color="auto"/>
                                <w:right w:val="none" w:sz="0" w:space="0" w:color="auto"/>
                              </w:divBdr>
                              <w:divsChild>
                                <w:div w:id="5328115">
                                  <w:marLeft w:val="0"/>
                                  <w:marRight w:val="0"/>
                                  <w:marTop w:val="0"/>
                                  <w:marBottom w:val="0"/>
                                  <w:divBdr>
                                    <w:top w:val="none" w:sz="0" w:space="0" w:color="auto"/>
                                    <w:left w:val="none" w:sz="0" w:space="0" w:color="auto"/>
                                    <w:bottom w:val="none" w:sz="0" w:space="0" w:color="auto"/>
                                    <w:right w:val="none" w:sz="0" w:space="0" w:color="auto"/>
                                  </w:divBdr>
                                </w:div>
                                <w:div w:id="55713413">
                                  <w:marLeft w:val="0"/>
                                  <w:marRight w:val="0"/>
                                  <w:marTop w:val="0"/>
                                  <w:marBottom w:val="0"/>
                                  <w:divBdr>
                                    <w:top w:val="none" w:sz="0" w:space="0" w:color="auto"/>
                                    <w:left w:val="none" w:sz="0" w:space="0" w:color="auto"/>
                                    <w:bottom w:val="none" w:sz="0" w:space="0" w:color="auto"/>
                                    <w:right w:val="none" w:sz="0" w:space="0" w:color="auto"/>
                                  </w:divBdr>
                                </w:div>
                                <w:div w:id="1938050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6231590">
                      <w:marLeft w:val="0"/>
                      <w:marRight w:val="0"/>
                      <w:marTop w:val="0"/>
                      <w:marBottom w:val="0"/>
                      <w:divBdr>
                        <w:top w:val="none" w:sz="0" w:space="0" w:color="auto"/>
                        <w:left w:val="none" w:sz="0" w:space="0" w:color="auto"/>
                        <w:bottom w:val="none" w:sz="0" w:space="0" w:color="auto"/>
                        <w:right w:val="none" w:sz="0" w:space="0" w:color="auto"/>
                      </w:divBdr>
                      <w:divsChild>
                        <w:div w:id="708726514">
                          <w:marLeft w:val="0"/>
                          <w:marRight w:val="0"/>
                          <w:marTop w:val="0"/>
                          <w:marBottom w:val="0"/>
                          <w:divBdr>
                            <w:top w:val="none" w:sz="0" w:space="0" w:color="auto"/>
                            <w:left w:val="none" w:sz="0" w:space="0" w:color="auto"/>
                            <w:bottom w:val="none" w:sz="0" w:space="0" w:color="auto"/>
                            <w:right w:val="none" w:sz="0" w:space="0" w:color="auto"/>
                          </w:divBdr>
                          <w:divsChild>
                            <w:div w:id="1743023306">
                              <w:marLeft w:val="0"/>
                              <w:marRight w:val="0"/>
                              <w:marTop w:val="0"/>
                              <w:marBottom w:val="0"/>
                              <w:divBdr>
                                <w:top w:val="none" w:sz="0" w:space="0" w:color="auto"/>
                                <w:left w:val="none" w:sz="0" w:space="0" w:color="auto"/>
                                <w:bottom w:val="none" w:sz="0" w:space="0" w:color="auto"/>
                                <w:right w:val="none" w:sz="0" w:space="0" w:color="auto"/>
                              </w:divBdr>
                              <w:divsChild>
                                <w:div w:id="1883398043">
                                  <w:marLeft w:val="0"/>
                                  <w:marRight w:val="0"/>
                                  <w:marTop w:val="0"/>
                                  <w:marBottom w:val="0"/>
                                  <w:divBdr>
                                    <w:top w:val="none" w:sz="0" w:space="0" w:color="auto"/>
                                    <w:left w:val="none" w:sz="0" w:space="0" w:color="auto"/>
                                    <w:bottom w:val="none" w:sz="0" w:space="0" w:color="auto"/>
                                    <w:right w:val="none" w:sz="0" w:space="0" w:color="auto"/>
                                  </w:divBdr>
                                  <w:divsChild>
                                    <w:div w:id="1126121586">
                                      <w:marLeft w:val="0"/>
                                      <w:marRight w:val="0"/>
                                      <w:marTop w:val="0"/>
                                      <w:marBottom w:val="0"/>
                                      <w:divBdr>
                                        <w:top w:val="none" w:sz="0" w:space="0" w:color="auto"/>
                                        <w:left w:val="none" w:sz="0" w:space="0" w:color="auto"/>
                                        <w:bottom w:val="none" w:sz="0" w:space="0" w:color="auto"/>
                                        <w:right w:val="none" w:sz="0" w:space="0" w:color="auto"/>
                                      </w:divBdr>
                                      <w:divsChild>
                                        <w:div w:id="938297034">
                                          <w:marLeft w:val="0"/>
                                          <w:marRight w:val="0"/>
                                          <w:marTop w:val="0"/>
                                          <w:marBottom w:val="0"/>
                                          <w:divBdr>
                                            <w:top w:val="none" w:sz="0" w:space="0" w:color="auto"/>
                                            <w:left w:val="none" w:sz="0" w:space="0" w:color="auto"/>
                                            <w:bottom w:val="none" w:sz="0" w:space="0" w:color="auto"/>
                                            <w:right w:val="none" w:sz="0" w:space="0" w:color="auto"/>
                                          </w:divBdr>
                                          <w:divsChild>
                                            <w:div w:id="1652169810">
                                              <w:marLeft w:val="0"/>
                                              <w:marRight w:val="0"/>
                                              <w:marTop w:val="0"/>
                                              <w:marBottom w:val="0"/>
                                              <w:divBdr>
                                                <w:top w:val="none" w:sz="0" w:space="0" w:color="auto"/>
                                                <w:left w:val="none" w:sz="0" w:space="0" w:color="auto"/>
                                                <w:bottom w:val="none" w:sz="0" w:space="0" w:color="auto"/>
                                                <w:right w:val="none" w:sz="0" w:space="0" w:color="auto"/>
                                              </w:divBdr>
                                              <w:divsChild>
                                                <w:div w:id="39670392">
                                                  <w:marLeft w:val="0"/>
                                                  <w:marRight w:val="0"/>
                                                  <w:marTop w:val="0"/>
                                                  <w:marBottom w:val="0"/>
                                                  <w:divBdr>
                                                    <w:top w:val="none" w:sz="0" w:space="0" w:color="auto"/>
                                                    <w:left w:val="none" w:sz="0" w:space="0" w:color="auto"/>
                                                    <w:bottom w:val="none" w:sz="0" w:space="0" w:color="auto"/>
                                                    <w:right w:val="none" w:sz="0" w:space="0" w:color="auto"/>
                                                  </w:divBdr>
                                                  <w:divsChild>
                                                    <w:div w:id="1163544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809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79978901">
              <w:marLeft w:val="0"/>
              <w:marRight w:val="0"/>
              <w:marTop w:val="0"/>
              <w:marBottom w:val="0"/>
              <w:divBdr>
                <w:top w:val="none" w:sz="0" w:space="0" w:color="auto"/>
                <w:left w:val="none" w:sz="0" w:space="0" w:color="auto"/>
                <w:bottom w:val="none" w:sz="0" w:space="0" w:color="auto"/>
                <w:right w:val="none" w:sz="0" w:space="0" w:color="auto"/>
              </w:divBdr>
              <w:divsChild>
                <w:div w:id="1241598220">
                  <w:marLeft w:val="0"/>
                  <w:marRight w:val="0"/>
                  <w:marTop w:val="0"/>
                  <w:marBottom w:val="0"/>
                  <w:divBdr>
                    <w:top w:val="none" w:sz="0" w:space="0" w:color="auto"/>
                    <w:left w:val="none" w:sz="0" w:space="0" w:color="auto"/>
                    <w:bottom w:val="none" w:sz="0" w:space="0" w:color="auto"/>
                    <w:right w:val="none" w:sz="0" w:space="0" w:color="auto"/>
                  </w:divBdr>
                  <w:divsChild>
                    <w:div w:id="1491291630">
                      <w:marLeft w:val="0"/>
                      <w:marRight w:val="0"/>
                      <w:marTop w:val="0"/>
                      <w:marBottom w:val="0"/>
                      <w:divBdr>
                        <w:top w:val="none" w:sz="0" w:space="0" w:color="auto"/>
                        <w:left w:val="none" w:sz="0" w:space="0" w:color="auto"/>
                        <w:bottom w:val="none" w:sz="0" w:space="0" w:color="auto"/>
                        <w:right w:val="none" w:sz="0" w:space="0" w:color="auto"/>
                      </w:divBdr>
                      <w:divsChild>
                        <w:div w:id="1222011610">
                          <w:marLeft w:val="0"/>
                          <w:marRight w:val="0"/>
                          <w:marTop w:val="0"/>
                          <w:marBottom w:val="0"/>
                          <w:divBdr>
                            <w:top w:val="none" w:sz="0" w:space="0" w:color="auto"/>
                            <w:left w:val="none" w:sz="0" w:space="0" w:color="auto"/>
                            <w:bottom w:val="none" w:sz="0" w:space="0" w:color="auto"/>
                            <w:right w:val="none" w:sz="0" w:space="0" w:color="auto"/>
                          </w:divBdr>
                          <w:divsChild>
                            <w:div w:id="1111434474">
                              <w:marLeft w:val="0"/>
                              <w:marRight w:val="0"/>
                              <w:marTop w:val="0"/>
                              <w:marBottom w:val="0"/>
                              <w:divBdr>
                                <w:top w:val="none" w:sz="0" w:space="0" w:color="auto"/>
                                <w:left w:val="none" w:sz="0" w:space="0" w:color="auto"/>
                                <w:bottom w:val="none" w:sz="0" w:space="0" w:color="auto"/>
                                <w:right w:val="none" w:sz="0" w:space="0" w:color="auto"/>
                              </w:divBdr>
                              <w:divsChild>
                                <w:div w:id="832262421">
                                  <w:marLeft w:val="0"/>
                                  <w:marRight w:val="0"/>
                                  <w:marTop w:val="0"/>
                                  <w:marBottom w:val="0"/>
                                  <w:divBdr>
                                    <w:top w:val="none" w:sz="0" w:space="0" w:color="auto"/>
                                    <w:left w:val="none" w:sz="0" w:space="0" w:color="auto"/>
                                    <w:bottom w:val="none" w:sz="0" w:space="0" w:color="auto"/>
                                    <w:right w:val="none" w:sz="0" w:space="0" w:color="auto"/>
                                  </w:divBdr>
                                  <w:divsChild>
                                    <w:div w:id="692732043">
                                      <w:marLeft w:val="0"/>
                                      <w:marRight w:val="0"/>
                                      <w:marTop w:val="0"/>
                                      <w:marBottom w:val="0"/>
                                      <w:divBdr>
                                        <w:top w:val="none" w:sz="0" w:space="0" w:color="auto"/>
                                        <w:left w:val="none" w:sz="0" w:space="0" w:color="auto"/>
                                        <w:bottom w:val="none" w:sz="0" w:space="0" w:color="auto"/>
                                        <w:right w:val="none" w:sz="0" w:space="0" w:color="auto"/>
                                      </w:divBdr>
                                      <w:divsChild>
                                        <w:div w:id="1788115087">
                                          <w:marLeft w:val="0"/>
                                          <w:marRight w:val="0"/>
                                          <w:marTop w:val="0"/>
                                          <w:marBottom w:val="0"/>
                                          <w:divBdr>
                                            <w:top w:val="none" w:sz="0" w:space="0" w:color="auto"/>
                                            <w:left w:val="none" w:sz="0" w:space="0" w:color="auto"/>
                                            <w:bottom w:val="none" w:sz="0" w:space="0" w:color="auto"/>
                                            <w:right w:val="none" w:sz="0" w:space="0" w:color="auto"/>
                                          </w:divBdr>
                                          <w:divsChild>
                                            <w:div w:id="834304677">
                                              <w:marLeft w:val="0"/>
                                              <w:marRight w:val="0"/>
                                              <w:marTop w:val="0"/>
                                              <w:marBottom w:val="0"/>
                                              <w:divBdr>
                                                <w:top w:val="none" w:sz="0" w:space="0" w:color="auto"/>
                                                <w:left w:val="none" w:sz="0" w:space="0" w:color="auto"/>
                                                <w:bottom w:val="none" w:sz="0" w:space="0" w:color="auto"/>
                                                <w:right w:val="none" w:sz="0" w:space="0" w:color="auto"/>
                                              </w:divBdr>
                                              <w:divsChild>
                                                <w:div w:id="1096557271">
                                                  <w:marLeft w:val="0"/>
                                                  <w:marRight w:val="0"/>
                                                  <w:marTop w:val="0"/>
                                                  <w:marBottom w:val="0"/>
                                                  <w:divBdr>
                                                    <w:top w:val="none" w:sz="0" w:space="0" w:color="auto"/>
                                                    <w:left w:val="none" w:sz="0" w:space="0" w:color="auto"/>
                                                    <w:bottom w:val="none" w:sz="0" w:space="0" w:color="auto"/>
                                                    <w:right w:val="none" w:sz="0" w:space="0" w:color="auto"/>
                                                  </w:divBdr>
                                                  <w:divsChild>
                                                    <w:div w:id="1814828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320866">
                                              <w:marLeft w:val="0"/>
                                              <w:marRight w:val="0"/>
                                              <w:marTop w:val="0"/>
                                              <w:marBottom w:val="0"/>
                                              <w:divBdr>
                                                <w:top w:val="none" w:sz="0" w:space="0" w:color="auto"/>
                                                <w:left w:val="none" w:sz="0" w:space="0" w:color="auto"/>
                                                <w:bottom w:val="none" w:sz="0" w:space="0" w:color="auto"/>
                                                <w:right w:val="none" w:sz="0" w:space="0" w:color="auto"/>
                                              </w:divBdr>
                                            </w:div>
                                            <w:div w:id="1771850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42490647">
                  <w:marLeft w:val="0"/>
                  <w:marRight w:val="0"/>
                  <w:marTop w:val="0"/>
                  <w:marBottom w:val="0"/>
                  <w:divBdr>
                    <w:top w:val="none" w:sz="0" w:space="0" w:color="auto"/>
                    <w:left w:val="none" w:sz="0" w:space="0" w:color="auto"/>
                    <w:bottom w:val="none" w:sz="0" w:space="0" w:color="auto"/>
                    <w:right w:val="none" w:sz="0" w:space="0" w:color="auto"/>
                  </w:divBdr>
                  <w:divsChild>
                    <w:div w:id="837500776">
                      <w:marLeft w:val="0"/>
                      <w:marRight w:val="0"/>
                      <w:marTop w:val="0"/>
                      <w:marBottom w:val="0"/>
                      <w:divBdr>
                        <w:top w:val="none" w:sz="0" w:space="0" w:color="auto"/>
                        <w:left w:val="none" w:sz="0" w:space="0" w:color="auto"/>
                        <w:bottom w:val="none" w:sz="0" w:space="0" w:color="auto"/>
                        <w:right w:val="none" w:sz="0" w:space="0" w:color="auto"/>
                      </w:divBdr>
                      <w:divsChild>
                        <w:div w:id="52431177">
                          <w:marLeft w:val="0"/>
                          <w:marRight w:val="0"/>
                          <w:marTop w:val="0"/>
                          <w:marBottom w:val="0"/>
                          <w:divBdr>
                            <w:top w:val="none" w:sz="0" w:space="0" w:color="auto"/>
                            <w:left w:val="none" w:sz="0" w:space="0" w:color="auto"/>
                            <w:bottom w:val="none" w:sz="0" w:space="0" w:color="auto"/>
                            <w:right w:val="none" w:sz="0" w:space="0" w:color="auto"/>
                          </w:divBdr>
                          <w:divsChild>
                            <w:div w:id="2052030420">
                              <w:marLeft w:val="0"/>
                              <w:marRight w:val="0"/>
                              <w:marTop w:val="0"/>
                              <w:marBottom w:val="0"/>
                              <w:divBdr>
                                <w:top w:val="none" w:sz="0" w:space="0" w:color="auto"/>
                                <w:left w:val="none" w:sz="0" w:space="0" w:color="auto"/>
                                <w:bottom w:val="none" w:sz="0" w:space="0" w:color="auto"/>
                                <w:right w:val="none" w:sz="0" w:space="0" w:color="auto"/>
                              </w:divBdr>
                              <w:divsChild>
                                <w:div w:id="52626756">
                                  <w:marLeft w:val="0"/>
                                  <w:marRight w:val="0"/>
                                  <w:marTop w:val="0"/>
                                  <w:marBottom w:val="0"/>
                                  <w:divBdr>
                                    <w:top w:val="none" w:sz="0" w:space="0" w:color="auto"/>
                                    <w:left w:val="none" w:sz="0" w:space="0" w:color="auto"/>
                                    <w:bottom w:val="none" w:sz="0" w:space="0" w:color="auto"/>
                                    <w:right w:val="none" w:sz="0" w:space="0" w:color="auto"/>
                                  </w:divBdr>
                                </w:div>
                                <w:div w:id="1496526913">
                                  <w:marLeft w:val="0"/>
                                  <w:marRight w:val="0"/>
                                  <w:marTop w:val="0"/>
                                  <w:marBottom w:val="0"/>
                                  <w:divBdr>
                                    <w:top w:val="none" w:sz="0" w:space="0" w:color="auto"/>
                                    <w:left w:val="none" w:sz="0" w:space="0" w:color="auto"/>
                                    <w:bottom w:val="none" w:sz="0" w:space="0" w:color="auto"/>
                                    <w:right w:val="none" w:sz="0" w:space="0" w:color="auto"/>
                                  </w:divBdr>
                                </w:div>
                                <w:div w:id="911083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4054298">
                      <w:marLeft w:val="0"/>
                      <w:marRight w:val="0"/>
                      <w:marTop w:val="0"/>
                      <w:marBottom w:val="0"/>
                      <w:divBdr>
                        <w:top w:val="none" w:sz="0" w:space="0" w:color="auto"/>
                        <w:left w:val="none" w:sz="0" w:space="0" w:color="auto"/>
                        <w:bottom w:val="none" w:sz="0" w:space="0" w:color="auto"/>
                        <w:right w:val="none" w:sz="0" w:space="0" w:color="auto"/>
                      </w:divBdr>
                      <w:divsChild>
                        <w:div w:id="1752964600">
                          <w:marLeft w:val="0"/>
                          <w:marRight w:val="0"/>
                          <w:marTop w:val="0"/>
                          <w:marBottom w:val="0"/>
                          <w:divBdr>
                            <w:top w:val="none" w:sz="0" w:space="0" w:color="auto"/>
                            <w:left w:val="none" w:sz="0" w:space="0" w:color="auto"/>
                            <w:bottom w:val="none" w:sz="0" w:space="0" w:color="auto"/>
                            <w:right w:val="none" w:sz="0" w:space="0" w:color="auto"/>
                          </w:divBdr>
                          <w:divsChild>
                            <w:div w:id="1681588307">
                              <w:marLeft w:val="0"/>
                              <w:marRight w:val="0"/>
                              <w:marTop w:val="0"/>
                              <w:marBottom w:val="0"/>
                              <w:divBdr>
                                <w:top w:val="none" w:sz="0" w:space="0" w:color="auto"/>
                                <w:left w:val="none" w:sz="0" w:space="0" w:color="auto"/>
                                <w:bottom w:val="none" w:sz="0" w:space="0" w:color="auto"/>
                                <w:right w:val="none" w:sz="0" w:space="0" w:color="auto"/>
                              </w:divBdr>
                              <w:divsChild>
                                <w:div w:id="1824811528">
                                  <w:marLeft w:val="0"/>
                                  <w:marRight w:val="0"/>
                                  <w:marTop w:val="0"/>
                                  <w:marBottom w:val="0"/>
                                  <w:divBdr>
                                    <w:top w:val="none" w:sz="0" w:space="0" w:color="auto"/>
                                    <w:left w:val="none" w:sz="0" w:space="0" w:color="auto"/>
                                    <w:bottom w:val="none" w:sz="0" w:space="0" w:color="auto"/>
                                    <w:right w:val="none" w:sz="0" w:space="0" w:color="auto"/>
                                  </w:divBdr>
                                  <w:divsChild>
                                    <w:div w:id="596326844">
                                      <w:marLeft w:val="0"/>
                                      <w:marRight w:val="0"/>
                                      <w:marTop w:val="0"/>
                                      <w:marBottom w:val="0"/>
                                      <w:divBdr>
                                        <w:top w:val="none" w:sz="0" w:space="0" w:color="auto"/>
                                        <w:left w:val="none" w:sz="0" w:space="0" w:color="auto"/>
                                        <w:bottom w:val="none" w:sz="0" w:space="0" w:color="auto"/>
                                        <w:right w:val="none" w:sz="0" w:space="0" w:color="auto"/>
                                      </w:divBdr>
                                      <w:divsChild>
                                        <w:div w:id="1420829015">
                                          <w:marLeft w:val="0"/>
                                          <w:marRight w:val="0"/>
                                          <w:marTop w:val="0"/>
                                          <w:marBottom w:val="0"/>
                                          <w:divBdr>
                                            <w:top w:val="none" w:sz="0" w:space="0" w:color="auto"/>
                                            <w:left w:val="none" w:sz="0" w:space="0" w:color="auto"/>
                                            <w:bottom w:val="none" w:sz="0" w:space="0" w:color="auto"/>
                                            <w:right w:val="none" w:sz="0" w:space="0" w:color="auto"/>
                                          </w:divBdr>
                                          <w:divsChild>
                                            <w:div w:id="594459">
                                              <w:marLeft w:val="0"/>
                                              <w:marRight w:val="0"/>
                                              <w:marTop w:val="0"/>
                                              <w:marBottom w:val="0"/>
                                              <w:divBdr>
                                                <w:top w:val="none" w:sz="0" w:space="0" w:color="auto"/>
                                                <w:left w:val="none" w:sz="0" w:space="0" w:color="auto"/>
                                                <w:bottom w:val="none" w:sz="0" w:space="0" w:color="auto"/>
                                                <w:right w:val="none" w:sz="0" w:space="0" w:color="auto"/>
                                              </w:divBdr>
                                              <w:divsChild>
                                                <w:div w:id="1307976907">
                                                  <w:marLeft w:val="0"/>
                                                  <w:marRight w:val="0"/>
                                                  <w:marTop w:val="0"/>
                                                  <w:marBottom w:val="0"/>
                                                  <w:divBdr>
                                                    <w:top w:val="none" w:sz="0" w:space="0" w:color="auto"/>
                                                    <w:left w:val="none" w:sz="0" w:space="0" w:color="auto"/>
                                                    <w:bottom w:val="none" w:sz="0" w:space="0" w:color="auto"/>
                                                    <w:right w:val="none" w:sz="0" w:space="0" w:color="auto"/>
                                                  </w:divBdr>
                                                  <w:divsChild>
                                                    <w:div w:id="1559853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191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791657">
              <w:marLeft w:val="0"/>
              <w:marRight w:val="0"/>
              <w:marTop w:val="0"/>
              <w:marBottom w:val="0"/>
              <w:divBdr>
                <w:top w:val="none" w:sz="0" w:space="0" w:color="auto"/>
                <w:left w:val="none" w:sz="0" w:space="0" w:color="auto"/>
                <w:bottom w:val="none" w:sz="0" w:space="0" w:color="auto"/>
                <w:right w:val="none" w:sz="0" w:space="0" w:color="auto"/>
              </w:divBdr>
              <w:divsChild>
                <w:div w:id="1551460936">
                  <w:marLeft w:val="0"/>
                  <w:marRight w:val="0"/>
                  <w:marTop w:val="0"/>
                  <w:marBottom w:val="0"/>
                  <w:divBdr>
                    <w:top w:val="none" w:sz="0" w:space="0" w:color="auto"/>
                    <w:left w:val="none" w:sz="0" w:space="0" w:color="auto"/>
                    <w:bottom w:val="none" w:sz="0" w:space="0" w:color="auto"/>
                    <w:right w:val="none" w:sz="0" w:space="0" w:color="auto"/>
                  </w:divBdr>
                  <w:divsChild>
                    <w:div w:id="199324132">
                      <w:marLeft w:val="0"/>
                      <w:marRight w:val="0"/>
                      <w:marTop w:val="0"/>
                      <w:marBottom w:val="0"/>
                      <w:divBdr>
                        <w:top w:val="none" w:sz="0" w:space="0" w:color="auto"/>
                        <w:left w:val="none" w:sz="0" w:space="0" w:color="auto"/>
                        <w:bottom w:val="none" w:sz="0" w:space="0" w:color="auto"/>
                        <w:right w:val="none" w:sz="0" w:space="0" w:color="auto"/>
                      </w:divBdr>
                      <w:divsChild>
                        <w:div w:id="997001537">
                          <w:marLeft w:val="0"/>
                          <w:marRight w:val="0"/>
                          <w:marTop w:val="0"/>
                          <w:marBottom w:val="0"/>
                          <w:divBdr>
                            <w:top w:val="none" w:sz="0" w:space="0" w:color="auto"/>
                            <w:left w:val="none" w:sz="0" w:space="0" w:color="auto"/>
                            <w:bottom w:val="none" w:sz="0" w:space="0" w:color="auto"/>
                            <w:right w:val="none" w:sz="0" w:space="0" w:color="auto"/>
                          </w:divBdr>
                          <w:divsChild>
                            <w:div w:id="1630435775">
                              <w:marLeft w:val="0"/>
                              <w:marRight w:val="0"/>
                              <w:marTop w:val="0"/>
                              <w:marBottom w:val="0"/>
                              <w:divBdr>
                                <w:top w:val="none" w:sz="0" w:space="0" w:color="auto"/>
                                <w:left w:val="none" w:sz="0" w:space="0" w:color="auto"/>
                                <w:bottom w:val="none" w:sz="0" w:space="0" w:color="auto"/>
                                <w:right w:val="none" w:sz="0" w:space="0" w:color="auto"/>
                              </w:divBdr>
                              <w:divsChild>
                                <w:div w:id="1259145029">
                                  <w:marLeft w:val="0"/>
                                  <w:marRight w:val="0"/>
                                  <w:marTop w:val="0"/>
                                  <w:marBottom w:val="0"/>
                                  <w:divBdr>
                                    <w:top w:val="none" w:sz="0" w:space="0" w:color="auto"/>
                                    <w:left w:val="none" w:sz="0" w:space="0" w:color="auto"/>
                                    <w:bottom w:val="none" w:sz="0" w:space="0" w:color="auto"/>
                                    <w:right w:val="none" w:sz="0" w:space="0" w:color="auto"/>
                                  </w:divBdr>
                                  <w:divsChild>
                                    <w:div w:id="204568339">
                                      <w:marLeft w:val="0"/>
                                      <w:marRight w:val="0"/>
                                      <w:marTop w:val="0"/>
                                      <w:marBottom w:val="0"/>
                                      <w:divBdr>
                                        <w:top w:val="none" w:sz="0" w:space="0" w:color="auto"/>
                                        <w:left w:val="none" w:sz="0" w:space="0" w:color="auto"/>
                                        <w:bottom w:val="none" w:sz="0" w:space="0" w:color="auto"/>
                                        <w:right w:val="none" w:sz="0" w:space="0" w:color="auto"/>
                                      </w:divBdr>
                                      <w:divsChild>
                                        <w:div w:id="1627858213">
                                          <w:marLeft w:val="0"/>
                                          <w:marRight w:val="0"/>
                                          <w:marTop w:val="0"/>
                                          <w:marBottom w:val="0"/>
                                          <w:divBdr>
                                            <w:top w:val="none" w:sz="0" w:space="0" w:color="auto"/>
                                            <w:left w:val="none" w:sz="0" w:space="0" w:color="auto"/>
                                            <w:bottom w:val="none" w:sz="0" w:space="0" w:color="auto"/>
                                            <w:right w:val="none" w:sz="0" w:space="0" w:color="auto"/>
                                          </w:divBdr>
                                          <w:divsChild>
                                            <w:div w:id="985820004">
                                              <w:marLeft w:val="0"/>
                                              <w:marRight w:val="0"/>
                                              <w:marTop w:val="0"/>
                                              <w:marBottom w:val="0"/>
                                              <w:divBdr>
                                                <w:top w:val="none" w:sz="0" w:space="0" w:color="auto"/>
                                                <w:left w:val="none" w:sz="0" w:space="0" w:color="auto"/>
                                                <w:bottom w:val="none" w:sz="0" w:space="0" w:color="auto"/>
                                                <w:right w:val="none" w:sz="0" w:space="0" w:color="auto"/>
                                              </w:divBdr>
                                              <w:divsChild>
                                                <w:div w:id="426200047">
                                                  <w:marLeft w:val="0"/>
                                                  <w:marRight w:val="0"/>
                                                  <w:marTop w:val="0"/>
                                                  <w:marBottom w:val="0"/>
                                                  <w:divBdr>
                                                    <w:top w:val="none" w:sz="0" w:space="0" w:color="auto"/>
                                                    <w:left w:val="none" w:sz="0" w:space="0" w:color="auto"/>
                                                    <w:bottom w:val="none" w:sz="0" w:space="0" w:color="auto"/>
                                                    <w:right w:val="none" w:sz="0" w:space="0" w:color="auto"/>
                                                  </w:divBdr>
                                                  <w:divsChild>
                                                    <w:div w:id="2048096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938850">
                                              <w:marLeft w:val="0"/>
                                              <w:marRight w:val="0"/>
                                              <w:marTop w:val="0"/>
                                              <w:marBottom w:val="0"/>
                                              <w:divBdr>
                                                <w:top w:val="none" w:sz="0" w:space="0" w:color="auto"/>
                                                <w:left w:val="none" w:sz="0" w:space="0" w:color="auto"/>
                                                <w:bottom w:val="none" w:sz="0" w:space="0" w:color="auto"/>
                                                <w:right w:val="none" w:sz="0" w:space="0" w:color="auto"/>
                                              </w:divBdr>
                                            </w:div>
                                            <w:div w:id="1154028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72774009">
                  <w:marLeft w:val="0"/>
                  <w:marRight w:val="0"/>
                  <w:marTop w:val="0"/>
                  <w:marBottom w:val="0"/>
                  <w:divBdr>
                    <w:top w:val="none" w:sz="0" w:space="0" w:color="auto"/>
                    <w:left w:val="none" w:sz="0" w:space="0" w:color="auto"/>
                    <w:bottom w:val="none" w:sz="0" w:space="0" w:color="auto"/>
                    <w:right w:val="none" w:sz="0" w:space="0" w:color="auto"/>
                  </w:divBdr>
                  <w:divsChild>
                    <w:div w:id="617951255">
                      <w:marLeft w:val="0"/>
                      <w:marRight w:val="0"/>
                      <w:marTop w:val="0"/>
                      <w:marBottom w:val="0"/>
                      <w:divBdr>
                        <w:top w:val="none" w:sz="0" w:space="0" w:color="auto"/>
                        <w:left w:val="none" w:sz="0" w:space="0" w:color="auto"/>
                        <w:bottom w:val="none" w:sz="0" w:space="0" w:color="auto"/>
                        <w:right w:val="none" w:sz="0" w:space="0" w:color="auto"/>
                      </w:divBdr>
                      <w:divsChild>
                        <w:div w:id="1500459222">
                          <w:marLeft w:val="0"/>
                          <w:marRight w:val="0"/>
                          <w:marTop w:val="0"/>
                          <w:marBottom w:val="0"/>
                          <w:divBdr>
                            <w:top w:val="none" w:sz="0" w:space="0" w:color="auto"/>
                            <w:left w:val="none" w:sz="0" w:space="0" w:color="auto"/>
                            <w:bottom w:val="none" w:sz="0" w:space="0" w:color="auto"/>
                            <w:right w:val="none" w:sz="0" w:space="0" w:color="auto"/>
                          </w:divBdr>
                          <w:divsChild>
                            <w:div w:id="2119062830">
                              <w:marLeft w:val="0"/>
                              <w:marRight w:val="0"/>
                              <w:marTop w:val="0"/>
                              <w:marBottom w:val="0"/>
                              <w:divBdr>
                                <w:top w:val="none" w:sz="0" w:space="0" w:color="auto"/>
                                <w:left w:val="none" w:sz="0" w:space="0" w:color="auto"/>
                                <w:bottom w:val="none" w:sz="0" w:space="0" w:color="auto"/>
                                <w:right w:val="none" w:sz="0" w:space="0" w:color="auto"/>
                              </w:divBdr>
                              <w:divsChild>
                                <w:div w:id="1266227160">
                                  <w:marLeft w:val="0"/>
                                  <w:marRight w:val="0"/>
                                  <w:marTop w:val="0"/>
                                  <w:marBottom w:val="0"/>
                                  <w:divBdr>
                                    <w:top w:val="none" w:sz="0" w:space="0" w:color="auto"/>
                                    <w:left w:val="none" w:sz="0" w:space="0" w:color="auto"/>
                                    <w:bottom w:val="none" w:sz="0" w:space="0" w:color="auto"/>
                                    <w:right w:val="none" w:sz="0" w:space="0" w:color="auto"/>
                                  </w:divBdr>
                                </w:div>
                                <w:div w:id="22020180">
                                  <w:marLeft w:val="0"/>
                                  <w:marRight w:val="0"/>
                                  <w:marTop w:val="0"/>
                                  <w:marBottom w:val="0"/>
                                  <w:divBdr>
                                    <w:top w:val="none" w:sz="0" w:space="0" w:color="auto"/>
                                    <w:left w:val="none" w:sz="0" w:space="0" w:color="auto"/>
                                    <w:bottom w:val="none" w:sz="0" w:space="0" w:color="auto"/>
                                    <w:right w:val="none" w:sz="0" w:space="0" w:color="auto"/>
                                  </w:divBdr>
                                </w:div>
                                <w:div w:id="203906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9816199">
                      <w:marLeft w:val="0"/>
                      <w:marRight w:val="0"/>
                      <w:marTop w:val="0"/>
                      <w:marBottom w:val="0"/>
                      <w:divBdr>
                        <w:top w:val="none" w:sz="0" w:space="0" w:color="auto"/>
                        <w:left w:val="none" w:sz="0" w:space="0" w:color="auto"/>
                        <w:bottom w:val="none" w:sz="0" w:space="0" w:color="auto"/>
                        <w:right w:val="none" w:sz="0" w:space="0" w:color="auto"/>
                      </w:divBdr>
                      <w:divsChild>
                        <w:div w:id="1496141139">
                          <w:marLeft w:val="0"/>
                          <w:marRight w:val="0"/>
                          <w:marTop w:val="0"/>
                          <w:marBottom w:val="0"/>
                          <w:divBdr>
                            <w:top w:val="none" w:sz="0" w:space="0" w:color="auto"/>
                            <w:left w:val="none" w:sz="0" w:space="0" w:color="auto"/>
                            <w:bottom w:val="none" w:sz="0" w:space="0" w:color="auto"/>
                            <w:right w:val="none" w:sz="0" w:space="0" w:color="auto"/>
                          </w:divBdr>
                          <w:divsChild>
                            <w:div w:id="2137600733">
                              <w:marLeft w:val="0"/>
                              <w:marRight w:val="0"/>
                              <w:marTop w:val="0"/>
                              <w:marBottom w:val="0"/>
                              <w:divBdr>
                                <w:top w:val="none" w:sz="0" w:space="0" w:color="auto"/>
                                <w:left w:val="none" w:sz="0" w:space="0" w:color="auto"/>
                                <w:bottom w:val="none" w:sz="0" w:space="0" w:color="auto"/>
                                <w:right w:val="none" w:sz="0" w:space="0" w:color="auto"/>
                              </w:divBdr>
                              <w:divsChild>
                                <w:div w:id="271087117">
                                  <w:marLeft w:val="0"/>
                                  <w:marRight w:val="0"/>
                                  <w:marTop w:val="0"/>
                                  <w:marBottom w:val="0"/>
                                  <w:divBdr>
                                    <w:top w:val="none" w:sz="0" w:space="0" w:color="auto"/>
                                    <w:left w:val="none" w:sz="0" w:space="0" w:color="auto"/>
                                    <w:bottom w:val="none" w:sz="0" w:space="0" w:color="auto"/>
                                    <w:right w:val="none" w:sz="0" w:space="0" w:color="auto"/>
                                  </w:divBdr>
                                  <w:divsChild>
                                    <w:div w:id="550581135">
                                      <w:marLeft w:val="0"/>
                                      <w:marRight w:val="0"/>
                                      <w:marTop w:val="0"/>
                                      <w:marBottom w:val="0"/>
                                      <w:divBdr>
                                        <w:top w:val="none" w:sz="0" w:space="0" w:color="auto"/>
                                        <w:left w:val="none" w:sz="0" w:space="0" w:color="auto"/>
                                        <w:bottom w:val="none" w:sz="0" w:space="0" w:color="auto"/>
                                        <w:right w:val="none" w:sz="0" w:space="0" w:color="auto"/>
                                      </w:divBdr>
                                      <w:divsChild>
                                        <w:div w:id="1905144906">
                                          <w:marLeft w:val="0"/>
                                          <w:marRight w:val="0"/>
                                          <w:marTop w:val="0"/>
                                          <w:marBottom w:val="0"/>
                                          <w:divBdr>
                                            <w:top w:val="none" w:sz="0" w:space="0" w:color="auto"/>
                                            <w:left w:val="none" w:sz="0" w:space="0" w:color="auto"/>
                                            <w:bottom w:val="none" w:sz="0" w:space="0" w:color="auto"/>
                                            <w:right w:val="none" w:sz="0" w:space="0" w:color="auto"/>
                                          </w:divBdr>
                                          <w:divsChild>
                                            <w:div w:id="1665936693">
                                              <w:marLeft w:val="0"/>
                                              <w:marRight w:val="0"/>
                                              <w:marTop w:val="0"/>
                                              <w:marBottom w:val="0"/>
                                              <w:divBdr>
                                                <w:top w:val="none" w:sz="0" w:space="0" w:color="auto"/>
                                                <w:left w:val="none" w:sz="0" w:space="0" w:color="auto"/>
                                                <w:bottom w:val="none" w:sz="0" w:space="0" w:color="auto"/>
                                                <w:right w:val="none" w:sz="0" w:space="0" w:color="auto"/>
                                              </w:divBdr>
                                              <w:divsChild>
                                                <w:div w:id="238560378">
                                                  <w:marLeft w:val="0"/>
                                                  <w:marRight w:val="0"/>
                                                  <w:marTop w:val="0"/>
                                                  <w:marBottom w:val="0"/>
                                                  <w:divBdr>
                                                    <w:top w:val="none" w:sz="0" w:space="0" w:color="auto"/>
                                                    <w:left w:val="none" w:sz="0" w:space="0" w:color="auto"/>
                                                    <w:bottom w:val="none" w:sz="0" w:space="0" w:color="auto"/>
                                                    <w:right w:val="none" w:sz="0" w:space="0" w:color="auto"/>
                                                  </w:divBdr>
                                                  <w:divsChild>
                                                    <w:div w:id="168982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611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81270605">
              <w:marLeft w:val="0"/>
              <w:marRight w:val="0"/>
              <w:marTop w:val="0"/>
              <w:marBottom w:val="0"/>
              <w:divBdr>
                <w:top w:val="none" w:sz="0" w:space="0" w:color="auto"/>
                <w:left w:val="none" w:sz="0" w:space="0" w:color="auto"/>
                <w:bottom w:val="none" w:sz="0" w:space="0" w:color="auto"/>
                <w:right w:val="none" w:sz="0" w:space="0" w:color="auto"/>
              </w:divBdr>
              <w:divsChild>
                <w:div w:id="481193897">
                  <w:marLeft w:val="0"/>
                  <w:marRight w:val="0"/>
                  <w:marTop w:val="0"/>
                  <w:marBottom w:val="0"/>
                  <w:divBdr>
                    <w:top w:val="none" w:sz="0" w:space="0" w:color="auto"/>
                    <w:left w:val="none" w:sz="0" w:space="0" w:color="auto"/>
                    <w:bottom w:val="none" w:sz="0" w:space="0" w:color="auto"/>
                    <w:right w:val="none" w:sz="0" w:space="0" w:color="auto"/>
                  </w:divBdr>
                  <w:divsChild>
                    <w:div w:id="168640917">
                      <w:marLeft w:val="0"/>
                      <w:marRight w:val="0"/>
                      <w:marTop w:val="0"/>
                      <w:marBottom w:val="0"/>
                      <w:divBdr>
                        <w:top w:val="none" w:sz="0" w:space="0" w:color="auto"/>
                        <w:left w:val="none" w:sz="0" w:space="0" w:color="auto"/>
                        <w:bottom w:val="none" w:sz="0" w:space="0" w:color="auto"/>
                        <w:right w:val="none" w:sz="0" w:space="0" w:color="auto"/>
                      </w:divBdr>
                      <w:divsChild>
                        <w:div w:id="500238560">
                          <w:marLeft w:val="0"/>
                          <w:marRight w:val="0"/>
                          <w:marTop w:val="0"/>
                          <w:marBottom w:val="0"/>
                          <w:divBdr>
                            <w:top w:val="none" w:sz="0" w:space="0" w:color="auto"/>
                            <w:left w:val="none" w:sz="0" w:space="0" w:color="auto"/>
                            <w:bottom w:val="none" w:sz="0" w:space="0" w:color="auto"/>
                            <w:right w:val="none" w:sz="0" w:space="0" w:color="auto"/>
                          </w:divBdr>
                          <w:divsChild>
                            <w:div w:id="348261304">
                              <w:marLeft w:val="0"/>
                              <w:marRight w:val="0"/>
                              <w:marTop w:val="0"/>
                              <w:marBottom w:val="0"/>
                              <w:divBdr>
                                <w:top w:val="none" w:sz="0" w:space="0" w:color="auto"/>
                                <w:left w:val="none" w:sz="0" w:space="0" w:color="auto"/>
                                <w:bottom w:val="none" w:sz="0" w:space="0" w:color="auto"/>
                                <w:right w:val="none" w:sz="0" w:space="0" w:color="auto"/>
                              </w:divBdr>
                              <w:divsChild>
                                <w:div w:id="493959419">
                                  <w:marLeft w:val="0"/>
                                  <w:marRight w:val="0"/>
                                  <w:marTop w:val="0"/>
                                  <w:marBottom w:val="0"/>
                                  <w:divBdr>
                                    <w:top w:val="none" w:sz="0" w:space="0" w:color="auto"/>
                                    <w:left w:val="none" w:sz="0" w:space="0" w:color="auto"/>
                                    <w:bottom w:val="none" w:sz="0" w:space="0" w:color="auto"/>
                                    <w:right w:val="none" w:sz="0" w:space="0" w:color="auto"/>
                                  </w:divBdr>
                                  <w:divsChild>
                                    <w:div w:id="2100522469">
                                      <w:marLeft w:val="0"/>
                                      <w:marRight w:val="0"/>
                                      <w:marTop w:val="0"/>
                                      <w:marBottom w:val="0"/>
                                      <w:divBdr>
                                        <w:top w:val="none" w:sz="0" w:space="0" w:color="auto"/>
                                        <w:left w:val="none" w:sz="0" w:space="0" w:color="auto"/>
                                        <w:bottom w:val="none" w:sz="0" w:space="0" w:color="auto"/>
                                        <w:right w:val="none" w:sz="0" w:space="0" w:color="auto"/>
                                      </w:divBdr>
                                      <w:divsChild>
                                        <w:div w:id="895122414">
                                          <w:marLeft w:val="0"/>
                                          <w:marRight w:val="0"/>
                                          <w:marTop w:val="0"/>
                                          <w:marBottom w:val="0"/>
                                          <w:divBdr>
                                            <w:top w:val="none" w:sz="0" w:space="0" w:color="auto"/>
                                            <w:left w:val="none" w:sz="0" w:space="0" w:color="auto"/>
                                            <w:bottom w:val="none" w:sz="0" w:space="0" w:color="auto"/>
                                            <w:right w:val="none" w:sz="0" w:space="0" w:color="auto"/>
                                          </w:divBdr>
                                          <w:divsChild>
                                            <w:div w:id="1898856120">
                                              <w:marLeft w:val="0"/>
                                              <w:marRight w:val="0"/>
                                              <w:marTop w:val="0"/>
                                              <w:marBottom w:val="0"/>
                                              <w:divBdr>
                                                <w:top w:val="none" w:sz="0" w:space="0" w:color="auto"/>
                                                <w:left w:val="none" w:sz="0" w:space="0" w:color="auto"/>
                                                <w:bottom w:val="none" w:sz="0" w:space="0" w:color="auto"/>
                                                <w:right w:val="none" w:sz="0" w:space="0" w:color="auto"/>
                                              </w:divBdr>
                                              <w:divsChild>
                                                <w:div w:id="1755323387">
                                                  <w:marLeft w:val="0"/>
                                                  <w:marRight w:val="0"/>
                                                  <w:marTop w:val="0"/>
                                                  <w:marBottom w:val="0"/>
                                                  <w:divBdr>
                                                    <w:top w:val="none" w:sz="0" w:space="0" w:color="auto"/>
                                                    <w:left w:val="none" w:sz="0" w:space="0" w:color="auto"/>
                                                    <w:bottom w:val="none" w:sz="0" w:space="0" w:color="auto"/>
                                                    <w:right w:val="none" w:sz="0" w:space="0" w:color="auto"/>
                                                  </w:divBdr>
                                                  <w:divsChild>
                                                    <w:div w:id="1449352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664939">
                                              <w:marLeft w:val="0"/>
                                              <w:marRight w:val="0"/>
                                              <w:marTop w:val="0"/>
                                              <w:marBottom w:val="0"/>
                                              <w:divBdr>
                                                <w:top w:val="none" w:sz="0" w:space="0" w:color="auto"/>
                                                <w:left w:val="none" w:sz="0" w:space="0" w:color="auto"/>
                                                <w:bottom w:val="none" w:sz="0" w:space="0" w:color="auto"/>
                                                <w:right w:val="none" w:sz="0" w:space="0" w:color="auto"/>
                                              </w:divBdr>
                                            </w:div>
                                            <w:div w:id="1104687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33442523">
                  <w:marLeft w:val="0"/>
                  <w:marRight w:val="0"/>
                  <w:marTop w:val="0"/>
                  <w:marBottom w:val="0"/>
                  <w:divBdr>
                    <w:top w:val="none" w:sz="0" w:space="0" w:color="auto"/>
                    <w:left w:val="none" w:sz="0" w:space="0" w:color="auto"/>
                    <w:bottom w:val="none" w:sz="0" w:space="0" w:color="auto"/>
                    <w:right w:val="none" w:sz="0" w:space="0" w:color="auto"/>
                  </w:divBdr>
                  <w:divsChild>
                    <w:div w:id="1095320128">
                      <w:marLeft w:val="0"/>
                      <w:marRight w:val="0"/>
                      <w:marTop w:val="0"/>
                      <w:marBottom w:val="0"/>
                      <w:divBdr>
                        <w:top w:val="none" w:sz="0" w:space="0" w:color="auto"/>
                        <w:left w:val="none" w:sz="0" w:space="0" w:color="auto"/>
                        <w:bottom w:val="none" w:sz="0" w:space="0" w:color="auto"/>
                        <w:right w:val="none" w:sz="0" w:space="0" w:color="auto"/>
                      </w:divBdr>
                      <w:divsChild>
                        <w:div w:id="145823417">
                          <w:marLeft w:val="0"/>
                          <w:marRight w:val="0"/>
                          <w:marTop w:val="0"/>
                          <w:marBottom w:val="0"/>
                          <w:divBdr>
                            <w:top w:val="none" w:sz="0" w:space="0" w:color="auto"/>
                            <w:left w:val="none" w:sz="0" w:space="0" w:color="auto"/>
                            <w:bottom w:val="none" w:sz="0" w:space="0" w:color="auto"/>
                            <w:right w:val="none" w:sz="0" w:space="0" w:color="auto"/>
                          </w:divBdr>
                          <w:divsChild>
                            <w:div w:id="1694578135">
                              <w:marLeft w:val="0"/>
                              <w:marRight w:val="0"/>
                              <w:marTop w:val="0"/>
                              <w:marBottom w:val="0"/>
                              <w:divBdr>
                                <w:top w:val="none" w:sz="0" w:space="0" w:color="auto"/>
                                <w:left w:val="none" w:sz="0" w:space="0" w:color="auto"/>
                                <w:bottom w:val="none" w:sz="0" w:space="0" w:color="auto"/>
                                <w:right w:val="none" w:sz="0" w:space="0" w:color="auto"/>
                              </w:divBdr>
                              <w:divsChild>
                                <w:div w:id="1033845645">
                                  <w:marLeft w:val="0"/>
                                  <w:marRight w:val="0"/>
                                  <w:marTop w:val="0"/>
                                  <w:marBottom w:val="0"/>
                                  <w:divBdr>
                                    <w:top w:val="none" w:sz="0" w:space="0" w:color="auto"/>
                                    <w:left w:val="none" w:sz="0" w:space="0" w:color="auto"/>
                                    <w:bottom w:val="none" w:sz="0" w:space="0" w:color="auto"/>
                                    <w:right w:val="none" w:sz="0" w:space="0" w:color="auto"/>
                                  </w:divBdr>
                                </w:div>
                                <w:div w:id="1398942482">
                                  <w:marLeft w:val="0"/>
                                  <w:marRight w:val="0"/>
                                  <w:marTop w:val="0"/>
                                  <w:marBottom w:val="0"/>
                                  <w:divBdr>
                                    <w:top w:val="none" w:sz="0" w:space="0" w:color="auto"/>
                                    <w:left w:val="none" w:sz="0" w:space="0" w:color="auto"/>
                                    <w:bottom w:val="none" w:sz="0" w:space="0" w:color="auto"/>
                                    <w:right w:val="none" w:sz="0" w:space="0" w:color="auto"/>
                                  </w:divBdr>
                                </w:div>
                                <w:div w:id="1978686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7606329">
                      <w:marLeft w:val="0"/>
                      <w:marRight w:val="0"/>
                      <w:marTop w:val="0"/>
                      <w:marBottom w:val="0"/>
                      <w:divBdr>
                        <w:top w:val="none" w:sz="0" w:space="0" w:color="auto"/>
                        <w:left w:val="none" w:sz="0" w:space="0" w:color="auto"/>
                        <w:bottom w:val="none" w:sz="0" w:space="0" w:color="auto"/>
                        <w:right w:val="none" w:sz="0" w:space="0" w:color="auto"/>
                      </w:divBdr>
                      <w:divsChild>
                        <w:div w:id="1332490850">
                          <w:marLeft w:val="0"/>
                          <w:marRight w:val="0"/>
                          <w:marTop w:val="0"/>
                          <w:marBottom w:val="0"/>
                          <w:divBdr>
                            <w:top w:val="none" w:sz="0" w:space="0" w:color="auto"/>
                            <w:left w:val="none" w:sz="0" w:space="0" w:color="auto"/>
                            <w:bottom w:val="none" w:sz="0" w:space="0" w:color="auto"/>
                            <w:right w:val="none" w:sz="0" w:space="0" w:color="auto"/>
                          </w:divBdr>
                          <w:divsChild>
                            <w:div w:id="455374655">
                              <w:marLeft w:val="0"/>
                              <w:marRight w:val="0"/>
                              <w:marTop w:val="0"/>
                              <w:marBottom w:val="0"/>
                              <w:divBdr>
                                <w:top w:val="none" w:sz="0" w:space="0" w:color="auto"/>
                                <w:left w:val="none" w:sz="0" w:space="0" w:color="auto"/>
                                <w:bottom w:val="none" w:sz="0" w:space="0" w:color="auto"/>
                                <w:right w:val="none" w:sz="0" w:space="0" w:color="auto"/>
                              </w:divBdr>
                              <w:divsChild>
                                <w:div w:id="626930242">
                                  <w:marLeft w:val="0"/>
                                  <w:marRight w:val="0"/>
                                  <w:marTop w:val="0"/>
                                  <w:marBottom w:val="0"/>
                                  <w:divBdr>
                                    <w:top w:val="none" w:sz="0" w:space="0" w:color="auto"/>
                                    <w:left w:val="none" w:sz="0" w:space="0" w:color="auto"/>
                                    <w:bottom w:val="none" w:sz="0" w:space="0" w:color="auto"/>
                                    <w:right w:val="none" w:sz="0" w:space="0" w:color="auto"/>
                                  </w:divBdr>
                                  <w:divsChild>
                                    <w:div w:id="282464722">
                                      <w:marLeft w:val="0"/>
                                      <w:marRight w:val="0"/>
                                      <w:marTop w:val="0"/>
                                      <w:marBottom w:val="0"/>
                                      <w:divBdr>
                                        <w:top w:val="none" w:sz="0" w:space="0" w:color="auto"/>
                                        <w:left w:val="none" w:sz="0" w:space="0" w:color="auto"/>
                                        <w:bottom w:val="none" w:sz="0" w:space="0" w:color="auto"/>
                                        <w:right w:val="none" w:sz="0" w:space="0" w:color="auto"/>
                                      </w:divBdr>
                                      <w:divsChild>
                                        <w:div w:id="858083678">
                                          <w:marLeft w:val="0"/>
                                          <w:marRight w:val="0"/>
                                          <w:marTop w:val="0"/>
                                          <w:marBottom w:val="0"/>
                                          <w:divBdr>
                                            <w:top w:val="none" w:sz="0" w:space="0" w:color="auto"/>
                                            <w:left w:val="none" w:sz="0" w:space="0" w:color="auto"/>
                                            <w:bottom w:val="none" w:sz="0" w:space="0" w:color="auto"/>
                                            <w:right w:val="none" w:sz="0" w:space="0" w:color="auto"/>
                                          </w:divBdr>
                                          <w:divsChild>
                                            <w:div w:id="1180194339">
                                              <w:marLeft w:val="0"/>
                                              <w:marRight w:val="0"/>
                                              <w:marTop w:val="0"/>
                                              <w:marBottom w:val="0"/>
                                              <w:divBdr>
                                                <w:top w:val="none" w:sz="0" w:space="0" w:color="auto"/>
                                                <w:left w:val="none" w:sz="0" w:space="0" w:color="auto"/>
                                                <w:bottom w:val="none" w:sz="0" w:space="0" w:color="auto"/>
                                                <w:right w:val="none" w:sz="0" w:space="0" w:color="auto"/>
                                              </w:divBdr>
                                              <w:divsChild>
                                                <w:div w:id="1435902229">
                                                  <w:marLeft w:val="0"/>
                                                  <w:marRight w:val="0"/>
                                                  <w:marTop w:val="0"/>
                                                  <w:marBottom w:val="0"/>
                                                  <w:divBdr>
                                                    <w:top w:val="none" w:sz="0" w:space="0" w:color="auto"/>
                                                    <w:left w:val="none" w:sz="0" w:space="0" w:color="auto"/>
                                                    <w:bottom w:val="none" w:sz="0" w:space="0" w:color="auto"/>
                                                    <w:right w:val="none" w:sz="0" w:space="0" w:color="auto"/>
                                                  </w:divBdr>
                                                  <w:divsChild>
                                                    <w:div w:id="253632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6933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32050302">
              <w:marLeft w:val="0"/>
              <w:marRight w:val="0"/>
              <w:marTop w:val="0"/>
              <w:marBottom w:val="0"/>
              <w:divBdr>
                <w:top w:val="none" w:sz="0" w:space="0" w:color="auto"/>
                <w:left w:val="none" w:sz="0" w:space="0" w:color="auto"/>
                <w:bottom w:val="none" w:sz="0" w:space="0" w:color="auto"/>
                <w:right w:val="none" w:sz="0" w:space="0" w:color="auto"/>
              </w:divBdr>
              <w:divsChild>
                <w:div w:id="1041714094">
                  <w:marLeft w:val="0"/>
                  <w:marRight w:val="0"/>
                  <w:marTop w:val="0"/>
                  <w:marBottom w:val="0"/>
                  <w:divBdr>
                    <w:top w:val="none" w:sz="0" w:space="0" w:color="auto"/>
                    <w:left w:val="none" w:sz="0" w:space="0" w:color="auto"/>
                    <w:bottom w:val="none" w:sz="0" w:space="0" w:color="auto"/>
                    <w:right w:val="none" w:sz="0" w:space="0" w:color="auto"/>
                  </w:divBdr>
                  <w:divsChild>
                    <w:div w:id="755789843">
                      <w:marLeft w:val="0"/>
                      <w:marRight w:val="0"/>
                      <w:marTop w:val="0"/>
                      <w:marBottom w:val="0"/>
                      <w:divBdr>
                        <w:top w:val="none" w:sz="0" w:space="0" w:color="auto"/>
                        <w:left w:val="none" w:sz="0" w:space="0" w:color="auto"/>
                        <w:bottom w:val="none" w:sz="0" w:space="0" w:color="auto"/>
                        <w:right w:val="none" w:sz="0" w:space="0" w:color="auto"/>
                      </w:divBdr>
                      <w:divsChild>
                        <w:div w:id="1834836193">
                          <w:marLeft w:val="0"/>
                          <w:marRight w:val="0"/>
                          <w:marTop w:val="0"/>
                          <w:marBottom w:val="0"/>
                          <w:divBdr>
                            <w:top w:val="none" w:sz="0" w:space="0" w:color="auto"/>
                            <w:left w:val="none" w:sz="0" w:space="0" w:color="auto"/>
                            <w:bottom w:val="none" w:sz="0" w:space="0" w:color="auto"/>
                            <w:right w:val="none" w:sz="0" w:space="0" w:color="auto"/>
                          </w:divBdr>
                          <w:divsChild>
                            <w:div w:id="1691180752">
                              <w:marLeft w:val="0"/>
                              <w:marRight w:val="0"/>
                              <w:marTop w:val="0"/>
                              <w:marBottom w:val="0"/>
                              <w:divBdr>
                                <w:top w:val="none" w:sz="0" w:space="0" w:color="auto"/>
                                <w:left w:val="none" w:sz="0" w:space="0" w:color="auto"/>
                                <w:bottom w:val="none" w:sz="0" w:space="0" w:color="auto"/>
                                <w:right w:val="none" w:sz="0" w:space="0" w:color="auto"/>
                              </w:divBdr>
                              <w:divsChild>
                                <w:div w:id="762649911">
                                  <w:marLeft w:val="0"/>
                                  <w:marRight w:val="0"/>
                                  <w:marTop w:val="0"/>
                                  <w:marBottom w:val="0"/>
                                  <w:divBdr>
                                    <w:top w:val="none" w:sz="0" w:space="0" w:color="auto"/>
                                    <w:left w:val="none" w:sz="0" w:space="0" w:color="auto"/>
                                    <w:bottom w:val="none" w:sz="0" w:space="0" w:color="auto"/>
                                    <w:right w:val="none" w:sz="0" w:space="0" w:color="auto"/>
                                  </w:divBdr>
                                  <w:divsChild>
                                    <w:div w:id="424039074">
                                      <w:marLeft w:val="0"/>
                                      <w:marRight w:val="0"/>
                                      <w:marTop w:val="0"/>
                                      <w:marBottom w:val="0"/>
                                      <w:divBdr>
                                        <w:top w:val="none" w:sz="0" w:space="0" w:color="auto"/>
                                        <w:left w:val="none" w:sz="0" w:space="0" w:color="auto"/>
                                        <w:bottom w:val="none" w:sz="0" w:space="0" w:color="auto"/>
                                        <w:right w:val="none" w:sz="0" w:space="0" w:color="auto"/>
                                      </w:divBdr>
                                      <w:divsChild>
                                        <w:div w:id="518742017">
                                          <w:marLeft w:val="0"/>
                                          <w:marRight w:val="0"/>
                                          <w:marTop w:val="0"/>
                                          <w:marBottom w:val="0"/>
                                          <w:divBdr>
                                            <w:top w:val="none" w:sz="0" w:space="0" w:color="auto"/>
                                            <w:left w:val="none" w:sz="0" w:space="0" w:color="auto"/>
                                            <w:bottom w:val="none" w:sz="0" w:space="0" w:color="auto"/>
                                            <w:right w:val="none" w:sz="0" w:space="0" w:color="auto"/>
                                          </w:divBdr>
                                          <w:divsChild>
                                            <w:div w:id="420874451">
                                              <w:marLeft w:val="0"/>
                                              <w:marRight w:val="0"/>
                                              <w:marTop w:val="0"/>
                                              <w:marBottom w:val="0"/>
                                              <w:divBdr>
                                                <w:top w:val="none" w:sz="0" w:space="0" w:color="auto"/>
                                                <w:left w:val="none" w:sz="0" w:space="0" w:color="auto"/>
                                                <w:bottom w:val="none" w:sz="0" w:space="0" w:color="auto"/>
                                                <w:right w:val="none" w:sz="0" w:space="0" w:color="auto"/>
                                              </w:divBdr>
                                              <w:divsChild>
                                                <w:div w:id="606810006">
                                                  <w:marLeft w:val="0"/>
                                                  <w:marRight w:val="0"/>
                                                  <w:marTop w:val="0"/>
                                                  <w:marBottom w:val="0"/>
                                                  <w:divBdr>
                                                    <w:top w:val="none" w:sz="0" w:space="0" w:color="auto"/>
                                                    <w:left w:val="none" w:sz="0" w:space="0" w:color="auto"/>
                                                    <w:bottom w:val="none" w:sz="0" w:space="0" w:color="auto"/>
                                                    <w:right w:val="none" w:sz="0" w:space="0" w:color="auto"/>
                                                  </w:divBdr>
                                                  <w:divsChild>
                                                    <w:div w:id="977029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532529">
                                              <w:marLeft w:val="0"/>
                                              <w:marRight w:val="0"/>
                                              <w:marTop w:val="0"/>
                                              <w:marBottom w:val="0"/>
                                              <w:divBdr>
                                                <w:top w:val="none" w:sz="0" w:space="0" w:color="auto"/>
                                                <w:left w:val="none" w:sz="0" w:space="0" w:color="auto"/>
                                                <w:bottom w:val="none" w:sz="0" w:space="0" w:color="auto"/>
                                                <w:right w:val="none" w:sz="0" w:space="0" w:color="auto"/>
                                              </w:divBdr>
                                            </w:div>
                                            <w:div w:id="1953398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85543854">
                  <w:marLeft w:val="0"/>
                  <w:marRight w:val="0"/>
                  <w:marTop w:val="0"/>
                  <w:marBottom w:val="0"/>
                  <w:divBdr>
                    <w:top w:val="none" w:sz="0" w:space="0" w:color="auto"/>
                    <w:left w:val="none" w:sz="0" w:space="0" w:color="auto"/>
                    <w:bottom w:val="none" w:sz="0" w:space="0" w:color="auto"/>
                    <w:right w:val="none" w:sz="0" w:space="0" w:color="auto"/>
                  </w:divBdr>
                  <w:divsChild>
                    <w:div w:id="573859992">
                      <w:marLeft w:val="0"/>
                      <w:marRight w:val="0"/>
                      <w:marTop w:val="0"/>
                      <w:marBottom w:val="0"/>
                      <w:divBdr>
                        <w:top w:val="none" w:sz="0" w:space="0" w:color="auto"/>
                        <w:left w:val="none" w:sz="0" w:space="0" w:color="auto"/>
                        <w:bottom w:val="none" w:sz="0" w:space="0" w:color="auto"/>
                        <w:right w:val="none" w:sz="0" w:space="0" w:color="auto"/>
                      </w:divBdr>
                      <w:divsChild>
                        <w:div w:id="1185704525">
                          <w:marLeft w:val="0"/>
                          <w:marRight w:val="0"/>
                          <w:marTop w:val="0"/>
                          <w:marBottom w:val="0"/>
                          <w:divBdr>
                            <w:top w:val="none" w:sz="0" w:space="0" w:color="auto"/>
                            <w:left w:val="none" w:sz="0" w:space="0" w:color="auto"/>
                            <w:bottom w:val="none" w:sz="0" w:space="0" w:color="auto"/>
                            <w:right w:val="none" w:sz="0" w:space="0" w:color="auto"/>
                          </w:divBdr>
                          <w:divsChild>
                            <w:div w:id="1439790026">
                              <w:marLeft w:val="0"/>
                              <w:marRight w:val="0"/>
                              <w:marTop w:val="0"/>
                              <w:marBottom w:val="0"/>
                              <w:divBdr>
                                <w:top w:val="none" w:sz="0" w:space="0" w:color="auto"/>
                                <w:left w:val="none" w:sz="0" w:space="0" w:color="auto"/>
                                <w:bottom w:val="none" w:sz="0" w:space="0" w:color="auto"/>
                                <w:right w:val="none" w:sz="0" w:space="0" w:color="auto"/>
                              </w:divBdr>
                              <w:divsChild>
                                <w:div w:id="1523545470">
                                  <w:marLeft w:val="0"/>
                                  <w:marRight w:val="0"/>
                                  <w:marTop w:val="0"/>
                                  <w:marBottom w:val="0"/>
                                  <w:divBdr>
                                    <w:top w:val="none" w:sz="0" w:space="0" w:color="auto"/>
                                    <w:left w:val="none" w:sz="0" w:space="0" w:color="auto"/>
                                    <w:bottom w:val="none" w:sz="0" w:space="0" w:color="auto"/>
                                    <w:right w:val="none" w:sz="0" w:space="0" w:color="auto"/>
                                  </w:divBdr>
                                </w:div>
                                <w:div w:id="1585872231">
                                  <w:marLeft w:val="0"/>
                                  <w:marRight w:val="0"/>
                                  <w:marTop w:val="0"/>
                                  <w:marBottom w:val="0"/>
                                  <w:divBdr>
                                    <w:top w:val="none" w:sz="0" w:space="0" w:color="auto"/>
                                    <w:left w:val="none" w:sz="0" w:space="0" w:color="auto"/>
                                    <w:bottom w:val="none" w:sz="0" w:space="0" w:color="auto"/>
                                    <w:right w:val="none" w:sz="0" w:space="0" w:color="auto"/>
                                  </w:divBdr>
                                </w:div>
                                <w:div w:id="1968511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9928522">
                      <w:marLeft w:val="0"/>
                      <w:marRight w:val="0"/>
                      <w:marTop w:val="0"/>
                      <w:marBottom w:val="0"/>
                      <w:divBdr>
                        <w:top w:val="none" w:sz="0" w:space="0" w:color="auto"/>
                        <w:left w:val="none" w:sz="0" w:space="0" w:color="auto"/>
                        <w:bottom w:val="none" w:sz="0" w:space="0" w:color="auto"/>
                        <w:right w:val="none" w:sz="0" w:space="0" w:color="auto"/>
                      </w:divBdr>
                      <w:divsChild>
                        <w:div w:id="147597496">
                          <w:marLeft w:val="0"/>
                          <w:marRight w:val="0"/>
                          <w:marTop w:val="0"/>
                          <w:marBottom w:val="0"/>
                          <w:divBdr>
                            <w:top w:val="none" w:sz="0" w:space="0" w:color="auto"/>
                            <w:left w:val="none" w:sz="0" w:space="0" w:color="auto"/>
                            <w:bottom w:val="none" w:sz="0" w:space="0" w:color="auto"/>
                            <w:right w:val="none" w:sz="0" w:space="0" w:color="auto"/>
                          </w:divBdr>
                          <w:divsChild>
                            <w:div w:id="1484154664">
                              <w:marLeft w:val="0"/>
                              <w:marRight w:val="0"/>
                              <w:marTop w:val="0"/>
                              <w:marBottom w:val="0"/>
                              <w:divBdr>
                                <w:top w:val="none" w:sz="0" w:space="0" w:color="auto"/>
                                <w:left w:val="none" w:sz="0" w:space="0" w:color="auto"/>
                                <w:bottom w:val="none" w:sz="0" w:space="0" w:color="auto"/>
                                <w:right w:val="none" w:sz="0" w:space="0" w:color="auto"/>
                              </w:divBdr>
                              <w:divsChild>
                                <w:div w:id="918251583">
                                  <w:marLeft w:val="0"/>
                                  <w:marRight w:val="0"/>
                                  <w:marTop w:val="0"/>
                                  <w:marBottom w:val="0"/>
                                  <w:divBdr>
                                    <w:top w:val="none" w:sz="0" w:space="0" w:color="auto"/>
                                    <w:left w:val="none" w:sz="0" w:space="0" w:color="auto"/>
                                    <w:bottom w:val="none" w:sz="0" w:space="0" w:color="auto"/>
                                    <w:right w:val="none" w:sz="0" w:space="0" w:color="auto"/>
                                  </w:divBdr>
                                  <w:divsChild>
                                    <w:div w:id="763647707">
                                      <w:marLeft w:val="0"/>
                                      <w:marRight w:val="0"/>
                                      <w:marTop w:val="0"/>
                                      <w:marBottom w:val="0"/>
                                      <w:divBdr>
                                        <w:top w:val="none" w:sz="0" w:space="0" w:color="auto"/>
                                        <w:left w:val="none" w:sz="0" w:space="0" w:color="auto"/>
                                        <w:bottom w:val="none" w:sz="0" w:space="0" w:color="auto"/>
                                        <w:right w:val="none" w:sz="0" w:space="0" w:color="auto"/>
                                      </w:divBdr>
                                      <w:divsChild>
                                        <w:div w:id="1393775456">
                                          <w:marLeft w:val="0"/>
                                          <w:marRight w:val="0"/>
                                          <w:marTop w:val="0"/>
                                          <w:marBottom w:val="0"/>
                                          <w:divBdr>
                                            <w:top w:val="none" w:sz="0" w:space="0" w:color="auto"/>
                                            <w:left w:val="none" w:sz="0" w:space="0" w:color="auto"/>
                                            <w:bottom w:val="none" w:sz="0" w:space="0" w:color="auto"/>
                                            <w:right w:val="none" w:sz="0" w:space="0" w:color="auto"/>
                                          </w:divBdr>
                                          <w:divsChild>
                                            <w:div w:id="810559109">
                                              <w:marLeft w:val="0"/>
                                              <w:marRight w:val="0"/>
                                              <w:marTop w:val="0"/>
                                              <w:marBottom w:val="0"/>
                                              <w:divBdr>
                                                <w:top w:val="none" w:sz="0" w:space="0" w:color="auto"/>
                                                <w:left w:val="none" w:sz="0" w:space="0" w:color="auto"/>
                                                <w:bottom w:val="none" w:sz="0" w:space="0" w:color="auto"/>
                                                <w:right w:val="none" w:sz="0" w:space="0" w:color="auto"/>
                                              </w:divBdr>
                                              <w:divsChild>
                                                <w:div w:id="380640916">
                                                  <w:marLeft w:val="0"/>
                                                  <w:marRight w:val="0"/>
                                                  <w:marTop w:val="0"/>
                                                  <w:marBottom w:val="0"/>
                                                  <w:divBdr>
                                                    <w:top w:val="none" w:sz="0" w:space="0" w:color="auto"/>
                                                    <w:left w:val="none" w:sz="0" w:space="0" w:color="auto"/>
                                                    <w:bottom w:val="none" w:sz="0" w:space="0" w:color="auto"/>
                                                    <w:right w:val="none" w:sz="0" w:space="0" w:color="auto"/>
                                                  </w:divBdr>
                                                  <w:divsChild>
                                                    <w:div w:id="863520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091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45695092">
              <w:marLeft w:val="0"/>
              <w:marRight w:val="0"/>
              <w:marTop w:val="0"/>
              <w:marBottom w:val="0"/>
              <w:divBdr>
                <w:top w:val="none" w:sz="0" w:space="0" w:color="auto"/>
                <w:left w:val="none" w:sz="0" w:space="0" w:color="auto"/>
                <w:bottom w:val="none" w:sz="0" w:space="0" w:color="auto"/>
                <w:right w:val="none" w:sz="0" w:space="0" w:color="auto"/>
              </w:divBdr>
              <w:divsChild>
                <w:div w:id="1333096443">
                  <w:marLeft w:val="0"/>
                  <w:marRight w:val="0"/>
                  <w:marTop w:val="0"/>
                  <w:marBottom w:val="0"/>
                  <w:divBdr>
                    <w:top w:val="none" w:sz="0" w:space="0" w:color="auto"/>
                    <w:left w:val="none" w:sz="0" w:space="0" w:color="auto"/>
                    <w:bottom w:val="none" w:sz="0" w:space="0" w:color="auto"/>
                    <w:right w:val="none" w:sz="0" w:space="0" w:color="auto"/>
                  </w:divBdr>
                  <w:divsChild>
                    <w:div w:id="1605108455">
                      <w:marLeft w:val="0"/>
                      <w:marRight w:val="0"/>
                      <w:marTop w:val="0"/>
                      <w:marBottom w:val="0"/>
                      <w:divBdr>
                        <w:top w:val="none" w:sz="0" w:space="0" w:color="auto"/>
                        <w:left w:val="none" w:sz="0" w:space="0" w:color="auto"/>
                        <w:bottom w:val="none" w:sz="0" w:space="0" w:color="auto"/>
                        <w:right w:val="none" w:sz="0" w:space="0" w:color="auto"/>
                      </w:divBdr>
                      <w:divsChild>
                        <w:div w:id="1689256475">
                          <w:marLeft w:val="0"/>
                          <w:marRight w:val="0"/>
                          <w:marTop w:val="0"/>
                          <w:marBottom w:val="0"/>
                          <w:divBdr>
                            <w:top w:val="none" w:sz="0" w:space="0" w:color="auto"/>
                            <w:left w:val="none" w:sz="0" w:space="0" w:color="auto"/>
                            <w:bottom w:val="none" w:sz="0" w:space="0" w:color="auto"/>
                            <w:right w:val="none" w:sz="0" w:space="0" w:color="auto"/>
                          </w:divBdr>
                          <w:divsChild>
                            <w:div w:id="1725791380">
                              <w:marLeft w:val="0"/>
                              <w:marRight w:val="0"/>
                              <w:marTop w:val="0"/>
                              <w:marBottom w:val="0"/>
                              <w:divBdr>
                                <w:top w:val="none" w:sz="0" w:space="0" w:color="auto"/>
                                <w:left w:val="none" w:sz="0" w:space="0" w:color="auto"/>
                                <w:bottom w:val="none" w:sz="0" w:space="0" w:color="auto"/>
                                <w:right w:val="none" w:sz="0" w:space="0" w:color="auto"/>
                              </w:divBdr>
                              <w:divsChild>
                                <w:div w:id="607665629">
                                  <w:marLeft w:val="0"/>
                                  <w:marRight w:val="0"/>
                                  <w:marTop w:val="0"/>
                                  <w:marBottom w:val="0"/>
                                  <w:divBdr>
                                    <w:top w:val="none" w:sz="0" w:space="0" w:color="auto"/>
                                    <w:left w:val="none" w:sz="0" w:space="0" w:color="auto"/>
                                    <w:bottom w:val="none" w:sz="0" w:space="0" w:color="auto"/>
                                    <w:right w:val="none" w:sz="0" w:space="0" w:color="auto"/>
                                  </w:divBdr>
                                  <w:divsChild>
                                    <w:div w:id="1581021991">
                                      <w:marLeft w:val="0"/>
                                      <w:marRight w:val="0"/>
                                      <w:marTop w:val="0"/>
                                      <w:marBottom w:val="0"/>
                                      <w:divBdr>
                                        <w:top w:val="none" w:sz="0" w:space="0" w:color="auto"/>
                                        <w:left w:val="none" w:sz="0" w:space="0" w:color="auto"/>
                                        <w:bottom w:val="none" w:sz="0" w:space="0" w:color="auto"/>
                                        <w:right w:val="none" w:sz="0" w:space="0" w:color="auto"/>
                                      </w:divBdr>
                                      <w:divsChild>
                                        <w:div w:id="900755286">
                                          <w:marLeft w:val="0"/>
                                          <w:marRight w:val="0"/>
                                          <w:marTop w:val="0"/>
                                          <w:marBottom w:val="0"/>
                                          <w:divBdr>
                                            <w:top w:val="none" w:sz="0" w:space="0" w:color="auto"/>
                                            <w:left w:val="none" w:sz="0" w:space="0" w:color="auto"/>
                                            <w:bottom w:val="none" w:sz="0" w:space="0" w:color="auto"/>
                                            <w:right w:val="none" w:sz="0" w:space="0" w:color="auto"/>
                                          </w:divBdr>
                                          <w:divsChild>
                                            <w:div w:id="866406929">
                                              <w:marLeft w:val="0"/>
                                              <w:marRight w:val="0"/>
                                              <w:marTop w:val="0"/>
                                              <w:marBottom w:val="0"/>
                                              <w:divBdr>
                                                <w:top w:val="none" w:sz="0" w:space="0" w:color="auto"/>
                                                <w:left w:val="none" w:sz="0" w:space="0" w:color="auto"/>
                                                <w:bottom w:val="none" w:sz="0" w:space="0" w:color="auto"/>
                                                <w:right w:val="none" w:sz="0" w:space="0" w:color="auto"/>
                                              </w:divBdr>
                                              <w:divsChild>
                                                <w:div w:id="917399631">
                                                  <w:marLeft w:val="0"/>
                                                  <w:marRight w:val="0"/>
                                                  <w:marTop w:val="0"/>
                                                  <w:marBottom w:val="0"/>
                                                  <w:divBdr>
                                                    <w:top w:val="none" w:sz="0" w:space="0" w:color="auto"/>
                                                    <w:left w:val="none" w:sz="0" w:space="0" w:color="auto"/>
                                                    <w:bottom w:val="none" w:sz="0" w:space="0" w:color="auto"/>
                                                    <w:right w:val="none" w:sz="0" w:space="0" w:color="auto"/>
                                                  </w:divBdr>
                                                  <w:divsChild>
                                                    <w:div w:id="198251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935534">
                                              <w:marLeft w:val="0"/>
                                              <w:marRight w:val="0"/>
                                              <w:marTop w:val="0"/>
                                              <w:marBottom w:val="0"/>
                                              <w:divBdr>
                                                <w:top w:val="none" w:sz="0" w:space="0" w:color="auto"/>
                                                <w:left w:val="none" w:sz="0" w:space="0" w:color="auto"/>
                                                <w:bottom w:val="none" w:sz="0" w:space="0" w:color="auto"/>
                                                <w:right w:val="none" w:sz="0" w:space="0" w:color="auto"/>
                                              </w:divBdr>
                                            </w:div>
                                            <w:div w:id="1593053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76985731">
                  <w:marLeft w:val="0"/>
                  <w:marRight w:val="0"/>
                  <w:marTop w:val="0"/>
                  <w:marBottom w:val="0"/>
                  <w:divBdr>
                    <w:top w:val="none" w:sz="0" w:space="0" w:color="auto"/>
                    <w:left w:val="none" w:sz="0" w:space="0" w:color="auto"/>
                    <w:bottom w:val="none" w:sz="0" w:space="0" w:color="auto"/>
                    <w:right w:val="none" w:sz="0" w:space="0" w:color="auto"/>
                  </w:divBdr>
                  <w:divsChild>
                    <w:div w:id="2102487214">
                      <w:marLeft w:val="0"/>
                      <w:marRight w:val="0"/>
                      <w:marTop w:val="0"/>
                      <w:marBottom w:val="0"/>
                      <w:divBdr>
                        <w:top w:val="none" w:sz="0" w:space="0" w:color="auto"/>
                        <w:left w:val="none" w:sz="0" w:space="0" w:color="auto"/>
                        <w:bottom w:val="none" w:sz="0" w:space="0" w:color="auto"/>
                        <w:right w:val="none" w:sz="0" w:space="0" w:color="auto"/>
                      </w:divBdr>
                      <w:divsChild>
                        <w:div w:id="2062485337">
                          <w:marLeft w:val="0"/>
                          <w:marRight w:val="0"/>
                          <w:marTop w:val="0"/>
                          <w:marBottom w:val="0"/>
                          <w:divBdr>
                            <w:top w:val="none" w:sz="0" w:space="0" w:color="auto"/>
                            <w:left w:val="none" w:sz="0" w:space="0" w:color="auto"/>
                            <w:bottom w:val="none" w:sz="0" w:space="0" w:color="auto"/>
                            <w:right w:val="none" w:sz="0" w:space="0" w:color="auto"/>
                          </w:divBdr>
                          <w:divsChild>
                            <w:div w:id="890189864">
                              <w:marLeft w:val="0"/>
                              <w:marRight w:val="0"/>
                              <w:marTop w:val="0"/>
                              <w:marBottom w:val="0"/>
                              <w:divBdr>
                                <w:top w:val="none" w:sz="0" w:space="0" w:color="auto"/>
                                <w:left w:val="none" w:sz="0" w:space="0" w:color="auto"/>
                                <w:bottom w:val="none" w:sz="0" w:space="0" w:color="auto"/>
                                <w:right w:val="none" w:sz="0" w:space="0" w:color="auto"/>
                              </w:divBdr>
                              <w:divsChild>
                                <w:div w:id="1747654875">
                                  <w:marLeft w:val="0"/>
                                  <w:marRight w:val="0"/>
                                  <w:marTop w:val="0"/>
                                  <w:marBottom w:val="0"/>
                                  <w:divBdr>
                                    <w:top w:val="none" w:sz="0" w:space="0" w:color="auto"/>
                                    <w:left w:val="none" w:sz="0" w:space="0" w:color="auto"/>
                                    <w:bottom w:val="none" w:sz="0" w:space="0" w:color="auto"/>
                                    <w:right w:val="none" w:sz="0" w:space="0" w:color="auto"/>
                                  </w:divBdr>
                                </w:div>
                                <w:div w:id="663625118">
                                  <w:marLeft w:val="0"/>
                                  <w:marRight w:val="0"/>
                                  <w:marTop w:val="0"/>
                                  <w:marBottom w:val="0"/>
                                  <w:divBdr>
                                    <w:top w:val="none" w:sz="0" w:space="0" w:color="auto"/>
                                    <w:left w:val="none" w:sz="0" w:space="0" w:color="auto"/>
                                    <w:bottom w:val="none" w:sz="0" w:space="0" w:color="auto"/>
                                    <w:right w:val="none" w:sz="0" w:space="0" w:color="auto"/>
                                  </w:divBdr>
                                </w:div>
                                <w:div w:id="1457142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4058219">
                      <w:marLeft w:val="0"/>
                      <w:marRight w:val="0"/>
                      <w:marTop w:val="0"/>
                      <w:marBottom w:val="0"/>
                      <w:divBdr>
                        <w:top w:val="none" w:sz="0" w:space="0" w:color="auto"/>
                        <w:left w:val="none" w:sz="0" w:space="0" w:color="auto"/>
                        <w:bottom w:val="none" w:sz="0" w:space="0" w:color="auto"/>
                        <w:right w:val="none" w:sz="0" w:space="0" w:color="auto"/>
                      </w:divBdr>
                      <w:divsChild>
                        <w:div w:id="1867063795">
                          <w:marLeft w:val="0"/>
                          <w:marRight w:val="0"/>
                          <w:marTop w:val="0"/>
                          <w:marBottom w:val="0"/>
                          <w:divBdr>
                            <w:top w:val="none" w:sz="0" w:space="0" w:color="auto"/>
                            <w:left w:val="none" w:sz="0" w:space="0" w:color="auto"/>
                            <w:bottom w:val="none" w:sz="0" w:space="0" w:color="auto"/>
                            <w:right w:val="none" w:sz="0" w:space="0" w:color="auto"/>
                          </w:divBdr>
                          <w:divsChild>
                            <w:div w:id="870534826">
                              <w:marLeft w:val="0"/>
                              <w:marRight w:val="0"/>
                              <w:marTop w:val="0"/>
                              <w:marBottom w:val="0"/>
                              <w:divBdr>
                                <w:top w:val="none" w:sz="0" w:space="0" w:color="auto"/>
                                <w:left w:val="none" w:sz="0" w:space="0" w:color="auto"/>
                                <w:bottom w:val="none" w:sz="0" w:space="0" w:color="auto"/>
                                <w:right w:val="none" w:sz="0" w:space="0" w:color="auto"/>
                              </w:divBdr>
                              <w:divsChild>
                                <w:div w:id="1711220633">
                                  <w:marLeft w:val="0"/>
                                  <w:marRight w:val="0"/>
                                  <w:marTop w:val="0"/>
                                  <w:marBottom w:val="0"/>
                                  <w:divBdr>
                                    <w:top w:val="none" w:sz="0" w:space="0" w:color="auto"/>
                                    <w:left w:val="none" w:sz="0" w:space="0" w:color="auto"/>
                                    <w:bottom w:val="none" w:sz="0" w:space="0" w:color="auto"/>
                                    <w:right w:val="none" w:sz="0" w:space="0" w:color="auto"/>
                                  </w:divBdr>
                                  <w:divsChild>
                                    <w:div w:id="566494094">
                                      <w:marLeft w:val="0"/>
                                      <w:marRight w:val="0"/>
                                      <w:marTop w:val="0"/>
                                      <w:marBottom w:val="0"/>
                                      <w:divBdr>
                                        <w:top w:val="none" w:sz="0" w:space="0" w:color="auto"/>
                                        <w:left w:val="none" w:sz="0" w:space="0" w:color="auto"/>
                                        <w:bottom w:val="none" w:sz="0" w:space="0" w:color="auto"/>
                                        <w:right w:val="none" w:sz="0" w:space="0" w:color="auto"/>
                                      </w:divBdr>
                                      <w:divsChild>
                                        <w:div w:id="666784631">
                                          <w:marLeft w:val="0"/>
                                          <w:marRight w:val="0"/>
                                          <w:marTop w:val="0"/>
                                          <w:marBottom w:val="0"/>
                                          <w:divBdr>
                                            <w:top w:val="none" w:sz="0" w:space="0" w:color="auto"/>
                                            <w:left w:val="none" w:sz="0" w:space="0" w:color="auto"/>
                                            <w:bottom w:val="none" w:sz="0" w:space="0" w:color="auto"/>
                                            <w:right w:val="none" w:sz="0" w:space="0" w:color="auto"/>
                                          </w:divBdr>
                                          <w:divsChild>
                                            <w:div w:id="169756472">
                                              <w:marLeft w:val="0"/>
                                              <w:marRight w:val="0"/>
                                              <w:marTop w:val="0"/>
                                              <w:marBottom w:val="0"/>
                                              <w:divBdr>
                                                <w:top w:val="none" w:sz="0" w:space="0" w:color="auto"/>
                                                <w:left w:val="none" w:sz="0" w:space="0" w:color="auto"/>
                                                <w:bottom w:val="none" w:sz="0" w:space="0" w:color="auto"/>
                                                <w:right w:val="none" w:sz="0" w:space="0" w:color="auto"/>
                                              </w:divBdr>
                                              <w:divsChild>
                                                <w:div w:id="606737366">
                                                  <w:marLeft w:val="0"/>
                                                  <w:marRight w:val="0"/>
                                                  <w:marTop w:val="0"/>
                                                  <w:marBottom w:val="0"/>
                                                  <w:divBdr>
                                                    <w:top w:val="none" w:sz="0" w:space="0" w:color="auto"/>
                                                    <w:left w:val="none" w:sz="0" w:space="0" w:color="auto"/>
                                                    <w:bottom w:val="none" w:sz="0" w:space="0" w:color="auto"/>
                                                    <w:right w:val="none" w:sz="0" w:space="0" w:color="auto"/>
                                                  </w:divBdr>
                                                  <w:divsChild>
                                                    <w:div w:id="1009408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200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14330463">
              <w:marLeft w:val="0"/>
              <w:marRight w:val="0"/>
              <w:marTop w:val="0"/>
              <w:marBottom w:val="0"/>
              <w:divBdr>
                <w:top w:val="none" w:sz="0" w:space="0" w:color="auto"/>
                <w:left w:val="none" w:sz="0" w:space="0" w:color="auto"/>
                <w:bottom w:val="none" w:sz="0" w:space="0" w:color="auto"/>
                <w:right w:val="none" w:sz="0" w:space="0" w:color="auto"/>
              </w:divBdr>
              <w:divsChild>
                <w:div w:id="1330716635">
                  <w:marLeft w:val="0"/>
                  <w:marRight w:val="0"/>
                  <w:marTop w:val="0"/>
                  <w:marBottom w:val="0"/>
                  <w:divBdr>
                    <w:top w:val="none" w:sz="0" w:space="0" w:color="auto"/>
                    <w:left w:val="none" w:sz="0" w:space="0" w:color="auto"/>
                    <w:bottom w:val="none" w:sz="0" w:space="0" w:color="auto"/>
                    <w:right w:val="none" w:sz="0" w:space="0" w:color="auto"/>
                  </w:divBdr>
                  <w:divsChild>
                    <w:div w:id="1075393775">
                      <w:marLeft w:val="0"/>
                      <w:marRight w:val="0"/>
                      <w:marTop w:val="0"/>
                      <w:marBottom w:val="0"/>
                      <w:divBdr>
                        <w:top w:val="none" w:sz="0" w:space="0" w:color="auto"/>
                        <w:left w:val="none" w:sz="0" w:space="0" w:color="auto"/>
                        <w:bottom w:val="none" w:sz="0" w:space="0" w:color="auto"/>
                        <w:right w:val="none" w:sz="0" w:space="0" w:color="auto"/>
                      </w:divBdr>
                      <w:divsChild>
                        <w:div w:id="1880505400">
                          <w:marLeft w:val="0"/>
                          <w:marRight w:val="0"/>
                          <w:marTop w:val="0"/>
                          <w:marBottom w:val="0"/>
                          <w:divBdr>
                            <w:top w:val="none" w:sz="0" w:space="0" w:color="auto"/>
                            <w:left w:val="none" w:sz="0" w:space="0" w:color="auto"/>
                            <w:bottom w:val="none" w:sz="0" w:space="0" w:color="auto"/>
                            <w:right w:val="none" w:sz="0" w:space="0" w:color="auto"/>
                          </w:divBdr>
                          <w:divsChild>
                            <w:div w:id="1441995020">
                              <w:marLeft w:val="0"/>
                              <w:marRight w:val="0"/>
                              <w:marTop w:val="0"/>
                              <w:marBottom w:val="0"/>
                              <w:divBdr>
                                <w:top w:val="none" w:sz="0" w:space="0" w:color="auto"/>
                                <w:left w:val="none" w:sz="0" w:space="0" w:color="auto"/>
                                <w:bottom w:val="none" w:sz="0" w:space="0" w:color="auto"/>
                                <w:right w:val="none" w:sz="0" w:space="0" w:color="auto"/>
                              </w:divBdr>
                              <w:divsChild>
                                <w:div w:id="1972857002">
                                  <w:marLeft w:val="0"/>
                                  <w:marRight w:val="0"/>
                                  <w:marTop w:val="0"/>
                                  <w:marBottom w:val="0"/>
                                  <w:divBdr>
                                    <w:top w:val="none" w:sz="0" w:space="0" w:color="auto"/>
                                    <w:left w:val="none" w:sz="0" w:space="0" w:color="auto"/>
                                    <w:bottom w:val="none" w:sz="0" w:space="0" w:color="auto"/>
                                    <w:right w:val="none" w:sz="0" w:space="0" w:color="auto"/>
                                  </w:divBdr>
                                  <w:divsChild>
                                    <w:div w:id="1093553134">
                                      <w:marLeft w:val="0"/>
                                      <w:marRight w:val="0"/>
                                      <w:marTop w:val="0"/>
                                      <w:marBottom w:val="0"/>
                                      <w:divBdr>
                                        <w:top w:val="none" w:sz="0" w:space="0" w:color="auto"/>
                                        <w:left w:val="none" w:sz="0" w:space="0" w:color="auto"/>
                                        <w:bottom w:val="none" w:sz="0" w:space="0" w:color="auto"/>
                                        <w:right w:val="none" w:sz="0" w:space="0" w:color="auto"/>
                                      </w:divBdr>
                                      <w:divsChild>
                                        <w:div w:id="92479745">
                                          <w:marLeft w:val="0"/>
                                          <w:marRight w:val="0"/>
                                          <w:marTop w:val="0"/>
                                          <w:marBottom w:val="0"/>
                                          <w:divBdr>
                                            <w:top w:val="none" w:sz="0" w:space="0" w:color="auto"/>
                                            <w:left w:val="none" w:sz="0" w:space="0" w:color="auto"/>
                                            <w:bottom w:val="none" w:sz="0" w:space="0" w:color="auto"/>
                                            <w:right w:val="none" w:sz="0" w:space="0" w:color="auto"/>
                                          </w:divBdr>
                                          <w:divsChild>
                                            <w:div w:id="14356135">
                                              <w:marLeft w:val="0"/>
                                              <w:marRight w:val="0"/>
                                              <w:marTop w:val="0"/>
                                              <w:marBottom w:val="0"/>
                                              <w:divBdr>
                                                <w:top w:val="none" w:sz="0" w:space="0" w:color="auto"/>
                                                <w:left w:val="none" w:sz="0" w:space="0" w:color="auto"/>
                                                <w:bottom w:val="none" w:sz="0" w:space="0" w:color="auto"/>
                                                <w:right w:val="none" w:sz="0" w:space="0" w:color="auto"/>
                                              </w:divBdr>
                                              <w:divsChild>
                                                <w:div w:id="27533841">
                                                  <w:marLeft w:val="0"/>
                                                  <w:marRight w:val="0"/>
                                                  <w:marTop w:val="0"/>
                                                  <w:marBottom w:val="0"/>
                                                  <w:divBdr>
                                                    <w:top w:val="none" w:sz="0" w:space="0" w:color="auto"/>
                                                    <w:left w:val="none" w:sz="0" w:space="0" w:color="auto"/>
                                                    <w:bottom w:val="none" w:sz="0" w:space="0" w:color="auto"/>
                                                    <w:right w:val="none" w:sz="0" w:space="0" w:color="auto"/>
                                                  </w:divBdr>
                                                  <w:divsChild>
                                                    <w:div w:id="553471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649466">
                                              <w:marLeft w:val="0"/>
                                              <w:marRight w:val="0"/>
                                              <w:marTop w:val="0"/>
                                              <w:marBottom w:val="0"/>
                                              <w:divBdr>
                                                <w:top w:val="none" w:sz="0" w:space="0" w:color="auto"/>
                                                <w:left w:val="none" w:sz="0" w:space="0" w:color="auto"/>
                                                <w:bottom w:val="none" w:sz="0" w:space="0" w:color="auto"/>
                                                <w:right w:val="none" w:sz="0" w:space="0" w:color="auto"/>
                                              </w:divBdr>
                                            </w:div>
                                            <w:div w:id="1124887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03530315">
                  <w:marLeft w:val="0"/>
                  <w:marRight w:val="0"/>
                  <w:marTop w:val="0"/>
                  <w:marBottom w:val="0"/>
                  <w:divBdr>
                    <w:top w:val="none" w:sz="0" w:space="0" w:color="auto"/>
                    <w:left w:val="none" w:sz="0" w:space="0" w:color="auto"/>
                    <w:bottom w:val="none" w:sz="0" w:space="0" w:color="auto"/>
                    <w:right w:val="none" w:sz="0" w:space="0" w:color="auto"/>
                  </w:divBdr>
                  <w:divsChild>
                    <w:div w:id="1144077505">
                      <w:marLeft w:val="0"/>
                      <w:marRight w:val="0"/>
                      <w:marTop w:val="0"/>
                      <w:marBottom w:val="0"/>
                      <w:divBdr>
                        <w:top w:val="none" w:sz="0" w:space="0" w:color="auto"/>
                        <w:left w:val="none" w:sz="0" w:space="0" w:color="auto"/>
                        <w:bottom w:val="none" w:sz="0" w:space="0" w:color="auto"/>
                        <w:right w:val="none" w:sz="0" w:space="0" w:color="auto"/>
                      </w:divBdr>
                      <w:divsChild>
                        <w:div w:id="1288514571">
                          <w:marLeft w:val="0"/>
                          <w:marRight w:val="0"/>
                          <w:marTop w:val="0"/>
                          <w:marBottom w:val="0"/>
                          <w:divBdr>
                            <w:top w:val="none" w:sz="0" w:space="0" w:color="auto"/>
                            <w:left w:val="none" w:sz="0" w:space="0" w:color="auto"/>
                            <w:bottom w:val="none" w:sz="0" w:space="0" w:color="auto"/>
                            <w:right w:val="none" w:sz="0" w:space="0" w:color="auto"/>
                          </w:divBdr>
                          <w:divsChild>
                            <w:div w:id="1849906027">
                              <w:marLeft w:val="0"/>
                              <w:marRight w:val="0"/>
                              <w:marTop w:val="0"/>
                              <w:marBottom w:val="0"/>
                              <w:divBdr>
                                <w:top w:val="none" w:sz="0" w:space="0" w:color="auto"/>
                                <w:left w:val="none" w:sz="0" w:space="0" w:color="auto"/>
                                <w:bottom w:val="none" w:sz="0" w:space="0" w:color="auto"/>
                                <w:right w:val="none" w:sz="0" w:space="0" w:color="auto"/>
                              </w:divBdr>
                              <w:divsChild>
                                <w:div w:id="1342393139">
                                  <w:marLeft w:val="0"/>
                                  <w:marRight w:val="0"/>
                                  <w:marTop w:val="0"/>
                                  <w:marBottom w:val="0"/>
                                  <w:divBdr>
                                    <w:top w:val="none" w:sz="0" w:space="0" w:color="auto"/>
                                    <w:left w:val="none" w:sz="0" w:space="0" w:color="auto"/>
                                    <w:bottom w:val="none" w:sz="0" w:space="0" w:color="auto"/>
                                    <w:right w:val="none" w:sz="0" w:space="0" w:color="auto"/>
                                  </w:divBdr>
                                </w:div>
                                <w:div w:id="194773941">
                                  <w:marLeft w:val="0"/>
                                  <w:marRight w:val="0"/>
                                  <w:marTop w:val="0"/>
                                  <w:marBottom w:val="0"/>
                                  <w:divBdr>
                                    <w:top w:val="none" w:sz="0" w:space="0" w:color="auto"/>
                                    <w:left w:val="none" w:sz="0" w:space="0" w:color="auto"/>
                                    <w:bottom w:val="none" w:sz="0" w:space="0" w:color="auto"/>
                                    <w:right w:val="none" w:sz="0" w:space="0" w:color="auto"/>
                                  </w:divBdr>
                                </w:div>
                                <w:div w:id="1307903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703806">
                      <w:marLeft w:val="0"/>
                      <w:marRight w:val="0"/>
                      <w:marTop w:val="0"/>
                      <w:marBottom w:val="0"/>
                      <w:divBdr>
                        <w:top w:val="none" w:sz="0" w:space="0" w:color="auto"/>
                        <w:left w:val="none" w:sz="0" w:space="0" w:color="auto"/>
                        <w:bottom w:val="none" w:sz="0" w:space="0" w:color="auto"/>
                        <w:right w:val="none" w:sz="0" w:space="0" w:color="auto"/>
                      </w:divBdr>
                      <w:divsChild>
                        <w:div w:id="532305919">
                          <w:marLeft w:val="0"/>
                          <w:marRight w:val="0"/>
                          <w:marTop w:val="0"/>
                          <w:marBottom w:val="0"/>
                          <w:divBdr>
                            <w:top w:val="none" w:sz="0" w:space="0" w:color="auto"/>
                            <w:left w:val="none" w:sz="0" w:space="0" w:color="auto"/>
                            <w:bottom w:val="none" w:sz="0" w:space="0" w:color="auto"/>
                            <w:right w:val="none" w:sz="0" w:space="0" w:color="auto"/>
                          </w:divBdr>
                          <w:divsChild>
                            <w:div w:id="391197110">
                              <w:marLeft w:val="0"/>
                              <w:marRight w:val="0"/>
                              <w:marTop w:val="0"/>
                              <w:marBottom w:val="0"/>
                              <w:divBdr>
                                <w:top w:val="none" w:sz="0" w:space="0" w:color="auto"/>
                                <w:left w:val="none" w:sz="0" w:space="0" w:color="auto"/>
                                <w:bottom w:val="none" w:sz="0" w:space="0" w:color="auto"/>
                                <w:right w:val="none" w:sz="0" w:space="0" w:color="auto"/>
                              </w:divBdr>
                              <w:divsChild>
                                <w:div w:id="1016031947">
                                  <w:marLeft w:val="0"/>
                                  <w:marRight w:val="0"/>
                                  <w:marTop w:val="0"/>
                                  <w:marBottom w:val="0"/>
                                  <w:divBdr>
                                    <w:top w:val="none" w:sz="0" w:space="0" w:color="auto"/>
                                    <w:left w:val="none" w:sz="0" w:space="0" w:color="auto"/>
                                    <w:bottom w:val="none" w:sz="0" w:space="0" w:color="auto"/>
                                    <w:right w:val="none" w:sz="0" w:space="0" w:color="auto"/>
                                  </w:divBdr>
                                  <w:divsChild>
                                    <w:div w:id="183595931">
                                      <w:marLeft w:val="0"/>
                                      <w:marRight w:val="0"/>
                                      <w:marTop w:val="0"/>
                                      <w:marBottom w:val="0"/>
                                      <w:divBdr>
                                        <w:top w:val="none" w:sz="0" w:space="0" w:color="auto"/>
                                        <w:left w:val="none" w:sz="0" w:space="0" w:color="auto"/>
                                        <w:bottom w:val="none" w:sz="0" w:space="0" w:color="auto"/>
                                        <w:right w:val="none" w:sz="0" w:space="0" w:color="auto"/>
                                      </w:divBdr>
                                      <w:divsChild>
                                        <w:div w:id="2023388532">
                                          <w:marLeft w:val="0"/>
                                          <w:marRight w:val="0"/>
                                          <w:marTop w:val="0"/>
                                          <w:marBottom w:val="0"/>
                                          <w:divBdr>
                                            <w:top w:val="none" w:sz="0" w:space="0" w:color="auto"/>
                                            <w:left w:val="none" w:sz="0" w:space="0" w:color="auto"/>
                                            <w:bottom w:val="none" w:sz="0" w:space="0" w:color="auto"/>
                                            <w:right w:val="none" w:sz="0" w:space="0" w:color="auto"/>
                                          </w:divBdr>
                                          <w:divsChild>
                                            <w:div w:id="1514646">
                                              <w:marLeft w:val="0"/>
                                              <w:marRight w:val="0"/>
                                              <w:marTop w:val="0"/>
                                              <w:marBottom w:val="0"/>
                                              <w:divBdr>
                                                <w:top w:val="none" w:sz="0" w:space="0" w:color="auto"/>
                                                <w:left w:val="none" w:sz="0" w:space="0" w:color="auto"/>
                                                <w:bottom w:val="none" w:sz="0" w:space="0" w:color="auto"/>
                                                <w:right w:val="none" w:sz="0" w:space="0" w:color="auto"/>
                                              </w:divBdr>
                                              <w:divsChild>
                                                <w:div w:id="2139449341">
                                                  <w:marLeft w:val="0"/>
                                                  <w:marRight w:val="0"/>
                                                  <w:marTop w:val="0"/>
                                                  <w:marBottom w:val="0"/>
                                                  <w:divBdr>
                                                    <w:top w:val="none" w:sz="0" w:space="0" w:color="auto"/>
                                                    <w:left w:val="none" w:sz="0" w:space="0" w:color="auto"/>
                                                    <w:bottom w:val="none" w:sz="0" w:space="0" w:color="auto"/>
                                                    <w:right w:val="none" w:sz="0" w:space="0" w:color="auto"/>
                                                  </w:divBdr>
                                                  <w:divsChild>
                                                    <w:div w:id="1052386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856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90407685">
              <w:marLeft w:val="0"/>
              <w:marRight w:val="0"/>
              <w:marTop w:val="0"/>
              <w:marBottom w:val="0"/>
              <w:divBdr>
                <w:top w:val="none" w:sz="0" w:space="0" w:color="auto"/>
                <w:left w:val="none" w:sz="0" w:space="0" w:color="auto"/>
                <w:bottom w:val="none" w:sz="0" w:space="0" w:color="auto"/>
                <w:right w:val="none" w:sz="0" w:space="0" w:color="auto"/>
              </w:divBdr>
              <w:divsChild>
                <w:div w:id="1602685172">
                  <w:marLeft w:val="0"/>
                  <w:marRight w:val="0"/>
                  <w:marTop w:val="0"/>
                  <w:marBottom w:val="0"/>
                  <w:divBdr>
                    <w:top w:val="none" w:sz="0" w:space="0" w:color="auto"/>
                    <w:left w:val="none" w:sz="0" w:space="0" w:color="auto"/>
                    <w:bottom w:val="none" w:sz="0" w:space="0" w:color="auto"/>
                    <w:right w:val="none" w:sz="0" w:space="0" w:color="auto"/>
                  </w:divBdr>
                  <w:divsChild>
                    <w:div w:id="2111074521">
                      <w:marLeft w:val="0"/>
                      <w:marRight w:val="0"/>
                      <w:marTop w:val="0"/>
                      <w:marBottom w:val="0"/>
                      <w:divBdr>
                        <w:top w:val="none" w:sz="0" w:space="0" w:color="auto"/>
                        <w:left w:val="none" w:sz="0" w:space="0" w:color="auto"/>
                        <w:bottom w:val="none" w:sz="0" w:space="0" w:color="auto"/>
                        <w:right w:val="none" w:sz="0" w:space="0" w:color="auto"/>
                      </w:divBdr>
                      <w:divsChild>
                        <w:div w:id="2020958365">
                          <w:marLeft w:val="0"/>
                          <w:marRight w:val="0"/>
                          <w:marTop w:val="0"/>
                          <w:marBottom w:val="0"/>
                          <w:divBdr>
                            <w:top w:val="none" w:sz="0" w:space="0" w:color="auto"/>
                            <w:left w:val="none" w:sz="0" w:space="0" w:color="auto"/>
                            <w:bottom w:val="none" w:sz="0" w:space="0" w:color="auto"/>
                            <w:right w:val="none" w:sz="0" w:space="0" w:color="auto"/>
                          </w:divBdr>
                          <w:divsChild>
                            <w:div w:id="931741740">
                              <w:marLeft w:val="0"/>
                              <w:marRight w:val="0"/>
                              <w:marTop w:val="0"/>
                              <w:marBottom w:val="0"/>
                              <w:divBdr>
                                <w:top w:val="none" w:sz="0" w:space="0" w:color="auto"/>
                                <w:left w:val="none" w:sz="0" w:space="0" w:color="auto"/>
                                <w:bottom w:val="none" w:sz="0" w:space="0" w:color="auto"/>
                                <w:right w:val="none" w:sz="0" w:space="0" w:color="auto"/>
                              </w:divBdr>
                              <w:divsChild>
                                <w:div w:id="753237613">
                                  <w:marLeft w:val="0"/>
                                  <w:marRight w:val="0"/>
                                  <w:marTop w:val="0"/>
                                  <w:marBottom w:val="0"/>
                                  <w:divBdr>
                                    <w:top w:val="none" w:sz="0" w:space="0" w:color="auto"/>
                                    <w:left w:val="none" w:sz="0" w:space="0" w:color="auto"/>
                                    <w:bottom w:val="none" w:sz="0" w:space="0" w:color="auto"/>
                                    <w:right w:val="none" w:sz="0" w:space="0" w:color="auto"/>
                                  </w:divBdr>
                                  <w:divsChild>
                                    <w:div w:id="336999525">
                                      <w:marLeft w:val="0"/>
                                      <w:marRight w:val="0"/>
                                      <w:marTop w:val="0"/>
                                      <w:marBottom w:val="0"/>
                                      <w:divBdr>
                                        <w:top w:val="none" w:sz="0" w:space="0" w:color="auto"/>
                                        <w:left w:val="none" w:sz="0" w:space="0" w:color="auto"/>
                                        <w:bottom w:val="none" w:sz="0" w:space="0" w:color="auto"/>
                                        <w:right w:val="none" w:sz="0" w:space="0" w:color="auto"/>
                                      </w:divBdr>
                                      <w:divsChild>
                                        <w:div w:id="1493257872">
                                          <w:marLeft w:val="0"/>
                                          <w:marRight w:val="0"/>
                                          <w:marTop w:val="0"/>
                                          <w:marBottom w:val="0"/>
                                          <w:divBdr>
                                            <w:top w:val="none" w:sz="0" w:space="0" w:color="auto"/>
                                            <w:left w:val="none" w:sz="0" w:space="0" w:color="auto"/>
                                            <w:bottom w:val="none" w:sz="0" w:space="0" w:color="auto"/>
                                            <w:right w:val="none" w:sz="0" w:space="0" w:color="auto"/>
                                          </w:divBdr>
                                          <w:divsChild>
                                            <w:div w:id="1582177483">
                                              <w:marLeft w:val="0"/>
                                              <w:marRight w:val="0"/>
                                              <w:marTop w:val="0"/>
                                              <w:marBottom w:val="0"/>
                                              <w:divBdr>
                                                <w:top w:val="none" w:sz="0" w:space="0" w:color="auto"/>
                                                <w:left w:val="none" w:sz="0" w:space="0" w:color="auto"/>
                                                <w:bottom w:val="none" w:sz="0" w:space="0" w:color="auto"/>
                                                <w:right w:val="none" w:sz="0" w:space="0" w:color="auto"/>
                                              </w:divBdr>
                                              <w:divsChild>
                                                <w:div w:id="1907716143">
                                                  <w:marLeft w:val="0"/>
                                                  <w:marRight w:val="0"/>
                                                  <w:marTop w:val="0"/>
                                                  <w:marBottom w:val="0"/>
                                                  <w:divBdr>
                                                    <w:top w:val="none" w:sz="0" w:space="0" w:color="auto"/>
                                                    <w:left w:val="none" w:sz="0" w:space="0" w:color="auto"/>
                                                    <w:bottom w:val="none" w:sz="0" w:space="0" w:color="auto"/>
                                                    <w:right w:val="none" w:sz="0" w:space="0" w:color="auto"/>
                                                  </w:divBdr>
                                                  <w:divsChild>
                                                    <w:div w:id="1269853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893839">
                                              <w:marLeft w:val="0"/>
                                              <w:marRight w:val="0"/>
                                              <w:marTop w:val="0"/>
                                              <w:marBottom w:val="0"/>
                                              <w:divBdr>
                                                <w:top w:val="none" w:sz="0" w:space="0" w:color="auto"/>
                                                <w:left w:val="none" w:sz="0" w:space="0" w:color="auto"/>
                                                <w:bottom w:val="none" w:sz="0" w:space="0" w:color="auto"/>
                                                <w:right w:val="none" w:sz="0" w:space="0" w:color="auto"/>
                                              </w:divBdr>
                                            </w:div>
                                            <w:div w:id="976227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3205358">
                  <w:marLeft w:val="0"/>
                  <w:marRight w:val="0"/>
                  <w:marTop w:val="0"/>
                  <w:marBottom w:val="0"/>
                  <w:divBdr>
                    <w:top w:val="none" w:sz="0" w:space="0" w:color="auto"/>
                    <w:left w:val="none" w:sz="0" w:space="0" w:color="auto"/>
                    <w:bottom w:val="none" w:sz="0" w:space="0" w:color="auto"/>
                    <w:right w:val="none" w:sz="0" w:space="0" w:color="auto"/>
                  </w:divBdr>
                  <w:divsChild>
                    <w:div w:id="449738521">
                      <w:marLeft w:val="0"/>
                      <w:marRight w:val="0"/>
                      <w:marTop w:val="0"/>
                      <w:marBottom w:val="0"/>
                      <w:divBdr>
                        <w:top w:val="none" w:sz="0" w:space="0" w:color="auto"/>
                        <w:left w:val="none" w:sz="0" w:space="0" w:color="auto"/>
                        <w:bottom w:val="none" w:sz="0" w:space="0" w:color="auto"/>
                        <w:right w:val="none" w:sz="0" w:space="0" w:color="auto"/>
                      </w:divBdr>
                      <w:divsChild>
                        <w:div w:id="1112045810">
                          <w:marLeft w:val="0"/>
                          <w:marRight w:val="0"/>
                          <w:marTop w:val="0"/>
                          <w:marBottom w:val="0"/>
                          <w:divBdr>
                            <w:top w:val="none" w:sz="0" w:space="0" w:color="auto"/>
                            <w:left w:val="none" w:sz="0" w:space="0" w:color="auto"/>
                            <w:bottom w:val="none" w:sz="0" w:space="0" w:color="auto"/>
                            <w:right w:val="none" w:sz="0" w:space="0" w:color="auto"/>
                          </w:divBdr>
                          <w:divsChild>
                            <w:div w:id="2013138710">
                              <w:marLeft w:val="0"/>
                              <w:marRight w:val="0"/>
                              <w:marTop w:val="0"/>
                              <w:marBottom w:val="0"/>
                              <w:divBdr>
                                <w:top w:val="none" w:sz="0" w:space="0" w:color="auto"/>
                                <w:left w:val="none" w:sz="0" w:space="0" w:color="auto"/>
                                <w:bottom w:val="none" w:sz="0" w:space="0" w:color="auto"/>
                                <w:right w:val="none" w:sz="0" w:space="0" w:color="auto"/>
                              </w:divBdr>
                              <w:divsChild>
                                <w:div w:id="1465273390">
                                  <w:marLeft w:val="0"/>
                                  <w:marRight w:val="0"/>
                                  <w:marTop w:val="0"/>
                                  <w:marBottom w:val="0"/>
                                  <w:divBdr>
                                    <w:top w:val="none" w:sz="0" w:space="0" w:color="auto"/>
                                    <w:left w:val="none" w:sz="0" w:space="0" w:color="auto"/>
                                    <w:bottom w:val="none" w:sz="0" w:space="0" w:color="auto"/>
                                    <w:right w:val="none" w:sz="0" w:space="0" w:color="auto"/>
                                  </w:divBdr>
                                </w:div>
                                <w:div w:id="1129281713">
                                  <w:marLeft w:val="0"/>
                                  <w:marRight w:val="0"/>
                                  <w:marTop w:val="0"/>
                                  <w:marBottom w:val="0"/>
                                  <w:divBdr>
                                    <w:top w:val="none" w:sz="0" w:space="0" w:color="auto"/>
                                    <w:left w:val="none" w:sz="0" w:space="0" w:color="auto"/>
                                    <w:bottom w:val="none" w:sz="0" w:space="0" w:color="auto"/>
                                    <w:right w:val="none" w:sz="0" w:space="0" w:color="auto"/>
                                  </w:divBdr>
                                </w:div>
                                <w:div w:id="1154955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3942989">
                      <w:marLeft w:val="0"/>
                      <w:marRight w:val="0"/>
                      <w:marTop w:val="0"/>
                      <w:marBottom w:val="0"/>
                      <w:divBdr>
                        <w:top w:val="none" w:sz="0" w:space="0" w:color="auto"/>
                        <w:left w:val="none" w:sz="0" w:space="0" w:color="auto"/>
                        <w:bottom w:val="none" w:sz="0" w:space="0" w:color="auto"/>
                        <w:right w:val="none" w:sz="0" w:space="0" w:color="auto"/>
                      </w:divBdr>
                      <w:divsChild>
                        <w:div w:id="818301464">
                          <w:marLeft w:val="0"/>
                          <w:marRight w:val="0"/>
                          <w:marTop w:val="0"/>
                          <w:marBottom w:val="0"/>
                          <w:divBdr>
                            <w:top w:val="none" w:sz="0" w:space="0" w:color="auto"/>
                            <w:left w:val="none" w:sz="0" w:space="0" w:color="auto"/>
                            <w:bottom w:val="none" w:sz="0" w:space="0" w:color="auto"/>
                            <w:right w:val="none" w:sz="0" w:space="0" w:color="auto"/>
                          </w:divBdr>
                          <w:divsChild>
                            <w:div w:id="493298121">
                              <w:marLeft w:val="0"/>
                              <w:marRight w:val="0"/>
                              <w:marTop w:val="0"/>
                              <w:marBottom w:val="0"/>
                              <w:divBdr>
                                <w:top w:val="none" w:sz="0" w:space="0" w:color="auto"/>
                                <w:left w:val="none" w:sz="0" w:space="0" w:color="auto"/>
                                <w:bottom w:val="none" w:sz="0" w:space="0" w:color="auto"/>
                                <w:right w:val="none" w:sz="0" w:space="0" w:color="auto"/>
                              </w:divBdr>
                              <w:divsChild>
                                <w:div w:id="590630248">
                                  <w:marLeft w:val="0"/>
                                  <w:marRight w:val="0"/>
                                  <w:marTop w:val="0"/>
                                  <w:marBottom w:val="0"/>
                                  <w:divBdr>
                                    <w:top w:val="none" w:sz="0" w:space="0" w:color="auto"/>
                                    <w:left w:val="none" w:sz="0" w:space="0" w:color="auto"/>
                                    <w:bottom w:val="none" w:sz="0" w:space="0" w:color="auto"/>
                                    <w:right w:val="none" w:sz="0" w:space="0" w:color="auto"/>
                                  </w:divBdr>
                                  <w:divsChild>
                                    <w:div w:id="2116165438">
                                      <w:marLeft w:val="0"/>
                                      <w:marRight w:val="0"/>
                                      <w:marTop w:val="0"/>
                                      <w:marBottom w:val="0"/>
                                      <w:divBdr>
                                        <w:top w:val="none" w:sz="0" w:space="0" w:color="auto"/>
                                        <w:left w:val="none" w:sz="0" w:space="0" w:color="auto"/>
                                        <w:bottom w:val="none" w:sz="0" w:space="0" w:color="auto"/>
                                        <w:right w:val="none" w:sz="0" w:space="0" w:color="auto"/>
                                      </w:divBdr>
                                      <w:divsChild>
                                        <w:div w:id="862938269">
                                          <w:marLeft w:val="0"/>
                                          <w:marRight w:val="0"/>
                                          <w:marTop w:val="0"/>
                                          <w:marBottom w:val="0"/>
                                          <w:divBdr>
                                            <w:top w:val="none" w:sz="0" w:space="0" w:color="auto"/>
                                            <w:left w:val="none" w:sz="0" w:space="0" w:color="auto"/>
                                            <w:bottom w:val="none" w:sz="0" w:space="0" w:color="auto"/>
                                            <w:right w:val="none" w:sz="0" w:space="0" w:color="auto"/>
                                          </w:divBdr>
                                          <w:divsChild>
                                            <w:div w:id="490605995">
                                              <w:marLeft w:val="0"/>
                                              <w:marRight w:val="0"/>
                                              <w:marTop w:val="0"/>
                                              <w:marBottom w:val="0"/>
                                              <w:divBdr>
                                                <w:top w:val="none" w:sz="0" w:space="0" w:color="auto"/>
                                                <w:left w:val="none" w:sz="0" w:space="0" w:color="auto"/>
                                                <w:bottom w:val="none" w:sz="0" w:space="0" w:color="auto"/>
                                                <w:right w:val="none" w:sz="0" w:space="0" w:color="auto"/>
                                              </w:divBdr>
                                              <w:divsChild>
                                                <w:div w:id="923103828">
                                                  <w:marLeft w:val="0"/>
                                                  <w:marRight w:val="0"/>
                                                  <w:marTop w:val="0"/>
                                                  <w:marBottom w:val="0"/>
                                                  <w:divBdr>
                                                    <w:top w:val="none" w:sz="0" w:space="0" w:color="auto"/>
                                                    <w:left w:val="none" w:sz="0" w:space="0" w:color="auto"/>
                                                    <w:bottom w:val="none" w:sz="0" w:space="0" w:color="auto"/>
                                                    <w:right w:val="none" w:sz="0" w:space="0" w:color="auto"/>
                                                  </w:divBdr>
                                                  <w:divsChild>
                                                    <w:div w:id="1726875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949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21124923">
              <w:marLeft w:val="0"/>
              <w:marRight w:val="0"/>
              <w:marTop w:val="0"/>
              <w:marBottom w:val="0"/>
              <w:divBdr>
                <w:top w:val="none" w:sz="0" w:space="0" w:color="auto"/>
                <w:left w:val="none" w:sz="0" w:space="0" w:color="auto"/>
                <w:bottom w:val="none" w:sz="0" w:space="0" w:color="auto"/>
                <w:right w:val="none" w:sz="0" w:space="0" w:color="auto"/>
              </w:divBdr>
              <w:divsChild>
                <w:div w:id="277760648">
                  <w:marLeft w:val="0"/>
                  <w:marRight w:val="0"/>
                  <w:marTop w:val="0"/>
                  <w:marBottom w:val="0"/>
                  <w:divBdr>
                    <w:top w:val="none" w:sz="0" w:space="0" w:color="auto"/>
                    <w:left w:val="none" w:sz="0" w:space="0" w:color="auto"/>
                    <w:bottom w:val="none" w:sz="0" w:space="0" w:color="auto"/>
                    <w:right w:val="none" w:sz="0" w:space="0" w:color="auto"/>
                  </w:divBdr>
                  <w:divsChild>
                    <w:div w:id="331760351">
                      <w:marLeft w:val="0"/>
                      <w:marRight w:val="0"/>
                      <w:marTop w:val="0"/>
                      <w:marBottom w:val="0"/>
                      <w:divBdr>
                        <w:top w:val="none" w:sz="0" w:space="0" w:color="auto"/>
                        <w:left w:val="none" w:sz="0" w:space="0" w:color="auto"/>
                        <w:bottom w:val="none" w:sz="0" w:space="0" w:color="auto"/>
                        <w:right w:val="none" w:sz="0" w:space="0" w:color="auto"/>
                      </w:divBdr>
                      <w:divsChild>
                        <w:div w:id="37052079">
                          <w:marLeft w:val="0"/>
                          <w:marRight w:val="0"/>
                          <w:marTop w:val="0"/>
                          <w:marBottom w:val="0"/>
                          <w:divBdr>
                            <w:top w:val="none" w:sz="0" w:space="0" w:color="auto"/>
                            <w:left w:val="none" w:sz="0" w:space="0" w:color="auto"/>
                            <w:bottom w:val="none" w:sz="0" w:space="0" w:color="auto"/>
                            <w:right w:val="none" w:sz="0" w:space="0" w:color="auto"/>
                          </w:divBdr>
                          <w:divsChild>
                            <w:div w:id="1708144060">
                              <w:marLeft w:val="0"/>
                              <w:marRight w:val="0"/>
                              <w:marTop w:val="0"/>
                              <w:marBottom w:val="0"/>
                              <w:divBdr>
                                <w:top w:val="none" w:sz="0" w:space="0" w:color="auto"/>
                                <w:left w:val="none" w:sz="0" w:space="0" w:color="auto"/>
                                <w:bottom w:val="none" w:sz="0" w:space="0" w:color="auto"/>
                                <w:right w:val="none" w:sz="0" w:space="0" w:color="auto"/>
                              </w:divBdr>
                              <w:divsChild>
                                <w:div w:id="1768965931">
                                  <w:marLeft w:val="0"/>
                                  <w:marRight w:val="0"/>
                                  <w:marTop w:val="0"/>
                                  <w:marBottom w:val="0"/>
                                  <w:divBdr>
                                    <w:top w:val="none" w:sz="0" w:space="0" w:color="auto"/>
                                    <w:left w:val="none" w:sz="0" w:space="0" w:color="auto"/>
                                    <w:bottom w:val="none" w:sz="0" w:space="0" w:color="auto"/>
                                    <w:right w:val="none" w:sz="0" w:space="0" w:color="auto"/>
                                  </w:divBdr>
                                  <w:divsChild>
                                    <w:div w:id="1077899068">
                                      <w:marLeft w:val="0"/>
                                      <w:marRight w:val="0"/>
                                      <w:marTop w:val="0"/>
                                      <w:marBottom w:val="0"/>
                                      <w:divBdr>
                                        <w:top w:val="none" w:sz="0" w:space="0" w:color="auto"/>
                                        <w:left w:val="none" w:sz="0" w:space="0" w:color="auto"/>
                                        <w:bottom w:val="none" w:sz="0" w:space="0" w:color="auto"/>
                                        <w:right w:val="none" w:sz="0" w:space="0" w:color="auto"/>
                                      </w:divBdr>
                                      <w:divsChild>
                                        <w:div w:id="225605035">
                                          <w:marLeft w:val="0"/>
                                          <w:marRight w:val="0"/>
                                          <w:marTop w:val="0"/>
                                          <w:marBottom w:val="0"/>
                                          <w:divBdr>
                                            <w:top w:val="none" w:sz="0" w:space="0" w:color="auto"/>
                                            <w:left w:val="none" w:sz="0" w:space="0" w:color="auto"/>
                                            <w:bottom w:val="none" w:sz="0" w:space="0" w:color="auto"/>
                                            <w:right w:val="none" w:sz="0" w:space="0" w:color="auto"/>
                                          </w:divBdr>
                                          <w:divsChild>
                                            <w:div w:id="1213735230">
                                              <w:marLeft w:val="0"/>
                                              <w:marRight w:val="0"/>
                                              <w:marTop w:val="0"/>
                                              <w:marBottom w:val="0"/>
                                              <w:divBdr>
                                                <w:top w:val="none" w:sz="0" w:space="0" w:color="auto"/>
                                                <w:left w:val="none" w:sz="0" w:space="0" w:color="auto"/>
                                                <w:bottom w:val="none" w:sz="0" w:space="0" w:color="auto"/>
                                                <w:right w:val="none" w:sz="0" w:space="0" w:color="auto"/>
                                              </w:divBdr>
                                              <w:divsChild>
                                                <w:div w:id="1682509853">
                                                  <w:marLeft w:val="0"/>
                                                  <w:marRight w:val="0"/>
                                                  <w:marTop w:val="0"/>
                                                  <w:marBottom w:val="0"/>
                                                  <w:divBdr>
                                                    <w:top w:val="none" w:sz="0" w:space="0" w:color="auto"/>
                                                    <w:left w:val="none" w:sz="0" w:space="0" w:color="auto"/>
                                                    <w:bottom w:val="none" w:sz="0" w:space="0" w:color="auto"/>
                                                    <w:right w:val="none" w:sz="0" w:space="0" w:color="auto"/>
                                                  </w:divBdr>
                                                  <w:divsChild>
                                                    <w:div w:id="730158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5954432">
                                              <w:marLeft w:val="0"/>
                                              <w:marRight w:val="0"/>
                                              <w:marTop w:val="0"/>
                                              <w:marBottom w:val="0"/>
                                              <w:divBdr>
                                                <w:top w:val="none" w:sz="0" w:space="0" w:color="auto"/>
                                                <w:left w:val="none" w:sz="0" w:space="0" w:color="auto"/>
                                                <w:bottom w:val="none" w:sz="0" w:space="0" w:color="auto"/>
                                                <w:right w:val="none" w:sz="0" w:space="0" w:color="auto"/>
                                              </w:divBdr>
                                            </w:div>
                                            <w:div w:id="294677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90573761">
                  <w:marLeft w:val="0"/>
                  <w:marRight w:val="0"/>
                  <w:marTop w:val="0"/>
                  <w:marBottom w:val="0"/>
                  <w:divBdr>
                    <w:top w:val="none" w:sz="0" w:space="0" w:color="auto"/>
                    <w:left w:val="none" w:sz="0" w:space="0" w:color="auto"/>
                    <w:bottom w:val="none" w:sz="0" w:space="0" w:color="auto"/>
                    <w:right w:val="none" w:sz="0" w:space="0" w:color="auto"/>
                  </w:divBdr>
                  <w:divsChild>
                    <w:div w:id="774902744">
                      <w:marLeft w:val="0"/>
                      <w:marRight w:val="0"/>
                      <w:marTop w:val="0"/>
                      <w:marBottom w:val="0"/>
                      <w:divBdr>
                        <w:top w:val="none" w:sz="0" w:space="0" w:color="auto"/>
                        <w:left w:val="none" w:sz="0" w:space="0" w:color="auto"/>
                        <w:bottom w:val="none" w:sz="0" w:space="0" w:color="auto"/>
                        <w:right w:val="none" w:sz="0" w:space="0" w:color="auto"/>
                      </w:divBdr>
                      <w:divsChild>
                        <w:div w:id="433938777">
                          <w:marLeft w:val="0"/>
                          <w:marRight w:val="0"/>
                          <w:marTop w:val="0"/>
                          <w:marBottom w:val="0"/>
                          <w:divBdr>
                            <w:top w:val="none" w:sz="0" w:space="0" w:color="auto"/>
                            <w:left w:val="none" w:sz="0" w:space="0" w:color="auto"/>
                            <w:bottom w:val="none" w:sz="0" w:space="0" w:color="auto"/>
                            <w:right w:val="none" w:sz="0" w:space="0" w:color="auto"/>
                          </w:divBdr>
                          <w:divsChild>
                            <w:div w:id="159275135">
                              <w:marLeft w:val="0"/>
                              <w:marRight w:val="0"/>
                              <w:marTop w:val="0"/>
                              <w:marBottom w:val="0"/>
                              <w:divBdr>
                                <w:top w:val="none" w:sz="0" w:space="0" w:color="auto"/>
                                <w:left w:val="none" w:sz="0" w:space="0" w:color="auto"/>
                                <w:bottom w:val="none" w:sz="0" w:space="0" w:color="auto"/>
                                <w:right w:val="none" w:sz="0" w:space="0" w:color="auto"/>
                              </w:divBdr>
                              <w:divsChild>
                                <w:div w:id="461853429">
                                  <w:marLeft w:val="0"/>
                                  <w:marRight w:val="0"/>
                                  <w:marTop w:val="0"/>
                                  <w:marBottom w:val="0"/>
                                  <w:divBdr>
                                    <w:top w:val="none" w:sz="0" w:space="0" w:color="auto"/>
                                    <w:left w:val="none" w:sz="0" w:space="0" w:color="auto"/>
                                    <w:bottom w:val="none" w:sz="0" w:space="0" w:color="auto"/>
                                    <w:right w:val="none" w:sz="0" w:space="0" w:color="auto"/>
                                  </w:divBdr>
                                </w:div>
                                <w:div w:id="785855596">
                                  <w:marLeft w:val="0"/>
                                  <w:marRight w:val="0"/>
                                  <w:marTop w:val="0"/>
                                  <w:marBottom w:val="0"/>
                                  <w:divBdr>
                                    <w:top w:val="none" w:sz="0" w:space="0" w:color="auto"/>
                                    <w:left w:val="none" w:sz="0" w:space="0" w:color="auto"/>
                                    <w:bottom w:val="none" w:sz="0" w:space="0" w:color="auto"/>
                                    <w:right w:val="none" w:sz="0" w:space="0" w:color="auto"/>
                                  </w:divBdr>
                                </w:div>
                                <w:div w:id="663704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4849407">
                      <w:marLeft w:val="0"/>
                      <w:marRight w:val="0"/>
                      <w:marTop w:val="0"/>
                      <w:marBottom w:val="0"/>
                      <w:divBdr>
                        <w:top w:val="none" w:sz="0" w:space="0" w:color="auto"/>
                        <w:left w:val="none" w:sz="0" w:space="0" w:color="auto"/>
                        <w:bottom w:val="none" w:sz="0" w:space="0" w:color="auto"/>
                        <w:right w:val="none" w:sz="0" w:space="0" w:color="auto"/>
                      </w:divBdr>
                      <w:divsChild>
                        <w:div w:id="1427388434">
                          <w:marLeft w:val="0"/>
                          <w:marRight w:val="0"/>
                          <w:marTop w:val="0"/>
                          <w:marBottom w:val="0"/>
                          <w:divBdr>
                            <w:top w:val="none" w:sz="0" w:space="0" w:color="auto"/>
                            <w:left w:val="none" w:sz="0" w:space="0" w:color="auto"/>
                            <w:bottom w:val="none" w:sz="0" w:space="0" w:color="auto"/>
                            <w:right w:val="none" w:sz="0" w:space="0" w:color="auto"/>
                          </w:divBdr>
                          <w:divsChild>
                            <w:div w:id="1925525383">
                              <w:marLeft w:val="0"/>
                              <w:marRight w:val="0"/>
                              <w:marTop w:val="0"/>
                              <w:marBottom w:val="0"/>
                              <w:divBdr>
                                <w:top w:val="none" w:sz="0" w:space="0" w:color="auto"/>
                                <w:left w:val="none" w:sz="0" w:space="0" w:color="auto"/>
                                <w:bottom w:val="none" w:sz="0" w:space="0" w:color="auto"/>
                                <w:right w:val="none" w:sz="0" w:space="0" w:color="auto"/>
                              </w:divBdr>
                              <w:divsChild>
                                <w:div w:id="212235775">
                                  <w:marLeft w:val="0"/>
                                  <w:marRight w:val="0"/>
                                  <w:marTop w:val="0"/>
                                  <w:marBottom w:val="0"/>
                                  <w:divBdr>
                                    <w:top w:val="none" w:sz="0" w:space="0" w:color="auto"/>
                                    <w:left w:val="none" w:sz="0" w:space="0" w:color="auto"/>
                                    <w:bottom w:val="none" w:sz="0" w:space="0" w:color="auto"/>
                                    <w:right w:val="none" w:sz="0" w:space="0" w:color="auto"/>
                                  </w:divBdr>
                                  <w:divsChild>
                                    <w:div w:id="801733591">
                                      <w:marLeft w:val="0"/>
                                      <w:marRight w:val="0"/>
                                      <w:marTop w:val="0"/>
                                      <w:marBottom w:val="0"/>
                                      <w:divBdr>
                                        <w:top w:val="none" w:sz="0" w:space="0" w:color="auto"/>
                                        <w:left w:val="none" w:sz="0" w:space="0" w:color="auto"/>
                                        <w:bottom w:val="none" w:sz="0" w:space="0" w:color="auto"/>
                                        <w:right w:val="none" w:sz="0" w:space="0" w:color="auto"/>
                                      </w:divBdr>
                                      <w:divsChild>
                                        <w:div w:id="1950118251">
                                          <w:marLeft w:val="0"/>
                                          <w:marRight w:val="0"/>
                                          <w:marTop w:val="0"/>
                                          <w:marBottom w:val="0"/>
                                          <w:divBdr>
                                            <w:top w:val="none" w:sz="0" w:space="0" w:color="auto"/>
                                            <w:left w:val="none" w:sz="0" w:space="0" w:color="auto"/>
                                            <w:bottom w:val="none" w:sz="0" w:space="0" w:color="auto"/>
                                            <w:right w:val="none" w:sz="0" w:space="0" w:color="auto"/>
                                          </w:divBdr>
                                          <w:divsChild>
                                            <w:div w:id="1318076656">
                                              <w:marLeft w:val="0"/>
                                              <w:marRight w:val="0"/>
                                              <w:marTop w:val="0"/>
                                              <w:marBottom w:val="0"/>
                                              <w:divBdr>
                                                <w:top w:val="none" w:sz="0" w:space="0" w:color="auto"/>
                                                <w:left w:val="none" w:sz="0" w:space="0" w:color="auto"/>
                                                <w:bottom w:val="none" w:sz="0" w:space="0" w:color="auto"/>
                                                <w:right w:val="none" w:sz="0" w:space="0" w:color="auto"/>
                                              </w:divBdr>
                                              <w:divsChild>
                                                <w:div w:id="885724066">
                                                  <w:marLeft w:val="0"/>
                                                  <w:marRight w:val="0"/>
                                                  <w:marTop w:val="0"/>
                                                  <w:marBottom w:val="0"/>
                                                  <w:divBdr>
                                                    <w:top w:val="none" w:sz="0" w:space="0" w:color="auto"/>
                                                    <w:left w:val="none" w:sz="0" w:space="0" w:color="auto"/>
                                                    <w:bottom w:val="none" w:sz="0" w:space="0" w:color="auto"/>
                                                    <w:right w:val="none" w:sz="0" w:space="0" w:color="auto"/>
                                                  </w:divBdr>
                                                  <w:divsChild>
                                                    <w:div w:id="351538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8712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36146968">
              <w:marLeft w:val="0"/>
              <w:marRight w:val="0"/>
              <w:marTop w:val="0"/>
              <w:marBottom w:val="0"/>
              <w:divBdr>
                <w:top w:val="none" w:sz="0" w:space="0" w:color="auto"/>
                <w:left w:val="none" w:sz="0" w:space="0" w:color="auto"/>
                <w:bottom w:val="none" w:sz="0" w:space="0" w:color="auto"/>
                <w:right w:val="none" w:sz="0" w:space="0" w:color="auto"/>
              </w:divBdr>
              <w:divsChild>
                <w:div w:id="1157453437">
                  <w:marLeft w:val="0"/>
                  <w:marRight w:val="0"/>
                  <w:marTop w:val="0"/>
                  <w:marBottom w:val="0"/>
                  <w:divBdr>
                    <w:top w:val="none" w:sz="0" w:space="0" w:color="auto"/>
                    <w:left w:val="none" w:sz="0" w:space="0" w:color="auto"/>
                    <w:bottom w:val="none" w:sz="0" w:space="0" w:color="auto"/>
                    <w:right w:val="none" w:sz="0" w:space="0" w:color="auto"/>
                  </w:divBdr>
                  <w:divsChild>
                    <w:div w:id="2042125353">
                      <w:marLeft w:val="0"/>
                      <w:marRight w:val="0"/>
                      <w:marTop w:val="0"/>
                      <w:marBottom w:val="0"/>
                      <w:divBdr>
                        <w:top w:val="none" w:sz="0" w:space="0" w:color="auto"/>
                        <w:left w:val="none" w:sz="0" w:space="0" w:color="auto"/>
                        <w:bottom w:val="none" w:sz="0" w:space="0" w:color="auto"/>
                        <w:right w:val="none" w:sz="0" w:space="0" w:color="auto"/>
                      </w:divBdr>
                      <w:divsChild>
                        <w:div w:id="1756978763">
                          <w:marLeft w:val="0"/>
                          <w:marRight w:val="0"/>
                          <w:marTop w:val="0"/>
                          <w:marBottom w:val="0"/>
                          <w:divBdr>
                            <w:top w:val="none" w:sz="0" w:space="0" w:color="auto"/>
                            <w:left w:val="none" w:sz="0" w:space="0" w:color="auto"/>
                            <w:bottom w:val="none" w:sz="0" w:space="0" w:color="auto"/>
                            <w:right w:val="none" w:sz="0" w:space="0" w:color="auto"/>
                          </w:divBdr>
                          <w:divsChild>
                            <w:div w:id="593056009">
                              <w:marLeft w:val="0"/>
                              <w:marRight w:val="0"/>
                              <w:marTop w:val="0"/>
                              <w:marBottom w:val="0"/>
                              <w:divBdr>
                                <w:top w:val="none" w:sz="0" w:space="0" w:color="auto"/>
                                <w:left w:val="none" w:sz="0" w:space="0" w:color="auto"/>
                                <w:bottom w:val="none" w:sz="0" w:space="0" w:color="auto"/>
                                <w:right w:val="none" w:sz="0" w:space="0" w:color="auto"/>
                              </w:divBdr>
                              <w:divsChild>
                                <w:div w:id="879634953">
                                  <w:marLeft w:val="0"/>
                                  <w:marRight w:val="0"/>
                                  <w:marTop w:val="0"/>
                                  <w:marBottom w:val="0"/>
                                  <w:divBdr>
                                    <w:top w:val="none" w:sz="0" w:space="0" w:color="auto"/>
                                    <w:left w:val="none" w:sz="0" w:space="0" w:color="auto"/>
                                    <w:bottom w:val="none" w:sz="0" w:space="0" w:color="auto"/>
                                    <w:right w:val="none" w:sz="0" w:space="0" w:color="auto"/>
                                  </w:divBdr>
                                  <w:divsChild>
                                    <w:div w:id="2088961633">
                                      <w:marLeft w:val="0"/>
                                      <w:marRight w:val="0"/>
                                      <w:marTop w:val="0"/>
                                      <w:marBottom w:val="0"/>
                                      <w:divBdr>
                                        <w:top w:val="none" w:sz="0" w:space="0" w:color="auto"/>
                                        <w:left w:val="none" w:sz="0" w:space="0" w:color="auto"/>
                                        <w:bottom w:val="none" w:sz="0" w:space="0" w:color="auto"/>
                                        <w:right w:val="none" w:sz="0" w:space="0" w:color="auto"/>
                                      </w:divBdr>
                                      <w:divsChild>
                                        <w:div w:id="1277101283">
                                          <w:marLeft w:val="0"/>
                                          <w:marRight w:val="0"/>
                                          <w:marTop w:val="0"/>
                                          <w:marBottom w:val="0"/>
                                          <w:divBdr>
                                            <w:top w:val="none" w:sz="0" w:space="0" w:color="auto"/>
                                            <w:left w:val="none" w:sz="0" w:space="0" w:color="auto"/>
                                            <w:bottom w:val="none" w:sz="0" w:space="0" w:color="auto"/>
                                            <w:right w:val="none" w:sz="0" w:space="0" w:color="auto"/>
                                          </w:divBdr>
                                          <w:divsChild>
                                            <w:div w:id="1139960245">
                                              <w:marLeft w:val="0"/>
                                              <w:marRight w:val="0"/>
                                              <w:marTop w:val="0"/>
                                              <w:marBottom w:val="0"/>
                                              <w:divBdr>
                                                <w:top w:val="none" w:sz="0" w:space="0" w:color="auto"/>
                                                <w:left w:val="none" w:sz="0" w:space="0" w:color="auto"/>
                                                <w:bottom w:val="none" w:sz="0" w:space="0" w:color="auto"/>
                                                <w:right w:val="none" w:sz="0" w:space="0" w:color="auto"/>
                                              </w:divBdr>
                                              <w:divsChild>
                                                <w:div w:id="1679308475">
                                                  <w:marLeft w:val="0"/>
                                                  <w:marRight w:val="0"/>
                                                  <w:marTop w:val="0"/>
                                                  <w:marBottom w:val="0"/>
                                                  <w:divBdr>
                                                    <w:top w:val="none" w:sz="0" w:space="0" w:color="auto"/>
                                                    <w:left w:val="none" w:sz="0" w:space="0" w:color="auto"/>
                                                    <w:bottom w:val="none" w:sz="0" w:space="0" w:color="auto"/>
                                                    <w:right w:val="none" w:sz="0" w:space="0" w:color="auto"/>
                                                  </w:divBdr>
                                                  <w:divsChild>
                                                    <w:div w:id="619341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605449">
                                              <w:marLeft w:val="0"/>
                                              <w:marRight w:val="0"/>
                                              <w:marTop w:val="0"/>
                                              <w:marBottom w:val="0"/>
                                              <w:divBdr>
                                                <w:top w:val="none" w:sz="0" w:space="0" w:color="auto"/>
                                                <w:left w:val="none" w:sz="0" w:space="0" w:color="auto"/>
                                                <w:bottom w:val="none" w:sz="0" w:space="0" w:color="auto"/>
                                                <w:right w:val="none" w:sz="0" w:space="0" w:color="auto"/>
                                              </w:divBdr>
                                            </w:div>
                                            <w:div w:id="405612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1105741">
                  <w:marLeft w:val="0"/>
                  <w:marRight w:val="0"/>
                  <w:marTop w:val="0"/>
                  <w:marBottom w:val="0"/>
                  <w:divBdr>
                    <w:top w:val="none" w:sz="0" w:space="0" w:color="auto"/>
                    <w:left w:val="none" w:sz="0" w:space="0" w:color="auto"/>
                    <w:bottom w:val="none" w:sz="0" w:space="0" w:color="auto"/>
                    <w:right w:val="none" w:sz="0" w:space="0" w:color="auto"/>
                  </w:divBdr>
                  <w:divsChild>
                    <w:div w:id="441993205">
                      <w:marLeft w:val="0"/>
                      <w:marRight w:val="0"/>
                      <w:marTop w:val="0"/>
                      <w:marBottom w:val="0"/>
                      <w:divBdr>
                        <w:top w:val="none" w:sz="0" w:space="0" w:color="auto"/>
                        <w:left w:val="none" w:sz="0" w:space="0" w:color="auto"/>
                        <w:bottom w:val="none" w:sz="0" w:space="0" w:color="auto"/>
                        <w:right w:val="none" w:sz="0" w:space="0" w:color="auto"/>
                      </w:divBdr>
                      <w:divsChild>
                        <w:div w:id="855996018">
                          <w:marLeft w:val="0"/>
                          <w:marRight w:val="0"/>
                          <w:marTop w:val="0"/>
                          <w:marBottom w:val="0"/>
                          <w:divBdr>
                            <w:top w:val="none" w:sz="0" w:space="0" w:color="auto"/>
                            <w:left w:val="none" w:sz="0" w:space="0" w:color="auto"/>
                            <w:bottom w:val="none" w:sz="0" w:space="0" w:color="auto"/>
                            <w:right w:val="none" w:sz="0" w:space="0" w:color="auto"/>
                          </w:divBdr>
                          <w:divsChild>
                            <w:div w:id="1065182183">
                              <w:marLeft w:val="0"/>
                              <w:marRight w:val="0"/>
                              <w:marTop w:val="0"/>
                              <w:marBottom w:val="0"/>
                              <w:divBdr>
                                <w:top w:val="none" w:sz="0" w:space="0" w:color="auto"/>
                                <w:left w:val="none" w:sz="0" w:space="0" w:color="auto"/>
                                <w:bottom w:val="none" w:sz="0" w:space="0" w:color="auto"/>
                                <w:right w:val="none" w:sz="0" w:space="0" w:color="auto"/>
                              </w:divBdr>
                              <w:divsChild>
                                <w:div w:id="444545128">
                                  <w:marLeft w:val="0"/>
                                  <w:marRight w:val="0"/>
                                  <w:marTop w:val="0"/>
                                  <w:marBottom w:val="0"/>
                                  <w:divBdr>
                                    <w:top w:val="none" w:sz="0" w:space="0" w:color="auto"/>
                                    <w:left w:val="none" w:sz="0" w:space="0" w:color="auto"/>
                                    <w:bottom w:val="none" w:sz="0" w:space="0" w:color="auto"/>
                                    <w:right w:val="none" w:sz="0" w:space="0" w:color="auto"/>
                                  </w:divBdr>
                                </w:div>
                                <w:div w:id="877855811">
                                  <w:marLeft w:val="0"/>
                                  <w:marRight w:val="0"/>
                                  <w:marTop w:val="0"/>
                                  <w:marBottom w:val="0"/>
                                  <w:divBdr>
                                    <w:top w:val="none" w:sz="0" w:space="0" w:color="auto"/>
                                    <w:left w:val="none" w:sz="0" w:space="0" w:color="auto"/>
                                    <w:bottom w:val="none" w:sz="0" w:space="0" w:color="auto"/>
                                    <w:right w:val="none" w:sz="0" w:space="0" w:color="auto"/>
                                  </w:divBdr>
                                </w:div>
                                <w:div w:id="115947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3388429">
                      <w:marLeft w:val="0"/>
                      <w:marRight w:val="0"/>
                      <w:marTop w:val="0"/>
                      <w:marBottom w:val="0"/>
                      <w:divBdr>
                        <w:top w:val="none" w:sz="0" w:space="0" w:color="auto"/>
                        <w:left w:val="none" w:sz="0" w:space="0" w:color="auto"/>
                        <w:bottom w:val="none" w:sz="0" w:space="0" w:color="auto"/>
                        <w:right w:val="none" w:sz="0" w:space="0" w:color="auto"/>
                      </w:divBdr>
                      <w:divsChild>
                        <w:div w:id="1554348419">
                          <w:marLeft w:val="0"/>
                          <w:marRight w:val="0"/>
                          <w:marTop w:val="0"/>
                          <w:marBottom w:val="0"/>
                          <w:divBdr>
                            <w:top w:val="none" w:sz="0" w:space="0" w:color="auto"/>
                            <w:left w:val="none" w:sz="0" w:space="0" w:color="auto"/>
                            <w:bottom w:val="none" w:sz="0" w:space="0" w:color="auto"/>
                            <w:right w:val="none" w:sz="0" w:space="0" w:color="auto"/>
                          </w:divBdr>
                          <w:divsChild>
                            <w:div w:id="1558979228">
                              <w:marLeft w:val="0"/>
                              <w:marRight w:val="0"/>
                              <w:marTop w:val="0"/>
                              <w:marBottom w:val="0"/>
                              <w:divBdr>
                                <w:top w:val="none" w:sz="0" w:space="0" w:color="auto"/>
                                <w:left w:val="none" w:sz="0" w:space="0" w:color="auto"/>
                                <w:bottom w:val="none" w:sz="0" w:space="0" w:color="auto"/>
                                <w:right w:val="none" w:sz="0" w:space="0" w:color="auto"/>
                              </w:divBdr>
                              <w:divsChild>
                                <w:div w:id="699235472">
                                  <w:marLeft w:val="0"/>
                                  <w:marRight w:val="0"/>
                                  <w:marTop w:val="0"/>
                                  <w:marBottom w:val="0"/>
                                  <w:divBdr>
                                    <w:top w:val="none" w:sz="0" w:space="0" w:color="auto"/>
                                    <w:left w:val="none" w:sz="0" w:space="0" w:color="auto"/>
                                    <w:bottom w:val="none" w:sz="0" w:space="0" w:color="auto"/>
                                    <w:right w:val="none" w:sz="0" w:space="0" w:color="auto"/>
                                  </w:divBdr>
                                  <w:divsChild>
                                    <w:div w:id="1626736875">
                                      <w:marLeft w:val="0"/>
                                      <w:marRight w:val="0"/>
                                      <w:marTop w:val="0"/>
                                      <w:marBottom w:val="0"/>
                                      <w:divBdr>
                                        <w:top w:val="none" w:sz="0" w:space="0" w:color="auto"/>
                                        <w:left w:val="none" w:sz="0" w:space="0" w:color="auto"/>
                                        <w:bottom w:val="none" w:sz="0" w:space="0" w:color="auto"/>
                                        <w:right w:val="none" w:sz="0" w:space="0" w:color="auto"/>
                                      </w:divBdr>
                                      <w:divsChild>
                                        <w:div w:id="627710383">
                                          <w:marLeft w:val="0"/>
                                          <w:marRight w:val="0"/>
                                          <w:marTop w:val="0"/>
                                          <w:marBottom w:val="0"/>
                                          <w:divBdr>
                                            <w:top w:val="none" w:sz="0" w:space="0" w:color="auto"/>
                                            <w:left w:val="none" w:sz="0" w:space="0" w:color="auto"/>
                                            <w:bottom w:val="none" w:sz="0" w:space="0" w:color="auto"/>
                                            <w:right w:val="none" w:sz="0" w:space="0" w:color="auto"/>
                                          </w:divBdr>
                                          <w:divsChild>
                                            <w:div w:id="1293631835">
                                              <w:marLeft w:val="0"/>
                                              <w:marRight w:val="0"/>
                                              <w:marTop w:val="0"/>
                                              <w:marBottom w:val="0"/>
                                              <w:divBdr>
                                                <w:top w:val="none" w:sz="0" w:space="0" w:color="auto"/>
                                                <w:left w:val="none" w:sz="0" w:space="0" w:color="auto"/>
                                                <w:bottom w:val="none" w:sz="0" w:space="0" w:color="auto"/>
                                                <w:right w:val="none" w:sz="0" w:space="0" w:color="auto"/>
                                              </w:divBdr>
                                              <w:divsChild>
                                                <w:div w:id="1562329818">
                                                  <w:marLeft w:val="0"/>
                                                  <w:marRight w:val="0"/>
                                                  <w:marTop w:val="0"/>
                                                  <w:marBottom w:val="0"/>
                                                  <w:divBdr>
                                                    <w:top w:val="none" w:sz="0" w:space="0" w:color="auto"/>
                                                    <w:left w:val="none" w:sz="0" w:space="0" w:color="auto"/>
                                                    <w:bottom w:val="none" w:sz="0" w:space="0" w:color="auto"/>
                                                    <w:right w:val="none" w:sz="0" w:space="0" w:color="auto"/>
                                                  </w:divBdr>
                                                  <w:divsChild>
                                                    <w:div w:id="925261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992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48502345">
              <w:marLeft w:val="0"/>
              <w:marRight w:val="0"/>
              <w:marTop w:val="0"/>
              <w:marBottom w:val="0"/>
              <w:divBdr>
                <w:top w:val="none" w:sz="0" w:space="0" w:color="auto"/>
                <w:left w:val="none" w:sz="0" w:space="0" w:color="auto"/>
                <w:bottom w:val="none" w:sz="0" w:space="0" w:color="auto"/>
                <w:right w:val="none" w:sz="0" w:space="0" w:color="auto"/>
              </w:divBdr>
              <w:divsChild>
                <w:div w:id="650986505">
                  <w:marLeft w:val="0"/>
                  <w:marRight w:val="0"/>
                  <w:marTop w:val="0"/>
                  <w:marBottom w:val="0"/>
                  <w:divBdr>
                    <w:top w:val="none" w:sz="0" w:space="0" w:color="auto"/>
                    <w:left w:val="none" w:sz="0" w:space="0" w:color="auto"/>
                    <w:bottom w:val="none" w:sz="0" w:space="0" w:color="auto"/>
                    <w:right w:val="none" w:sz="0" w:space="0" w:color="auto"/>
                  </w:divBdr>
                  <w:divsChild>
                    <w:div w:id="592402219">
                      <w:marLeft w:val="0"/>
                      <w:marRight w:val="0"/>
                      <w:marTop w:val="0"/>
                      <w:marBottom w:val="0"/>
                      <w:divBdr>
                        <w:top w:val="none" w:sz="0" w:space="0" w:color="auto"/>
                        <w:left w:val="none" w:sz="0" w:space="0" w:color="auto"/>
                        <w:bottom w:val="none" w:sz="0" w:space="0" w:color="auto"/>
                        <w:right w:val="none" w:sz="0" w:space="0" w:color="auto"/>
                      </w:divBdr>
                      <w:divsChild>
                        <w:div w:id="1059476603">
                          <w:marLeft w:val="0"/>
                          <w:marRight w:val="0"/>
                          <w:marTop w:val="0"/>
                          <w:marBottom w:val="0"/>
                          <w:divBdr>
                            <w:top w:val="none" w:sz="0" w:space="0" w:color="auto"/>
                            <w:left w:val="none" w:sz="0" w:space="0" w:color="auto"/>
                            <w:bottom w:val="none" w:sz="0" w:space="0" w:color="auto"/>
                            <w:right w:val="none" w:sz="0" w:space="0" w:color="auto"/>
                          </w:divBdr>
                          <w:divsChild>
                            <w:div w:id="1694723885">
                              <w:marLeft w:val="0"/>
                              <w:marRight w:val="0"/>
                              <w:marTop w:val="0"/>
                              <w:marBottom w:val="0"/>
                              <w:divBdr>
                                <w:top w:val="none" w:sz="0" w:space="0" w:color="auto"/>
                                <w:left w:val="none" w:sz="0" w:space="0" w:color="auto"/>
                                <w:bottom w:val="none" w:sz="0" w:space="0" w:color="auto"/>
                                <w:right w:val="none" w:sz="0" w:space="0" w:color="auto"/>
                              </w:divBdr>
                              <w:divsChild>
                                <w:div w:id="755320002">
                                  <w:marLeft w:val="0"/>
                                  <w:marRight w:val="0"/>
                                  <w:marTop w:val="0"/>
                                  <w:marBottom w:val="0"/>
                                  <w:divBdr>
                                    <w:top w:val="none" w:sz="0" w:space="0" w:color="auto"/>
                                    <w:left w:val="none" w:sz="0" w:space="0" w:color="auto"/>
                                    <w:bottom w:val="none" w:sz="0" w:space="0" w:color="auto"/>
                                    <w:right w:val="none" w:sz="0" w:space="0" w:color="auto"/>
                                  </w:divBdr>
                                  <w:divsChild>
                                    <w:div w:id="1012756729">
                                      <w:marLeft w:val="0"/>
                                      <w:marRight w:val="0"/>
                                      <w:marTop w:val="0"/>
                                      <w:marBottom w:val="0"/>
                                      <w:divBdr>
                                        <w:top w:val="none" w:sz="0" w:space="0" w:color="auto"/>
                                        <w:left w:val="none" w:sz="0" w:space="0" w:color="auto"/>
                                        <w:bottom w:val="none" w:sz="0" w:space="0" w:color="auto"/>
                                        <w:right w:val="none" w:sz="0" w:space="0" w:color="auto"/>
                                      </w:divBdr>
                                      <w:divsChild>
                                        <w:div w:id="1232234578">
                                          <w:marLeft w:val="0"/>
                                          <w:marRight w:val="0"/>
                                          <w:marTop w:val="0"/>
                                          <w:marBottom w:val="0"/>
                                          <w:divBdr>
                                            <w:top w:val="none" w:sz="0" w:space="0" w:color="auto"/>
                                            <w:left w:val="none" w:sz="0" w:space="0" w:color="auto"/>
                                            <w:bottom w:val="none" w:sz="0" w:space="0" w:color="auto"/>
                                            <w:right w:val="none" w:sz="0" w:space="0" w:color="auto"/>
                                          </w:divBdr>
                                          <w:divsChild>
                                            <w:div w:id="552615639">
                                              <w:marLeft w:val="0"/>
                                              <w:marRight w:val="0"/>
                                              <w:marTop w:val="0"/>
                                              <w:marBottom w:val="0"/>
                                              <w:divBdr>
                                                <w:top w:val="none" w:sz="0" w:space="0" w:color="auto"/>
                                                <w:left w:val="none" w:sz="0" w:space="0" w:color="auto"/>
                                                <w:bottom w:val="none" w:sz="0" w:space="0" w:color="auto"/>
                                                <w:right w:val="none" w:sz="0" w:space="0" w:color="auto"/>
                                              </w:divBdr>
                                              <w:divsChild>
                                                <w:div w:id="1164590148">
                                                  <w:marLeft w:val="0"/>
                                                  <w:marRight w:val="0"/>
                                                  <w:marTop w:val="0"/>
                                                  <w:marBottom w:val="0"/>
                                                  <w:divBdr>
                                                    <w:top w:val="none" w:sz="0" w:space="0" w:color="auto"/>
                                                    <w:left w:val="none" w:sz="0" w:space="0" w:color="auto"/>
                                                    <w:bottom w:val="none" w:sz="0" w:space="0" w:color="auto"/>
                                                    <w:right w:val="none" w:sz="0" w:space="0" w:color="auto"/>
                                                  </w:divBdr>
                                                  <w:divsChild>
                                                    <w:div w:id="971255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025321">
                                              <w:marLeft w:val="0"/>
                                              <w:marRight w:val="0"/>
                                              <w:marTop w:val="0"/>
                                              <w:marBottom w:val="0"/>
                                              <w:divBdr>
                                                <w:top w:val="none" w:sz="0" w:space="0" w:color="auto"/>
                                                <w:left w:val="none" w:sz="0" w:space="0" w:color="auto"/>
                                                <w:bottom w:val="none" w:sz="0" w:space="0" w:color="auto"/>
                                                <w:right w:val="none" w:sz="0" w:space="0" w:color="auto"/>
                                              </w:divBdr>
                                            </w:div>
                                            <w:div w:id="901870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36171582">
                  <w:marLeft w:val="0"/>
                  <w:marRight w:val="0"/>
                  <w:marTop w:val="0"/>
                  <w:marBottom w:val="0"/>
                  <w:divBdr>
                    <w:top w:val="none" w:sz="0" w:space="0" w:color="auto"/>
                    <w:left w:val="none" w:sz="0" w:space="0" w:color="auto"/>
                    <w:bottom w:val="none" w:sz="0" w:space="0" w:color="auto"/>
                    <w:right w:val="none" w:sz="0" w:space="0" w:color="auto"/>
                  </w:divBdr>
                  <w:divsChild>
                    <w:div w:id="281571549">
                      <w:marLeft w:val="0"/>
                      <w:marRight w:val="0"/>
                      <w:marTop w:val="0"/>
                      <w:marBottom w:val="0"/>
                      <w:divBdr>
                        <w:top w:val="none" w:sz="0" w:space="0" w:color="auto"/>
                        <w:left w:val="none" w:sz="0" w:space="0" w:color="auto"/>
                        <w:bottom w:val="none" w:sz="0" w:space="0" w:color="auto"/>
                        <w:right w:val="none" w:sz="0" w:space="0" w:color="auto"/>
                      </w:divBdr>
                      <w:divsChild>
                        <w:div w:id="191695906">
                          <w:marLeft w:val="0"/>
                          <w:marRight w:val="0"/>
                          <w:marTop w:val="0"/>
                          <w:marBottom w:val="0"/>
                          <w:divBdr>
                            <w:top w:val="none" w:sz="0" w:space="0" w:color="auto"/>
                            <w:left w:val="none" w:sz="0" w:space="0" w:color="auto"/>
                            <w:bottom w:val="none" w:sz="0" w:space="0" w:color="auto"/>
                            <w:right w:val="none" w:sz="0" w:space="0" w:color="auto"/>
                          </w:divBdr>
                          <w:divsChild>
                            <w:div w:id="1222524239">
                              <w:marLeft w:val="0"/>
                              <w:marRight w:val="0"/>
                              <w:marTop w:val="0"/>
                              <w:marBottom w:val="0"/>
                              <w:divBdr>
                                <w:top w:val="none" w:sz="0" w:space="0" w:color="auto"/>
                                <w:left w:val="none" w:sz="0" w:space="0" w:color="auto"/>
                                <w:bottom w:val="none" w:sz="0" w:space="0" w:color="auto"/>
                                <w:right w:val="none" w:sz="0" w:space="0" w:color="auto"/>
                              </w:divBdr>
                              <w:divsChild>
                                <w:div w:id="1127970217">
                                  <w:marLeft w:val="0"/>
                                  <w:marRight w:val="0"/>
                                  <w:marTop w:val="0"/>
                                  <w:marBottom w:val="0"/>
                                  <w:divBdr>
                                    <w:top w:val="none" w:sz="0" w:space="0" w:color="auto"/>
                                    <w:left w:val="none" w:sz="0" w:space="0" w:color="auto"/>
                                    <w:bottom w:val="none" w:sz="0" w:space="0" w:color="auto"/>
                                    <w:right w:val="none" w:sz="0" w:space="0" w:color="auto"/>
                                  </w:divBdr>
                                </w:div>
                                <w:div w:id="1461342669">
                                  <w:marLeft w:val="0"/>
                                  <w:marRight w:val="0"/>
                                  <w:marTop w:val="0"/>
                                  <w:marBottom w:val="0"/>
                                  <w:divBdr>
                                    <w:top w:val="none" w:sz="0" w:space="0" w:color="auto"/>
                                    <w:left w:val="none" w:sz="0" w:space="0" w:color="auto"/>
                                    <w:bottom w:val="none" w:sz="0" w:space="0" w:color="auto"/>
                                    <w:right w:val="none" w:sz="0" w:space="0" w:color="auto"/>
                                  </w:divBdr>
                                </w:div>
                                <w:div w:id="1446539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3608865">
                      <w:marLeft w:val="0"/>
                      <w:marRight w:val="0"/>
                      <w:marTop w:val="0"/>
                      <w:marBottom w:val="0"/>
                      <w:divBdr>
                        <w:top w:val="none" w:sz="0" w:space="0" w:color="auto"/>
                        <w:left w:val="none" w:sz="0" w:space="0" w:color="auto"/>
                        <w:bottom w:val="none" w:sz="0" w:space="0" w:color="auto"/>
                        <w:right w:val="none" w:sz="0" w:space="0" w:color="auto"/>
                      </w:divBdr>
                      <w:divsChild>
                        <w:div w:id="1147741805">
                          <w:marLeft w:val="0"/>
                          <w:marRight w:val="0"/>
                          <w:marTop w:val="0"/>
                          <w:marBottom w:val="0"/>
                          <w:divBdr>
                            <w:top w:val="none" w:sz="0" w:space="0" w:color="auto"/>
                            <w:left w:val="none" w:sz="0" w:space="0" w:color="auto"/>
                            <w:bottom w:val="none" w:sz="0" w:space="0" w:color="auto"/>
                            <w:right w:val="none" w:sz="0" w:space="0" w:color="auto"/>
                          </w:divBdr>
                          <w:divsChild>
                            <w:div w:id="340084636">
                              <w:marLeft w:val="0"/>
                              <w:marRight w:val="0"/>
                              <w:marTop w:val="0"/>
                              <w:marBottom w:val="0"/>
                              <w:divBdr>
                                <w:top w:val="none" w:sz="0" w:space="0" w:color="auto"/>
                                <w:left w:val="none" w:sz="0" w:space="0" w:color="auto"/>
                                <w:bottom w:val="none" w:sz="0" w:space="0" w:color="auto"/>
                                <w:right w:val="none" w:sz="0" w:space="0" w:color="auto"/>
                              </w:divBdr>
                              <w:divsChild>
                                <w:div w:id="306935773">
                                  <w:marLeft w:val="0"/>
                                  <w:marRight w:val="0"/>
                                  <w:marTop w:val="0"/>
                                  <w:marBottom w:val="0"/>
                                  <w:divBdr>
                                    <w:top w:val="none" w:sz="0" w:space="0" w:color="auto"/>
                                    <w:left w:val="none" w:sz="0" w:space="0" w:color="auto"/>
                                    <w:bottom w:val="none" w:sz="0" w:space="0" w:color="auto"/>
                                    <w:right w:val="none" w:sz="0" w:space="0" w:color="auto"/>
                                  </w:divBdr>
                                  <w:divsChild>
                                    <w:div w:id="1457286419">
                                      <w:marLeft w:val="0"/>
                                      <w:marRight w:val="0"/>
                                      <w:marTop w:val="0"/>
                                      <w:marBottom w:val="0"/>
                                      <w:divBdr>
                                        <w:top w:val="none" w:sz="0" w:space="0" w:color="auto"/>
                                        <w:left w:val="none" w:sz="0" w:space="0" w:color="auto"/>
                                        <w:bottom w:val="none" w:sz="0" w:space="0" w:color="auto"/>
                                        <w:right w:val="none" w:sz="0" w:space="0" w:color="auto"/>
                                      </w:divBdr>
                                      <w:divsChild>
                                        <w:div w:id="1056855498">
                                          <w:marLeft w:val="0"/>
                                          <w:marRight w:val="0"/>
                                          <w:marTop w:val="0"/>
                                          <w:marBottom w:val="0"/>
                                          <w:divBdr>
                                            <w:top w:val="none" w:sz="0" w:space="0" w:color="auto"/>
                                            <w:left w:val="none" w:sz="0" w:space="0" w:color="auto"/>
                                            <w:bottom w:val="none" w:sz="0" w:space="0" w:color="auto"/>
                                            <w:right w:val="none" w:sz="0" w:space="0" w:color="auto"/>
                                          </w:divBdr>
                                          <w:divsChild>
                                            <w:div w:id="556938442">
                                              <w:marLeft w:val="0"/>
                                              <w:marRight w:val="0"/>
                                              <w:marTop w:val="0"/>
                                              <w:marBottom w:val="0"/>
                                              <w:divBdr>
                                                <w:top w:val="none" w:sz="0" w:space="0" w:color="auto"/>
                                                <w:left w:val="none" w:sz="0" w:space="0" w:color="auto"/>
                                                <w:bottom w:val="none" w:sz="0" w:space="0" w:color="auto"/>
                                                <w:right w:val="none" w:sz="0" w:space="0" w:color="auto"/>
                                              </w:divBdr>
                                              <w:divsChild>
                                                <w:div w:id="1409032939">
                                                  <w:marLeft w:val="0"/>
                                                  <w:marRight w:val="0"/>
                                                  <w:marTop w:val="0"/>
                                                  <w:marBottom w:val="0"/>
                                                  <w:divBdr>
                                                    <w:top w:val="none" w:sz="0" w:space="0" w:color="auto"/>
                                                    <w:left w:val="none" w:sz="0" w:space="0" w:color="auto"/>
                                                    <w:bottom w:val="none" w:sz="0" w:space="0" w:color="auto"/>
                                                    <w:right w:val="none" w:sz="0" w:space="0" w:color="auto"/>
                                                  </w:divBdr>
                                                  <w:divsChild>
                                                    <w:div w:id="747314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994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51332320">
              <w:marLeft w:val="0"/>
              <w:marRight w:val="0"/>
              <w:marTop w:val="0"/>
              <w:marBottom w:val="0"/>
              <w:divBdr>
                <w:top w:val="none" w:sz="0" w:space="0" w:color="auto"/>
                <w:left w:val="none" w:sz="0" w:space="0" w:color="auto"/>
                <w:bottom w:val="none" w:sz="0" w:space="0" w:color="auto"/>
                <w:right w:val="none" w:sz="0" w:space="0" w:color="auto"/>
              </w:divBdr>
              <w:divsChild>
                <w:div w:id="169805209">
                  <w:marLeft w:val="0"/>
                  <w:marRight w:val="0"/>
                  <w:marTop w:val="0"/>
                  <w:marBottom w:val="0"/>
                  <w:divBdr>
                    <w:top w:val="none" w:sz="0" w:space="0" w:color="auto"/>
                    <w:left w:val="none" w:sz="0" w:space="0" w:color="auto"/>
                    <w:bottom w:val="none" w:sz="0" w:space="0" w:color="auto"/>
                    <w:right w:val="none" w:sz="0" w:space="0" w:color="auto"/>
                  </w:divBdr>
                  <w:divsChild>
                    <w:div w:id="1152870714">
                      <w:marLeft w:val="0"/>
                      <w:marRight w:val="0"/>
                      <w:marTop w:val="0"/>
                      <w:marBottom w:val="0"/>
                      <w:divBdr>
                        <w:top w:val="none" w:sz="0" w:space="0" w:color="auto"/>
                        <w:left w:val="none" w:sz="0" w:space="0" w:color="auto"/>
                        <w:bottom w:val="none" w:sz="0" w:space="0" w:color="auto"/>
                        <w:right w:val="none" w:sz="0" w:space="0" w:color="auto"/>
                      </w:divBdr>
                      <w:divsChild>
                        <w:div w:id="456726438">
                          <w:marLeft w:val="0"/>
                          <w:marRight w:val="0"/>
                          <w:marTop w:val="0"/>
                          <w:marBottom w:val="0"/>
                          <w:divBdr>
                            <w:top w:val="none" w:sz="0" w:space="0" w:color="auto"/>
                            <w:left w:val="none" w:sz="0" w:space="0" w:color="auto"/>
                            <w:bottom w:val="none" w:sz="0" w:space="0" w:color="auto"/>
                            <w:right w:val="none" w:sz="0" w:space="0" w:color="auto"/>
                          </w:divBdr>
                          <w:divsChild>
                            <w:div w:id="1551309299">
                              <w:marLeft w:val="0"/>
                              <w:marRight w:val="0"/>
                              <w:marTop w:val="0"/>
                              <w:marBottom w:val="0"/>
                              <w:divBdr>
                                <w:top w:val="none" w:sz="0" w:space="0" w:color="auto"/>
                                <w:left w:val="none" w:sz="0" w:space="0" w:color="auto"/>
                                <w:bottom w:val="none" w:sz="0" w:space="0" w:color="auto"/>
                                <w:right w:val="none" w:sz="0" w:space="0" w:color="auto"/>
                              </w:divBdr>
                              <w:divsChild>
                                <w:div w:id="8799880">
                                  <w:marLeft w:val="0"/>
                                  <w:marRight w:val="0"/>
                                  <w:marTop w:val="0"/>
                                  <w:marBottom w:val="0"/>
                                  <w:divBdr>
                                    <w:top w:val="none" w:sz="0" w:space="0" w:color="auto"/>
                                    <w:left w:val="none" w:sz="0" w:space="0" w:color="auto"/>
                                    <w:bottom w:val="none" w:sz="0" w:space="0" w:color="auto"/>
                                    <w:right w:val="none" w:sz="0" w:space="0" w:color="auto"/>
                                  </w:divBdr>
                                  <w:divsChild>
                                    <w:div w:id="2101640407">
                                      <w:marLeft w:val="0"/>
                                      <w:marRight w:val="0"/>
                                      <w:marTop w:val="0"/>
                                      <w:marBottom w:val="0"/>
                                      <w:divBdr>
                                        <w:top w:val="none" w:sz="0" w:space="0" w:color="auto"/>
                                        <w:left w:val="none" w:sz="0" w:space="0" w:color="auto"/>
                                        <w:bottom w:val="none" w:sz="0" w:space="0" w:color="auto"/>
                                        <w:right w:val="none" w:sz="0" w:space="0" w:color="auto"/>
                                      </w:divBdr>
                                      <w:divsChild>
                                        <w:div w:id="191067154">
                                          <w:marLeft w:val="0"/>
                                          <w:marRight w:val="0"/>
                                          <w:marTop w:val="0"/>
                                          <w:marBottom w:val="0"/>
                                          <w:divBdr>
                                            <w:top w:val="none" w:sz="0" w:space="0" w:color="auto"/>
                                            <w:left w:val="none" w:sz="0" w:space="0" w:color="auto"/>
                                            <w:bottom w:val="none" w:sz="0" w:space="0" w:color="auto"/>
                                            <w:right w:val="none" w:sz="0" w:space="0" w:color="auto"/>
                                          </w:divBdr>
                                          <w:divsChild>
                                            <w:div w:id="1068961044">
                                              <w:marLeft w:val="0"/>
                                              <w:marRight w:val="0"/>
                                              <w:marTop w:val="0"/>
                                              <w:marBottom w:val="0"/>
                                              <w:divBdr>
                                                <w:top w:val="none" w:sz="0" w:space="0" w:color="auto"/>
                                                <w:left w:val="none" w:sz="0" w:space="0" w:color="auto"/>
                                                <w:bottom w:val="none" w:sz="0" w:space="0" w:color="auto"/>
                                                <w:right w:val="none" w:sz="0" w:space="0" w:color="auto"/>
                                              </w:divBdr>
                                              <w:divsChild>
                                                <w:div w:id="1395396290">
                                                  <w:marLeft w:val="0"/>
                                                  <w:marRight w:val="0"/>
                                                  <w:marTop w:val="0"/>
                                                  <w:marBottom w:val="0"/>
                                                  <w:divBdr>
                                                    <w:top w:val="none" w:sz="0" w:space="0" w:color="auto"/>
                                                    <w:left w:val="none" w:sz="0" w:space="0" w:color="auto"/>
                                                    <w:bottom w:val="none" w:sz="0" w:space="0" w:color="auto"/>
                                                    <w:right w:val="none" w:sz="0" w:space="0" w:color="auto"/>
                                                  </w:divBdr>
                                                  <w:divsChild>
                                                    <w:div w:id="2143184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9691863">
                                              <w:marLeft w:val="0"/>
                                              <w:marRight w:val="0"/>
                                              <w:marTop w:val="0"/>
                                              <w:marBottom w:val="0"/>
                                              <w:divBdr>
                                                <w:top w:val="none" w:sz="0" w:space="0" w:color="auto"/>
                                                <w:left w:val="none" w:sz="0" w:space="0" w:color="auto"/>
                                                <w:bottom w:val="none" w:sz="0" w:space="0" w:color="auto"/>
                                                <w:right w:val="none" w:sz="0" w:space="0" w:color="auto"/>
                                              </w:divBdr>
                                            </w:div>
                                            <w:div w:id="30615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22321924">
                  <w:marLeft w:val="0"/>
                  <w:marRight w:val="0"/>
                  <w:marTop w:val="0"/>
                  <w:marBottom w:val="0"/>
                  <w:divBdr>
                    <w:top w:val="none" w:sz="0" w:space="0" w:color="auto"/>
                    <w:left w:val="none" w:sz="0" w:space="0" w:color="auto"/>
                    <w:bottom w:val="none" w:sz="0" w:space="0" w:color="auto"/>
                    <w:right w:val="none" w:sz="0" w:space="0" w:color="auto"/>
                  </w:divBdr>
                  <w:divsChild>
                    <w:div w:id="69353638">
                      <w:marLeft w:val="0"/>
                      <w:marRight w:val="0"/>
                      <w:marTop w:val="0"/>
                      <w:marBottom w:val="0"/>
                      <w:divBdr>
                        <w:top w:val="none" w:sz="0" w:space="0" w:color="auto"/>
                        <w:left w:val="none" w:sz="0" w:space="0" w:color="auto"/>
                        <w:bottom w:val="none" w:sz="0" w:space="0" w:color="auto"/>
                        <w:right w:val="none" w:sz="0" w:space="0" w:color="auto"/>
                      </w:divBdr>
                      <w:divsChild>
                        <w:div w:id="601962450">
                          <w:marLeft w:val="0"/>
                          <w:marRight w:val="0"/>
                          <w:marTop w:val="0"/>
                          <w:marBottom w:val="0"/>
                          <w:divBdr>
                            <w:top w:val="none" w:sz="0" w:space="0" w:color="auto"/>
                            <w:left w:val="none" w:sz="0" w:space="0" w:color="auto"/>
                            <w:bottom w:val="none" w:sz="0" w:space="0" w:color="auto"/>
                            <w:right w:val="none" w:sz="0" w:space="0" w:color="auto"/>
                          </w:divBdr>
                          <w:divsChild>
                            <w:div w:id="1100415404">
                              <w:marLeft w:val="0"/>
                              <w:marRight w:val="0"/>
                              <w:marTop w:val="0"/>
                              <w:marBottom w:val="0"/>
                              <w:divBdr>
                                <w:top w:val="none" w:sz="0" w:space="0" w:color="auto"/>
                                <w:left w:val="none" w:sz="0" w:space="0" w:color="auto"/>
                                <w:bottom w:val="none" w:sz="0" w:space="0" w:color="auto"/>
                                <w:right w:val="none" w:sz="0" w:space="0" w:color="auto"/>
                              </w:divBdr>
                              <w:divsChild>
                                <w:div w:id="1621690149">
                                  <w:marLeft w:val="0"/>
                                  <w:marRight w:val="0"/>
                                  <w:marTop w:val="0"/>
                                  <w:marBottom w:val="0"/>
                                  <w:divBdr>
                                    <w:top w:val="none" w:sz="0" w:space="0" w:color="auto"/>
                                    <w:left w:val="none" w:sz="0" w:space="0" w:color="auto"/>
                                    <w:bottom w:val="none" w:sz="0" w:space="0" w:color="auto"/>
                                    <w:right w:val="none" w:sz="0" w:space="0" w:color="auto"/>
                                  </w:divBdr>
                                </w:div>
                                <w:div w:id="2053579992">
                                  <w:marLeft w:val="0"/>
                                  <w:marRight w:val="0"/>
                                  <w:marTop w:val="0"/>
                                  <w:marBottom w:val="0"/>
                                  <w:divBdr>
                                    <w:top w:val="none" w:sz="0" w:space="0" w:color="auto"/>
                                    <w:left w:val="none" w:sz="0" w:space="0" w:color="auto"/>
                                    <w:bottom w:val="none" w:sz="0" w:space="0" w:color="auto"/>
                                    <w:right w:val="none" w:sz="0" w:space="0" w:color="auto"/>
                                  </w:divBdr>
                                </w:div>
                                <w:div w:id="245311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787507">
                      <w:marLeft w:val="0"/>
                      <w:marRight w:val="0"/>
                      <w:marTop w:val="0"/>
                      <w:marBottom w:val="0"/>
                      <w:divBdr>
                        <w:top w:val="none" w:sz="0" w:space="0" w:color="auto"/>
                        <w:left w:val="none" w:sz="0" w:space="0" w:color="auto"/>
                        <w:bottom w:val="none" w:sz="0" w:space="0" w:color="auto"/>
                        <w:right w:val="none" w:sz="0" w:space="0" w:color="auto"/>
                      </w:divBdr>
                      <w:divsChild>
                        <w:div w:id="52120861">
                          <w:marLeft w:val="0"/>
                          <w:marRight w:val="0"/>
                          <w:marTop w:val="0"/>
                          <w:marBottom w:val="0"/>
                          <w:divBdr>
                            <w:top w:val="none" w:sz="0" w:space="0" w:color="auto"/>
                            <w:left w:val="none" w:sz="0" w:space="0" w:color="auto"/>
                            <w:bottom w:val="none" w:sz="0" w:space="0" w:color="auto"/>
                            <w:right w:val="none" w:sz="0" w:space="0" w:color="auto"/>
                          </w:divBdr>
                          <w:divsChild>
                            <w:div w:id="473764582">
                              <w:marLeft w:val="0"/>
                              <w:marRight w:val="0"/>
                              <w:marTop w:val="0"/>
                              <w:marBottom w:val="0"/>
                              <w:divBdr>
                                <w:top w:val="none" w:sz="0" w:space="0" w:color="auto"/>
                                <w:left w:val="none" w:sz="0" w:space="0" w:color="auto"/>
                                <w:bottom w:val="none" w:sz="0" w:space="0" w:color="auto"/>
                                <w:right w:val="none" w:sz="0" w:space="0" w:color="auto"/>
                              </w:divBdr>
                              <w:divsChild>
                                <w:div w:id="1054544054">
                                  <w:marLeft w:val="0"/>
                                  <w:marRight w:val="0"/>
                                  <w:marTop w:val="0"/>
                                  <w:marBottom w:val="0"/>
                                  <w:divBdr>
                                    <w:top w:val="none" w:sz="0" w:space="0" w:color="auto"/>
                                    <w:left w:val="none" w:sz="0" w:space="0" w:color="auto"/>
                                    <w:bottom w:val="none" w:sz="0" w:space="0" w:color="auto"/>
                                    <w:right w:val="none" w:sz="0" w:space="0" w:color="auto"/>
                                  </w:divBdr>
                                  <w:divsChild>
                                    <w:div w:id="865480919">
                                      <w:marLeft w:val="0"/>
                                      <w:marRight w:val="0"/>
                                      <w:marTop w:val="0"/>
                                      <w:marBottom w:val="0"/>
                                      <w:divBdr>
                                        <w:top w:val="none" w:sz="0" w:space="0" w:color="auto"/>
                                        <w:left w:val="none" w:sz="0" w:space="0" w:color="auto"/>
                                        <w:bottom w:val="none" w:sz="0" w:space="0" w:color="auto"/>
                                        <w:right w:val="none" w:sz="0" w:space="0" w:color="auto"/>
                                      </w:divBdr>
                                      <w:divsChild>
                                        <w:div w:id="426080876">
                                          <w:marLeft w:val="0"/>
                                          <w:marRight w:val="0"/>
                                          <w:marTop w:val="0"/>
                                          <w:marBottom w:val="0"/>
                                          <w:divBdr>
                                            <w:top w:val="none" w:sz="0" w:space="0" w:color="auto"/>
                                            <w:left w:val="none" w:sz="0" w:space="0" w:color="auto"/>
                                            <w:bottom w:val="none" w:sz="0" w:space="0" w:color="auto"/>
                                            <w:right w:val="none" w:sz="0" w:space="0" w:color="auto"/>
                                          </w:divBdr>
                                          <w:divsChild>
                                            <w:div w:id="1003627902">
                                              <w:marLeft w:val="0"/>
                                              <w:marRight w:val="0"/>
                                              <w:marTop w:val="0"/>
                                              <w:marBottom w:val="0"/>
                                              <w:divBdr>
                                                <w:top w:val="none" w:sz="0" w:space="0" w:color="auto"/>
                                                <w:left w:val="none" w:sz="0" w:space="0" w:color="auto"/>
                                                <w:bottom w:val="none" w:sz="0" w:space="0" w:color="auto"/>
                                                <w:right w:val="none" w:sz="0" w:space="0" w:color="auto"/>
                                              </w:divBdr>
                                              <w:divsChild>
                                                <w:div w:id="1569926172">
                                                  <w:marLeft w:val="0"/>
                                                  <w:marRight w:val="0"/>
                                                  <w:marTop w:val="0"/>
                                                  <w:marBottom w:val="0"/>
                                                  <w:divBdr>
                                                    <w:top w:val="none" w:sz="0" w:space="0" w:color="auto"/>
                                                    <w:left w:val="none" w:sz="0" w:space="0" w:color="auto"/>
                                                    <w:bottom w:val="none" w:sz="0" w:space="0" w:color="auto"/>
                                                    <w:right w:val="none" w:sz="0" w:space="0" w:color="auto"/>
                                                  </w:divBdr>
                                                  <w:divsChild>
                                                    <w:div w:id="1130628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0055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53204510">
              <w:marLeft w:val="0"/>
              <w:marRight w:val="0"/>
              <w:marTop w:val="0"/>
              <w:marBottom w:val="0"/>
              <w:divBdr>
                <w:top w:val="none" w:sz="0" w:space="0" w:color="auto"/>
                <w:left w:val="none" w:sz="0" w:space="0" w:color="auto"/>
                <w:bottom w:val="none" w:sz="0" w:space="0" w:color="auto"/>
                <w:right w:val="none" w:sz="0" w:space="0" w:color="auto"/>
              </w:divBdr>
              <w:divsChild>
                <w:div w:id="326518978">
                  <w:marLeft w:val="0"/>
                  <w:marRight w:val="0"/>
                  <w:marTop w:val="0"/>
                  <w:marBottom w:val="0"/>
                  <w:divBdr>
                    <w:top w:val="none" w:sz="0" w:space="0" w:color="auto"/>
                    <w:left w:val="none" w:sz="0" w:space="0" w:color="auto"/>
                    <w:bottom w:val="none" w:sz="0" w:space="0" w:color="auto"/>
                    <w:right w:val="none" w:sz="0" w:space="0" w:color="auto"/>
                  </w:divBdr>
                  <w:divsChild>
                    <w:div w:id="32577758">
                      <w:marLeft w:val="0"/>
                      <w:marRight w:val="0"/>
                      <w:marTop w:val="0"/>
                      <w:marBottom w:val="0"/>
                      <w:divBdr>
                        <w:top w:val="none" w:sz="0" w:space="0" w:color="auto"/>
                        <w:left w:val="none" w:sz="0" w:space="0" w:color="auto"/>
                        <w:bottom w:val="none" w:sz="0" w:space="0" w:color="auto"/>
                        <w:right w:val="none" w:sz="0" w:space="0" w:color="auto"/>
                      </w:divBdr>
                      <w:divsChild>
                        <w:div w:id="1236167451">
                          <w:marLeft w:val="0"/>
                          <w:marRight w:val="0"/>
                          <w:marTop w:val="0"/>
                          <w:marBottom w:val="0"/>
                          <w:divBdr>
                            <w:top w:val="none" w:sz="0" w:space="0" w:color="auto"/>
                            <w:left w:val="none" w:sz="0" w:space="0" w:color="auto"/>
                            <w:bottom w:val="none" w:sz="0" w:space="0" w:color="auto"/>
                            <w:right w:val="none" w:sz="0" w:space="0" w:color="auto"/>
                          </w:divBdr>
                          <w:divsChild>
                            <w:div w:id="412241133">
                              <w:marLeft w:val="0"/>
                              <w:marRight w:val="0"/>
                              <w:marTop w:val="0"/>
                              <w:marBottom w:val="0"/>
                              <w:divBdr>
                                <w:top w:val="none" w:sz="0" w:space="0" w:color="auto"/>
                                <w:left w:val="none" w:sz="0" w:space="0" w:color="auto"/>
                                <w:bottom w:val="none" w:sz="0" w:space="0" w:color="auto"/>
                                <w:right w:val="none" w:sz="0" w:space="0" w:color="auto"/>
                              </w:divBdr>
                              <w:divsChild>
                                <w:div w:id="920528048">
                                  <w:marLeft w:val="0"/>
                                  <w:marRight w:val="0"/>
                                  <w:marTop w:val="0"/>
                                  <w:marBottom w:val="0"/>
                                  <w:divBdr>
                                    <w:top w:val="none" w:sz="0" w:space="0" w:color="auto"/>
                                    <w:left w:val="none" w:sz="0" w:space="0" w:color="auto"/>
                                    <w:bottom w:val="none" w:sz="0" w:space="0" w:color="auto"/>
                                    <w:right w:val="none" w:sz="0" w:space="0" w:color="auto"/>
                                  </w:divBdr>
                                  <w:divsChild>
                                    <w:div w:id="1922173270">
                                      <w:marLeft w:val="0"/>
                                      <w:marRight w:val="0"/>
                                      <w:marTop w:val="0"/>
                                      <w:marBottom w:val="0"/>
                                      <w:divBdr>
                                        <w:top w:val="none" w:sz="0" w:space="0" w:color="auto"/>
                                        <w:left w:val="none" w:sz="0" w:space="0" w:color="auto"/>
                                        <w:bottom w:val="none" w:sz="0" w:space="0" w:color="auto"/>
                                        <w:right w:val="none" w:sz="0" w:space="0" w:color="auto"/>
                                      </w:divBdr>
                                      <w:divsChild>
                                        <w:div w:id="406002049">
                                          <w:marLeft w:val="0"/>
                                          <w:marRight w:val="0"/>
                                          <w:marTop w:val="0"/>
                                          <w:marBottom w:val="0"/>
                                          <w:divBdr>
                                            <w:top w:val="none" w:sz="0" w:space="0" w:color="auto"/>
                                            <w:left w:val="none" w:sz="0" w:space="0" w:color="auto"/>
                                            <w:bottom w:val="none" w:sz="0" w:space="0" w:color="auto"/>
                                            <w:right w:val="none" w:sz="0" w:space="0" w:color="auto"/>
                                          </w:divBdr>
                                          <w:divsChild>
                                            <w:div w:id="474832594">
                                              <w:marLeft w:val="0"/>
                                              <w:marRight w:val="0"/>
                                              <w:marTop w:val="0"/>
                                              <w:marBottom w:val="0"/>
                                              <w:divBdr>
                                                <w:top w:val="none" w:sz="0" w:space="0" w:color="auto"/>
                                                <w:left w:val="none" w:sz="0" w:space="0" w:color="auto"/>
                                                <w:bottom w:val="none" w:sz="0" w:space="0" w:color="auto"/>
                                                <w:right w:val="none" w:sz="0" w:space="0" w:color="auto"/>
                                              </w:divBdr>
                                              <w:divsChild>
                                                <w:div w:id="927231411">
                                                  <w:marLeft w:val="0"/>
                                                  <w:marRight w:val="0"/>
                                                  <w:marTop w:val="0"/>
                                                  <w:marBottom w:val="0"/>
                                                  <w:divBdr>
                                                    <w:top w:val="none" w:sz="0" w:space="0" w:color="auto"/>
                                                    <w:left w:val="none" w:sz="0" w:space="0" w:color="auto"/>
                                                    <w:bottom w:val="none" w:sz="0" w:space="0" w:color="auto"/>
                                                    <w:right w:val="none" w:sz="0" w:space="0" w:color="auto"/>
                                                  </w:divBdr>
                                                  <w:divsChild>
                                                    <w:div w:id="436801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635893">
                                              <w:marLeft w:val="0"/>
                                              <w:marRight w:val="0"/>
                                              <w:marTop w:val="0"/>
                                              <w:marBottom w:val="0"/>
                                              <w:divBdr>
                                                <w:top w:val="none" w:sz="0" w:space="0" w:color="auto"/>
                                                <w:left w:val="none" w:sz="0" w:space="0" w:color="auto"/>
                                                <w:bottom w:val="none" w:sz="0" w:space="0" w:color="auto"/>
                                                <w:right w:val="none" w:sz="0" w:space="0" w:color="auto"/>
                                              </w:divBdr>
                                            </w:div>
                                            <w:div w:id="1486313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4930223">
                  <w:marLeft w:val="0"/>
                  <w:marRight w:val="0"/>
                  <w:marTop w:val="0"/>
                  <w:marBottom w:val="0"/>
                  <w:divBdr>
                    <w:top w:val="none" w:sz="0" w:space="0" w:color="auto"/>
                    <w:left w:val="none" w:sz="0" w:space="0" w:color="auto"/>
                    <w:bottom w:val="none" w:sz="0" w:space="0" w:color="auto"/>
                    <w:right w:val="none" w:sz="0" w:space="0" w:color="auto"/>
                  </w:divBdr>
                  <w:divsChild>
                    <w:div w:id="843087692">
                      <w:marLeft w:val="0"/>
                      <w:marRight w:val="0"/>
                      <w:marTop w:val="0"/>
                      <w:marBottom w:val="0"/>
                      <w:divBdr>
                        <w:top w:val="none" w:sz="0" w:space="0" w:color="auto"/>
                        <w:left w:val="none" w:sz="0" w:space="0" w:color="auto"/>
                        <w:bottom w:val="none" w:sz="0" w:space="0" w:color="auto"/>
                        <w:right w:val="none" w:sz="0" w:space="0" w:color="auto"/>
                      </w:divBdr>
                      <w:divsChild>
                        <w:div w:id="840656824">
                          <w:marLeft w:val="0"/>
                          <w:marRight w:val="0"/>
                          <w:marTop w:val="0"/>
                          <w:marBottom w:val="0"/>
                          <w:divBdr>
                            <w:top w:val="none" w:sz="0" w:space="0" w:color="auto"/>
                            <w:left w:val="none" w:sz="0" w:space="0" w:color="auto"/>
                            <w:bottom w:val="none" w:sz="0" w:space="0" w:color="auto"/>
                            <w:right w:val="none" w:sz="0" w:space="0" w:color="auto"/>
                          </w:divBdr>
                          <w:divsChild>
                            <w:div w:id="2114781679">
                              <w:marLeft w:val="0"/>
                              <w:marRight w:val="0"/>
                              <w:marTop w:val="0"/>
                              <w:marBottom w:val="0"/>
                              <w:divBdr>
                                <w:top w:val="none" w:sz="0" w:space="0" w:color="auto"/>
                                <w:left w:val="none" w:sz="0" w:space="0" w:color="auto"/>
                                <w:bottom w:val="none" w:sz="0" w:space="0" w:color="auto"/>
                                <w:right w:val="none" w:sz="0" w:space="0" w:color="auto"/>
                              </w:divBdr>
                              <w:divsChild>
                                <w:div w:id="1567254164">
                                  <w:marLeft w:val="0"/>
                                  <w:marRight w:val="0"/>
                                  <w:marTop w:val="0"/>
                                  <w:marBottom w:val="0"/>
                                  <w:divBdr>
                                    <w:top w:val="none" w:sz="0" w:space="0" w:color="auto"/>
                                    <w:left w:val="none" w:sz="0" w:space="0" w:color="auto"/>
                                    <w:bottom w:val="none" w:sz="0" w:space="0" w:color="auto"/>
                                    <w:right w:val="none" w:sz="0" w:space="0" w:color="auto"/>
                                  </w:divBdr>
                                </w:div>
                                <w:div w:id="476382079">
                                  <w:marLeft w:val="0"/>
                                  <w:marRight w:val="0"/>
                                  <w:marTop w:val="0"/>
                                  <w:marBottom w:val="0"/>
                                  <w:divBdr>
                                    <w:top w:val="none" w:sz="0" w:space="0" w:color="auto"/>
                                    <w:left w:val="none" w:sz="0" w:space="0" w:color="auto"/>
                                    <w:bottom w:val="none" w:sz="0" w:space="0" w:color="auto"/>
                                    <w:right w:val="none" w:sz="0" w:space="0" w:color="auto"/>
                                  </w:divBdr>
                                </w:div>
                                <w:div w:id="979304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6641066">
                      <w:marLeft w:val="0"/>
                      <w:marRight w:val="0"/>
                      <w:marTop w:val="0"/>
                      <w:marBottom w:val="0"/>
                      <w:divBdr>
                        <w:top w:val="none" w:sz="0" w:space="0" w:color="auto"/>
                        <w:left w:val="none" w:sz="0" w:space="0" w:color="auto"/>
                        <w:bottom w:val="none" w:sz="0" w:space="0" w:color="auto"/>
                        <w:right w:val="none" w:sz="0" w:space="0" w:color="auto"/>
                      </w:divBdr>
                      <w:divsChild>
                        <w:div w:id="31618648">
                          <w:marLeft w:val="0"/>
                          <w:marRight w:val="0"/>
                          <w:marTop w:val="0"/>
                          <w:marBottom w:val="0"/>
                          <w:divBdr>
                            <w:top w:val="none" w:sz="0" w:space="0" w:color="auto"/>
                            <w:left w:val="none" w:sz="0" w:space="0" w:color="auto"/>
                            <w:bottom w:val="none" w:sz="0" w:space="0" w:color="auto"/>
                            <w:right w:val="none" w:sz="0" w:space="0" w:color="auto"/>
                          </w:divBdr>
                          <w:divsChild>
                            <w:div w:id="286817669">
                              <w:marLeft w:val="0"/>
                              <w:marRight w:val="0"/>
                              <w:marTop w:val="0"/>
                              <w:marBottom w:val="0"/>
                              <w:divBdr>
                                <w:top w:val="none" w:sz="0" w:space="0" w:color="auto"/>
                                <w:left w:val="none" w:sz="0" w:space="0" w:color="auto"/>
                                <w:bottom w:val="none" w:sz="0" w:space="0" w:color="auto"/>
                                <w:right w:val="none" w:sz="0" w:space="0" w:color="auto"/>
                              </w:divBdr>
                              <w:divsChild>
                                <w:div w:id="929005344">
                                  <w:marLeft w:val="0"/>
                                  <w:marRight w:val="0"/>
                                  <w:marTop w:val="0"/>
                                  <w:marBottom w:val="0"/>
                                  <w:divBdr>
                                    <w:top w:val="none" w:sz="0" w:space="0" w:color="auto"/>
                                    <w:left w:val="none" w:sz="0" w:space="0" w:color="auto"/>
                                    <w:bottom w:val="none" w:sz="0" w:space="0" w:color="auto"/>
                                    <w:right w:val="none" w:sz="0" w:space="0" w:color="auto"/>
                                  </w:divBdr>
                                  <w:divsChild>
                                    <w:div w:id="1869368890">
                                      <w:marLeft w:val="0"/>
                                      <w:marRight w:val="0"/>
                                      <w:marTop w:val="0"/>
                                      <w:marBottom w:val="0"/>
                                      <w:divBdr>
                                        <w:top w:val="none" w:sz="0" w:space="0" w:color="auto"/>
                                        <w:left w:val="none" w:sz="0" w:space="0" w:color="auto"/>
                                        <w:bottom w:val="none" w:sz="0" w:space="0" w:color="auto"/>
                                        <w:right w:val="none" w:sz="0" w:space="0" w:color="auto"/>
                                      </w:divBdr>
                                      <w:divsChild>
                                        <w:div w:id="1443301596">
                                          <w:marLeft w:val="0"/>
                                          <w:marRight w:val="0"/>
                                          <w:marTop w:val="0"/>
                                          <w:marBottom w:val="0"/>
                                          <w:divBdr>
                                            <w:top w:val="none" w:sz="0" w:space="0" w:color="auto"/>
                                            <w:left w:val="none" w:sz="0" w:space="0" w:color="auto"/>
                                            <w:bottom w:val="none" w:sz="0" w:space="0" w:color="auto"/>
                                            <w:right w:val="none" w:sz="0" w:space="0" w:color="auto"/>
                                          </w:divBdr>
                                          <w:divsChild>
                                            <w:div w:id="1500467768">
                                              <w:marLeft w:val="0"/>
                                              <w:marRight w:val="0"/>
                                              <w:marTop w:val="0"/>
                                              <w:marBottom w:val="0"/>
                                              <w:divBdr>
                                                <w:top w:val="none" w:sz="0" w:space="0" w:color="auto"/>
                                                <w:left w:val="none" w:sz="0" w:space="0" w:color="auto"/>
                                                <w:bottom w:val="none" w:sz="0" w:space="0" w:color="auto"/>
                                                <w:right w:val="none" w:sz="0" w:space="0" w:color="auto"/>
                                              </w:divBdr>
                                              <w:divsChild>
                                                <w:div w:id="427384858">
                                                  <w:marLeft w:val="0"/>
                                                  <w:marRight w:val="0"/>
                                                  <w:marTop w:val="0"/>
                                                  <w:marBottom w:val="0"/>
                                                  <w:divBdr>
                                                    <w:top w:val="none" w:sz="0" w:space="0" w:color="auto"/>
                                                    <w:left w:val="none" w:sz="0" w:space="0" w:color="auto"/>
                                                    <w:bottom w:val="none" w:sz="0" w:space="0" w:color="auto"/>
                                                    <w:right w:val="none" w:sz="0" w:space="0" w:color="auto"/>
                                                  </w:divBdr>
                                                  <w:divsChild>
                                                    <w:div w:id="2110664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005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17476021">
              <w:marLeft w:val="0"/>
              <w:marRight w:val="0"/>
              <w:marTop w:val="0"/>
              <w:marBottom w:val="0"/>
              <w:divBdr>
                <w:top w:val="none" w:sz="0" w:space="0" w:color="auto"/>
                <w:left w:val="none" w:sz="0" w:space="0" w:color="auto"/>
                <w:bottom w:val="none" w:sz="0" w:space="0" w:color="auto"/>
                <w:right w:val="none" w:sz="0" w:space="0" w:color="auto"/>
              </w:divBdr>
              <w:divsChild>
                <w:div w:id="1985548736">
                  <w:marLeft w:val="0"/>
                  <w:marRight w:val="0"/>
                  <w:marTop w:val="0"/>
                  <w:marBottom w:val="0"/>
                  <w:divBdr>
                    <w:top w:val="none" w:sz="0" w:space="0" w:color="auto"/>
                    <w:left w:val="none" w:sz="0" w:space="0" w:color="auto"/>
                    <w:bottom w:val="none" w:sz="0" w:space="0" w:color="auto"/>
                    <w:right w:val="none" w:sz="0" w:space="0" w:color="auto"/>
                  </w:divBdr>
                  <w:divsChild>
                    <w:div w:id="1895239220">
                      <w:marLeft w:val="0"/>
                      <w:marRight w:val="0"/>
                      <w:marTop w:val="0"/>
                      <w:marBottom w:val="0"/>
                      <w:divBdr>
                        <w:top w:val="none" w:sz="0" w:space="0" w:color="auto"/>
                        <w:left w:val="none" w:sz="0" w:space="0" w:color="auto"/>
                        <w:bottom w:val="none" w:sz="0" w:space="0" w:color="auto"/>
                        <w:right w:val="none" w:sz="0" w:space="0" w:color="auto"/>
                      </w:divBdr>
                      <w:divsChild>
                        <w:div w:id="1867986550">
                          <w:marLeft w:val="0"/>
                          <w:marRight w:val="0"/>
                          <w:marTop w:val="0"/>
                          <w:marBottom w:val="0"/>
                          <w:divBdr>
                            <w:top w:val="none" w:sz="0" w:space="0" w:color="auto"/>
                            <w:left w:val="none" w:sz="0" w:space="0" w:color="auto"/>
                            <w:bottom w:val="none" w:sz="0" w:space="0" w:color="auto"/>
                            <w:right w:val="none" w:sz="0" w:space="0" w:color="auto"/>
                          </w:divBdr>
                          <w:divsChild>
                            <w:div w:id="471023710">
                              <w:marLeft w:val="0"/>
                              <w:marRight w:val="0"/>
                              <w:marTop w:val="0"/>
                              <w:marBottom w:val="0"/>
                              <w:divBdr>
                                <w:top w:val="none" w:sz="0" w:space="0" w:color="auto"/>
                                <w:left w:val="none" w:sz="0" w:space="0" w:color="auto"/>
                                <w:bottom w:val="none" w:sz="0" w:space="0" w:color="auto"/>
                                <w:right w:val="none" w:sz="0" w:space="0" w:color="auto"/>
                              </w:divBdr>
                              <w:divsChild>
                                <w:div w:id="1762750686">
                                  <w:marLeft w:val="0"/>
                                  <w:marRight w:val="0"/>
                                  <w:marTop w:val="0"/>
                                  <w:marBottom w:val="0"/>
                                  <w:divBdr>
                                    <w:top w:val="none" w:sz="0" w:space="0" w:color="auto"/>
                                    <w:left w:val="none" w:sz="0" w:space="0" w:color="auto"/>
                                    <w:bottom w:val="none" w:sz="0" w:space="0" w:color="auto"/>
                                    <w:right w:val="none" w:sz="0" w:space="0" w:color="auto"/>
                                  </w:divBdr>
                                  <w:divsChild>
                                    <w:div w:id="2125074903">
                                      <w:marLeft w:val="0"/>
                                      <w:marRight w:val="0"/>
                                      <w:marTop w:val="0"/>
                                      <w:marBottom w:val="0"/>
                                      <w:divBdr>
                                        <w:top w:val="none" w:sz="0" w:space="0" w:color="auto"/>
                                        <w:left w:val="none" w:sz="0" w:space="0" w:color="auto"/>
                                        <w:bottom w:val="none" w:sz="0" w:space="0" w:color="auto"/>
                                        <w:right w:val="none" w:sz="0" w:space="0" w:color="auto"/>
                                      </w:divBdr>
                                      <w:divsChild>
                                        <w:div w:id="386806350">
                                          <w:marLeft w:val="0"/>
                                          <w:marRight w:val="0"/>
                                          <w:marTop w:val="0"/>
                                          <w:marBottom w:val="0"/>
                                          <w:divBdr>
                                            <w:top w:val="none" w:sz="0" w:space="0" w:color="auto"/>
                                            <w:left w:val="none" w:sz="0" w:space="0" w:color="auto"/>
                                            <w:bottom w:val="none" w:sz="0" w:space="0" w:color="auto"/>
                                            <w:right w:val="none" w:sz="0" w:space="0" w:color="auto"/>
                                          </w:divBdr>
                                          <w:divsChild>
                                            <w:div w:id="1362239772">
                                              <w:marLeft w:val="0"/>
                                              <w:marRight w:val="0"/>
                                              <w:marTop w:val="0"/>
                                              <w:marBottom w:val="0"/>
                                              <w:divBdr>
                                                <w:top w:val="none" w:sz="0" w:space="0" w:color="auto"/>
                                                <w:left w:val="none" w:sz="0" w:space="0" w:color="auto"/>
                                                <w:bottom w:val="none" w:sz="0" w:space="0" w:color="auto"/>
                                                <w:right w:val="none" w:sz="0" w:space="0" w:color="auto"/>
                                              </w:divBdr>
                                              <w:divsChild>
                                                <w:div w:id="957372708">
                                                  <w:marLeft w:val="0"/>
                                                  <w:marRight w:val="0"/>
                                                  <w:marTop w:val="0"/>
                                                  <w:marBottom w:val="0"/>
                                                  <w:divBdr>
                                                    <w:top w:val="none" w:sz="0" w:space="0" w:color="auto"/>
                                                    <w:left w:val="none" w:sz="0" w:space="0" w:color="auto"/>
                                                    <w:bottom w:val="none" w:sz="0" w:space="0" w:color="auto"/>
                                                    <w:right w:val="none" w:sz="0" w:space="0" w:color="auto"/>
                                                  </w:divBdr>
                                                  <w:divsChild>
                                                    <w:div w:id="351148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427574">
                                              <w:marLeft w:val="0"/>
                                              <w:marRight w:val="0"/>
                                              <w:marTop w:val="0"/>
                                              <w:marBottom w:val="0"/>
                                              <w:divBdr>
                                                <w:top w:val="none" w:sz="0" w:space="0" w:color="auto"/>
                                                <w:left w:val="none" w:sz="0" w:space="0" w:color="auto"/>
                                                <w:bottom w:val="none" w:sz="0" w:space="0" w:color="auto"/>
                                                <w:right w:val="none" w:sz="0" w:space="0" w:color="auto"/>
                                              </w:divBdr>
                                            </w:div>
                                            <w:div w:id="1639912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15450859">
                  <w:marLeft w:val="0"/>
                  <w:marRight w:val="0"/>
                  <w:marTop w:val="0"/>
                  <w:marBottom w:val="0"/>
                  <w:divBdr>
                    <w:top w:val="none" w:sz="0" w:space="0" w:color="auto"/>
                    <w:left w:val="none" w:sz="0" w:space="0" w:color="auto"/>
                    <w:bottom w:val="none" w:sz="0" w:space="0" w:color="auto"/>
                    <w:right w:val="none" w:sz="0" w:space="0" w:color="auto"/>
                  </w:divBdr>
                  <w:divsChild>
                    <w:div w:id="1261059950">
                      <w:marLeft w:val="0"/>
                      <w:marRight w:val="0"/>
                      <w:marTop w:val="0"/>
                      <w:marBottom w:val="0"/>
                      <w:divBdr>
                        <w:top w:val="none" w:sz="0" w:space="0" w:color="auto"/>
                        <w:left w:val="none" w:sz="0" w:space="0" w:color="auto"/>
                        <w:bottom w:val="none" w:sz="0" w:space="0" w:color="auto"/>
                        <w:right w:val="none" w:sz="0" w:space="0" w:color="auto"/>
                      </w:divBdr>
                      <w:divsChild>
                        <w:div w:id="345333528">
                          <w:marLeft w:val="0"/>
                          <w:marRight w:val="0"/>
                          <w:marTop w:val="0"/>
                          <w:marBottom w:val="0"/>
                          <w:divBdr>
                            <w:top w:val="none" w:sz="0" w:space="0" w:color="auto"/>
                            <w:left w:val="none" w:sz="0" w:space="0" w:color="auto"/>
                            <w:bottom w:val="none" w:sz="0" w:space="0" w:color="auto"/>
                            <w:right w:val="none" w:sz="0" w:space="0" w:color="auto"/>
                          </w:divBdr>
                          <w:divsChild>
                            <w:div w:id="2103842728">
                              <w:marLeft w:val="0"/>
                              <w:marRight w:val="0"/>
                              <w:marTop w:val="0"/>
                              <w:marBottom w:val="0"/>
                              <w:divBdr>
                                <w:top w:val="none" w:sz="0" w:space="0" w:color="auto"/>
                                <w:left w:val="none" w:sz="0" w:space="0" w:color="auto"/>
                                <w:bottom w:val="none" w:sz="0" w:space="0" w:color="auto"/>
                                <w:right w:val="none" w:sz="0" w:space="0" w:color="auto"/>
                              </w:divBdr>
                              <w:divsChild>
                                <w:div w:id="1682973324">
                                  <w:marLeft w:val="0"/>
                                  <w:marRight w:val="0"/>
                                  <w:marTop w:val="0"/>
                                  <w:marBottom w:val="0"/>
                                  <w:divBdr>
                                    <w:top w:val="none" w:sz="0" w:space="0" w:color="auto"/>
                                    <w:left w:val="none" w:sz="0" w:space="0" w:color="auto"/>
                                    <w:bottom w:val="none" w:sz="0" w:space="0" w:color="auto"/>
                                    <w:right w:val="none" w:sz="0" w:space="0" w:color="auto"/>
                                  </w:divBdr>
                                </w:div>
                                <w:div w:id="994146975">
                                  <w:marLeft w:val="0"/>
                                  <w:marRight w:val="0"/>
                                  <w:marTop w:val="0"/>
                                  <w:marBottom w:val="0"/>
                                  <w:divBdr>
                                    <w:top w:val="none" w:sz="0" w:space="0" w:color="auto"/>
                                    <w:left w:val="none" w:sz="0" w:space="0" w:color="auto"/>
                                    <w:bottom w:val="none" w:sz="0" w:space="0" w:color="auto"/>
                                    <w:right w:val="none" w:sz="0" w:space="0" w:color="auto"/>
                                  </w:divBdr>
                                </w:div>
                                <w:div w:id="1679456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5477867">
                      <w:marLeft w:val="0"/>
                      <w:marRight w:val="0"/>
                      <w:marTop w:val="0"/>
                      <w:marBottom w:val="0"/>
                      <w:divBdr>
                        <w:top w:val="none" w:sz="0" w:space="0" w:color="auto"/>
                        <w:left w:val="none" w:sz="0" w:space="0" w:color="auto"/>
                        <w:bottom w:val="none" w:sz="0" w:space="0" w:color="auto"/>
                        <w:right w:val="none" w:sz="0" w:space="0" w:color="auto"/>
                      </w:divBdr>
                      <w:divsChild>
                        <w:div w:id="1364549050">
                          <w:marLeft w:val="0"/>
                          <w:marRight w:val="0"/>
                          <w:marTop w:val="0"/>
                          <w:marBottom w:val="0"/>
                          <w:divBdr>
                            <w:top w:val="none" w:sz="0" w:space="0" w:color="auto"/>
                            <w:left w:val="none" w:sz="0" w:space="0" w:color="auto"/>
                            <w:bottom w:val="none" w:sz="0" w:space="0" w:color="auto"/>
                            <w:right w:val="none" w:sz="0" w:space="0" w:color="auto"/>
                          </w:divBdr>
                          <w:divsChild>
                            <w:div w:id="1837915832">
                              <w:marLeft w:val="0"/>
                              <w:marRight w:val="0"/>
                              <w:marTop w:val="0"/>
                              <w:marBottom w:val="0"/>
                              <w:divBdr>
                                <w:top w:val="none" w:sz="0" w:space="0" w:color="auto"/>
                                <w:left w:val="none" w:sz="0" w:space="0" w:color="auto"/>
                                <w:bottom w:val="none" w:sz="0" w:space="0" w:color="auto"/>
                                <w:right w:val="none" w:sz="0" w:space="0" w:color="auto"/>
                              </w:divBdr>
                              <w:divsChild>
                                <w:div w:id="1654068572">
                                  <w:marLeft w:val="0"/>
                                  <w:marRight w:val="0"/>
                                  <w:marTop w:val="0"/>
                                  <w:marBottom w:val="0"/>
                                  <w:divBdr>
                                    <w:top w:val="none" w:sz="0" w:space="0" w:color="auto"/>
                                    <w:left w:val="none" w:sz="0" w:space="0" w:color="auto"/>
                                    <w:bottom w:val="none" w:sz="0" w:space="0" w:color="auto"/>
                                    <w:right w:val="none" w:sz="0" w:space="0" w:color="auto"/>
                                  </w:divBdr>
                                  <w:divsChild>
                                    <w:div w:id="1794323222">
                                      <w:marLeft w:val="0"/>
                                      <w:marRight w:val="0"/>
                                      <w:marTop w:val="0"/>
                                      <w:marBottom w:val="0"/>
                                      <w:divBdr>
                                        <w:top w:val="none" w:sz="0" w:space="0" w:color="auto"/>
                                        <w:left w:val="none" w:sz="0" w:space="0" w:color="auto"/>
                                        <w:bottom w:val="none" w:sz="0" w:space="0" w:color="auto"/>
                                        <w:right w:val="none" w:sz="0" w:space="0" w:color="auto"/>
                                      </w:divBdr>
                                      <w:divsChild>
                                        <w:div w:id="1869830903">
                                          <w:marLeft w:val="0"/>
                                          <w:marRight w:val="0"/>
                                          <w:marTop w:val="0"/>
                                          <w:marBottom w:val="0"/>
                                          <w:divBdr>
                                            <w:top w:val="none" w:sz="0" w:space="0" w:color="auto"/>
                                            <w:left w:val="none" w:sz="0" w:space="0" w:color="auto"/>
                                            <w:bottom w:val="none" w:sz="0" w:space="0" w:color="auto"/>
                                            <w:right w:val="none" w:sz="0" w:space="0" w:color="auto"/>
                                          </w:divBdr>
                                          <w:divsChild>
                                            <w:div w:id="17006324">
                                              <w:marLeft w:val="0"/>
                                              <w:marRight w:val="0"/>
                                              <w:marTop w:val="0"/>
                                              <w:marBottom w:val="0"/>
                                              <w:divBdr>
                                                <w:top w:val="none" w:sz="0" w:space="0" w:color="auto"/>
                                                <w:left w:val="none" w:sz="0" w:space="0" w:color="auto"/>
                                                <w:bottom w:val="none" w:sz="0" w:space="0" w:color="auto"/>
                                                <w:right w:val="none" w:sz="0" w:space="0" w:color="auto"/>
                                              </w:divBdr>
                                              <w:divsChild>
                                                <w:div w:id="1096369233">
                                                  <w:marLeft w:val="0"/>
                                                  <w:marRight w:val="0"/>
                                                  <w:marTop w:val="0"/>
                                                  <w:marBottom w:val="0"/>
                                                  <w:divBdr>
                                                    <w:top w:val="none" w:sz="0" w:space="0" w:color="auto"/>
                                                    <w:left w:val="none" w:sz="0" w:space="0" w:color="auto"/>
                                                    <w:bottom w:val="none" w:sz="0" w:space="0" w:color="auto"/>
                                                    <w:right w:val="none" w:sz="0" w:space="0" w:color="auto"/>
                                                  </w:divBdr>
                                                  <w:divsChild>
                                                    <w:div w:id="862786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0171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86511166">
          <w:marLeft w:val="0"/>
          <w:marRight w:val="0"/>
          <w:marTop w:val="0"/>
          <w:marBottom w:val="0"/>
          <w:divBdr>
            <w:top w:val="none" w:sz="0" w:space="0" w:color="auto"/>
            <w:left w:val="none" w:sz="0" w:space="0" w:color="auto"/>
            <w:bottom w:val="none" w:sz="0" w:space="0" w:color="auto"/>
            <w:right w:val="none" w:sz="0" w:space="0" w:color="auto"/>
          </w:divBdr>
          <w:divsChild>
            <w:div w:id="503477739">
              <w:marLeft w:val="0"/>
              <w:marRight w:val="0"/>
              <w:marTop w:val="0"/>
              <w:marBottom w:val="0"/>
              <w:divBdr>
                <w:top w:val="none" w:sz="0" w:space="0" w:color="auto"/>
                <w:left w:val="none" w:sz="0" w:space="0" w:color="auto"/>
                <w:bottom w:val="none" w:sz="0" w:space="0" w:color="auto"/>
                <w:right w:val="none" w:sz="0" w:space="0" w:color="auto"/>
              </w:divBdr>
              <w:divsChild>
                <w:div w:id="853500388">
                  <w:marLeft w:val="0"/>
                  <w:marRight w:val="0"/>
                  <w:marTop w:val="0"/>
                  <w:marBottom w:val="0"/>
                  <w:divBdr>
                    <w:top w:val="none" w:sz="0" w:space="0" w:color="auto"/>
                    <w:left w:val="none" w:sz="0" w:space="0" w:color="auto"/>
                    <w:bottom w:val="none" w:sz="0" w:space="0" w:color="auto"/>
                    <w:right w:val="none" w:sz="0" w:space="0" w:color="auto"/>
                  </w:divBdr>
                  <w:divsChild>
                    <w:div w:id="857936195">
                      <w:marLeft w:val="0"/>
                      <w:marRight w:val="0"/>
                      <w:marTop w:val="0"/>
                      <w:marBottom w:val="0"/>
                      <w:divBdr>
                        <w:top w:val="none" w:sz="0" w:space="0" w:color="auto"/>
                        <w:left w:val="none" w:sz="0" w:space="0" w:color="auto"/>
                        <w:bottom w:val="none" w:sz="0" w:space="0" w:color="auto"/>
                        <w:right w:val="none" w:sz="0" w:space="0" w:color="auto"/>
                      </w:divBdr>
                      <w:divsChild>
                        <w:div w:id="1828092244">
                          <w:marLeft w:val="0"/>
                          <w:marRight w:val="0"/>
                          <w:marTop w:val="0"/>
                          <w:marBottom w:val="0"/>
                          <w:divBdr>
                            <w:top w:val="none" w:sz="0" w:space="0" w:color="auto"/>
                            <w:left w:val="none" w:sz="0" w:space="0" w:color="auto"/>
                            <w:bottom w:val="none" w:sz="0" w:space="0" w:color="auto"/>
                            <w:right w:val="none" w:sz="0" w:space="0" w:color="auto"/>
                          </w:divBdr>
                          <w:divsChild>
                            <w:div w:id="533888512">
                              <w:marLeft w:val="0"/>
                              <w:marRight w:val="0"/>
                              <w:marTop w:val="0"/>
                              <w:marBottom w:val="0"/>
                              <w:divBdr>
                                <w:top w:val="none" w:sz="0" w:space="0" w:color="auto"/>
                                <w:left w:val="none" w:sz="0" w:space="0" w:color="auto"/>
                                <w:bottom w:val="none" w:sz="0" w:space="0" w:color="auto"/>
                                <w:right w:val="none" w:sz="0" w:space="0" w:color="auto"/>
                              </w:divBdr>
                              <w:divsChild>
                                <w:div w:id="1201748730">
                                  <w:marLeft w:val="0"/>
                                  <w:marRight w:val="0"/>
                                  <w:marTop w:val="0"/>
                                  <w:marBottom w:val="0"/>
                                  <w:divBdr>
                                    <w:top w:val="none" w:sz="0" w:space="0" w:color="auto"/>
                                    <w:left w:val="none" w:sz="0" w:space="0" w:color="auto"/>
                                    <w:bottom w:val="none" w:sz="0" w:space="0" w:color="auto"/>
                                    <w:right w:val="none" w:sz="0" w:space="0" w:color="auto"/>
                                  </w:divBdr>
                                  <w:divsChild>
                                    <w:div w:id="855534841">
                                      <w:marLeft w:val="0"/>
                                      <w:marRight w:val="0"/>
                                      <w:marTop w:val="0"/>
                                      <w:marBottom w:val="0"/>
                                      <w:divBdr>
                                        <w:top w:val="none" w:sz="0" w:space="0" w:color="auto"/>
                                        <w:left w:val="none" w:sz="0" w:space="0" w:color="auto"/>
                                        <w:bottom w:val="none" w:sz="0" w:space="0" w:color="auto"/>
                                        <w:right w:val="none" w:sz="0" w:space="0" w:color="auto"/>
                                      </w:divBdr>
                                      <w:divsChild>
                                        <w:div w:id="588197512">
                                          <w:marLeft w:val="0"/>
                                          <w:marRight w:val="0"/>
                                          <w:marTop w:val="0"/>
                                          <w:marBottom w:val="0"/>
                                          <w:divBdr>
                                            <w:top w:val="none" w:sz="0" w:space="0" w:color="auto"/>
                                            <w:left w:val="none" w:sz="0" w:space="0" w:color="auto"/>
                                            <w:bottom w:val="none" w:sz="0" w:space="0" w:color="auto"/>
                                            <w:right w:val="none" w:sz="0" w:space="0" w:color="auto"/>
                                          </w:divBdr>
                                          <w:divsChild>
                                            <w:div w:id="456992651">
                                              <w:marLeft w:val="0"/>
                                              <w:marRight w:val="0"/>
                                              <w:marTop w:val="0"/>
                                              <w:marBottom w:val="0"/>
                                              <w:divBdr>
                                                <w:top w:val="none" w:sz="0" w:space="0" w:color="auto"/>
                                                <w:left w:val="none" w:sz="0" w:space="0" w:color="auto"/>
                                                <w:bottom w:val="none" w:sz="0" w:space="0" w:color="auto"/>
                                                <w:right w:val="none" w:sz="0" w:space="0" w:color="auto"/>
                                              </w:divBdr>
                                              <w:divsChild>
                                                <w:div w:id="1923951686">
                                                  <w:marLeft w:val="0"/>
                                                  <w:marRight w:val="0"/>
                                                  <w:marTop w:val="0"/>
                                                  <w:marBottom w:val="0"/>
                                                  <w:divBdr>
                                                    <w:top w:val="none" w:sz="0" w:space="0" w:color="auto"/>
                                                    <w:left w:val="none" w:sz="0" w:space="0" w:color="auto"/>
                                                    <w:bottom w:val="none" w:sz="0" w:space="0" w:color="auto"/>
                                                    <w:right w:val="none" w:sz="0" w:space="0" w:color="auto"/>
                                                  </w:divBdr>
                                                  <w:divsChild>
                                                    <w:div w:id="1982732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197104">
                                              <w:marLeft w:val="0"/>
                                              <w:marRight w:val="0"/>
                                              <w:marTop w:val="0"/>
                                              <w:marBottom w:val="0"/>
                                              <w:divBdr>
                                                <w:top w:val="none" w:sz="0" w:space="0" w:color="auto"/>
                                                <w:left w:val="none" w:sz="0" w:space="0" w:color="auto"/>
                                                <w:bottom w:val="none" w:sz="0" w:space="0" w:color="auto"/>
                                                <w:right w:val="none" w:sz="0" w:space="0" w:color="auto"/>
                                              </w:divBdr>
                                            </w:div>
                                            <w:div w:id="2104647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97649350">
                  <w:marLeft w:val="0"/>
                  <w:marRight w:val="0"/>
                  <w:marTop w:val="0"/>
                  <w:marBottom w:val="0"/>
                  <w:divBdr>
                    <w:top w:val="none" w:sz="0" w:space="0" w:color="auto"/>
                    <w:left w:val="none" w:sz="0" w:space="0" w:color="auto"/>
                    <w:bottom w:val="none" w:sz="0" w:space="0" w:color="auto"/>
                    <w:right w:val="none" w:sz="0" w:space="0" w:color="auto"/>
                  </w:divBdr>
                  <w:divsChild>
                    <w:div w:id="1124276153">
                      <w:marLeft w:val="0"/>
                      <w:marRight w:val="0"/>
                      <w:marTop w:val="0"/>
                      <w:marBottom w:val="0"/>
                      <w:divBdr>
                        <w:top w:val="none" w:sz="0" w:space="0" w:color="auto"/>
                        <w:left w:val="none" w:sz="0" w:space="0" w:color="auto"/>
                        <w:bottom w:val="none" w:sz="0" w:space="0" w:color="auto"/>
                        <w:right w:val="none" w:sz="0" w:space="0" w:color="auto"/>
                      </w:divBdr>
                      <w:divsChild>
                        <w:div w:id="318656756">
                          <w:marLeft w:val="0"/>
                          <w:marRight w:val="0"/>
                          <w:marTop w:val="0"/>
                          <w:marBottom w:val="0"/>
                          <w:divBdr>
                            <w:top w:val="none" w:sz="0" w:space="0" w:color="auto"/>
                            <w:left w:val="none" w:sz="0" w:space="0" w:color="auto"/>
                            <w:bottom w:val="none" w:sz="0" w:space="0" w:color="auto"/>
                            <w:right w:val="none" w:sz="0" w:space="0" w:color="auto"/>
                          </w:divBdr>
                          <w:divsChild>
                            <w:div w:id="431976736">
                              <w:marLeft w:val="0"/>
                              <w:marRight w:val="0"/>
                              <w:marTop w:val="0"/>
                              <w:marBottom w:val="0"/>
                              <w:divBdr>
                                <w:top w:val="none" w:sz="0" w:space="0" w:color="auto"/>
                                <w:left w:val="none" w:sz="0" w:space="0" w:color="auto"/>
                                <w:bottom w:val="none" w:sz="0" w:space="0" w:color="auto"/>
                                <w:right w:val="none" w:sz="0" w:space="0" w:color="auto"/>
                              </w:divBdr>
                              <w:divsChild>
                                <w:div w:id="818808485">
                                  <w:marLeft w:val="0"/>
                                  <w:marRight w:val="0"/>
                                  <w:marTop w:val="0"/>
                                  <w:marBottom w:val="0"/>
                                  <w:divBdr>
                                    <w:top w:val="none" w:sz="0" w:space="0" w:color="auto"/>
                                    <w:left w:val="none" w:sz="0" w:space="0" w:color="auto"/>
                                    <w:bottom w:val="none" w:sz="0" w:space="0" w:color="auto"/>
                                    <w:right w:val="none" w:sz="0" w:space="0" w:color="auto"/>
                                  </w:divBdr>
                                </w:div>
                                <w:div w:id="601693251">
                                  <w:marLeft w:val="0"/>
                                  <w:marRight w:val="0"/>
                                  <w:marTop w:val="0"/>
                                  <w:marBottom w:val="0"/>
                                  <w:divBdr>
                                    <w:top w:val="none" w:sz="0" w:space="0" w:color="auto"/>
                                    <w:left w:val="none" w:sz="0" w:space="0" w:color="auto"/>
                                    <w:bottom w:val="none" w:sz="0" w:space="0" w:color="auto"/>
                                    <w:right w:val="none" w:sz="0" w:space="0" w:color="auto"/>
                                  </w:divBdr>
                                </w:div>
                                <w:div w:id="883909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898887">
                      <w:marLeft w:val="0"/>
                      <w:marRight w:val="0"/>
                      <w:marTop w:val="0"/>
                      <w:marBottom w:val="0"/>
                      <w:divBdr>
                        <w:top w:val="none" w:sz="0" w:space="0" w:color="auto"/>
                        <w:left w:val="none" w:sz="0" w:space="0" w:color="auto"/>
                        <w:bottom w:val="none" w:sz="0" w:space="0" w:color="auto"/>
                        <w:right w:val="none" w:sz="0" w:space="0" w:color="auto"/>
                      </w:divBdr>
                      <w:divsChild>
                        <w:div w:id="502017901">
                          <w:marLeft w:val="0"/>
                          <w:marRight w:val="0"/>
                          <w:marTop w:val="0"/>
                          <w:marBottom w:val="0"/>
                          <w:divBdr>
                            <w:top w:val="none" w:sz="0" w:space="0" w:color="auto"/>
                            <w:left w:val="none" w:sz="0" w:space="0" w:color="auto"/>
                            <w:bottom w:val="none" w:sz="0" w:space="0" w:color="auto"/>
                            <w:right w:val="none" w:sz="0" w:space="0" w:color="auto"/>
                          </w:divBdr>
                          <w:divsChild>
                            <w:div w:id="1747531594">
                              <w:marLeft w:val="0"/>
                              <w:marRight w:val="0"/>
                              <w:marTop w:val="0"/>
                              <w:marBottom w:val="0"/>
                              <w:divBdr>
                                <w:top w:val="none" w:sz="0" w:space="0" w:color="auto"/>
                                <w:left w:val="none" w:sz="0" w:space="0" w:color="auto"/>
                                <w:bottom w:val="none" w:sz="0" w:space="0" w:color="auto"/>
                                <w:right w:val="none" w:sz="0" w:space="0" w:color="auto"/>
                              </w:divBdr>
                              <w:divsChild>
                                <w:div w:id="1740636846">
                                  <w:marLeft w:val="0"/>
                                  <w:marRight w:val="0"/>
                                  <w:marTop w:val="0"/>
                                  <w:marBottom w:val="0"/>
                                  <w:divBdr>
                                    <w:top w:val="none" w:sz="0" w:space="0" w:color="auto"/>
                                    <w:left w:val="none" w:sz="0" w:space="0" w:color="auto"/>
                                    <w:bottom w:val="none" w:sz="0" w:space="0" w:color="auto"/>
                                    <w:right w:val="none" w:sz="0" w:space="0" w:color="auto"/>
                                  </w:divBdr>
                                  <w:divsChild>
                                    <w:div w:id="2003585926">
                                      <w:marLeft w:val="0"/>
                                      <w:marRight w:val="0"/>
                                      <w:marTop w:val="0"/>
                                      <w:marBottom w:val="0"/>
                                      <w:divBdr>
                                        <w:top w:val="none" w:sz="0" w:space="0" w:color="auto"/>
                                        <w:left w:val="none" w:sz="0" w:space="0" w:color="auto"/>
                                        <w:bottom w:val="none" w:sz="0" w:space="0" w:color="auto"/>
                                        <w:right w:val="none" w:sz="0" w:space="0" w:color="auto"/>
                                      </w:divBdr>
                                      <w:divsChild>
                                        <w:div w:id="898050524">
                                          <w:marLeft w:val="0"/>
                                          <w:marRight w:val="0"/>
                                          <w:marTop w:val="0"/>
                                          <w:marBottom w:val="0"/>
                                          <w:divBdr>
                                            <w:top w:val="none" w:sz="0" w:space="0" w:color="auto"/>
                                            <w:left w:val="none" w:sz="0" w:space="0" w:color="auto"/>
                                            <w:bottom w:val="none" w:sz="0" w:space="0" w:color="auto"/>
                                            <w:right w:val="none" w:sz="0" w:space="0" w:color="auto"/>
                                          </w:divBdr>
                                          <w:divsChild>
                                            <w:div w:id="583145406">
                                              <w:marLeft w:val="0"/>
                                              <w:marRight w:val="0"/>
                                              <w:marTop w:val="0"/>
                                              <w:marBottom w:val="0"/>
                                              <w:divBdr>
                                                <w:top w:val="none" w:sz="0" w:space="0" w:color="auto"/>
                                                <w:left w:val="none" w:sz="0" w:space="0" w:color="auto"/>
                                                <w:bottom w:val="none" w:sz="0" w:space="0" w:color="auto"/>
                                                <w:right w:val="none" w:sz="0" w:space="0" w:color="auto"/>
                                              </w:divBdr>
                                              <w:divsChild>
                                                <w:div w:id="1621717918">
                                                  <w:marLeft w:val="0"/>
                                                  <w:marRight w:val="0"/>
                                                  <w:marTop w:val="0"/>
                                                  <w:marBottom w:val="0"/>
                                                  <w:divBdr>
                                                    <w:top w:val="none" w:sz="0" w:space="0" w:color="auto"/>
                                                    <w:left w:val="none" w:sz="0" w:space="0" w:color="auto"/>
                                                    <w:bottom w:val="none" w:sz="0" w:space="0" w:color="auto"/>
                                                    <w:right w:val="none" w:sz="0" w:space="0" w:color="auto"/>
                                                  </w:divBdr>
                                                  <w:divsChild>
                                                    <w:div w:id="985158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662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6834608">
              <w:marLeft w:val="0"/>
              <w:marRight w:val="0"/>
              <w:marTop w:val="0"/>
              <w:marBottom w:val="0"/>
              <w:divBdr>
                <w:top w:val="none" w:sz="0" w:space="0" w:color="auto"/>
                <w:left w:val="none" w:sz="0" w:space="0" w:color="auto"/>
                <w:bottom w:val="none" w:sz="0" w:space="0" w:color="auto"/>
                <w:right w:val="none" w:sz="0" w:space="0" w:color="auto"/>
              </w:divBdr>
              <w:divsChild>
                <w:div w:id="130363438">
                  <w:marLeft w:val="0"/>
                  <w:marRight w:val="0"/>
                  <w:marTop w:val="0"/>
                  <w:marBottom w:val="0"/>
                  <w:divBdr>
                    <w:top w:val="none" w:sz="0" w:space="0" w:color="auto"/>
                    <w:left w:val="none" w:sz="0" w:space="0" w:color="auto"/>
                    <w:bottom w:val="none" w:sz="0" w:space="0" w:color="auto"/>
                    <w:right w:val="none" w:sz="0" w:space="0" w:color="auto"/>
                  </w:divBdr>
                  <w:divsChild>
                    <w:div w:id="1572472212">
                      <w:marLeft w:val="0"/>
                      <w:marRight w:val="0"/>
                      <w:marTop w:val="0"/>
                      <w:marBottom w:val="0"/>
                      <w:divBdr>
                        <w:top w:val="none" w:sz="0" w:space="0" w:color="auto"/>
                        <w:left w:val="none" w:sz="0" w:space="0" w:color="auto"/>
                        <w:bottom w:val="none" w:sz="0" w:space="0" w:color="auto"/>
                        <w:right w:val="none" w:sz="0" w:space="0" w:color="auto"/>
                      </w:divBdr>
                      <w:divsChild>
                        <w:div w:id="2050839650">
                          <w:marLeft w:val="0"/>
                          <w:marRight w:val="0"/>
                          <w:marTop w:val="0"/>
                          <w:marBottom w:val="0"/>
                          <w:divBdr>
                            <w:top w:val="none" w:sz="0" w:space="0" w:color="auto"/>
                            <w:left w:val="none" w:sz="0" w:space="0" w:color="auto"/>
                            <w:bottom w:val="none" w:sz="0" w:space="0" w:color="auto"/>
                            <w:right w:val="none" w:sz="0" w:space="0" w:color="auto"/>
                          </w:divBdr>
                          <w:divsChild>
                            <w:div w:id="14314273">
                              <w:marLeft w:val="0"/>
                              <w:marRight w:val="0"/>
                              <w:marTop w:val="0"/>
                              <w:marBottom w:val="0"/>
                              <w:divBdr>
                                <w:top w:val="none" w:sz="0" w:space="0" w:color="auto"/>
                                <w:left w:val="none" w:sz="0" w:space="0" w:color="auto"/>
                                <w:bottom w:val="none" w:sz="0" w:space="0" w:color="auto"/>
                                <w:right w:val="none" w:sz="0" w:space="0" w:color="auto"/>
                              </w:divBdr>
                              <w:divsChild>
                                <w:div w:id="366955879">
                                  <w:marLeft w:val="0"/>
                                  <w:marRight w:val="0"/>
                                  <w:marTop w:val="0"/>
                                  <w:marBottom w:val="0"/>
                                  <w:divBdr>
                                    <w:top w:val="none" w:sz="0" w:space="0" w:color="auto"/>
                                    <w:left w:val="none" w:sz="0" w:space="0" w:color="auto"/>
                                    <w:bottom w:val="none" w:sz="0" w:space="0" w:color="auto"/>
                                    <w:right w:val="none" w:sz="0" w:space="0" w:color="auto"/>
                                  </w:divBdr>
                                  <w:divsChild>
                                    <w:div w:id="147674042">
                                      <w:marLeft w:val="0"/>
                                      <w:marRight w:val="0"/>
                                      <w:marTop w:val="0"/>
                                      <w:marBottom w:val="0"/>
                                      <w:divBdr>
                                        <w:top w:val="none" w:sz="0" w:space="0" w:color="auto"/>
                                        <w:left w:val="none" w:sz="0" w:space="0" w:color="auto"/>
                                        <w:bottom w:val="none" w:sz="0" w:space="0" w:color="auto"/>
                                        <w:right w:val="none" w:sz="0" w:space="0" w:color="auto"/>
                                      </w:divBdr>
                                      <w:divsChild>
                                        <w:div w:id="2059625236">
                                          <w:marLeft w:val="0"/>
                                          <w:marRight w:val="0"/>
                                          <w:marTop w:val="0"/>
                                          <w:marBottom w:val="0"/>
                                          <w:divBdr>
                                            <w:top w:val="none" w:sz="0" w:space="0" w:color="auto"/>
                                            <w:left w:val="none" w:sz="0" w:space="0" w:color="auto"/>
                                            <w:bottom w:val="none" w:sz="0" w:space="0" w:color="auto"/>
                                            <w:right w:val="none" w:sz="0" w:space="0" w:color="auto"/>
                                          </w:divBdr>
                                          <w:divsChild>
                                            <w:div w:id="687802393">
                                              <w:marLeft w:val="0"/>
                                              <w:marRight w:val="0"/>
                                              <w:marTop w:val="0"/>
                                              <w:marBottom w:val="0"/>
                                              <w:divBdr>
                                                <w:top w:val="none" w:sz="0" w:space="0" w:color="auto"/>
                                                <w:left w:val="none" w:sz="0" w:space="0" w:color="auto"/>
                                                <w:bottom w:val="none" w:sz="0" w:space="0" w:color="auto"/>
                                                <w:right w:val="none" w:sz="0" w:space="0" w:color="auto"/>
                                              </w:divBdr>
                                              <w:divsChild>
                                                <w:div w:id="1629387492">
                                                  <w:marLeft w:val="0"/>
                                                  <w:marRight w:val="0"/>
                                                  <w:marTop w:val="0"/>
                                                  <w:marBottom w:val="0"/>
                                                  <w:divBdr>
                                                    <w:top w:val="none" w:sz="0" w:space="0" w:color="auto"/>
                                                    <w:left w:val="none" w:sz="0" w:space="0" w:color="auto"/>
                                                    <w:bottom w:val="none" w:sz="0" w:space="0" w:color="auto"/>
                                                    <w:right w:val="none" w:sz="0" w:space="0" w:color="auto"/>
                                                  </w:divBdr>
                                                  <w:divsChild>
                                                    <w:div w:id="1764493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863026">
                                              <w:marLeft w:val="0"/>
                                              <w:marRight w:val="0"/>
                                              <w:marTop w:val="0"/>
                                              <w:marBottom w:val="0"/>
                                              <w:divBdr>
                                                <w:top w:val="none" w:sz="0" w:space="0" w:color="auto"/>
                                                <w:left w:val="none" w:sz="0" w:space="0" w:color="auto"/>
                                                <w:bottom w:val="none" w:sz="0" w:space="0" w:color="auto"/>
                                                <w:right w:val="none" w:sz="0" w:space="0" w:color="auto"/>
                                              </w:divBdr>
                                            </w:div>
                                            <w:div w:id="1851024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19338059">
                  <w:marLeft w:val="0"/>
                  <w:marRight w:val="0"/>
                  <w:marTop w:val="0"/>
                  <w:marBottom w:val="0"/>
                  <w:divBdr>
                    <w:top w:val="none" w:sz="0" w:space="0" w:color="auto"/>
                    <w:left w:val="none" w:sz="0" w:space="0" w:color="auto"/>
                    <w:bottom w:val="none" w:sz="0" w:space="0" w:color="auto"/>
                    <w:right w:val="none" w:sz="0" w:space="0" w:color="auto"/>
                  </w:divBdr>
                  <w:divsChild>
                    <w:div w:id="354891759">
                      <w:marLeft w:val="0"/>
                      <w:marRight w:val="0"/>
                      <w:marTop w:val="0"/>
                      <w:marBottom w:val="0"/>
                      <w:divBdr>
                        <w:top w:val="none" w:sz="0" w:space="0" w:color="auto"/>
                        <w:left w:val="none" w:sz="0" w:space="0" w:color="auto"/>
                        <w:bottom w:val="none" w:sz="0" w:space="0" w:color="auto"/>
                        <w:right w:val="none" w:sz="0" w:space="0" w:color="auto"/>
                      </w:divBdr>
                      <w:divsChild>
                        <w:div w:id="1651858816">
                          <w:marLeft w:val="0"/>
                          <w:marRight w:val="0"/>
                          <w:marTop w:val="0"/>
                          <w:marBottom w:val="0"/>
                          <w:divBdr>
                            <w:top w:val="none" w:sz="0" w:space="0" w:color="auto"/>
                            <w:left w:val="none" w:sz="0" w:space="0" w:color="auto"/>
                            <w:bottom w:val="none" w:sz="0" w:space="0" w:color="auto"/>
                            <w:right w:val="none" w:sz="0" w:space="0" w:color="auto"/>
                          </w:divBdr>
                          <w:divsChild>
                            <w:div w:id="1670715343">
                              <w:marLeft w:val="0"/>
                              <w:marRight w:val="0"/>
                              <w:marTop w:val="0"/>
                              <w:marBottom w:val="0"/>
                              <w:divBdr>
                                <w:top w:val="none" w:sz="0" w:space="0" w:color="auto"/>
                                <w:left w:val="none" w:sz="0" w:space="0" w:color="auto"/>
                                <w:bottom w:val="none" w:sz="0" w:space="0" w:color="auto"/>
                                <w:right w:val="none" w:sz="0" w:space="0" w:color="auto"/>
                              </w:divBdr>
                              <w:divsChild>
                                <w:div w:id="47806447">
                                  <w:marLeft w:val="0"/>
                                  <w:marRight w:val="0"/>
                                  <w:marTop w:val="0"/>
                                  <w:marBottom w:val="0"/>
                                  <w:divBdr>
                                    <w:top w:val="none" w:sz="0" w:space="0" w:color="auto"/>
                                    <w:left w:val="none" w:sz="0" w:space="0" w:color="auto"/>
                                    <w:bottom w:val="none" w:sz="0" w:space="0" w:color="auto"/>
                                    <w:right w:val="none" w:sz="0" w:space="0" w:color="auto"/>
                                  </w:divBdr>
                                </w:div>
                                <w:div w:id="1107583577">
                                  <w:marLeft w:val="0"/>
                                  <w:marRight w:val="0"/>
                                  <w:marTop w:val="0"/>
                                  <w:marBottom w:val="0"/>
                                  <w:divBdr>
                                    <w:top w:val="none" w:sz="0" w:space="0" w:color="auto"/>
                                    <w:left w:val="none" w:sz="0" w:space="0" w:color="auto"/>
                                    <w:bottom w:val="none" w:sz="0" w:space="0" w:color="auto"/>
                                    <w:right w:val="none" w:sz="0" w:space="0" w:color="auto"/>
                                  </w:divBdr>
                                </w:div>
                                <w:div w:id="543562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5146374">
                      <w:marLeft w:val="0"/>
                      <w:marRight w:val="0"/>
                      <w:marTop w:val="0"/>
                      <w:marBottom w:val="0"/>
                      <w:divBdr>
                        <w:top w:val="none" w:sz="0" w:space="0" w:color="auto"/>
                        <w:left w:val="none" w:sz="0" w:space="0" w:color="auto"/>
                        <w:bottom w:val="none" w:sz="0" w:space="0" w:color="auto"/>
                        <w:right w:val="none" w:sz="0" w:space="0" w:color="auto"/>
                      </w:divBdr>
                      <w:divsChild>
                        <w:div w:id="1654525180">
                          <w:marLeft w:val="0"/>
                          <w:marRight w:val="0"/>
                          <w:marTop w:val="0"/>
                          <w:marBottom w:val="0"/>
                          <w:divBdr>
                            <w:top w:val="none" w:sz="0" w:space="0" w:color="auto"/>
                            <w:left w:val="none" w:sz="0" w:space="0" w:color="auto"/>
                            <w:bottom w:val="none" w:sz="0" w:space="0" w:color="auto"/>
                            <w:right w:val="none" w:sz="0" w:space="0" w:color="auto"/>
                          </w:divBdr>
                          <w:divsChild>
                            <w:div w:id="878473537">
                              <w:marLeft w:val="0"/>
                              <w:marRight w:val="0"/>
                              <w:marTop w:val="0"/>
                              <w:marBottom w:val="0"/>
                              <w:divBdr>
                                <w:top w:val="none" w:sz="0" w:space="0" w:color="auto"/>
                                <w:left w:val="none" w:sz="0" w:space="0" w:color="auto"/>
                                <w:bottom w:val="none" w:sz="0" w:space="0" w:color="auto"/>
                                <w:right w:val="none" w:sz="0" w:space="0" w:color="auto"/>
                              </w:divBdr>
                              <w:divsChild>
                                <w:div w:id="495808514">
                                  <w:marLeft w:val="0"/>
                                  <w:marRight w:val="0"/>
                                  <w:marTop w:val="0"/>
                                  <w:marBottom w:val="0"/>
                                  <w:divBdr>
                                    <w:top w:val="none" w:sz="0" w:space="0" w:color="auto"/>
                                    <w:left w:val="none" w:sz="0" w:space="0" w:color="auto"/>
                                    <w:bottom w:val="none" w:sz="0" w:space="0" w:color="auto"/>
                                    <w:right w:val="none" w:sz="0" w:space="0" w:color="auto"/>
                                  </w:divBdr>
                                  <w:divsChild>
                                    <w:div w:id="413361106">
                                      <w:marLeft w:val="0"/>
                                      <w:marRight w:val="0"/>
                                      <w:marTop w:val="0"/>
                                      <w:marBottom w:val="0"/>
                                      <w:divBdr>
                                        <w:top w:val="none" w:sz="0" w:space="0" w:color="auto"/>
                                        <w:left w:val="none" w:sz="0" w:space="0" w:color="auto"/>
                                        <w:bottom w:val="none" w:sz="0" w:space="0" w:color="auto"/>
                                        <w:right w:val="none" w:sz="0" w:space="0" w:color="auto"/>
                                      </w:divBdr>
                                      <w:divsChild>
                                        <w:div w:id="1683581356">
                                          <w:marLeft w:val="0"/>
                                          <w:marRight w:val="0"/>
                                          <w:marTop w:val="0"/>
                                          <w:marBottom w:val="0"/>
                                          <w:divBdr>
                                            <w:top w:val="none" w:sz="0" w:space="0" w:color="auto"/>
                                            <w:left w:val="none" w:sz="0" w:space="0" w:color="auto"/>
                                            <w:bottom w:val="none" w:sz="0" w:space="0" w:color="auto"/>
                                            <w:right w:val="none" w:sz="0" w:space="0" w:color="auto"/>
                                          </w:divBdr>
                                          <w:divsChild>
                                            <w:div w:id="1963803268">
                                              <w:marLeft w:val="0"/>
                                              <w:marRight w:val="0"/>
                                              <w:marTop w:val="0"/>
                                              <w:marBottom w:val="0"/>
                                              <w:divBdr>
                                                <w:top w:val="none" w:sz="0" w:space="0" w:color="auto"/>
                                                <w:left w:val="none" w:sz="0" w:space="0" w:color="auto"/>
                                                <w:bottom w:val="none" w:sz="0" w:space="0" w:color="auto"/>
                                                <w:right w:val="none" w:sz="0" w:space="0" w:color="auto"/>
                                              </w:divBdr>
                                              <w:divsChild>
                                                <w:div w:id="996148027">
                                                  <w:marLeft w:val="0"/>
                                                  <w:marRight w:val="0"/>
                                                  <w:marTop w:val="0"/>
                                                  <w:marBottom w:val="0"/>
                                                  <w:divBdr>
                                                    <w:top w:val="none" w:sz="0" w:space="0" w:color="auto"/>
                                                    <w:left w:val="none" w:sz="0" w:space="0" w:color="auto"/>
                                                    <w:bottom w:val="none" w:sz="0" w:space="0" w:color="auto"/>
                                                    <w:right w:val="none" w:sz="0" w:space="0" w:color="auto"/>
                                                  </w:divBdr>
                                                  <w:divsChild>
                                                    <w:div w:id="1370374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259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94194764">
              <w:marLeft w:val="0"/>
              <w:marRight w:val="0"/>
              <w:marTop w:val="0"/>
              <w:marBottom w:val="0"/>
              <w:divBdr>
                <w:top w:val="none" w:sz="0" w:space="0" w:color="auto"/>
                <w:left w:val="none" w:sz="0" w:space="0" w:color="auto"/>
                <w:bottom w:val="none" w:sz="0" w:space="0" w:color="auto"/>
                <w:right w:val="none" w:sz="0" w:space="0" w:color="auto"/>
              </w:divBdr>
              <w:divsChild>
                <w:div w:id="272134426">
                  <w:marLeft w:val="0"/>
                  <w:marRight w:val="0"/>
                  <w:marTop w:val="0"/>
                  <w:marBottom w:val="0"/>
                  <w:divBdr>
                    <w:top w:val="none" w:sz="0" w:space="0" w:color="auto"/>
                    <w:left w:val="none" w:sz="0" w:space="0" w:color="auto"/>
                    <w:bottom w:val="none" w:sz="0" w:space="0" w:color="auto"/>
                    <w:right w:val="none" w:sz="0" w:space="0" w:color="auto"/>
                  </w:divBdr>
                  <w:divsChild>
                    <w:div w:id="1871215468">
                      <w:marLeft w:val="0"/>
                      <w:marRight w:val="0"/>
                      <w:marTop w:val="0"/>
                      <w:marBottom w:val="0"/>
                      <w:divBdr>
                        <w:top w:val="none" w:sz="0" w:space="0" w:color="auto"/>
                        <w:left w:val="none" w:sz="0" w:space="0" w:color="auto"/>
                        <w:bottom w:val="none" w:sz="0" w:space="0" w:color="auto"/>
                        <w:right w:val="none" w:sz="0" w:space="0" w:color="auto"/>
                      </w:divBdr>
                      <w:divsChild>
                        <w:div w:id="565141767">
                          <w:marLeft w:val="0"/>
                          <w:marRight w:val="0"/>
                          <w:marTop w:val="0"/>
                          <w:marBottom w:val="0"/>
                          <w:divBdr>
                            <w:top w:val="none" w:sz="0" w:space="0" w:color="auto"/>
                            <w:left w:val="none" w:sz="0" w:space="0" w:color="auto"/>
                            <w:bottom w:val="none" w:sz="0" w:space="0" w:color="auto"/>
                            <w:right w:val="none" w:sz="0" w:space="0" w:color="auto"/>
                          </w:divBdr>
                          <w:divsChild>
                            <w:div w:id="1067730549">
                              <w:marLeft w:val="0"/>
                              <w:marRight w:val="0"/>
                              <w:marTop w:val="0"/>
                              <w:marBottom w:val="0"/>
                              <w:divBdr>
                                <w:top w:val="none" w:sz="0" w:space="0" w:color="auto"/>
                                <w:left w:val="none" w:sz="0" w:space="0" w:color="auto"/>
                                <w:bottom w:val="none" w:sz="0" w:space="0" w:color="auto"/>
                                <w:right w:val="none" w:sz="0" w:space="0" w:color="auto"/>
                              </w:divBdr>
                              <w:divsChild>
                                <w:div w:id="2017612407">
                                  <w:marLeft w:val="0"/>
                                  <w:marRight w:val="0"/>
                                  <w:marTop w:val="0"/>
                                  <w:marBottom w:val="0"/>
                                  <w:divBdr>
                                    <w:top w:val="none" w:sz="0" w:space="0" w:color="auto"/>
                                    <w:left w:val="none" w:sz="0" w:space="0" w:color="auto"/>
                                    <w:bottom w:val="none" w:sz="0" w:space="0" w:color="auto"/>
                                    <w:right w:val="none" w:sz="0" w:space="0" w:color="auto"/>
                                  </w:divBdr>
                                  <w:divsChild>
                                    <w:div w:id="1630932863">
                                      <w:marLeft w:val="0"/>
                                      <w:marRight w:val="0"/>
                                      <w:marTop w:val="0"/>
                                      <w:marBottom w:val="0"/>
                                      <w:divBdr>
                                        <w:top w:val="none" w:sz="0" w:space="0" w:color="auto"/>
                                        <w:left w:val="none" w:sz="0" w:space="0" w:color="auto"/>
                                        <w:bottom w:val="none" w:sz="0" w:space="0" w:color="auto"/>
                                        <w:right w:val="none" w:sz="0" w:space="0" w:color="auto"/>
                                      </w:divBdr>
                                      <w:divsChild>
                                        <w:div w:id="1461000033">
                                          <w:marLeft w:val="0"/>
                                          <w:marRight w:val="0"/>
                                          <w:marTop w:val="0"/>
                                          <w:marBottom w:val="0"/>
                                          <w:divBdr>
                                            <w:top w:val="none" w:sz="0" w:space="0" w:color="auto"/>
                                            <w:left w:val="none" w:sz="0" w:space="0" w:color="auto"/>
                                            <w:bottom w:val="none" w:sz="0" w:space="0" w:color="auto"/>
                                            <w:right w:val="none" w:sz="0" w:space="0" w:color="auto"/>
                                          </w:divBdr>
                                          <w:divsChild>
                                            <w:div w:id="681470558">
                                              <w:marLeft w:val="0"/>
                                              <w:marRight w:val="0"/>
                                              <w:marTop w:val="0"/>
                                              <w:marBottom w:val="0"/>
                                              <w:divBdr>
                                                <w:top w:val="none" w:sz="0" w:space="0" w:color="auto"/>
                                                <w:left w:val="none" w:sz="0" w:space="0" w:color="auto"/>
                                                <w:bottom w:val="none" w:sz="0" w:space="0" w:color="auto"/>
                                                <w:right w:val="none" w:sz="0" w:space="0" w:color="auto"/>
                                              </w:divBdr>
                                              <w:divsChild>
                                                <w:div w:id="627469487">
                                                  <w:marLeft w:val="0"/>
                                                  <w:marRight w:val="0"/>
                                                  <w:marTop w:val="0"/>
                                                  <w:marBottom w:val="0"/>
                                                  <w:divBdr>
                                                    <w:top w:val="none" w:sz="0" w:space="0" w:color="auto"/>
                                                    <w:left w:val="none" w:sz="0" w:space="0" w:color="auto"/>
                                                    <w:bottom w:val="none" w:sz="0" w:space="0" w:color="auto"/>
                                                    <w:right w:val="none" w:sz="0" w:space="0" w:color="auto"/>
                                                  </w:divBdr>
                                                  <w:divsChild>
                                                    <w:div w:id="1837920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329703">
                                              <w:marLeft w:val="0"/>
                                              <w:marRight w:val="0"/>
                                              <w:marTop w:val="0"/>
                                              <w:marBottom w:val="0"/>
                                              <w:divBdr>
                                                <w:top w:val="none" w:sz="0" w:space="0" w:color="auto"/>
                                                <w:left w:val="none" w:sz="0" w:space="0" w:color="auto"/>
                                                <w:bottom w:val="none" w:sz="0" w:space="0" w:color="auto"/>
                                                <w:right w:val="none" w:sz="0" w:space="0" w:color="auto"/>
                                              </w:divBdr>
                                            </w:div>
                                            <w:div w:id="1179780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89720870">
                  <w:marLeft w:val="0"/>
                  <w:marRight w:val="0"/>
                  <w:marTop w:val="0"/>
                  <w:marBottom w:val="0"/>
                  <w:divBdr>
                    <w:top w:val="none" w:sz="0" w:space="0" w:color="auto"/>
                    <w:left w:val="none" w:sz="0" w:space="0" w:color="auto"/>
                    <w:bottom w:val="none" w:sz="0" w:space="0" w:color="auto"/>
                    <w:right w:val="none" w:sz="0" w:space="0" w:color="auto"/>
                  </w:divBdr>
                  <w:divsChild>
                    <w:div w:id="878931019">
                      <w:marLeft w:val="0"/>
                      <w:marRight w:val="0"/>
                      <w:marTop w:val="0"/>
                      <w:marBottom w:val="0"/>
                      <w:divBdr>
                        <w:top w:val="none" w:sz="0" w:space="0" w:color="auto"/>
                        <w:left w:val="none" w:sz="0" w:space="0" w:color="auto"/>
                        <w:bottom w:val="none" w:sz="0" w:space="0" w:color="auto"/>
                        <w:right w:val="none" w:sz="0" w:space="0" w:color="auto"/>
                      </w:divBdr>
                      <w:divsChild>
                        <w:div w:id="642462935">
                          <w:marLeft w:val="0"/>
                          <w:marRight w:val="0"/>
                          <w:marTop w:val="0"/>
                          <w:marBottom w:val="0"/>
                          <w:divBdr>
                            <w:top w:val="none" w:sz="0" w:space="0" w:color="auto"/>
                            <w:left w:val="none" w:sz="0" w:space="0" w:color="auto"/>
                            <w:bottom w:val="none" w:sz="0" w:space="0" w:color="auto"/>
                            <w:right w:val="none" w:sz="0" w:space="0" w:color="auto"/>
                          </w:divBdr>
                          <w:divsChild>
                            <w:div w:id="1043017629">
                              <w:marLeft w:val="0"/>
                              <w:marRight w:val="0"/>
                              <w:marTop w:val="0"/>
                              <w:marBottom w:val="0"/>
                              <w:divBdr>
                                <w:top w:val="none" w:sz="0" w:space="0" w:color="auto"/>
                                <w:left w:val="none" w:sz="0" w:space="0" w:color="auto"/>
                                <w:bottom w:val="none" w:sz="0" w:space="0" w:color="auto"/>
                                <w:right w:val="none" w:sz="0" w:space="0" w:color="auto"/>
                              </w:divBdr>
                              <w:divsChild>
                                <w:div w:id="252007254">
                                  <w:marLeft w:val="0"/>
                                  <w:marRight w:val="0"/>
                                  <w:marTop w:val="0"/>
                                  <w:marBottom w:val="0"/>
                                  <w:divBdr>
                                    <w:top w:val="none" w:sz="0" w:space="0" w:color="auto"/>
                                    <w:left w:val="none" w:sz="0" w:space="0" w:color="auto"/>
                                    <w:bottom w:val="none" w:sz="0" w:space="0" w:color="auto"/>
                                    <w:right w:val="none" w:sz="0" w:space="0" w:color="auto"/>
                                  </w:divBdr>
                                </w:div>
                                <w:div w:id="1763259300">
                                  <w:marLeft w:val="0"/>
                                  <w:marRight w:val="0"/>
                                  <w:marTop w:val="0"/>
                                  <w:marBottom w:val="0"/>
                                  <w:divBdr>
                                    <w:top w:val="none" w:sz="0" w:space="0" w:color="auto"/>
                                    <w:left w:val="none" w:sz="0" w:space="0" w:color="auto"/>
                                    <w:bottom w:val="none" w:sz="0" w:space="0" w:color="auto"/>
                                    <w:right w:val="none" w:sz="0" w:space="0" w:color="auto"/>
                                  </w:divBdr>
                                </w:div>
                                <w:div w:id="786657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0199884">
                      <w:marLeft w:val="0"/>
                      <w:marRight w:val="0"/>
                      <w:marTop w:val="0"/>
                      <w:marBottom w:val="0"/>
                      <w:divBdr>
                        <w:top w:val="none" w:sz="0" w:space="0" w:color="auto"/>
                        <w:left w:val="none" w:sz="0" w:space="0" w:color="auto"/>
                        <w:bottom w:val="none" w:sz="0" w:space="0" w:color="auto"/>
                        <w:right w:val="none" w:sz="0" w:space="0" w:color="auto"/>
                      </w:divBdr>
                      <w:divsChild>
                        <w:div w:id="2142917839">
                          <w:marLeft w:val="0"/>
                          <w:marRight w:val="0"/>
                          <w:marTop w:val="0"/>
                          <w:marBottom w:val="0"/>
                          <w:divBdr>
                            <w:top w:val="none" w:sz="0" w:space="0" w:color="auto"/>
                            <w:left w:val="none" w:sz="0" w:space="0" w:color="auto"/>
                            <w:bottom w:val="none" w:sz="0" w:space="0" w:color="auto"/>
                            <w:right w:val="none" w:sz="0" w:space="0" w:color="auto"/>
                          </w:divBdr>
                          <w:divsChild>
                            <w:div w:id="1621109052">
                              <w:marLeft w:val="0"/>
                              <w:marRight w:val="0"/>
                              <w:marTop w:val="0"/>
                              <w:marBottom w:val="0"/>
                              <w:divBdr>
                                <w:top w:val="none" w:sz="0" w:space="0" w:color="auto"/>
                                <w:left w:val="none" w:sz="0" w:space="0" w:color="auto"/>
                                <w:bottom w:val="none" w:sz="0" w:space="0" w:color="auto"/>
                                <w:right w:val="none" w:sz="0" w:space="0" w:color="auto"/>
                              </w:divBdr>
                              <w:divsChild>
                                <w:div w:id="1600722925">
                                  <w:marLeft w:val="0"/>
                                  <w:marRight w:val="0"/>
                                  <w:marTop w:val="0"/>
                                  <w:marBottom w:val="0"/>
                                  <w:divBdr>
                                    <w:top w:val="none" w:sz="0" w:space="0" w:color="auto"/>
                                    <w:left w:val="none" w:sz="0" w:space="0" w:color="auto"/>
                                    <w:bottom w:val="none" w:sz="0" w:space="0" w:color="auto"/>
                                    <w:right w:val="none" w:sz="0" w:space="0" w:color="auto"/>
                                  </w:divBdr>
                                  <w:divsChild>
                                    <w:div w:id="1606233030">
                                      <w:marLeft w:val="0"/>
                                      <w:marRight w:val="0"/>
                                      <w:marTop w:val="0"/>
                                      <w:marBottom w:val="0"/>
                                      <w:divBdr>
                                        <w:top w:val="none" w:sz="0" w:space="0" w:color="auto"/>
                                        <w:left w:val="none" w:sz="0" w:space="0" w:color="auto"/>
                                        <w:bottom w:val="none" w:sz="0" w:space="0" w:color="auto"/>
                                        <w:right w:val="none" w:sz="0" w:space="0" w:color="auto"/>
                                      </w:divBdr>
                                      <w:divsChild>
                                        <w:div w:id="1408307484">
                                          <w:marLeft w:val="0"/>
                                          <w:marRight w:val="0"/>
                                          <w:marTop w:val="0"/>
                                          <w:marBottom w:val="0"/>
                                          <w:divBdr>
                                            <w:top w:val="none" w:sz="0" w:space="0" w:color="auto"/>
                                            <w:left w:val="none" w:sz="0" w:space="0" w:color="auto"/>
                                            <w:bottom w:val="none" w:sz="0" w:space="0" w:color="auto"/>
                                            <w:right w:val="none" w:sz="0" w:space="0" w:color="auto"/>
                                          </w:divBdr>
                                          <w:divsChild>
                                            <w:div w:id="1288199313">
                                              <w:marLeft w:val="0"/>
                                              <w:marRight w:val="0"/>
                                              <w:marTop w:val="0"/>
                                              <w:marBottom w:val="0"/>
                                              <w:divBdr>
                                                <w:top w:val="none" w:sz="0" w:space="0" w:color="auto"/>
                                                <w:left w:val="none" w:sz="0" w:space="0" w:color="auto"/>
                                                <w:bottom w:val="none" w:sz="0" w:space="0" w:color="auto"/>
                                                <w:right w:val="none" w:sz="0" w:space="0" w:color="auto"/>
                                              </w:divBdr>
                                              <w:divsChild>
                                                <w:div w:id="1840801748">
                                                  <w:marLeft w:val="0"/>
                                                  <w:marRight w:val="0"/>
                                                  <w:marTop w:val="0"/>
                                                  <w:marBottom w:val="0"/>
                                                  <w:divBdr>
                                                    <w:top w:val="none" w:sz="0" w:space="0" w:color="auto"/>
                                                    <w:left w:val="none" w:sz="0" w:space="0" w:color="auto"/>
                                                    <w:bottom w:val="none" w:sz="0" w:space="0" w:color="auto"/>
                                                    <w:right w:val="none" w:sz="0" w:space="0" w:color="auto"/>
                                                  </w:divBdr>
                                                  <w:divsChild>
                                                    <w:div w:id="1413969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176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67309510">
              <w:marLeft w:val="0"/>
              <w:marRight w:val="0"/>
              <w:marTop w:val="0"/>
              <w:marBottom w:val="0"/>
              <w:divBdr>
                <w:top w:val="none" w:sz="0" w:space="0" w:color="auto"/>
                <w:left w:val="none" w:sz="0" w:space="0" w:color="auto"/>
                <w:bottom w:val="none" w:sz="0" w:space="0" w:color="auto"/>
                <w:right w:val="none" w:sz="0" w:space="0" w:color="auto"/>
              </w:divBdr>
              <w:divsChild>
                <w:div w:id="795223993">
                  <w:marLeft w:val="0"/>
                  <w:marRight w:val="0"/>
                  <w:marTop w:val="0"/>
                  <w:marBottom w:val="0"/>
                  <w:divBdr>
                    <w:top w:val="none" w:sz="0" w:space="0" w:color="auto"/>
                    <w:left w:val="none" w:sz="0" w:space="0" w:color="auto"/>
                    <w:bottom w:val="none" w:sz="0" w:space="0" w:color="auto"/>
                    <w:right w:val="none" w:sz="0" w:space="0" w:color="auto"/>
                  </w:divBdr>
                  <w:divsChild>
                    <w:div w:id="1233079112">
                      <w:marLeft w:val="0"/>
                      <w:marRight w:val="0"/>
                      <w:marTop w:val="0"/>
                      <w:marBottom w:val="0"/>
                      <w:divBdr>
                        <w:top w:val="none" w:sz="0" w:space="0" w:color="auto"/>
                        <w:left w:val="none" w:sz="0" w:space="0" w:color="auto"/>
                        <w:bottom w:val="none" w:sz="0" w:space="0" w:color="auto"/>
                        <w:right w:val="none" w:sz="0" w:space="0" w:color="auto"/>
                      </w:divBdr>
                      <w:divsChild>
                        <w:div w:id="2008971901">
                          <w:marLeft w:val="0"/>
                          <w:marRight w:val="0"/>
                          <w:marTop w:val="0"/>
                          <w:marBottom w:val="0"/>
                          <w:divBdr>
                            <w:top w:val="none" w:sz="0" w:space="0" w:color="auto"/>
                            <w:left w:val="none" w:sz="0" w:space="0" w:color="auto"/>
                            <w:bottom w:val="none" w:sz="0" w:space="0" w:color="auto"/>
                            <w:right w:val="none" w:sz="0" w:space="0" w:color="auto"/>
                          </w:divBdr>
                          <w:divsChild>
                            <w:div w:id="118498887">
                              <w:marLeft w:val="0"/>
                              <w:marRight w:val="0"/>
                              <w:marTop w:val="0"/>
                              <w:marBottom w:val="0"/>
                              <w:divBdr>
                                <w:top w:val="none" w:sz="0" w:space="0" w:color="auto"/>
                                <w:left w:val="none" w:sz="0" w:space="0" w:color="auto"/>
                                <w:bottom w:val="none" w:sz="0" w:space="0" w:color="auto"/>
                                <w:right w:val="none" w:sz="0" w:space="0" w:color="auto"/>
                              </w:divBdr>
                              <w:divsChild>
                                <w:div w:id="1076585359">
                                  <w:marLeft w:val="0"/>
                                  <w:marRight w:val="0"/>
                                  <w:marTop w:val="0"/>
                                  <w:marBottom w:val="0"/>
                                  <w:divBdr>
                                    <w:top w:val="none" w:sz="0" w:space="0" w:color="auto"/>
                                    <w:left w:val="none" w:sz="0" w:space="0" w:color="auto"/>
                                    <w:bottom w:val="none" w:sz="0" w:space="0" w:color="auto"/>
                                    <w:right w:val="none" w:sz="0" w:space="0" w:color="auto"/>
                                  </w:divBdr>
                                  <w:divsChild>
                                    <w:div w:id="1485272170">
                                      <w:marLeft w:val="0"/>
                                      <w:marRight w:val="0"/>
                                      <w:marTop w:val="0"/>
                                      <w:marBottom w:val="0"/>
                                      <w:divBdr>
                                        <w:top w:val="none" w:sz="0" w:space="0" w:color="auto"/>
                                        <w:left w:val="none" w:sz="0" w:space="0" w:color="auto"/>
                                        <w:bottom w:val="none" w:sz="0" w:space="0" w:color="auto"/>
                                        <w:right w:val="none" w:sz="0" w:space="0" w:color="auto"/>
                                      </w:divBdr>
                                      <w:divsChild>
                                        <w:div w:id="1437866121">
                                          <w:marLeft w:val="0"/>
                                          <w:marRight w:val="0"/>
                                          <w:marTop w:val="0"/>
                                          <w:marBottom w:val="0"/>
                                          <w:divBdr>
                                            <w:top w:val="none" w:sz="0" w:space="0" w:color="auto"/>
                                            <w:left w:val="none" w:sz="0" w:space="0" w:color="auto"/>
                                            <w:bottom w:val="none" w:sz="0" w:space="0" w:color="auto"/>
                                            <w:right w:val="none" w:sz="0" w:space="0" w:color="auto"/>
                                          </w:divBdr>
                                          <w:divsChild>
                                            <w:div w:id="1867133906">
                                              <w:marLeft w:val="0"/>
                                              <w:marRight w:val="0"/>
                                              <w:marTop w:val="0"/>
                                              <w:marBottom w:val="0"/>
                                              <w:divBdr>
                                                <w:top w:val="none" w:sz="0" w:space="0" w:color="auto"/>
                                                <w:left w:val="none" w:sz="0" w:space="0" w:color="auto"/>
                                                <w:bottom w:val="none" w:sz="0" w:space="0" w:color="auto"/>
                                                <w:right w:val="none" w:sz="0" w:space="0" w:color="auto"/>
                                              </w:divBdr>
                                              <w:divsChild>
                                                <w:div w:id="1726030907">
                                                  <w:marLeft w:val="0"/>
                                                  <w:marRight w:val="0"/>
                                                  <w:marTop w:val="0"/>
                                                  <w:marBottom w:val="0"/>
                                                  <w:divBdr>
                                                    <w:top w:val="none" w:sz="0" w:space="0" w:color="auto"/>
                                                    <w:left w:val="none" w:sz="0" w:space="0" w:color="auto"/>
                                                    <w:bottom w:val="none" w:sz="0" w:space="0" w:color="auto"/>
                                                    <w:right w:val="none" w:sz="0" w:space="0" w:color="auto"/>
                                                  </w:divBdr>
                                                  <w:divsChild>
                                                    <w:div w:id="1429816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85281">
                                              <w:marLeft w:val="0"/>
                                              <w:marRight w:val="0"/>
                                              <w:marTop w:val="0"/>
                                              <w:marBottom w:val="0"/>
                                              <w:divBdr>
                                                <w:top w:val="none" w:sz="0" w:space="0" w:color="auto"/>
                                                <w:left w:val="none" w:sz="0" w:space="0" w:color="auto"/>
                                                <w:bottom w:val="none" w:sz="0" w:space="0" w:color="auto"/>
                                                <w:right w:val="none" w:sz="0" w:space="0" w:color="auto"/>
                                              </w:divBdr>
                                            </w:div>
                                            <w:div w:id="1766725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3999309">
                  <w:marLeft w:val="0"/>
                  <w:marRight w:val="0"/>
                  <w:marTop w:val="0"/>
                  <w:marBottom w:val="0"/>
                  <w:divBdr>
                    <w:top w:val="none" w:sz="0" w:space="0" w:color="auto"/>
                    <w:left w:val="none" w:sz="0" w:space="0" w:color="auto"/>
                    <w:bottom w:val="none" w:sz="0" w:space="0" w:color="auto"/>
                    <w:right w:val="none" w:sz="0" w:space="0" w:color="auto"/>
                  </w:divBdr>
                  <w:divsChild>
                    <w:div w:id="350568773">
                      <w:marLeft w:val="0"/>
                      <w:marRight w:val="0"/>
                      <w:marTop w:val="0"/>
                      <w:marBottom w:val="0"/>
                      <w:divBdr>
                        <w:top w:val="none" w:sz="0" w:space="0" w:color="auto"/>
                        <w:left w:val="none" w:sz="0" w:space="0" w:color="auto"/>
                        <w:bottom w:val="none" w:sz="0" w:space="0" w:color="auto"/>
                        <w:right w:val="none" w:sz="0" w:space="0" w:color="auto"/>
                      </w:divBdr>
                      <w:divsChild>
                        <w:div w:id="1794250814">
                          <w:marLeft w:val="0"/>
                          <w:marRight w:val="0"/>
                          <w:marTop w:val="0"/>
                          <w:marBottom w:val="0"/>
                          <w:divBdr>
                            <w:top w:val="none" w:sz="0" w:space="0" w:color="auto"/>
                            <w:left w:val="none" w:sz="0" w:space="0" w:color="auto"/>
                            <w:bottom w:val="none" w:sz="0" w:space="0" w:color="auto"/>
                            <w:right w:val="none" w:sz="0" w:space="0" w:color="auto"/>
                          </w:divBdr>
                          <w:divsChild>
                            <w:div w:id="676077753">
                              <w:marLeft w:val="0"/>
                              <w:marRight w:val="0"/>
                              <w:marTop w:val="0"/>
                              <w:marBottom w:val="0"/>
                              <w:divBdr>
                                <w:top w:val="none" w:sz="0" w:space="0" w:color="auto"/>
                                <w:left w:val="none" w:sz="0" w:space="0" w:color="auto"/>
                                <w:bottom w:val="none" w:sz="0" w:space="0" w:color="auto"/>
                                <w:right w:val="none" w:sz="0" w:space="0" w:color="auto"/>
                              </w:divBdr>
                              <w:divsChild>
                                <w:div w:id="1839155459">
                                  <w:marLeft w:val="0"/>
                                  <w:marRight w:val="0"/>
                                  <w:marTop w:val="0"/>
                                  <w:marBottom w:val="0"/>
                                  <w:divBdr>
                                    <w:top w:val="none" w:sz="0" w:space="0" w:color="auto"/>
                                    <w:left w:val="none" w:sz="0" w:space="0" w:color="auto"/>
                                    <w:bottom w:val="none" w:sz="0" w:space="0" w:color="auto"/>
                                    <w:right w:val="none" w:sz="0" w:space="0" w:color="auto"/>
                                  </w:divBdr>
                                </w:div>
                                <w:div w:id="1428114868">
                                  <w:marLeft w:val="0"/>
                                  <w:marRight w:val="0"/>
                                  <w:marTop w:val="0"/>
                                  <w:marBottom w:val="0"/>
                                  <w:divBdr>
                                    <w:top w:val="none" w:sz="0" w:space="0" w:color="auto"/>
                                    <w:left w:val="none" w:sz="0" w:space="0" w:color="auto"/>
                                    <w:bottom w:val="none" w:sz="0" w:space="0" w:color="auto"/>
                                    <w:right w:val="none" w:sz="0" w:space="0" w:color="auto"/>
                                  </w:divBdr>
                                </w:div>
                                <w:div w:id="610942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878430">
                      <w:marLeft w:val="0"/>
                      <w:marRight w:val="0"/>
                      <w:marTop w:val="0"/>
                      <w:marBottom w:val="0"/>
                      <w:divBdr>
                        <w:top w:val="none" w:sz="0" w:space="0" w:color="auto"/>
                        <w:left w:val="none" w:sz="0" w:space="0" w:color="auto"/>
                        <w:bottom w:val="none" w:sz="0" w:space="0" w:color="auto"/>
                        <w:right w:val="none" w:sz="0" w:space="0" w:color="auto"/>
                      </w:divBdr>
                      <w:divsChild>
                        <w:div w:id="51971723">
                          <w:marLeft w:val="0"/>
                          <w:marRight w:val="0"/>
                          <w:marTop w:val="0"/>
                          <w:marBottom w:val="0"/>
                          <w:divBdr>
                            <w:top w:val="none" w:sz="0" w:space="0" w:color="auto"/>
                            <w:left w:val="none" w:sz="0" w:space="0" w:color="auto"/>
                            <w:bottom w:val="none" w:sz="0" w:space="0" w:color="auto"/>
                            <w:right w:val="none" w:sz="0" w:space="0" w:color="auto"/>
                          </w:divBdr>
                          <w:divsChild>
                            <w:div w:id="1533616160">
                              <w:marLeft w:val="0"/>
                              <w:marRight w:val="0"/>
                              <w:marTop w:val="0"/>
                              <w:marBottom w:val="0"/>
                              <w:divBdr>
                                <w:top w:val="none" w:sz="0" w:space="0" w:color="auto"/>
                                <w:left w:val="none" w:sz="0" w:space="0" w:color="auto"/>
                                <w:bottom w:val="none" w:sz="0" w:space="0" w:color="auto"/>
                                <w:right w:val="none" w:sz="0" w:space="0" w:color="auto"/>
                              </w:divBdr>
                              <w:divsChild>
                                <w:div w:id="1184825513">
                                  <w:marLeft w:val="0"/>
                                  <w:marRight w:val="0"/>
                                  <w:marTop w:val="0"/>
                                  <w:marBottom w:val="0"/>
                                  <w:divBdr>
                                    <w:top w:val="none" w:sz="0" w:space="0" w:color="auto"/>
                                    <w:left w:val="none" w:sz="0" w:space="0" w:color="auto"/>
                                    <w:bottom w:val="none" w:sz="0" w:space="0" w:color="auto"/>
                                    <w:right w:val="none" w:sz="0" w:space="0" w:color="auto"/>
                                  </w:divBdr>
                                  <w:divsChild>
                                    <w:div w:id="1883207924">
                                      <w:marLeft w:val="0"/>
                                      <w:marRight w:val="0"/>
                                      <w:marTop w:val="0"/>
                                      <w:marBottom w:val="0"/>
                                      <w:divBdr>
                                        <w:top w:val="none" w:sz="0" w:space="0" w:color="auto"/>
                                        <w:left w:val="none" w:sz="0" w:space="0" w:color="auto"/>
                                        <w:bottom w:val="none" w:sz="0" w:space="0" w:color="auto"/>
                                        <w:right w:val="none" w:sz="0" w:space="0" w:color="auto"/>
                                      </w:divBdr>
                                      <w:divsChild>
                                        <w:div w:id="829633372">
                                          <w:marLeft w:val="0"/>
                                          <w:marRight w:val="0"/>
                                          <w:marTop w:val="0"/>
                                          <w:marBottom w:val="0"/>
                                          <w:divBdr>
                                            <w:top w:val="none" w:sz="0" w:space="0" w:color="auto"/>
                                            <w:left w:val="none" w:sz="0" w:space="0" w:color="auto"/>
                                            <w:bottom w:val="none" w:sz="0" w:space="0" w:color="auto"/>
                                            <w:right w:val="none" w:sz="0" w:space="0" w:color="auto"/>
                                          </w:divBdr>
                                          <w:divsChild>
                                            <w:div w:id="753622475">
                                              <w:marLeft w:val="0"/>
                                              <w:marRight w:val="0"/>
                                              <w:marTop w:val="0"/>
                                              <w:marBottom w:val="0"/>
                                              <w:divBdr>
                                                <w:top w:val="none" w:sz="0" w:space="0" w:color="auto"/>
                                                <w:left w:val="none" w:sz="0" w:space="0" w:color="auto"/>
                                                <w:bottom w:val="none" w:sz="0" w:space="0" w:color="auto"/>
                                                <w:right w:val="none" w:sz="0" w:space="0" w:color="auto"/>
                                              </w:divBdr>
                                              <w:divsChild>
                                                <w:div w:id="404184245">
                                                  <w:marLeft w:val="0"/>
                                                  <w:marRight w:val="0"/>
                                                  <w:marTop w:val="0"/>
                                                  <w:marBottom w:val="0"/>
                                                  <w:divBdr>
                                                    <w:top w:val="none" w:sz="0" w:space="0" w:color="auto"/>
                                                    <w:left w:val="none" w:sz="0" w:space="0" w:color="auto"/>
                                                    <w:bottom w:val="none" w:sz="0" w:space="0" w:color="auto"/>
                                                    <w:right w:val="none" w:sz="0" w:space="0" w:color="auto"/>
                                                  </w:divBdr>
                                                  <w:divsChild>
                                                    <w:div w:id="1997218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174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42361338">
              <w:marLeft w:val="0"/>
              <w:marRight w:val="0"/>
              <w:marTop w:val="0"/>
              <w:marBottom w:val="0"/>
              <w:divBdr>
                <w:top w:val="none" w:sz="0" w:space="0" w:color="auto"/>
                <w:left w:val="none" w:sz="0" w:space="0" w:color="auto"/>
                <w:bottom w:val="none" w:sz="0" w:space="0" w:color="auto"/>
                <w:right w:val="none" w:sz="0" w:space="0" w:color="auto"/>
              </w:divBdr>
              <w:divsChild>
                <w:div w:id="1205362195">
                  <w:marLeft w:val="0"/>
                  <w:marRight w:val="0"/>
                  <w:marTop w:val="0"/>
                  <w:marBottom w:val="0"/>
                  <w:divBdr>
                    <w:top w:val="none" w:sz="0" w:space="0" w:color="auto"/>
                    <w:left w:val="none" w:sz="0" w:space="0" w:color="auto"/>
                    <w:bottom w:val="none" w:sz="0" w:space="0" w:color="auto"/>
                    <w:right w:val="none" w:sz="0" w:space="0" w:color="auto"/>
                  </w:divBdr>
                  <w:divsChild>
                    <w:div w:id="1915120910">
                      <w:marLeft w:val="0"/>
                      <w:marRight w:val="0"/>
                      <w:marTop w:val="0"/>
                      <w:marBottom w:val="0"/>
                      <w:divBdr>
                        <w:top w:val="none" w:sz="0" w:space="0" w:color="auto"/>
                        <w:left w:val="none" w:sz="0" w:space="0" w:color="auto"/>
                        <w:bottom w:val="none" w:sz="0" w:space="0" w:color="auto"/>
                        <w:right w:val="none" w:sz="0" w:space="0" w:color="auto"/>
                      </w:divBdr>
                      <w:divsChild>
                        <w:div w:id="1158158277">
                          <w:marLeft w:val="0"/>
                          <w:marRight w:val="0"/>
                          <w:marTop w:val="0"/>
                          <w:marBottom w:val="0"/>
                          <w:divBdr>
                            <w:top w:val="none" w:sz="0" w:space="0" w:color="auto"/>
                            <w:left w:val="none" w:sz="0" w:space="0" w:color="auto"/>
                            <w:bottom w:val="none" w:sz="0" w:space="0" w:color="auto"/>
                            <w:right w:val="none" w:sz="0" w:space="0" w:color="auto"/>
                          </w:divBdr>
                          <w:divsChild>
                            <w:div w:id="1683362375">
                              <w:marLeft w:val="0"/>
                              <w:marRight w:val="0"/>
                              <w:marTop w:val="0"/>
                              <w:marBottom w:val="0"/>
                              <w:divBdr>
                                <w:top w:val="none" w:sz="0" w:space="0" w:color="auto"/>
                                <w:left w:val="none" w:sz="0" w:space="0" w:color="auto"/>
                                <w:bottom w:val="none" w:sz="0" w:space="0" w:color="auto"/>
                                <w:right w:val="none" w:sz="0" w:space="0" w:color="auto"/>
                              </w:divBdr>
                              <w:divsChild>
                                <w:div w:id="664237380">
                                  <w:marLeft w:val="0"/>
                                  <w:marRight w:val="0"/>
                                  <w:marTop w:val="0"/>
                                  <w:marBottom w:val="0"/>
                                  <w:divBdr>
                                    <w:top w:val="none" w:sz="0" w:space="0" w:color="auto"/>
                                    <w:left w:val="none" w:sz="0" w:space="0" w:color="auto"/>
                                    <w:bottom w:val="none" w:sz="0" w:space="0" w:color="auto"/>
                                    <w:right w:val="none" w:sz="0" w:space="0" w:color="auto"/>
                                  </w:divBdr>
                                  <w:divsChild>
                                    <w:div w:id="903830175">
                                      <w:marLeft w:val="0"/>
                                      <w:marRight w:val="0"/>
                                      <w:marTop w:val="0"/>
                                      <w:marBottom w:val="0"/>
                                      <w:divBdr>
                                        <w:top w:val="none" w:sz="0" w:space="0" w:color="auto"/>
                                        <w:left w:val="none" w:sz="0" w:space="0" w:color="auto"/>
                                        <w:bottom w:val="none" w:sz="0" w:space="0" w:color="auto"/>
                                        <w:right w:val="none" w:sz="0" w:space="0" w:color="auto"/>
                                      </w:divBdr>
                                      <w:divsChild>
                                        <w:div w:id="2062558776">
                                          <w:marLeft w:val="0"/>
                                          <w:marRight w:val="0"/>
                                          <w:marTop w:val="0"/>
                                          <w:marBottom w:val="0"/>
                                          <w:divBdr>
                                            <w:top w:val="none" w:sz="0" w:space="0" w:color="auto"/>
                                            <w:left w:val="none" w:sz="0" w:space="0" w:color="auto"/>
                                            <w:bottom w:val="none" w:sz="0" w:space="0" w:color="auto"/>
                                            <w:right w:val="none" w:sz="0" w:space="0" w:color="auto"/>
                                          </w:divBdr>
                                          <w:divsChild>
                                            <w:div w:id="1459687957">
                                              <w:marLeft w:val="0"/>
                                              <w:marRight w:val="0"/>
                                              <w:marTop w:val="0"/>
                                              <w:marBottom w:val="0"/>
                                              <w:divBdr>
                                                <w:top w:val="none" w:sz="0" w:space="0" w:color="auto"/>
                                                <w:left w:val="none" w:sz="0" w:space="0" w:color="auto"/>
                                                <w:bottom w:val="none" w:sz="0" w:space="0" w:color="auto"/>
                                                <w:right w:val="none" w:sz="0" w:space="0" w:color="auto"/>
                                              </w:divBdr>
                                              <w:divsChild>
                                                <w:div w:id="752091832">
                                                  <w:marLeft w:val="0"/>
                                                  <w:marRight w:val="0"/>
                                                  <w:marTop w:val="0"/>
                                                  <w:marBottom w:val="0"/>
                                                  <w:divBdr>
                                                    <w:top w:val="none" w:sz="0" w:space="0" w:color="auto"/>
                                                    <w:left w:val="none" w:sz="0" w:space="0" w:color="auto"/>
                                                    <w:bottom w:val="none" w:sz="0" w:space="0" w:color="auto"/>
                                                    <w:right w:val="none" w:sz="0" w:space="0" w:color="auto"/>
                                                  </w:divBdr>
                                                  <w:divsChild>
                                                    <w:div w:id="1533228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396564">
                                              <w:marLeft w:val="0"/>
                                              <w:marRight w:val="0"/>
                                              <w:marTop w:val="0"/>
                                              <w:marBottom w:val="0"/>
                                              <w:divBdr>
                                                <w:top w:val="none" w:sz="0" w:space="0" w:color="auto"/>
                                                <w:left w:val="none" w:sz="0" w:space="0" w:color="auto"/>
                                                <w:bottom w:val="none" w:sz="0" w:space="0" w:color="auto"/>
                                                <w:right w:val="none" w:sz="0" w:space="0" w:color="auto"/>
                                              </w:divBdr>
                                            </w:div>
                                            <w:div w:id="1943026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10535184">
                  <w:marLeft w:val="0"/>
                  <w:marRight w:val="0"/>
                  <w:marTop w:val="0"/>
                  <w:marBottom w:val="0"/>
                  <w:divBdr>
                    <w:top w:val="none" w:sz="0" w:space="0" w:color="auto"/>
                    <w:left w:val="none" w:sz="0" w:space="0" w:color="auto"/>
                    <w:bottom w:val="none" w:sz="0" w:space="0" w:color="auto"/>
                    <w:right w:val="none" w:sz="0" w:space="0" w:color="auto"/>
                  </w:divBdr>
                  <w:divsChild>
                    <w:div w:id="968824849">
                      <w:marLeft w:val="0"/>
                      <w:marRight w:val="0"/>
                      <w:marTop w:val="0"/>
                      <w:marBottom w:val="0"/>
                      <w:divBdr>
                        <w:top w:val="none" w:sz="0" w:space="0" w:color="auto"/>
                        <w:left w:val="none" w:sz="0" w:space="0" w:color="auto"/>
                        <w:bottom w:val="none" w:sz="0" w:space="0" w:color="auto"/>
                        <w:right w:val="none" w:sz="0" w:space="0" w:color="auto"/>
                      </w:divBdr>
                      <w:divsChild>
                        <w:div w:id="1640569466">
                          <w:marLeft w:val="0"/>
                          <w:marRight w:val="0"/>
                          <w:marTop w:val="0"/>
                          <w:marBottom w:val="0"/>
                          <w:divBdr>
                            <w:top w:val="none" w:sz="0" w:space="0" w:color="auto"/>
                            <w:left w:val="none" w:sz="0" w:space="0" w:color="auto"/>
                            <w:bottom w:val="none" w:sz="0" w:space="0" w:color="auto"/>
                            <w:right w:val="none" w:sz="0" w:space="0" w:color="auto"/>
                          </w:divBdr>
                          <w:divsChild>
                            <w:div w:id="2057658661">
                              <w:marLeft w:val="0"/>
                              <w:marRight w:val="0"/>
                              <w:marTop w:val="0"/>
                              <w:marBottom w:val="0"/>
                              <w:divBdr>
                                <w:top w:val="none" w:sz="0" w:space="0" w:color="auto"/>
                                <w:left w:val="none" w:sz="0" w:space="0" w:color="auto"/>
                                <w:bottom w:val="none" w:sz="0" w:space="0" w:color="auto"/>
                                <w:right w:val="none" w:sz="0" w:space="0" w:color="auto"/>
                              </w:divBdr>
                              <w:divsChild>
                                <w:div w:id="1744599791">
                                  <w:marLeft w:val="0"/>
                                  <w:marRight w:val="0"/>
                                  <w:marTop w:val="0"/>
                                  <w:marBottom w:val="0"/>
                                  <w:divBdr>
                                    <w:top w:val="none" w:sz="0" w:space="0" w:color="auto"/>
                                    <w:left w:val="none" w:sz="0" w:space="0" w:color="auto"/>
                                    <w:bottom w:val="none" w:sz="0" w:space="0" w:color="auto"/>
                                    <w:right w:val="none" w:sz="0" w:space="0" w:color="auto"/>
                                  </w:divBdr>
                                </w:div>
                                <w:div w:id="1080567334">
                                  <w:marLeft w:val="0"/>
                                  <w:marRight w:val="0"/>
                                  <w:marTop w:val="0"/>
                                  <w:marBottom w:val="0"/>
                                  <w:divBdr>
                                    <w:top w:val="none" w:sz="0" w:space="0" w:color="auto"/>
                                    <w:left w:val="none" w:sz="0" w:space="0" w:color="auto"/>
                                    <w:bottom w:val="none" w:sz="0" w:space="0" w:color="auto"/>
                                    <w:right w:val="none" w:sz="0" w:space="0" w:color="auto"/>
                                  </w:divBdr>
                                </w:div>
                                <w:div w:id="121123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169432">
                      <w:marLeft w:val="0"/>
                      <w:marRight w:val="0"/>
                      <w:marTop w:val="0"/>
                      <w:marBottom w:val="0"/>
                      <w:divBdr>
                        <w:top w:val="none" w:sz="0" w:space="0" w:color="auto"/>
                        <w:left w:val="none" w:sz="0" w:space="0" w:color="auto"/>
                        <w:bottom w:val="none" w:sz="0" w:space="0" w:color="auto"/>
                        <w:right w:val="none" w:sz="0" w:space="0" w:color="auto"/>
                      </w:divBdr>
                      <w:divsChild>
                        <w:div w:id="235477224">
                          <w:marLeft w:val="0"/>
                          <w:marRight w:val="0"/>
                          <w:marTop w:val="0"/>
                          <w:marBottom w:val="0"/>
                          <w:divBdr>
                            <w:top w:val="none" w:sz="0" w:space="0" w:color="auto"/>
                            <w:left w:val="none" w:sz="0" w:space="0" w:color="auto"/>
                            <w:bottom w:val="none" w:sz="0" w:space="0" w:color="auto"/>
                            <w:right w:val="none" w:sz="0" w:space="0" w:color="auto"/>
                          </w:divBdr>
                          <w:divsChild>
                            <w:div w:id="557322104">
                              <w:marLeft w:val="0"/>
                              <w:marRight w:val="0"/>
                              <w:marTop w:val="0"/>
                              <w:marBottom w:val="0"/>
                              <w:divBdr>
                                <w:top w:val="none" w:sz="0" w:space="0" w:color="auto"/>
                                <w:left w:val="none" w:sz="0" w:space="0" w:color="auto"/>
                                <w:bottom w:val="none" w:sz="0" w:space="0" w:color="auto"/>
                                <w:right w:val="none" w:sz="0" w:space="0" w:color="auto"/>
                              </w:divBdr>
                              <w:divsChild>
                                <w:div w:id="1082676864">
                                  <w:marLeft w:val="0"/>
                                  <w:marRight w:val="0"/>
                                  <w:marTop w:val="0"/>
                                  <w:marBottom w:val="0"/>
                                  <w:divBdr>
                                    <w:top w:val="none" w:sz="0" w:space="0" w:color="auto"/>
                                    <w:left w:val="none" w:sz="0" w:space="0" w:color="auto"/>
                                    <w:bottom w:val="none" w:sz="0" w:space="0" w:color="auto"/>
                                    <w:right w:val="none" w:sz="0" w:space="0" w:color="auto"/>
                                  </w:divBdr>
                                  <w:divsChild>
                                    <w:div w:id="411858510">
                                      <w:marLeft w:val="0"/>
                                      <w:marRight w:val="0"/>
                                      <w:marTop w:val="0"/>
                                      <w:marBottom w:val="0"/>
                                      <w:divBdr>
                                        <w:top w:val="none" w:sz="0" w:space="0" w:color="auto"/>
                                        <w:left w:val="none" w:sz="0" w:space="0" w:color="auto"/>
                                        <w:bottom w:val="none" w:sz="0" w:space="0" w:color="auto"/>
                                        <w:right w:val="none" w:sz="0" w:space="0" w:color="auto"/>
                                      </w:divBdr>
                                      <w:divsChild>
                                        <w:div w:id="1685591793">
                                          <w:marLeft w:val="0"/>
                                          <w:marRight w:val="0"/>
                                          <w:marTop w:val="0"/>
                                          <w:marBottom w:val="0"/>
                                          <w:divBdr>
                                            <w:top w:val="none" w:sz="0" w:space="0" w:color="auto"/>
                                            <w:left w:val="none" w:sz="0" w:space="0" w:color="auto"/>
                                            <w:bottom w:val="none" w:sz="0" w:space="0" w:color="auto"/>
                                            <w:right w:val="none" w:sz="0" w:space="0" w:color="auto"/>
                                          </w:divBdr>
                                          <w:divsChild>
                                            <w:div w:id="349063752">
                                              <w:marLeft w:val="0"/>
                                              <w:marRight w:val="0"/>
                                              <w:marTop w:val="0"/>
                                              <w:marBottom w:val="0"/>
                                              <w:divBdr>
                                                <w:top w:val="none" w:sz="0" w:space="0" w:color="auto"/>
                                                <w:left w:val="none" w:sz="0" w:space="0" w:color="auto"/>
                                                <w:bottom w:val="none" w:sz="0" w:space="0" w:color="auto"/>
                                                <w:right w:val="none" w:sz="0" w:space="0" w:color="auto"/>
                                              </w:divBdr>
                                              <w:divsChild>
                                                <w:div w:id="994532422">
                                                  <w:marLeft w:val="0"/>
                                                  <w:marRight w:val="0"/>
                                                  <w:marTop w:val="0"/>
                                                  <w:marBottom w:val="0"/>
                                                  <w:divBdr>
                                                    <w:top w:val="none" w:sz="0" w:space="0" w:color="auto"/>
                                                    <w:left w:val="none" w:sz="0" w:space="0" w:color="auto"/>
                                                    <w:bottom w:val="none" w:sz="0" w:space="0" w:color="auto"/>
                                                    <w:right w:val="none" w:sz="0" w:space="0" w:color="auto"/>
                                                  </w:divBdr>
                                                  <w:divsChild>
                                                    <w:div w:id="280696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508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22815318">
              <w:marLeft w:val="0"/>
              <w:marRight w:val="0"/>
              <w:marTop w:val="0"/>
              <w:marBottom w:val="0"/>
              <w:divBdr>
                <w:top w:val="none" w:sz="0" w:space="0" w:color="auto"/>
                <w:left w:val="none" w:sz="0" w:space="0" w:color="auto"/>
                <w:bottom w:val="none" w:sz="0" w:space="0" w:color="auto"/>
                <w:right w:val="none" w:sz="0" w:space="0" w:color="auto"/>
              </w:divBdr>
              <w:divsChild>
                <w:div w:id="1826120770">
                  <w:marLeft w:val="0"/>
                  <w:marRight w:val="0"/>
                  <w:marTop w:val="0"/>
                  <w:marBottom w:val="0"/>
                  <w:divBdr>
                    <w:top w:val="none" w:sz="0" w:space="0" w:color="auto"/>
                    <w:left w:val="none" w:sz="0" w:space="0" w:color="auto"/>
                    <w:bottom w:val="none" w:sz="0" w:space="0" w:color="auto"/>
                    <w:right w:val="none" w:sz="0" w:space="0" w:color="auto"/>
                  </w:divBdr>
                  <w:divsChild>
                    <w:div w:id="313415122">
                      <w:marLeft w:val="0"/>
                      <w:marRight w:val="0"/>
                      <w:marTop w:val="0"/>
                      <w:marBottom w:val="0"/>
                      <w:divBdr>
                        <w:top w:val="none" w:sz="0" w:space="0" w:color="auto"/>
                        <w:left w:val="none" w:sz="0" w:space="0" w:color="auto"/>
                        <w:bottom w:val="none" w:sz="0" w:space="0" w:color="auto"/>
                        <w:right w:val="none" w:sz="0" w:space="0" w:color="auto"/>
                      </w:divBdr>
                      <w:divsChild>
                        <w:div w:id="1457404535">
                          <w:marLeft w:val="0"/>
                          <w:marRight w:val="0"/>
                          <w:marTop w:val="0"/>
                          <w:marBottom w:val="0"/>
                          <w:divBdr>
                            <w:top w:val="none" w:sz="0" w:space="0" w:color="auto"/>
                            <w:left w:val="none" w:sz="0" w:space="0" w:color="auto"/>
                            <w:bottom w:val="none" w:sz="0" w:space="0" w:color="auto"/>
                            <w:right w:val="none" w:sz="0" w:space="0" w:color="auto"/>
                          </w:divBdr>
                          <w:divsChild>
                            <w:div w:id="1266111913">
                              <w:marLeft w:val="0"/>
                              <w:marRight w:val="0"/>
                              <w:marTop w:val="0"/>
                              <w:marBottom w:val="0"/>
                              <w:divBdr>
                                <w:top w:val="none" w:sz="0" w:space="0" w:color="auto"/>
                                <w:left w:val="none" w:sz="0" w:space="0" w:color="auto"/>
                                <w:bottom w:val="none" w:sz="0" w:space="0" w:color="auto"/>
                                <w:right w:val="none" w:sz="0" w:space="0" w:color="auto"/>
                              </w:divBdr>
                              <w:divsChild>
                                <w:div w:id="531571243">
                                  <w:marLeft w:val="0"/>
                                  <w:marRight w:val="0"/>
                                  <w:marTop w:val="0"/>
                                  <w:marBottom w:val="0"/>
                                  <w:divBdr>
                                    <w:top w:val="none" w:sz="0" w:space="0" w:color="auto"/>
                                    <w:left w:val="none" w:sz="0" w:space="0" w:color="auto"/>
                                    <w:bottom w:val="none" w:sz="0" w:space="0" w:color="auto"/>
                                    <w:right w:val="none" w:sz="0" w:space="0" w:color="auto"/>
                                  </w:divBdr>
                                  <w:divsChild>
                                    <w:div w:id="1250768443">
                                      <w:marLeft w:val="0"/>
                                      <w:marRight w:val="0"/>
                                      <w:marTop w:val="0"/>
                                      <w:marBottom w:val="0"/>
                                      <w:divBdr>
                                        <w:top w:val="none" w:sz="0" w:space="0" w:color="auto"/>
                                        <w:left w:val="none" w:sz="0" w:space="0" w:color="auto"/>
                                        <w:bottom w:val="none" w:sz="0" w:space="0" w:color="auto"/>
                                        <w:right w:val="none" w:sz="0" w:space="0" w:color="auto"/>
                                      </w:divBdr>
                                      <w:divsChild>
                                        <w:div w:id="836652726">
                                          <w:marLeft w:val="0"/>
                                          <w:marRight w:val="0"/>
                                          <w:marTop w:val="0"/>
                                          <w:marBottom w:val="0"/>
                                          <w:divBdr>
                                            <w:top w:val="none" w:sz="0" w:space="0" w:color="auto"/>
                                            <w:left w:val="none" w:sz="0" w:space="0" w:color="auto"/>
                                            <w:bottom w:val="none" w:sz="0" w:space="0" w:color="auto"/>
                                            <w:right w:val="none" w:sz="0" w:space="0" w:color="auto"/>
                                          </w:divBdr>
                                          <w:divsChild>
                                            <w:div w:id="1697852696">
                                              <w:marLeft w:val="0"/>
                                              <w:marRight w:val="0"/>
                                              <w:marTop w:val="0"/>
                                              <w:marBottom w:val="0"/>
                                              <w:divBdr>
                                                <w:top w:val="none" w:sz="0" w:space="0" w:color="auto"/>
                                                <w:left w:val="none" w:sz="0" w:space="0" w:color="auto"/>
                                                <w:bottom w:val="none" w:sz="0" w:space="0" w:color="auto"/>
                                                <w:right w:val="none" w:sz="0" w:space="0" w:color="auto"/>
                                              </w:divBdr>
                                              <w:divsChild>
                                                <w:div w:id="157814541">
                                                  <w:marLeft w:val="0"/>
                                                  <w:marRight w:val="0"/>
                                                  <w:marTop w:val="0"/>
                                                  <w:marBottom w:val="0"/>
                                                  <w:divBdr>
                                                    <w:top w:val="none" w:sz="0" w:space="0" w:color="auto"/>
                                                    <w:left w:val="none" w:sz="0" w:space="0" w:color="auto"/>
                                                    <w:bottom w:val="none" w:sz="0" w:space="0" w:color="auto"/>
                                                    <w:right w:val="none" w:sz="0" w:space="0" w:color="auto"/>
                                                  </w:divBdr>
                                                  <w:divsChild>
                                                    <w:div w:id="945237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6794654">
                                              <w:marLeft w:val="0"/>
                                              <w:marRight w:val="0"/>
                                              <w:marTop w:val="0"/>
                                              <w:marBottom w:val="0"/>
                                              <w:divBdr>
                                                <w:top w:val="none" w:sz="0" w:space="0" w:color="auto"/>
                                                <w:left w:val="none" w:sz="0" w:space="0" w:color="auto"/>
                                                <w:bottom w:val="none" w:sz="0" w:space="0" w:color="auto"/>
                                                <w:right w:val="none" w:sz="0" w:space="0" w:color="auto"/>
                                              </w:divBdr>
                                            </w:div>
                                            <w:div w:id="2077630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22555849">
                  <w:marLeft w:val="0"/>
                  <w:marRight w:val="0"/>
                  <w:marTop w:val="0"/>
                  <w:marBottom w:val="0"/>
                  <w:divBdr>
                    <w:top w:val="none" w:sz="0" w:space="0" w:color="auto"/>
                    <w:left w:val="none" w:sz="0" w:space="0" w:color="auto"/>
                    <w:bottom w:val="none" w:sz="0" w:space="0" w:color="auto"/>
                    <w:right w:val="none" w:sz="0" w:space="0" w:color="auto"/>
                  </w:divBdr>
                  <w:divsChild>
                    <w:div w:id="38285194">
                      <w:marLeft w:val="0"/>
                      <w:marRight w:val="0"/>
                      <w:marTop w:val="0"/>
                      <w:marBottom w:val="0"/>
                      <w:divBdr>
                        <w:top w:val="none" w:sz="0" w:space="0" w:color="auto"/>
                        <w:left w:val="none" w:sz="0" w:space="0" w:color="auto"/>
                        <w:bottom w:val="none" w:sz="0" w:space="0" w:color="auto"/>
                        <w:right w:val="none" w:sz="0" w:space="0" w:color="auto"/>
                      </w:divBdr>
                      <w:divsChild>
                        <w:div w:id="2021152797">
                          <w:marLeft w:val="0"/>
                          <w:marRight w:val="0"/>
                          <w:marTop w:val="0"/>
                          <w:marBottom w:val="0"/>
                          <w:divBdr>
                            <w:top w:val="none" w:sz="0" w:space="0" w:color="auto"/>
                            <w:left w:val="none" w:sz="0" w:space="0" w:color="auto"/>
                            <w:bottom w:val="none" w:sz="0" w:space="0" w:color="auto"/>
                            <w:right w:val="none" w:sz="0" w:space="0" w:color="auto"/>
                          </w:divBdr>
                          <w:divsChild>
                            <w:div w:id="1519349878">
                              <w:marLeft w:val="0"/>
                              <w:marRight w:val="0"/>
                              <w:marTop w:val="0"/>
                              <w:marBottom w:val="0"/>
                              <w:divBdr>
                                <w:top w:val="none" w:sz="0" w:space="0" w:color="auto"/>
                                <w:left w:val="none" w:sz="0" w:space="0" w:color="auto"/>
                                <w:bottom w:val="none" w:sz="0" w:space="0" w:color="auto"/>
                                <w:right w:val="none" w:sz="0" w:space="0" w:color="auto"/>
                              </w:divBdr>
                              <w:divsChild>
                                <w:div w:id="467630659">
                                  <w:marLeft w:val="0"/>
                                  <w:marRight w:val="0"/>
                                  <w:marTop w:val="0"/>
                                  <w:marBottom w:val="0"/>
                                  <w:divBdr>
                                    <w:top w:val="none" w:sz="0" w:space="0" w:color="auto"/>
                                    <w:left w:val="none" w:sz="0" w:space="0" w:color="auto"/>
                                    <w:bottom w:val="none" w:sz="0" w:space="0" w:color="auto"/>
                                    <w:right w:val="none" w:sz="0" w:space="0" w:color="auto"/>
                                  </w:divBdr>
                                </w:div>
                                <w:div w:id="252786650">
                                  <w:marLeft w:val="0"/>
                                  <w:marRight w:val="0"/>
                                  <w:marTop w:val="0"/>
                                  <w:marBottom w:val="0"/>
                                  <w:divBdr>
                                    <w:top w:val="none" w:sz="0" w:space="0" w:color="auto"/>
                                    <w:left w:val="none" w:sz="0" w:space="0" w:color="auto"/>
                                    <w:bottom w:val="none" w:sz="0" w:space="0" w:color="auto"/>
                                    <w:right w:val="none" w:sz="0" w:space="0" w:color="auto"/>
                                  </w:divBdr>
                                </w:div>
                                <w:div w:id="1060439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2781289">
                      <w:marLeft w:val="0"/>
                      <w:marRight w:val="0"/>
                      <w:marTop w:val="0"/>
                      <w:marBottom w:val="0"/>
                      <w:divBdr>
                        <w:top w:val="none" w:sz="0" w:space="0" w:color="auto"/>
                        <w:left w:val="none" w:sz="0" w:space="0" w:color="auto"/>
                        <w:bottom w:val="none" w:sz="0" w:space="0" w:color="auto"/>
                        <w:right w:val="none" w:sz="0" w:space="0" w:color="auto"/>
                      </w:divBdr>
                      <w:divsChild>
                        <w:div w:id="1502937857">
                          <w:marLeft w:val="0"/>
                          <w:marRight w:val="0"/>
                          <w:marTop w:val="0"/>
                          <w:marBottom w:val="0"/>
                          <w:divBdr>
                            <w:top w:val="none" w:sz="0" w:space="0" w:color="auto"/>
                            <w:left w:val="none" w:sz="0" w:space="0" w:color="auto"/>
                            <w:bottom w:val="none" w:sz="0" w:space="0" w:color="auto"/>
                            <w:right w:val="none" w:sz="0" w:space="0" w:color="auto"/>
                          </w:divBdr>
                          <w:divsChild>
                            <w:div w:id="876696717">
                              <w:marLeft w:val="0"/>
                              <w:marRight w:val="0"/>
                              <w:marTop w:val="0"/>
                              <w:marBottom w:val="0"/>
                              <w:divBdr>
                                <w:top w:val="none" w:sz="0" w:space="0" w:color="auto"/>
                                <w:left w:val="none" w:sz="0" w:space="0" w:color="auto"/>
                                <w:bottom w:val="none" w:sz="0" w:space="0" w:color="auto"/>
                                <w:right w:val="none" w:sz="0" w:space="0" w:color="auto"/>
                              </w:divBdr>
                              <w:divsChild>
                                <w:div w:id="2059547149">
                                  <w:marLeft w:val="0"/>
                                  <w:marRight w:val="0"/>
                                  <w:marTop w:val="0"/>
                                  <w:marBottom w:val="0"/>
                                  <w:divBdr>
                                    <w:top w:val="none" w:sz="0" w:space="0" w:color="auto"/>
                                    <w:left w:val="none" w:sz="0" w:space="0" w:color="auto"/>
                                    <w:bottom w:val="none" w:sz="0" w:space="0" w:color="auto"/>
                                    <w:right w:val="none" w:sz="0" w:space="0" w:color="auto"/>
                                  </w:divBdr>
                                  <w:divsChild>
                                    <w:div w:id="865142961">
                                      <w:marLeft w:val="0"/>
                                      <w:marRight w:val="0"/>
                                      <w:marTop w:val="0"/>
                                      <w:marBottom w:val="0"/>
                                      <w:divBdr>
                                        <w:top w:val="none" w:sz="0" w:space="0" w:color="auto"/>
                                        <w:left w:val="none" w:sz="0" w:space="0" w:color="auto"/>
                                        <w:bottom w:val="none" w:sz="0" w:space="0" w:color="auto"/>
                                        <w:right w:val="none" w:sz="0" w:space="0" w:color="auto"/>
                                      </w:divBdr>
                                      <w:divsChild>
                                        <w:div w:id="844051741">
                                          <w:marLeft w:val="0"/>
                                          <w:marRight w:val="0"/>
                                          <w:marTop w:val="0"/>
                                          <w:marBottom w:val="0"/>
                                          <w:divBdr>
                                            <w:top w:val="none" w:sz="0" w:space="0" w:color="auto"/>
                                            <w:left w:val="none" w:sz="0" w:space="0" w:color="auto"/>
                                            <w:bottom w:val="none" w:sz="0" w:space="0" w:color="auto"/>
                                            <w:right w:val="none" w:sz="0" w:space="0" w:color="auto"/>
                                          </w:divBdr>
                                          <w:divsChild>
                                            <w:div w:id="1169445581">
                                              <w:marLeft w:val="0"/>
                                              <w:marRight w:val="0"/>
                                              <w:marTop w:val="0"/>
                                              <w:marBottom w:val="0"/>
                                              <w:divBdr>
                                                <w:top w:val="none" w:sz="0" w:space="0" w:color="auto"/>
                                                <w:left w:val="none" w:sz="0" w:space="0" w:color="auto"/>
                                                <w:bottom w:val="none" w:sz="0" w:space="0" w:color="auto"/>
                                                <w:right w:val="none" w:sz="0" w:space="0" w:color="auto"/>
                                              </w:divBdr>
                                              <w:divsChild>
                                                <w:div w:id="5789147">
                                                  <w:marLeft w:val="0"/>
                                                  <w:marRight w:val="0"/>
                                                  <w:marTop w:val="0"/>
                                                  <w:marBottom w:val="0"/>
                                                  <w:divBdr>
                                                    <w:top w:val="none" w:sz="0" w:space="0" w:color="auto"/>
                                                    <w:left w:val="none" w:sz="0" w:space="0" w:color="auto"/>
                                                    <w:bottom w:val="none" w:sz="0" w:space="0" w:color="auto"/>
                                                    <w:right w:val="none" w:sz="0" w:space="0" w:color="auto"/>
                                                  </w:divBdr>
                                                  <w:divsChild>
                                                    <w:div w:id="2087729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748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82891833">
              <w:marLeft w:val="0"/>
              <w:marRight w:val="0"/>
              <w:marTop w:val="0"/>
              <w:marBottom w:val="0"/>
              <w:divBdr>
                <w:top w:val="none" w:sz="0" w:space="0" w:color="auto"/>
                <w:left w:val="none" w:sz="0" w:space="0" w:color="auto"/>
                <w:bottom w:val="none" w:sz="0" w:space="0" w:color="auto"/>
                <w:right w:val="none" w:sz="0" w:space="0" w:color="auto"/>
              </w:divBdr>
              <w:divsChild>
                <w:div w:id="218130571">
                  <w:marLeft w:val="0"/>
                  <w:marRight w:val="0"/>
                  <w:marTop w:val="0"/>
                  <w:marBottom w:val="0"/>
                  <w:divBdr>
                    <w:top w:val="none" w:sz="0" w:space="0" w:color="auto"/>
                    <w:left w:val="none" w:sz="0" w:space="0" w:color="auto"/>
                    <w:bottom w:val="none" w:sz="0" w:space="0" w:color="auto"/>
                    <w:right w:val="none" w:sz="0" w:space="0" w:color="auto"/>
                  </w:divBdr>
                  <w:divsChild>
                    <w:div w:id="520094390">
                      <w:marLeft w:val="0"/>
                      <w:marRight w:val="0"/>
                      <w:marTop w:val="0"/>
                      <w:marBottom w:val="0"/>
                      <w:divBdr>
                        <w:top w:val="none" w:sz="0" w:space="0" w:color="auto"/>
                        <w:left w:val="none" w:sz="0" w:space="0" w:color="auto"/>
                        <w:bottom w:val="none" w:sz="0" w:space="0" w:color="auto"/>
                        <w:right w:val="none" w:sz="0" w:space="0" w:color="auto"/>
                      </w:divBdr>
                      <w:divsChild>
                        <w:div w:id="51543183">
                          <w:marLeft w:val="0"/>
                          <w:marRight w:val="0"/>
                          <w:marTop w:val="0"/>
                          <w:marBottom w:val="0"/>
                          <w:divBdr>
                            <w:top w:val="none" w:sz="0" w:space="0" w:color="auto"/>
                            <w:left w:val="none" w:sz="0" w:space="0" w:color="auto"/>
                            <w:bottom w:val="none" w:sz="0" w:space="0" w:color="auto"/>
                            <w:right w:val="none" w:sz="0" w:space="0" w:color="auto"/>
                          </w:divBdr>
                          <w:divsChild>
                            <w:div w:id="1789660014">
                              <w:marLeft w:val="0"/>
                              <w:marRight w:val="0"/>
                              <w:marTop w:val="0"/>
                              <w:marBottom w:val="0"/>
                              <w:divBdr>
                                <w:top w:val="none" w:sz="0" w:space="0" w:color="auto"/>
                                <w:left w:val="none" w:sz="0" w:space="0" w:color="auto"/>
                                <w:bottom w:val="none" w:sz="0" w:space="0" w:color="auto"/>
                                <w:right w:val="none" w:sz="0" w:space="0" w:color="auto"/>
                              </w:divBdr>
                              <w:divsChild>
                                <w:div w:id="441652845">
                                  <w:marLeft w:val="0"/>
                                  <w:marRight w:val="0"/>
                                  <w:marTop w:val="0"/>
                                  <w:marBottom w:val="0"/>
                                  <w:divBdr>
                                    <w:top w:val="none" w:sz="0" w:space="0" w:color="auto"/>
                                    <w:left w:val="none" w:sz="0" w:space="0" w:color="auto"/>
                                    <w:bottom w:val="none" w:sz="0" w:space="0" w:color="auto"/>
                                    <w:right w:val="none" w:sz="0" w:space="0" w:color="auto"/>
                                  </w:divBdr>
                                  <w:divsChild>
                                    <w:div w:id="222179746">
                                      <w:marLeft w:val="0"/>
                                      <w:marRight w:val="0"/>
                                      <w:marTop w:val="0"/>
                                      <w:marBottom w:val="0"/>
                                      <w:divBdr>
                                        <w:top w:val="none" w:sz="0" w:space="0" w:color="auto"/>
                                        <w:left w:val="none" w:sz="0" w:space="0" w:color="auto"/>
                                        <w:bottom w:val="none" w:sz="0" w:space="0" w:color="auto"/>
                                        <w:right w:val="none" w:sz="0" w:space="0" w:color="auto"/>
                                      </w:divBdr>
                                      <w:divsChild>
                                        <w:div w:id="68961522">
                                          <w:marLeft w:val="0"/>
                                          <w:marRight w:val="0"/>
                                          <w:marTop w:val="0"/>
                                          <w:marBottom w:val="0"/>
                                          <w:divBdr>
                                            <w:top w:val="none" w:sz="0" w:space="0" w:color="auto"/>
                                            <w:left w:val="none" w:sz="0" w:space="0" w:color="auto"/>
                                            <w:bottom w:val="none" w:sz="0" w:space="0" w:color="auto"/>
                                            <w:right w:val="none" w:sz="0" w:space="0" w:color="auto"/>
                                          </w:divBdr>
                                          <w:divsChild>
                                            <w:div w:id="1344280478">
                                              <w:marLeft w:val="0"/>
                                              <w:marRight w:val="0"/>
                                              <w:marTop w:val="0"/>
                                              <w:marBottom w:val="0"/>
                                              <w:divBdr>
                                                <w:top w:val="none" w:sz="0" w:space="0" w:color="auto"/>
                                                <w:left w:val="none" w:sz="0" w:space="0" w:color="auto"/>
                                                <w:bottom w:val="none" w:sz="0" w:space="0" w:color="auto"/>
                                                <w:right w:val="none" w:sz="0" w:space="0" w:color="auto"/>
                                              </w:divBdr>
                                              <w:divsChild>
                                                <w:div w:id="1351251475">
                                                  <w:marLeft w:val="0"/>
                                                  <w:marRight w:val="0"/>
                                                  <w:marTop w:val="0"/>
                                                  <w:marBottom w:val="0"/>
                                                  <w:divBdr>
                                                    <w:top w:val="none" w:sz="0" w:space="0" w:color="auto"/>
                                                    <w:left w:val="none" w:sz="0" w:space="0" w:color="auto"/>
                                                    <w:bottom w:val="none" w:sz="0" w:space="0" w:color="auto"/>
                                                    <w:right w:val="none" w:sz="0" w:space="0" w:color="auto"/>
                                                  </w:divBdr>
                                                  <w:divsChild>
                                                    <w:div w:id="2009752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461947">
                                              <w:marLeft w:val="0"/>
                                              <w:marRight w:val="0"/>
                                              <w:marTop w:val="0"/>
                                              <w:marBottom w:val="0"/>
                                              <w:divBdr>
                                                <w:top w:val="none" w:sz="0" w:space="0" w:color="auto"/>
                                                <w:left w:val="none" w:sz="0" w:space="0" w:color="auto"/>
                                                <w:bottom w:val="none" w:sz="0" w:space="0" w:color="auto"/>
                                                <w:right w:val="none" w:sz="0" w:space="0" w:color="auto"/>
                                              </w:divBdr>
                                            </w:div>
                                            <w:div w:id="61221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16808832">
                  <w:marLeft w:val="0"/>
                  <w:marRight w:val="0"/>
                  <w:marTop w:val="0"/>
                  <w:marBottom w:val="0"/>
                  <w:divBdr>
                    <w:top w:val="none" w:sz="0" w:space="0" w:color="auto"/>
                    <w:left w:val="none" w:sz="0" w:space="0" w:color="auto"/>
                    <w:bottom w:val="none" w:sz="0" w:space="0" w:color="auto"/>
                    <w:right w:val="none" w:sz="0" w:space="0" w:color="auto"/>
                  </w:divBdr>
                  <w:divsChild>
                    <w:div w:id="1013452774">
                      <w:marLeft w:val="0"/>
                      <w:marRight w:val="0"/>
                      <w:marTop w:val="0"/>
                      <w:marBottom w:val="0"/>
                      <w:divBdr>
                        <w:top w:val="none" w:sz="0" w:space="0" w:color="auto"/>
                        <w:left w:val="none" w:sz="0" w:space="0" w:color="auto"/>
                        <w:bottom w:val="none" w:sz="0" w:space="0" w:color="auto"/>
                        <w:right w:val="none" w:sz="0" w:space="0" w:color="auto"/>
                      </w:divBdr>
                      <w:divsChild>
                        <w:div w:id="96491331">
                          <w:marLeft w:val="0"/>
                          <w:marRight w:val="0"/>
                          <w:marTop w:val="0"/>
                          <w:marBottom w:val="0"/>
                          <w:divBdr>
                            <w:top w:val="none" w:sz="0" w:space="0" w:color="auto"/>
                            <w:left w:val="none" w:sz="0" w:space="0" w:color="auto"/>
                            <w:bottom w:val="none" w:sz="0" w:space="0" w:color="auto"/>
                            <w:right w:val="none" w:sz="0" w:space="0" w:color="auto"/>
                          </w:divBdr>
                          <w:divsChild>
                            <w:div w:id="253783094">
                              <w:marLeft w:val="0"/>
                              <w:marRight w:val="0"/>
                              <w:marTop w:val="0"/>
                              <w:marBottom w:val="0"/>
                              <w:divBdr>
                                <w:top w:val="none" w:sz="0" w:space="0" w:color="auto"/>
                                <w:left w:val="none" w:sz="0" w:space="0" w:color="auto"/>
                                <w:bottom w:val="none" w:sz="0" w:space="0" w:color="auto"/>
                                <w:right w:val="none" w:sz="0" w:space="0" w:color="auto"/>
                              </w:divBdr>
                              <w:divsChild>
                                <w:div w:id="1112169983">
                                  <w:marLeft w:val="0"/>
                                  <w:marRight w:val="0"/>
                                  <w:marTop w:val="0"/>
                                  <w:marBottom w:val="0"/>
                                  <w:divBdr>
                                    <w:top w:val="none" w:sz="0" w:space="0" w:color="auto"/>
                                    <w:left w:val="none" w:sz="0" w:space="0" w:color="auto"/>
                                    <w:bottom w:val="none" w:sz="0" w:space="0" w:color="auto"/>
                                    <w:right w:val="none" w:sz="0" w:space="0" w:color="auto"/>
                                  </w:divBdr>
                                </w:div>
                                <w:div w:id="493111507">
                                  <w:marLeft w:val="0"/>
                                  <w:marRight w:val="0"/>
                                  <w:marTop w:val="0"/>
                                  <w:marBottom w:val="0"/>
                                  <w:divBdr>
                                    <w:top w:val="none" w:sz="0" w:space="0" w:color="auto"/>
                                    <w:left w:val="none" w:sz="0" w:space="0" w:color="auto"/>
                                    <w:bottom w:val="none" w:sz="0" w:space="0" w:color="auto"/>
                                    <w:right w:val="none" w:sz="0" w:space="0" w:color="auto"/>
                                  </w:divBdr>
                                </w:div>
                                <w:div w:id="1996060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6617193">
                      <w:marLeft w:val="0"/>
                      <w:marRight w:val="0"/>
                      <w:marTop w:val="0"/>
                      <w:marBottom w:val="0"/>
                      <w:divBdr>
                        <w:top w:val="none" w:sz="0" w:space="0" w:color="auto"/>
                        <w:left w:val="none" w:sz="0" w:space="0" w:color="auto"/>
                        <w:bottom w:val="none" w:sz="0" w:space="0" w:color="auto"/>
                        <w:right w:val="none" w:sz="0" w:space="0" w:color="auto"/>
                      </w:divBdr>
                      <w:divsChild>
                        <w:div w:id="764153112">
                          <w:marLeft w:val="0"/>
                          <w:marRight w:val="0"/>
                          <w:marTop w:val="0"/>
                          <w:marBottom w:val="0"/>
                          <w:divBdr>
                            <w:top w:val="none" w:sz="0" w:space="0" w:color="auto"/>
                            <w:left w:val="none" w:sz="0" w:space="0" w:color="auto"/>
                            <w:bottom w:val="none" w:sz="0" w:space="0" w:color="auto"/>
                            <w:right w:val="none" w:sz="0" w:space="0" w:color="auto"/>
                          </w:divBdr>
                          <w:divsChild>
                            <w:div w:id="1270040522">
                              <w:marLeft w:val="0"/>
                              <w:marRight w:val="0"/>
                              <w:marTop w:val="0"/>
                              <w:marBottom w:val="0"/>
                              <w:divBdr>
                                <w:top w:val="none" w:sz="0" w:space="0" w:color="auto"/>
                                <w:left w:val="none" w:sz="0" w:space="0" w:color="auto"/>
                                <w:bottom w:val="none" w:sz="0" w:space="0" w:color="auto"/>
                                <w:right w:val="none" w:sz="0" w:space="0" w:color="auto"/>
                              </w:divBdr>
                              <w:divsChild>
                                <w:div w:id="564923725">
                                  <w:marLeft w:val="0"/>
                                  <w:marRight w:val="0"/>
                                  <w:marTop w:val="0"/>
                                  <w:marBottom w:val="0"/>
                                  <w:divBdr>
                                    <w:top w:val="none" w:sz="0" w:space="0" w:color="auto"/>
                                    <w:left w:val="none" w:sz="0" w:space="0" w:color="auto"/>
                                    <w:bottom w:val="none" w:sz="0" w:space="0" w:color="auto"/>
                                    <w:right w:val="none" w:sz="0" w:space="0" w:color="auto"/>
                                  </w:divBdr>
                                  <w:divsChild>
                                    <w:div w:id="1231960222">
                                      <w:marLeft w:val="0"/>
                                      <w:marRight w:val="0"/>
                                      <w:marTop w:val="0"/>
                                      <w:marBottom w:val="0"/>
                                      <w:divBdr>
                                        <w:top w:val="none" w:sz="0" w:space="0" w:color="auto"/>
                                        <w:left w:val="none" w:sz="0" w:space="0" w:color="auto"/>
                                        <w:bottom w:val="none" w:sz="0" w:space="0" w:color="auto"/>
                                        <w:right w:val="none" w:sz="0" w:space="0" w:color="auto"/>
                                      </w:divBdr>
                                      <w:divsChild>
                                        <w:div w:id="1990942285">
                                          <w:marLeft w:val="0"/>
                                          <w:marRight w:val="0"/>
                                          <w:marTop w:val="0"/>
                                          <w:marBottom w:val="0"/>
                                          <w:divBdr>
                                            <w:top w:val="none" w:sz="0" w:space="0" w:color="auto"/>
                                            <w:left w:val="none" w:sz="0" w:space="0" w:color="auto"/>
                                            <w:bottom w:val="none" w:sz="0" w:space="0" w:color="auto"/>
                                            <w:right w:val="none" w:sz="0" w:space="0" w:color="auto"/>
                                          </w:divBdr>
                                          <w:divsChild>
                                            <w:div w:id="173037602">
                                              <w:marLeft w:val="0"/>
                                              <w:marRight w:val="0"/>
                                              <w:marTop w:val="0"/>
                                              <w:marBottom w:val="0"/>
                                              <w:divBdr>
                                                <w:top w:val="none" w:sz="0" w:space="0" w:color="auto"/>
                                                <w:left w:val="none" w:sz="0" w:space="0" w:color="auto"/>
                                                <w:bottom w:val="none" w:sz="0" w:space="0" w:color="auto"/>
                                                <w:right w:val="none" w:sz="0" w:space="0" w:color="auto"/>
                                              </w:divBdr>
                                              <w:divsChild>
                                                <w:div w:id="884102360">
                                                  <w:marLeft w:val="0"/>
                                                  <w:marRight w:val="0"/>
                                                  <w:marTop w:val="0"/>
                                                  <w:marBottom w:val="0"/>
                                                  <w:divBdr>
                                                    <w:top w:val="none" w:sz="0" w:space="0" w:color="auto"/>
                                                    <w:left w:val="none" w:sz="0" w:space="0" w:color="auto"/>
                                                    <w:bottom w:val="none" w:sz="0" w:space="0" w:color="auto"/>
                                                    <w:right w:val="none" w:sz="0" w:space="0" w:color="auto"/>
                                                  </w:divBdr>
                                                  <w:divsChild>
                                                    <w:div w:id="871306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9811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81509557">
              <w:marLeft w:val="0"/>
              <w:marRight w:val="0"/>
              <w:marTop w:val="0"/>
              <w:marBottom w:val="0"/>
              <w:divBdr>
                <w:top w:val="none" w:sz="0" w:space="0" w:color="auto"/>
                <w:left w:val="none" w:sz="0" w:space="0" w:color="auto"/>
                <w:bottom w:val="none" w:sz="0" w:space="0" w:color="auto"/>
                <w:right w:val="none" w:sz="0" w:space="0" w:color="auto"/>
              </w:divBdr>
              <w:divsChild>
                <w:div w:id="1944797756">
                  <w:marLeft w:val="0"/>
                  <w:marRight w:val="0"/>
                  <w:marTop w:val="0"/>
                  <w:marBottom w:val="0"/>
                  <w:divBdr>
                    <w:top w:val="none" w:sz="0" w:space="0" w:color="auto"/>
                    <w:left w:val="none" w:sz="0" w:space="0" w:color="auto"/>
                    <w:bottom w:val="none" w:sz="0" w:space="0" w:color="auto"/>
                    <w:right w:val="none" w:sz="0" w:space="0" w:color="auto"/>
                  </w:divBdr>
                  <w:divsChild>
                    <w:div w:id="758333511">
                      <w:marLeft w:val="0"/>
                      <w:marRight w:val="0"/>
                      <w:marTop w:val="0"/>
                      <w:marBottom w:val="0"/>
                      <w:divBdr>
                        <w:top w:val="none" w:sz="0" w:space="0" w:color="auto"/>
                        <w:left w:val="none" w:sz="0" w:space="0" w:color="auto"/>
                        <w:bottom w:val="none" w:sz="0" w:space="0" w:color="auto"/>
                        <w:right w:val="none" w:sz="0" w:space="0" w:color="auto"/>
                      </w:divBdr>
                      <w:divsChild>
                        <w:div w:id="904028692">
                          <w:marLeft w:val="0"/>
                          <w:marRight w:val="0"/>
                          <w:marTop w:val="0"/>
                          <w:marBottom w:val="0"/>
                          <w:divBdr>
                            <w:top w:val="none" w:sz="0" w:space="0" w:color="auto"/>
                            <w:left w:val="none" w:sz="0" w:space="0" w:color="auto"/>
                            <w:bottom w:val="none" w:sz="0" w:space="0" w:color="auto"/>
                            <w:right w:val="none" w:sz="0" w:space="0" w:color="auto"/>
                          </w:divBdr>
                          <w:divsChild>
                            <w:div w:id="213809492">
                              <w:marLeft w:val="0"/>
                              <w:marRight w:val="0"/>
                              <w:marTop w:val="0"/>
                              <w:marBottom w:val="0"/>
                              <w:divBdr>
                                <w:top w:val="none" w:sz="0" w:space="0" w:color="auto"/>
                                <w:left w:val="none" w:sz="0" w:space="0" w:color="auto"/>
                                <w:bottom w:val="none" w:sz="0" w:space="0" w:color="auto"/>
                                <w:right w:val="none" w:sz="0" w:space="0" w:color="auto"/>
                              </w:divBdr>
                              <w:divsChild>
                                <w:div w:id="817645149">
                                  <w:marLeft w:val="0"/>
                                  <w:marRight w:val="0"/>
                                  <w:marTop w:val="0"/>
                                  <w:marBottom w:val="0"/>
                                  <w:divBdr>
                                    <w:top w:val="none" w:sz="0" w:space="0" w:color="auto"/>
                                    <w:left w:val="none" w:sz="0" w:space="0" w:color="auto"/>
                                    <w:bottom w:val="none" w:sz="0" w:space="0" w:color="auto"/>
                                    <w:right w:val="none" w:sz="0" w:space="0" w:color="auto"/>
                                  </w:divBdr>
                                  <w:divsChild>
                                    <w:div w:id="1209492328">
                                      <w:marLeft w:val="0"/>
                                      <w:marRight w:val="0"/>
                                      <w:marTop w:val="0"/>
                                      <w:marBottom w:val="0"/>
                                      <w:divBdr>
                                        <w:top w:val="none" w:sz="0" w:space="0" w:color="auto"/>
                                        <w:left w:val="none" w:sz="0" w:space="0" w:color="auto"/>
                                        <w:bottom w:val="none" w:sz="0" w:space="0" w:color="auto"/>
                                        <w:right w:val="none" w:sz="0" w:space="0" w:color="auto"/>
                                      </w:divBdr>
                                      <w:divsChild>
                                        <w:div w:id="1897234429">
                                          <w:marLeft w:val="0"/>
                                          <w:marRight w:val="0"/>
                                          <w:marTop w:val="0"/>
                                          <w:marBottom w:val="0"/>
                                          <w:divBdr>
                                            <w:top w:val="none" w:sz="0" w:space="0" w:color="auto"/>
                                            <w:left w:val="none" w:sz="0" w:space="0" w:color="auto"/>
                                            <w:bottom w:val="none" w:sz="0" w:space="0" w:color="auto"/>
                                            <w:right w:val="none" w:sz="0" w:space="0" w:color="auto"/>
                                          </w:divBdr>
                                          <w:divsChild>
                                            <w:div w:id="1847286293">
                                              <w:marLeft w:val="0"/>
                                              <w:marRight w:val="0"/>
                                              <w:marTop w:val="0"/>
                                              <w:marBottom w:val="0"/>
                                              <w:divBdr>
                                                <w:top w:val="none" w:sz="0" w:space="0" w:color="auto"/>
                                                <w:left w:val="none" w:sz="0" w:space="0" w:color="auto"/>
                                                <w:bottom w:val="none" w:sz="0" w:space="0" w:color="auto"/>
                                                <w:right w:val="none" w:sz="0" w:space="0" w:color="auto"/>
                                              </w:divBdr>
                                              <w:divsChild>
                                                <w:div w:id="2084796093">
                                                  <w:marLeft w:val="0"/>
                                                  <w:marRight w:val="0"/>
                                                  <w:marTop w:val="0"/>
                                                  <w:marBottom w:val="0"/>
                                                  <w:divBdr>
                                                    <w:top w:val="none" w:sz="0" w:space="0" w:color="auto"/>
                                                    <w:left w:val="none" w:sz="0" w:space="0" w:color="auto"/>
                                                    <w:bottom w:val="none" w:sz="0" w:space="0" w:color="auto"/>
                                                    <w:right w:val="none" w:sz="0" w:space="0" w:color="auto"/>
                                                  </w:divBdr>
                                                  <w:divsChild>
                                                    <w:div w:id="446050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15142">
                                              <w:marLeft w:val="0"/>
                                              <w:marRight w:val="0"/>
                                              <w:marTop w:val="0"/>
                                              <w:marBottom w:val="0"/>
                                              <w:divBdr>
                                                <w:top w:val="none" w:sz="0" w:space="0" w:color="auto"/>
                                                <w:left w:val="none" w:sz="0" w:space="0" w:color="auto"/>
                                                <w:bottom w:val="none" w:sz="0" w:space="0" w:color="auto"/>
                                                <w:right w:val="none" w:sz="0" w:space="0" w:color="auto"/>
                                              </w:divBdr>
                                            </w:div>
                                            <w:div w:id="1415712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24628412">
                  <w:marLeft w:val="0"/>
                  <w:marRight w:val="0"/>
                  <w:marTop w:val="0"/>
                  <w:marBottom w:val="0"/>
                  <w:divBdr>
                    <w:top w:val="none" w:sz="0" w:space="0" w:color="auto"/>
                    <w:left w:val="none" w:sz="0" w:space="0" w:color="auto"/>
                    <w:bottom w:val="none" w:sz="0" w:space="0" w:color="auto"/>
                    <w:right w:val="none" w:sz="0" w:space="0" w:color="auto"/>
                  </w:divBdr>
                  <w:divsChild>
                    <w:div w:id="1687437951">
                      <w:marLeft w:val="0"/>
                      <w:marRight w:val="0"/>
                      <w:marTop w:val="0"/>
                      <w:marBottom w:val="0"/>
                      <w:divBdr>
                        <w:top w:val="none" w:sz="0" w:space="0" w:color="auto"/>
                        <w:left w:val="none" w:sz="0" w:space="0" w:color="auto"/>
                        <w:bottom w:val="none" w:sz="0" w:space="0" w:color="auto"/>
                        <w:right w:val="none" w:sz="0" w:space="0" w:color="auto"/>
                      </w:divBdr>
                      <w:divsChild>
                        <w:div w:id="407924333">
                          <w:marLeft w:val="0"/>
                          <w:marRight w:val="0"/>
                          <w:marTop w:val="0"/>
                          <w:marBottom w:val="0"/>
                          <w:divBdr>
                            <w:top w:val="none" w:sz="0" w:space="0" w:color="auto"/>
                            <w:left w:val="none" w:sz="0" w:space="0" w:color="auto"/>
                            <w:bottom w:val="none" w:sz="0" w:space="0" w:color="auto"/>
                            <w:right w:val="none" w:sz="0" w:space="0" w:color="auto"/>
                          </w:divBdr>
                          <w:divsChild>
                            <w:div w:id="662779011">
                              <w:marLeft w:val="0"/>
                              <w:marRight w:val="0"/>
                              <w:marTop w:val="0"/>
                              <w:marBottom w:val="0"/>
                              <w:divBdr>
                                <w:top w:val="none" w:sz="0" w:space="0" w:color="auto"/>
                                <w:left w:val="none" w:sz="0" w:space="0" w:color="auto"/>
                                <w:bottom w:val="none" w:sz="0" w:space="0" w:color="auto"/>
                                <w:right w:val="none" w:sz="0" w:space="0" w:color="auto"/>
                              </w:divBdr>
                              <w:divsChild>
                                <w:div w:id="347870234">
                                  <w:marLeft w:val="0"/>
                                  <w:marRight w:val="0"/>
                                  <w:marTop w:val="0"/>
                                  <w:marBottom w:val="0"/>
                                  <w:divBdr>
                                    <w:top w:val="none" w:sz="0" w:space="0" w:color="auto"/>
                                    <w:left w:val="none" w:sz="0" w:space="0" w:color="auto"/>
                                    <w:bottom w:val="none" w:sz="0" w:space="0" w:color="auto"/>
                                    <w:right w:val="none" w:sz="0" w:space="0" w:color="auto"/>
                                  </w:divBdr>
                                </w:div>
                                <w:div w:id="1125075038">
                                  <w:marLeft w:val="0"/>
                                  <w:marRight w:val="0"/>
                                  <w:marTop w:val="0"/>
                                  <w:marBottom w:val="0"/>
                                  <w:divBdr>
                                    <w:top w:val="none" w:sz="0" w:space="0" w:color="auto"/>
                                    <w:left w:val="none" w:sz="0" w:space="0" w:color="auto"/>
                                    <w:bottom w:val="none" w:sz="0" w:space="0" w:color="auto"/>
                                    <w:right w:val="none" w:sz="0" w:space="0" w:color="auto"/>
                                  </w:divBdr>
                                </w:div>
                                <w:div w:id="1719865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317927">
                      <w:marLeft w:val="0"/>
                      <w:marRight w:val="0"/>
                      <w:marTop w:val="0"/>
                      <w:marBottom w:val="0"/>
                      <w:divBdr>
                        <w:top w:val="none" w:sz="0" w:space="0" w:color="auto"/>
                        <w:left w:val="none" w:sz="0" w:space="0" w:color="auto"/>
                        <w:bottom w:val="none" w:sz="0" w:space="0" w:color="auto"/>
                        <w:right w:val="none" w:sz="0" w:space="0" w:color="auto"/>
                      </w:divBdr>
                      <w:divsChild>
                        <w:div w:id="1951009713">
                          <w:marLeft w:val="0"/>
                          <w:marRight w:val="0"/>
                          <w:marTop w:val="0"/>
                          <w:marBottom w:val="0"/>
                          <w:divBdr>
                            <w:top w:val="none" w:sz="0" w:space="0" w:color="auto"/>
                            <w:left w:val="none" w:sz="0" w:space="0" w:color="auto"/>
                            <w:bottom w:val="none" w:sz="0" w:space="0" w:color="auto"/>
                            <w:right w:val="none" w:sz="0" w:space="0" w:color="auto"/>
                          </w:divBdr>
                          <w:divsChild>
                            <w:div w:id="1120302872">
                              <w:marLeft w:val="0"/>
                              <w:marRight w:val="0"/>
                              <w:marTop w:val="0"/>
                              <w:marBottom w:val="0"/>
                              <w:divBdr>
                                <w:top w:val="none" w:sz="0" w:space="0" w:color="auto"/>
                                <w:left w:val="none" w:sz="0" w:space="0" w:color="auto"/>
                                <w:bottom w:val="none" w:sz="0" w:space="0" w:color="auto"/>
                                <w:right w:val="none" w:sz="0" w:space="0" w:color="auto"/>
                              </w:divBdr>
                              <w:divsChild>
                                <w:div w:id="550269701">
                                  <w:marLeft w:val="0"/>
                                  <w:marRight w:val="0"/>
                                  <w:marTop w:val="0"/>
                                  <w:marBottom w:val="0"/>
                                  <w:divBdr>
                                    <w:top w:val="none" w:sz="0" w:space="0" w:color="auto"/>
                                    <w:left w:val="none" w:sz="0" w:space="0" w:color="auto"/>
                                    <w:bottom w:val="none" w:sz="0" w:space="0" w:color="auto"/>
                                    <w:right w:val="none" w:sz="0" w:space="0" w:color="auto"/>
                                  </w:divBdr>
                                  <w:divsChild>
                                    <w:div w:id="1803424914">
                                      <w:marLeft w:val="0"/>
                                      <w:marRight w:val="0"/>
                                      <w:marTop w:val="0"/>
                                      <w:marBottom w:val="0"/>
                                      <w:divBdr>
                                        <w:top w:val="none" w:sz="0" w:space="0" w:color="auto"/>
                                        <w:left w:val="none" w:sz="0" w:space="0" w:color="auto"/>
                                        <w:bottom w:val="none" w:sz="0" w:space="0" w:color="auto"/>
                                        <w:right w:val="none" w:sz="0" w:space="0" w:color="auto"/>
                                      </w:divBdr>
                                      <w:divsChild>
                                        <w:div w:id="995960574">
                                          <w:marLeft w:val="0"/>
                                          <w:marRight w:val="0"/>
                                          <w:marTop w:val="0"/>
                                          <w:marBottom w:val="0"/>
                                          <w:divBdr>
                                            <w:top w:val="none" w:sz="0" w:space="0" w:color="auto"/>
                                            <w:left w:val="none" w:sz="0" w:space="0" w:color="auto"/>
                                            <w:bottom w:val="none" w:sz="0" w:space="0" w:color="auto"/>
                                            <w:right w:val="none" w:sz="0" w:space="0" w:color="auto"/>
                                          </w:divBdr>
                                          <w:divsChild>
                                            <w:div w:id="773210986">
                                              <w:marLeft w:val="0"/>
                                              <w:marRight w:val="0"/>
                                              <w:marTop w:val="0"/>
                                              <w:marBottom w:val="0"/>
                                              <w:divBdr>
                                                <w:top w:val="none" w:sz="0" w:space="0" w:color="auto"/>
                                                <w:left w:val="none" w:sz="0" w:space="0" w:color="auto"/>
                                                <w:bottom w:val="none" w:sz="0" w:space="0" w:color="auto"/>
                                                <w:right w:val="none" w:sz="0" w:space="0" w:color="auto"/>
                                              </w:divBdr>
                                              <w:divsChild>
                                                <w:div w:id="708191713">
                                                  <w:marLeft w:val="0"/>
                                                  <w:marRight w:val="0"/>
                                                  <w:marTop w:val="0"/>
                                                  <w:marBottom w:val="0"/>
                                                  <w:divBdr>
                                                    <w:top w:val="none" w:sz="0" w:space="0" w:color="auto"/>
                                                    <w:left w:val="none" w:sz="0" w:space="0" w:color="auto"/>
                                                    <w:bottom w:val="none" w:sz="0" w:space="0" w:color="auto"/>
                                                    <w:right w:val="none" w:sz="0" w:space="0" w:color="auto"/>
                                                  </w:divBdr>
                                                  <w:divsChild>
                                                    <w:div w:id="222063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909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12619238">
              <w:marLeft w:val="0"/>
              <w:marRight w:val="0"/>
              <w:marTop w:val="0"/>
              <w:marBottom w:val="0"/>
              <w:divBdr>
                <w:top w:val="none" w:sz="0" w:space="0" w:color="auto"/>
                <w:left w:val="none" w:sz="0" w:space="0" w:color="auto"/>
                <w:bottom w:val="none" w:sz="0" w:space="0" w:color="auto"/>
                <w:right w:val="none" w:sz="0" w:space="0" w:color="auto"/>
              </w:divBdr>
              <w:divsChild>
                <w:div w:id="955910368">
                  <w:marLeft w:val="0"/>
                  <w:marRight w:val="0"/>
                  <w:marTop w:val="0"/>
                  <w:marBottom w:val="0"/>
                  <w:divBdr>
                    <w:top w:val="none" w:sz="0" w:space="0" w:color="auto"/>
                    <w:left w:val="none" w:sz="0" w:space="0" w:color="auto"/>
                    <w:bottom w:val="none" w:sz="0" w:space="0" w:color="auto"/>
                    <w:right w:val="none" w:sz="0" w:space="0" w:color="auto"/>
                  </w:divBdr>
                  <w:divsChild>
                    <w:div w:id="1524242568">
                      <w:marLeft w:val="0"/>
                      <w:marRight w:val="0"/>
                      <w:marTop w:val="0"/>
                      <w:marBottom w:val="0"/>
                      <w:divBdr>
                        <w:top w:val="none" w:sz="0" w:space="0" w:color="auto"/>
                        <w:left w:val="none" w:sz="0" w:space="0" w:color="auto"/>
                        <w:bottom w:val="none" w:sz="0" w:space="0" w:color="auto"/>
                        <w:right w:val="none" w:sz="0" w:space="0" w:color="auto"/>
                      </w:divBdr>
                      <w:divsChild>
                        <w:div w:id="219249448">
                          <w:marLeft w:val="0"/>
                          <w:marRight w:val="0"/>
                          <w:marTop w:val="0"/>
                          <w:marBottom w:val="0"/>
                          <w:divBdr>
                            <w:top w:val="none" w:sz="0" w:space="0" w:color="auto"/>
                            <w:left w:val="none" w:sz="0" w:space="0" w:color="auto"/>
                            <w:bottom w:val="none" w:sz="0" w:space="0" w:color="auto"/>
                            <w:right w:val="none" w:sz="0" w:space="0" w:color="auto"/>
                          </w:divBdr>
                          <w:divsChild>
                            <w:div w:id="26222021">
                              <w:marLeft w:val="0"/>
                              <w:marRight w:val="0"/>
                              <w:marTop w:val="0"/>
                              <w:marBottom w:val="0"/>
                              <w:divBdr>
                                <w:top w:val="none" w:sz="0" w:space="0" w:color="auto"/>
                                <w:left w:val="none" w:sz="0" w:space="0" w:color="auto"/>
                                <w:bottom w:val="none" w:sz="0" w:space="0" w:color="auto"/>
                                <w:right w:val="none" w:sz="0" w:space="0" w:color="auto"/>
                              </w:divBdr>
                              <w:divsChild>
                                <w:div w:id="79757982">
                                  <w:marLeft w:val="0"/>
                                  <w:marRight w:val="0"/>
                                  <w:marTop w:val="0"/>
                                  <w:marBottom w:val="0"/>
                                  <w:divBdr>
                                    <w:top w:val="none" w:sz="0" w:space="0" w:color="auto"/>
                                    <w:left w:val="none" w:sz="0" w:space="0" w:color="auto"/>
                                    <w:bottom w:val="none" w:sz="0" w:space="0" w:color="auto"/>
                                    <w:right w:val="none" w:sz="0" w:space="0" w:color="auto"/>
                                  </w:divBdr>
                                  <w:divsChild>
                                    <w:div w:id="1722367691">
                                      <w:marLeft w:val="0"/>
                                      <w:marRight w:val="0"/>
                                      <w:marTop w:val="0"/>
                                      <w:marBottom w:val="0"/>
                                      <w:divBdr>
                                        <w:top w:val="none" w:sz="0" w:space="0" w:color="auto"/>
                                        <w:left w:val="none" w:sz="0" w:space="0" w:color="auto"/>
                                        <w:bottom w:val="none" w:sz="0" w:space="0" w:color="auto"/>
                                        <w:right w:val="none" w:sz="0" w:space="0" w:color="auto"/>
                                      </w:divBdr>
                                      <w:divsChild>
                                        <w:div w:id="13265640">
                                          <w:marLeft w:val="0"/>
                                          <w:marRight w:val="0"/>
                                          <w:marTop w:val="0"/>
                                          <w:marBottom w:val="0"/>
                                          <w:divBdr>
                                            <w:top w:val="none" w:sz="0" w:space="0" w:color="auto"/>
                                            <w:left w:val="none" w:sz="0" w:space="0" w:color="auto"/>
                                            <w:bottom w:val="none" w:sz="0" w:space="0" w:color="auto"/>
                                            <w:right w:val="none" w:sz="0" w:space="0" w:color="auto"/>
                                          </w:divBdr>
                                          <w:divsChild>
                                            <w:div w:id="167868298">
                                              <w:marLeft w:val="0"/>
                                              <w:marRight w:val="0"/>
                                              <w:marTop w:val="0"/>
                                              <w:marBottom w:val="0"/>
                                              <w:divBdr>
                                                <w:top w:val="none" w:sz="0" w:space="0" w:color="auto"/>
                                                <w:left w:val="none" w:sz="0" w:space="0" w:color="auto"/>
                                                <w:bottom w:val="none" w:sz="0" w:space="0" w:color="auto"/>
                                                <w:right w:val="none" w:sz="0" w:space="0" w:color="auto"/>
                                              </w:divBdr>
                                              <w:divsChild>
                                                <w:div w:id="1912814366">
                                                  <w:marLeft w:val="0"/>
                                                  <w:marRight w:val="0"/>
                                                  <w:marTop w:val="0"/>
                                                  <w:marBottom w:val="0"/>
                                                  <w:divBdr>
                                                    <w:top w:val="none" w:sz="0" w:space="0" w:color="auto"/>
                                                    <w:left w:val="none" w:sz="0" w:space="0" w:color="auto"/>
                                                    <w:bottom w:val="none" w:sz="0" w:space="0" w:color="auto"/>
                                                    <w:right w:val="none" w:sz="0" w:space="0" w:color="auto"/>
                                                  </w:divBdr>
                                                  <w:divsChild>
                                                    <w:div w:id="2028943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346128">
                                              <w:marLeft w:val="0"/>
                                              <w:marRight w:val="0"/>
                                              <w:marTop w:val="0"/>
                                              <w:marBottom w:val="0"/>
                                              <w:divBdr>
                                                <w:top w:val="none" w:sz="0" w:space="0" w:color="auto"/>
                                                <w:left w:val="none" w:sz="0" w:space="0" w:color="auto"/>
                                                <w:bottom w:val="none" w:sz="0" w:space="0" w:color="auto"/>
                                                <w:right w:val="none" w:sz="0" w:space="0" w:color="auto"/>
                                              </w:divBdr>
                                            </w:div>
                                            <w:div w:id="934746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54321569">
                  <w:marLeft w:val="0"/>
                  <w:marRight w:val="0"/>
                  <w:marTop w:val="0"/>
                  <w:marBottom w:val="0"/>
                  <w:divBdr>
                    <w:top w:val="none" w:sz="0" w:space="0" w:color="auto"/>
                    <w:left w:val="none" w:sz="0" w:space="0" w:color="auto"/>
                    <w:bottom w:val="none" w:sz="0" w:space="0" w:color="auto"/>
                    <w:right w:val="none" w:sz="0" w:space="0" w:color="auto"/>
                  </w:divBdr>
                  <w:divsChild>
                    <w:div w:id="1714306547">
                      <w:marLeft w:val="0"/>
                      <w:marRight w:val="0"/>
                      <w:marTop w:val="0"/>
                      <w:marBottom w:val="0"/>
                      <w:divBdr>
                        <w:top w:val="none" w:sz="0" w:space="0" w:color="auto"/>
                        <w:left w:val="none" w:sz="0" w:space="0" w:color="auto"/>
                        <w:bottom w:val="none" w:sz="0" w:space="0" w:color="auto"/>
                        <w:right w:val="none" w:sz="0" w:space="0" w:color="auto"/>
                      </w:divBdr>
                      <w:divsChild>
                        <w:div w:id="2058047393">
                          <w:marLeft w:val="0"/>
                          <w:marRight w:val="0"/>
                          <w:marTop w:val="0"/>
                          <w:marBottom w:val="0"/>
                          <w:divBdr>
                            <w:top w:val="none" w:sz="0" w:space="0" w:color="auto"/>
                            <w:left w:val="none" w:sz="0" w:space="0" w:color="auto"/>
                            <w:bottom w:val="none" w:sz="0" w:space="0" w:color="auto"/>
                            <w:right w:val="none" w:sz="0" w:space="0" w:color="auto"/>
                          </w:divBdr>
                          <w:divsChild>
                            <w:div w:id="950863235">
                              <w:marLeft w:val="0"/>
                              <w:marRight w:val="0"/>
                              <w:marTop w:val="0"/>
                              <w:marBottom w:val="0"/>
                              <w:divBdr>
                                <w:top w:val="none" w:sz="0" w:space="0" w:color="auto"/>
                                <w:left w:val="none" w:sz="0" w:space="0" w:color="auto"/>
                                <w:bottom w:val="none" w:sz="0" w:space="0" w:color="auto"/>
                                <w:right w:val="none" w:sz="0" w:space="0" w:color="auto"/>
                              </w:divBdr>
                              <w:divsChild>
                                <w:div w:id="776215750">
                                  <w:marLeft w:val="0"/>
                                  <w:marRight w:val="0"/>
                                  <w:marTop w:val="0"/>
                                  <w:marBottom w:val="0"/>
                                  <w:divBdr>
                                    <w:top w:val="none" w:sz="0" w:space="0" w:color="auto"/>
                                    <w:left w:val="none" w:sz="0" w:space="0" w:color="auto"/>
                                    <w:bottom w:val="none" w:sz="0" w:space="0" w:color="auto"/>
                                    <w:right w:val="none" w:sz="0" w:space="0" w:color="auto"/>
                                  </w:divBdr>
                                </w:div>
                                <w:div w:id="1683966863">
                                  <w:marLeft w:val="0"/>
                                  <w:marRight w:val="0"/>
                                  <w:marTop w:val="0"/>
                                  <w:marBottom w:val="0"/>
                                  <w:divBdr>
                                    <w:top w:val="none" w:sz="0" w:space="0" w:color="auto"/>
                                    <w:left w:val="none" w:sz="0" w:space="0" w:color="auto"/>
                                    <w:bottom w:val="none" w:sz="0" w:space="0" w:color="auto"/>
                                    <w:right w:val="none" w:sz="0" w:space="0" w:color="auto"/>
                                  </w:divBdr>
                                </w:div>
                                <w:div w:id="1461463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3678942">
                      <w:marLeft w:val="0"/>
                      <w:marRight w:val="0"/>
                      <w:marTop w:val="0"/>
                      <w:marBottom w:val="0"/>
                      <w:divBdr>
                        <w:top w:val="none" w:sz="0" w:space="0" w:color="auto"/>
                        <w:left w:val="none" w:sz="0" w:space="0" w:color="auto"/>
                        <w:bottom w:val="none" w:sz="0" w:space="0" w:color="auto"/>
                        <w:right w:val="none" w:sz="0" w:space="0" w:color="auto"/>
                      </w:divBdr>
                      <w:divsChild>
                        <w:div w:id="516121819">
                          <w:marLeft w:val="0"/>
                          <w:marRight w:val="0"/>
                          <w:marTop w:val="0"/>
                          <w:marBottom w:val="0"/>
                          <w:divBdr>
                            <w:top w:val="none" w:sz="0" w:space="0" w:color="auto"/>
                            <w:left w:val="none" w:sz="0" w:space="0" w:color="auto"/>
                            <w:bottom w:val="none" w:sz="0" w:space="0" w:color="auto"/>
                            <w:right w:val="none" w:sz="0" w:space="0" w:color="auto"/>
                          </w:divBdr>
                          <w:divsChild>
                            <w:div w:id="1303003755">
                              <w:marLeft w:val="0"/>
                              <w:marRight w:val="0"/>
                              <w:marTop w:val="0"/>
                              <w:marBottom w:val="0"/>
                              <w:divBdr>
                                <w:top w:val="none" w:sz="0" w:space="0" w:color="auto"/>
                                <w:left w:val="none" w:sz="0" w:space="0" w:color="auto"/>
                                <w:bottom w:val="none" w:sz="0" w:space="0" w:color="auto"/>
                                <w:right w:val="none" w:sz="0" w:space="0" w:color="auto"/>
                              </w:divBdr>
                              <w:divsChild>
                                <w:div w:id="1192960548">
                                  <w:marLeft w:val="0"/>
                                  <w:marRight w:val="0"/>
                                  <w:marTop w:val="0"/>
                                  <w:marBottom w:val="0"/>
                                  <w:divBdr>
                                    <w:top w:val="none" w:sz="0" w:space="0" w:color="auto"/>
                                    <w:left w:val="none" w:sz="0" w:space="0" w:color="auto"/>
                                    <w:bottom w:val="none" w:sz="0" w:space="0" w:color="auto"/>
                                    <w:right w:val="none" w:sz="0" w:space="0" w:color="auto"/>
                                  </w:divBdr>
                                  <w:divsChild>
                                    <w:div w:id="428895381">
                                      <w:marLeft w:val="0"/>
                                      <w:marRight w:val="0"/>
                                      <w:marTop w:val="0"/>
                                      <w:marBottom w:val="0"/>
                                      <w:divBdr>
                                        <w:top w:val="none" w:sz="0" w:space="0" w:color="auto"/>
                                        <w:left w:val="none" w:sz="0" w:space="0" w:color="auto"/>
                                        <w:bottom w:val="none" w:sz="0" w:space="0" w:color="auto"/>
                                        <w:right w:val="none" w:sz="0" w:space="0" w:color="auto"/>
                                      </w:divBdr>
                                      <w:divsChild>
                                        <w:div w:id="1347291594">
                                          <w:marLeft w:val="0"/>
                                          <w:marRight w:val="0"/>
                                          <w:marTop w:val="0"/>
                                          <w:marBottom w:val="0"/>
                                          <w:divBdr>
                                            <w:top w:val="none" w:sz="0" w:space="0" w:color="auto"/>
                                            <w:left w:val="none" w:sz="0" w:space="0" w:color="auto"/>
                                            <w:bottom w:val="none" w:sz="0" w:space="0" w:color="auto"/>
                                            <w:right w:val="none" w:sz="0" w:space="0" w:color="auto"/>
                                          </w:divBdr>
                                          <w:divsChild>
                                            <w:div w:id="1473716727">
                                              <w:marLeft w:val="0"/>
                                              <w:marRight w:val="0"/>
                                              <w:marTop w:val="0"/>
                                              <w:marBottom w:val="0"/>
                                              <w:divBdr>
                                                <w:top w:val="none" w:sz="0" w:space="0" w:color="auto"/>
                                                <w:left w:val="none" w:sz="0" w:space="0" w:color="auto"/>
                                                <w:bottom w:val="none" w:sz="0" w:space="0" w:color="auto"/>
                                                <w:right w:val="none" w:sz="0" w:space="0" w:color="auto"/>
                                              </w:divBdr>
                                              <w:divsChild>
                                                <w:div w:id="180052781">
                                                  <w:marLeft w:val="0"/>
                                                  <w:marRight w:val="0"/>
                                                  <w:marTop w:val="0"/>
                                                  <w:marBottom w:val="0"/>
                                                  <w:divBdr>
                                                    <w:top w:val="none" w:sz="0" w:space="0" w:color="auto"/>
                                                    <w:left w:val="none" w:sz="0" w:space="0" w:color="auto"/>
                                                    <w:bottom w:val="none" w:sz="0" w:space="0" w:color="auto"/>
                                                    <w:right w:val="none" w:sz="0" w:space="0" w:color="auto"/>
                                                  </w:divBdr>
                                                  <w:divsChild>
                                                    <w:div w:id="1284386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2658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97743542">
              <w:marLeft w:val="0"/>
              <w:marRight w:val="0"/>
              <w:marTop w:val="0"/>
              <w:marBottom w:val="0"/>
              <w:divBdr>
                <w:top w:val="none" w:sz="0" w:space="0" w:color="auto"/>
                <w:left w:val="none" w:sz="0" w:space="0" w:color="auto"/>
                <w:bottom w:val="none" w:sz="0" w:space="0" w:color="auto"/>
                <w:right w:val="none" w:sz="0" w:space="0" w:color="auto"/>
              </w:divBdr>
              <w:divsChild>
                <w:div w:id="114836257">
                  <w:marLeft w:val="0"/>
                  <w:marRight w:val="0"/>
                  <w:marTop w:val="0"/>
                  <w:marBottom w:val="0"/>
                  <w:divBdr>
                    <w:top w:val="none" w:sz="0" w:space="0" w:color="auto"/>
                    <w:left w:val="none" w:sz="0" w:space="0" w:color="auto"/>
                    <w:bottom w:val="none" w:sz="0" w:space="0" w:color="auto"/>
                    <w:right w:val="none" w:sz="0" w:space="0" w:color="auto"/>
                  </w:divBdr>
                  <w:divsChild>
                    <w:div w:id="1493643778">
                      <w:marLeft w:val="0"/>
                      <w:marRight w:val="0"/>
                      <w:marTop w:val="0"/>
                      <w:marBottom w:val="0"/>
                      <w:divBdr>
                        <w:top w:val="none" w:sz="0" w:space="0" w:color="auto"/>
                        <w:left w:val="none" w:sz="0" w:space="0" w:color="auto"/>
                        <w:bottom w:val="none" w:sz="0" w:space="0" w:color="auto"/>
                        <w:right w:val="none" w:sz="0" w:space="0" w:color="auto"/>
                      </w:divBdr>
                      <w:divsChild>
                        <w:div w:id="901645555">
                          <w:marLeft w:val="0"/>
                          <w:marRight w:val="0"/>
                          <w:marTop w:val="0"/>
                          <w:marBottom w:val="0"/>
                          <w:divBdr>
                            <w:top w:val="none" w:sz="0" w:space="0" w:color="auto"/>
                            <w:left w:val="none" w:sz="0" w:space="0" w:color="auto"/>
                            <w:bottom w:val="none" w:sz="0" w:space="0" w:color="auto"/>
                            <w:right w:val="none" w:sz="0" w:space="0" w:color="auto"/>
                          </w:divBdr>
                          <w:divsChild>
                            <w:div w:id="2028678939">
                              <w:marLeft w:val="0"/>
                              <w:marRight w:val="0"/>
                              <w:marTop w:val="0"/>
                              <w:marBottom w:val="0"/>
                              <w:divBdr>
                                <w:top w:val="none" w:sz="0" w:space="0" w:color="auto"/>
                                <w:left w:val="none" w:sz="0" w:space="0" w:color="auto"/>
                                <w:bottom w:val="none" w:sz="0" w:space="0" w:color="auto"/>
                                <w:right w:val="none" w:sz="0" w:space="0" w:color="auto"/>
                              </w:divBdr>
                              <w:divsChild>
                                <w:div w:id="2102749301">
                                  <w:marLeft w:val="0"/>
                                  <w:marRight w:val="0"/>
                                  <w:marTop w:val="0"/>
                                  <w:marBottom w:val="0"/>
                                  <w:divBdr>
                                    <w:top w:val="none" w:sz="0" w:space="0" w:color="auto"/>
                                    <w:left w:val="none" w:sz="0" w:space="0" w:color="auto"/>
                                    <w:bottom w:val="none" w:sz="0" w:space="0" w:color="auto"/>
                                    <w:right w:val="none" w:sz="0" w:space="0" w:color="auto"/>
                                  </w:divBdr>
                                  <w:divsChild>
                                    <w:div w:id="858547464">
                                      <w:marLeft w:val="0"/>
                                      <w:marRight w:val="0"/>
                                      <w:marTop w:val="0"/>
                                      <w:marBottom w:val="0"/>
                                      <w:divBdr>
                                        <w:top w:val="none" w:sz="0" w:space="0" w:color="auto"/>
                                        <w:left w:val="none" w:sz="0" w:space="0" w:color="auto"/>
                                        <w:bottom w:val="none" w:sz="0" w:space="0" w:color="auto"/>
                                        <w:right w:val="none" w:sz="0" w:space="0" w:color="auto"/>
                                      </w:divBdr>
                                      <w:divsChild>
                                        <w:div w:id="1499687047">
                                          <w:marLeft w:val="0"/>
                                          <w:marRight w:val="0"/>
                                          <w:marTop w:val="0"/>
                                          <w:marBottom w:val="0"/>
                                          <w:divBdr>
                                            <w:top w:val="none" w:sz="0" w:space="0" w:color="auto"/>
                                            <w:left w:val="none" w:sz="0" w:space="0" w:color="auto"/>
                                            <w:bottom w:val="none" w:sz="0" w:space="0" w:color="auto"/>
                                            <w:right w:val="none" w:sz="0" w:space="0" w:color="auto"/>
                                          </w:divBdr>
                                          <w:divsChild>
                                            <w:div w:id="2057118257">
                                              <w:marLeft w:val="0"/>
                                              <w:marRight w:val="0"/>
                                              <w:marTop w:val="0"/>
                                              <w:marBottom w:val="0"/>
                                              <w:divBdr>
                                                <w:top w:val="none" w:sz="0" w:space="0" w:color="auto"/>
                                                <w:left w:val="none" w:sz="0" w:space="0" w:color="auto"/>
                                                <w:bottom w:val="none" w:sz="0" w:space="0" w:color="auto"/>
                                                <w:right w:val="none" w:sz="0" w:space="0" w:color="auto"/>
                                              </w:divBdr>
                                              <w:divsChild>
                                                <w:div w:id="2112775532">
                                                  <w:marLeft w:val="0"/>
                                                  <w:marRight w:val="0"/>
                                                  <w:marTop w:val="0"/>
                                                  <w:marBottom w:val="0"/>
                                                  <w:divBdr>
                                                    <w:top w:val="none" w:sz="0" w:space="0" w:color="auto"/>
                                                    <w:left w:val="none" w:sz="0" w:space="0" w:color="auto"/>
                                                    <w:bottom w:val="none" w:sz="0" w:space="0" w:color="auto"/>
                                                    <w:right w:val="none" w:sz="0" w:space="0" w:color="auto"/>
                                                  </w:divBdr>
                                                  <w:divsChild>
                                                    <w:div w:id="1121462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9467006">
                                              <w:marLeft w:val="0"/>
                                              <w:marRight w:val="0"/>
                                              <w:marTop w:val="0"/>
                                              <w:marBottom w:val="0"/>
                                              <w:divBdr>
                                                <w:top w:val="none" w:sz="0" w:space="0" w:color="auto"/>
                                                <w:left w:val="none" w:sz="0" w:space="0" w:color="auto"/>
                                                <w:bottom w:val="none" w:sz="0" w:space="0" w:color="auto"/>
                                                <w:right w:val="none" w:sz="0" w:space="0" w:color="auto"/>
                                              </w:divBdr>
                                            </w:div>
                                            <w:div w:id="1431857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94128676">
                  <w:marLeft w:val="0"/>
                  <w:marRight w:val="0"/>
                  <w:marTop w:val="0"/>
                  <w:marBottom w:val="0"/>
                  <w:divBdr>
                    <w:top w:val="none" w:sz="0" w:space="0" w:color="auto"/>
                    <w:left w:val="none" w:sz="0" w:space="0" w:color="auto"/>
                    <w:bottom w:val="none" w:sz="0" w:space="0" w:color="auto"/>
                    <w:right w:val="none" w:sz="0" w:space="0" w:color="auto"/>
                  </w:divBdr>
                  <w:divsChild>
                    <w:div w:id="552192">
                      <w:marLeft w:val="0"/>
                      <w:marRight w:val="0"/>
                      <w:marTop w:val="0"/>
                      <w:marBottom w:val="0"/>
                      <w:divBdr>
                        <w:top w:val="none" w:sz="0" w:space="0" w:color="auto"/>
                        <w:left w:val="none" w:sz="0" w:space="0" w:color="auto"/>
                        <w:bottom w:val="none" w:sz="0" w:space="0" w:color="auto"/>
                        <w:right w:val="none" w:sz="0" w:space="0" w:color="auto"/>
                      </w:divBdr>
                      <w:divsChild>
                        <w:div w:id="1603148495">
                          <w:marLeft w:val="0"/>
                          <w:marRight w:val="0"/>
                          <w:marTop w:val="0"/>
                          <w:marBottom w:val="0"/>
                          <w:divBdr>
                            <w:top w:val="none" w:sz="0" w:space="0" w:color="auto"/>
                            <w:left w:val="none" w:sz="0" w:space="0" w:color="auto"/>
                            <w:bottom w:val="none" w:sz="0" w:space="0" w:color="auto"/>
                            <w:right w:val="none" w:sz="0" w:space="0" w:color="auto"/>
                          </w:divBdr>
                          <w:divsChild>
                            <w:div w:id="732895827">
                              <w:marLeft w:val="0"/>
                              <w:marRight w:val="0"/>
                              <w:marTop w:val="0"/>
                              <w:marBottom w:val="0"/>
                              <w:divBdr>
                                <w:top w:val="none" w:sz="0" w:space="0" w:color="auto"/>
                                <w:left w:val="none" w:sz="0" w:space="0" w:color="auto"/>
                                <w:bottom w:val="none" w:sz="0" w:space="0" w:color="auto"/>
                                <w:right w:val="none" w:sz="0" w:space="0" w:color="auto"/>
                              </w:divBdr>
                              <w:divsChild>
                                <w:div w:id="1721898189">
                                  <w:marLeft w:val="0"/>
                                  <w:marRight w:val="0"/>
                                  <w:marTop w:val="0"/>
                                  <w:marBottom w:val="0"/>
                                  <w:divBdr>
                                    <w:top w:val="none" w:sz="0" w:space="0" w:color="auto"/>
                                    <w:left w:val="none" w:sz="0" w:space="0" w:color="auto"/>
                                    <w:bottom w:val="none" w:sz="0" w:space="0" w:color="auto"/>
                                    <w:right w:val="none" w:sz="0" w:space="0" w:color="auto"/>
                                  </w:divBdr>
                                </w:div>
                                <w:div w:id="2077895495">
                                  <w:marLeft w:val="0"/>
                                  <w:marRight w:val="0"/>
                                  <w:marTop w:val="0"/>
                                  <w:marBottom w:val="0"/>
                                  <w:divBdr>
                                    <w:top w:val="none" w:sz="0" w:space="0" w:color="auto"/>
                                    <w:left w:val="none" w:sz="0" w:space="0" w:color="auto"/>
                                    <w:bottom w:val="none" w:sz="0" w:space="0" w:color="auto"/>
                                    <w:right w:val="none" w:sz="0" w:space="0" w:color="auto"/>
                                  </w:divBdr>
                                </w:div>
                                <w:div w:id="1790390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7685870">
                      <w:marLeft w:val="0"/>
                      <w:marRight w:val="0"/>
                      <w:marTop w:val="0"/>
                      <w:marBottom w:val="0"/>
                      <w:divBdr>
                        <w:top w:val="none" w:sz="0" w:space="0" w:color="auto"/>
                        <w:left w:val="none" w:sz="0" w:space="0" w:color="auto"/>
                        <w:bottom w:val="none" w:sz="0" w:space="0" w:color="auto"/>
                        <w:right w:val="none" w:sz="0" w:space="0" w:color="auto"/>
                      </w:divBdr>
                      <w:divsChild>
                        <w:div w:id="92677891">
                          <w:marLeft w:val="0"/>
                          <w:marRight w:val="0"/>
                          <w:marTop w:val="0"/>
                          <w:marBottom w:val="0"/>
                          <w:divBdr>
                            <w:top w:val="none" w:sz="0" w:space="0" w:color="auto"/>
                            <w:left w:val="none" w:sz="0" w:space="0" w:color="auto"/>
                            <w:bottom w:val="none" w:sz="0" w:space="0" w:color="auto"/>
                            <w:right w:val="none" w:sz="0" w:space="0" w:color="auto"/>
                          </w:divBdr>
                          <w:divsChild>
                            <w:div w:id="333921518">
                              <w:marLeft w:val="0"/>
                              <w:marRight w:val="0"/>
                              <w:marTop w:val="0"/>
                              <w:marBottom w:val="0"/>
                              <w:divBdr>
                                <w:top w:val="none" w:sz="0" w:space="0" w:color="auto"/>
                                <w:left w:val="none" w:sz="0" w:space="0" w:color="auto"/>
                                <w:bottom w:val="none" w:sz="0" w:space="0" w:color="auto"/>
                                <w:right w:val="none" w:sz="0" w:space="0" w:color="auto"/>
                              </w:divBdr>
                              <w:divsChild>
                                <w:div w:id="1770734497">
                                  <w:marLeft w:val="0"/>
                                  <w:marRight w:val="0"/>
                                  <w:marTop w:val="0"/>
                                  <w:marBottom w:val="0"/>
                                  <w:divBdr>
                                    <w:top w:val="none" w:sz="0" w:space="0" w:color="auto"/>
                                    <w:left w:val="none" w:sz="0" w:space="0" w:color="auto"/>
                                    <w:bottom w:val="none" w:sz="0" w:space="0" w:color="auto"/>
                                    <w:right w:val="none" w:sz="0" w:space="0" w:color="auto"/>
                                  </w:divBdr>
                                  <w:divsChild>
                                    <w:div w:id="1882596631">
                                      <w:marLeft w:val="0"/>
                                      <w:marRight w:val="0"/>
                                      <w:marTop w:val="0"/>
                                      <w:marBottom w:val="0"/>
                                      <w:divBdr>
                                        <w:top w:val="none" w:sz="0" w:space="0" w:color="auto"/>
                                        <w:left w:val="none" w:sz="0" w:space="0" w:color="auto"/>
                                        <w:bottom w:val="none" w:sz="0" w:space="0" w:color="auto"/>
                                        <w:right w:val="none" w:sz="0" w:space="0" w:color="auto"/>
                                      </w:divBdr>
                                      <w:divsChild>
                                        <w:div w:id="1553226071">
                                          <w:marLeft w:val="0"/>
                                          <w:marRight w:val="0"/>
                                          <w:marTop w:val="0"/>
                                          <w:marBottom w:val="0"/>
                                          <w:divBdr>
                                            <w:top w:val="none" w:sz="0" w:space="0" w:color="auto"/>
                                            <w:left w:val="none" w:sz="0" w:space="0" w:color="auto"/>
                                            <w:bottom w:val="none" w:sz="0" w:space="0" w:color="auto"/>
                                            <w:right w:val="none" w:sz="0" w:space="0" w:color="auto"/>
                                          </w:divBdr>
                                          <w:divsChild>
                                            <w:div w:id="1255939095">
                                              <w:marLeft w:val="0"/>
                                              <w:marRight w:val="0"/>
                                              <w:marTop w:val="0"/>
                                              <w:marBottom w:val="0"/>
                                              <w:divBdr>
                                                <w:top w:val="none" w:sz="0" w:space="0" w:color="auto"/>
                                                <w:left w:val="none" w:sz="0" w:space="0" w:color="auto"/>
                                                <w:bottom w:val="none" w:sz="0" w:space="0" w:color="auto"/>
                                                <w:right w:val="none" w:sz="0" w:space="0" w:color="auto"/>
                                              </w:divBdr>
                                              <w:divsChild>
                                                <w:div w:id="809253397">
                                                  <w:marLeft w:val="0"/>
                                                  <w:marRight w:val="0"/>
                                                  <w:marTop w:val="0"/>
                                                  <w:marBottom w:val="0"/>
                                                  <w:divBdr>
                                                    <w:top w:val="none" w:sz="0" w:space="0" w:color="auto"/>
                                                    <w:left w:val="none" w:sz="0" w:space="0" w:color="auto"/>
                                                    <w:bottom w:val="none" w:sz="0" w:space="0" w:color="auto"/>
                                                    <w:right w:val="none" w:sz="0" w:space="0" w:color="auto"/>
                                                  </w:divBdr>
                                                  <w:divsChild>
                                                    <w:div w:id="850754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0238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38305434">
              <w:marLeft w:val="0"/>
              <w:marRight w:val="0"/>
              <w:marTop w:val="0"/>
              <w:marBottom w:val="0"/>
              <w:divBdr>
                <w:top w:val="none" w:sz="0" w:space="0" w:color="auto"/>
                <w:left w:val="none" w:sz="0" w:space="0" w:color="auto"/>
                <w:bottom w:val="none" w:sz="0" w:space="0" w:color="auto"/>
                <w:right w:val="none" w:sz="0" w:space="0" w:color="auto"/>
              </w:divBdr>
              <w:divsChild>
                <w:div w:id="332874274">
                  <w:marLeft w:val="0"/>
                  <w:marRight w:val="0"/>
                  <w:marTop w:val="0"/>
                  <w:marBottom w:val="0"/>
                  <w:divBdr>
                    <w:top w:val="none" w:sz="0" w:space="0" w:color="auto"/>
                    <w:left w:val="none" w:sz="0" w:space="0" w:color="auto"/>
                    <w:bottom w:val="none" w:sz="0" w:space="0" w:color="auto"/>
                    <w:right w:val="none" w:sz="0" w:space="0" w:color="auto"/>
                  </w:divBdr>
                  <w:divsChild>
                    <w:div w:id="192765642">
                      <w:marLeft w:val="0"/>
                      <w:marRight w:val="0"/>
                      <w:marTop w:val="0"/>
                      <w:marBottom w:val="0"/>
                      <w:divBdr>
                        <w:top w:val="none" w:sz="0" w:space="0" w:color="auto"/>
                        <w:left w:val="none" w:sz="0" w:space="0" w:color="auto"/>
                        <w:bottom w:val="none" w:sz="0" w:space="0" w:color="auto"/>
                        <w:right w:val="none" w:sz="0" w:space="0" w:color="auto"/>
                      </w:divBdr>
                      <w:divsChild>
                        <w:div w:id="1591623808">
                          <w:marLeft w:val="0"/>
                          <w:marRight w:val="0"/>
                          <w:marTop w:val="0"/>
                          <w:marBottom w:val="0"/>
                          <w:divBdr>
                            <w:top w:val="none" w:sz="0" w:space="0" w:color="auto"/>
                            <w:left w:val="none" w:sz="0" w:space="0" w:color="auto"/>
                            <w:bottom w:val="none" w:sz="0" w:space="0" w:color="auto"/>
                            <w:right w:val="none" w:sz="0" w:space="0" w:color="auto"/>
                          </w:divBdr>
                          <w:divsChild>
                            <w:div w:id="977151094">
                              <w:marLeft w:val="0"/>
                              <w:marRight w:val="0"/>
                              <w:marTop w:val="0"/>
                              <w:marBottom w:val="0"/>
                              <w:divBdr>
                                <w:top w:val="none" w:sz="0" w:space="0" w:color="auto"/>
                                <w:left w:val="none" w:sz="0" w:space="0" w:color="auto"/>
                                <w:bottom w:val="none" w:sz="0" w:space="0" w:color="auto"/>
                                <w:right w:val="none" w:sz="0" w:space="0" w:color="auto"/>
                              </w:divBdr>
                              <w:divsChild>
                                <w:div w:id="1460296602">
                                  <w:marLeft w:val="0"/>
                                  <w:marRight w:val="0"/>
                                  <w:marTop w:val="0"/>
                                  <w:marBottom w:val="0"/>
                                  <w:divBdr>
                                    <w:top w:val="none" w:sz="0" w:space="0" w:color="auto"/>
                                    <w:left w:val="none" w:sz="0" w:space="0" w:color="auto"/>
                                    <w:bottom w:val="none" w:sz="0" w:space="0" w:color="auto"/>
                                    <w:right w:val="none" w:sz="0" w:space="0" w:color="auto"/>
                                  </w:divBdr>
                                  <w:divsChild>
                                    <w:div w:id="1037699392">
                                      <w:marLeft w:val="0"/>
                                      <w:marRight w:val="0"/>
                                      <w:marTop w:val="0"/>
                                      <w:marBottom w:val="0"/>
                                      <w:divBdr>
                                        <w:top w:val="none" w:sz="0" w:space="0" w:color="auto"/>
                                        <w:left w:val="none" w:sz="0" w:space="0" w:color="auto"/>
                                        <w:bottom w:val="none" w:sz="0" w:space="0" w:color="auto"/>
                                        <w:right w:val="none" w:sz="0" w:space="0" w:color="auto"/>
                                      </w:divBdr>
                                      <w:divsChild>
                                        <w:div w:id="1827549499">
                                          <w:marLeft w:val="0"/>
                                          <w:marRight w:val="0"/>
                                          <w:marTop w:val="0"/>
                                          <w:marBottom w:val="0"/>
                                          <w:divBdr>
                                            <w:top w:val="none" w:sz="0" w:space="0" w:color="auto"/>
                                            <w:left w:val="none" w:sz="0" w:space="0" w:color="auto"/>
                                            <w:bottom w:val="none" w:sz="0" w:space="0" w:color="auto"/>
                                            <w:right w:val="none" w:sz="0" w:space="0" w:color="auto"/>
                                          </w:divBdr>
                                          <w:divsChild>
                                            <w:div w:id="510998434">
                                              <w:marLeft w:val="0"/>
                                              <w:marRight w:val="0"/>
                                              <w:marTop w:val="0"/>
                                              <w:marBottom w:val="0"/>
                                              <w:divBdr>
                                                <w:top w:val="none" w:sz="0" w:space="0" w:color="auto"/>
                                                <w:left w:val="none" w:sz="0" w:space="0" w:color="auto"/>
                                                <w:bottom w:val="none" w:sz="0" w:space="0" w:color="auto"/>
                                                <w:right w:val="none" w:sz="0" w:space="0" w:color="auto"/>
                                              </w:divBdr>
                                              <w:divsChild>
                                                <w:div w:id="1619801393">
                                                  <w:marLeft w:val="0"/>
                                                  <w:marRight w:val="0"/>
                                                  <w:marTop w:val="0"/>
                                                  <w:marBottom w:val="0"/>
                                                  <w:divBdr>
                                                    <w:top w:val="none" w:sz="0" w:space="0" w:color="auto"/>
                                                    <w:left w:val="none" w:sz="0" w:space="0" w:color="auto"/>
                                                    <w:bottom w:val="none" w:sz="0" w:space="0" w:color="auto"/>
                                                    <w:right w:val="none" w:sz="0" w:space="0" w:color="auto"/>
                                                  </w:divBdr>
                                                  <w:divsChild>
                                                    <w:div w:id="967246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615522">
                                              <w:marLeft w:val="0"/>
                                              <w:marRight w:val="0"/>
                                              <w:marTop w:val="0"/>
                                              <w:marBottom w:val="0"/>
                                              <w:divBdr>
                                                <w:top w:val="none" w:sz="0" w:space="0" w:color="auto"/>
                                                <w:left w:val="none" w:sz="0" w:space="0" w:color="auto"/>
                                                <w:bottom w:val="none" w:sz="0" w:space="0" w:color="auto"/>
                                                <w:right w:val="none" w:sz="0" w:space="0" w:color="auto"/>
                                              </w:divBdr>
                                            </w:div>
                                            <w:div w:id="1768886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28815523">
                  <w:marLeft w:val="0"/>
                  <w:marRight w:val="0"/>
                  <w:marTop w:val="0"/>
                  <w:marBottom w:val="0"/>
                  <w:divBdr>
                    <w:top w:val="none" w:sz="0" w:space="0" w:color="auto"/>
                    <w:left w:val="none" w:sz="0" w:space="0" w:color="auto"/>
                    <w:bottom w:val="none" w:sz="0" w:space="0" w:color="auto"/>
                    <w:right w:val="none" w:sz="0" w:space="0" w:color="auto"/>
                  </w:divBdr>
                  <w:divsChild>
                    <w:div w:id="1035085808">
                      <w:marLeft w:val="0"/>
                      <w:marRight w:val="0"/>
                      <w:marTop w:val="0"/>
                      <w:marBottom w:val="0"/>
                      <w:divBdr>
                        <w:top w:val="none" w:sz="0" w:space="0" w:color="auto"/>
                        <w:left w:val="none" w:sz="0" w:space="0" w:color="auto"/>
                        <w:bottom w:val="none" w:sz="0" w:space="0" w:color="auto"/>
                        <w:right w:val="none" w:sz="0" w:space="0" w:color="auto"/>
                      </w:divBdr>
                      <w:divsChild>
                        <w:div w:id="998771281">
                          <w:marLeft w:val="0"/>
                          <w:marRight w:val="0"/>
                          <w:marTop w:val="0"/>
                          <w:marBottom w:val="0"/>
                          <w:divBdr>
                            <w:top w:val="none" w:sz="0" w:space="0" w:color="auto"/>
                            <w:left w:val="none" w:sz="0" w:space="0" w:color="auto"/>
                            <w:bottom w:val="none" w:sz="0" w:space="0" w:color="auto"/>
                            <w:right w:val="none" w:sz="0" w:space="0" w:color="auto"/>
                          </w:divBdr>
                          <w:divsChild>
                            <w:div w:id="1635981805">
                              <w:marLeft w:val="0"/>
                              <w:marRight w:val="0"/>
                              <w:marTop w:val="0"/>
                              <w:marBottom w:val="0"/>
                              <w:divBdr>
                                <w:top w:val="none" w:sz="0" w:space="0" w:color="auto"/>
                                <w:left w:val="none" w:sz="0" w:space="0" w:color="auto"/>
                                <w:bottom w:val="none" w:sz="0" w:space="0" w:color="auto"/>
                                <w:right w:val="none" w:sz="0" w:space="0" w:color="auto"/>
                              </w:divBdr>
                              <w:divsChild>
                                <w:div w:id="216628911">
                                  <w:marLeft w:val="0"/>
                                  <w:marRight w:val="0"/>
                                  <w:marTop w:val="0"/>
                                  <w:marBottom w:val="0"/>
                                  <w:divBdr>
                                    <w:top w:val="none" w:sz="0" w:space="0" w:color="auto"/>
                                    <w:left w:val="none" w:sz="0" w:space="0" w:color="auto"/>
                                    <w:bottom w:val="none" w:sz="0" w:space="0" w:color="auto"/>
                                    <w:right w:val="none" w:sz="0" w:space="0" w:color="auto"/>
                                  </w:divBdr>
                                </w:div>
                                <w:div w:id="402610693">
                                  <w:marLeft w:val="0"/>
                                  <w:marRight w:val="0"/>
                                  <w:marTop w:val="0"/>
                                  <w:marBottom w:val="0"/>
                                  <w:divBdr>
                                    <w:top w:val="none" w:sz="0" w:space="0" w:color="auto"/>
                                    <w:left w:val="none" w:sz="0" w:space="0" w:color="auto"/>
                                    <w:bottom w:val="none" w:sz="0" w:space="0" w:color="auto"/>
                                    <w:right w:val="none" w:sz="0" w:space="0" w:color="auto"/>
                                  </w:divBdr>
                                </w:div>
                                <w:div w:id="374233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1342625">
                      <w:marLeft w:val="0"/>
                      <w:marRight w:val="0"/>
                      <w:marTop w:val="0"/>
                      <w:marBottom w:val="0"/>
                      <w:divBdr>
                        <w:top w:val="none" w:sz="0" w:space="0" w:color="auto"/>
                        <w:left w:val="none" w:sz="0" w:space="0" w:color="auto"/>
                        <w:bottom w:val="none" w:sz="0" w:space="0" w:color="auto"/>
                        <w:right w:val="none" w:sz="0" w:space="0" w:color="auto"/>
                      </w:divBdr>
                      <w:divsChild>
                        <w:div w:id="120731048">
                          <w:marLeft w:val="0"/>
                          <w:marRight w:val="0"/>
                          <w:marTop w:val="0"/>
                          <w:marBottom w:val="0"/>
                          <w:divBdr>
                            <w:top w:val="none" w:sz="0" w:space="0" w:color="auto"/>
                            <w:left w:val="none" w:sz="0" w:space="0" w:color="auto"/>
                            <w:bottom w:val="none" w:sz="0" w:space="0" w:color="auto"/>
                            <w:right w:val="none" w:sz="0" w:space="0" w:color="auto"/>
                          </w:divBdr>
                          <w:divsChild>
                            <w:div w:id="1990012464">
                              <w:marLeft w:val="0"/>
                              <w:marRight w:val="0"/>
                              <w:marTop w:val="0"/>
                              <w:marBottom w:val="0"/>
                              <w:divBdr>
                                <w:top w:val="none" w:sz="0" w:space="0" w:color="auto"/>
                                <w:left w:val="none" w:sz="0" w:space="0" w:color="auto"/>
                                <w:bottom w:val="none" w:sz="0" w:space="0" w:color="auto"/>
                                <w:right w:val="none" w:sz="0" w:space="0" w:color="auto"/>
                              </w:divBdr>
                              <w:divsChild>
                                <w:div w:id="611471796">
                                  <w:marLeft w:val="0"/>
                                  <w:marRight w:val="0"/>
                                  <w:marTop w:val="0"/>
                                  <w:marBottom w:val="0"/>
                                  <w:divBdr>
                                    <w:top w:val="none" w:sz="0" w:space="0" w:color="auto"/>
                                    <w:left w:val="none" w:sz="0" w:space="0" w:color="auto"/>
                                    <w:bottom w:val="none" w:sz="0" w:space="0" w:color="auto"/>
                                    <w:right w:val="none" w:sz="0" w:space="0" w:color="auto"/>
                                  </w:divBdr>
                                  <w:divsChild>
                                    <w:div w:id="912810422">
                                      <w:marLeft w:val="0"/>
                                      <w:marRight w:val="0"/>
                                      <w:marTop w:val="0"/>
                                      <w:marBottom w:val="0"/>
                                      <w:divBdr>
                                        <w:top w:val="none" w:sz="0" w:space="0" w:color="auto"/>
                                        <w:left w:val="none" w:sz="0" w:space="0" w:color="auto"/>
                                        <w:bottom w:val="none" w:sz="0" w:space="0" w:color="auto"/>
                                        <w:right w:val="none" w:sz="0" w:space="0" w:color="auto"/>
                                      </w:divBdr>
                                      <w:divsChild>
                                        <w:div w:id="899949425">
                                          <w:marLeft w:val="0"/>
                                          <w:marRight w:val="0"/>
                                          <w:marTop w:val="0"/>
                                          <w:marBottom w:val="0"/>
                                          <w:divBdr>
                                            <w:top w:val="none" w:sz="0" w:space="0" w:color="auto"/>
                                            <w:left w:val="none" w:sz="0" w:space="0" w:color="auto"/>
                                            <w:bottom w:val="none" w:sz="0" w:space="0" w:color="auto"/>
                                            <w:right w:val="none" w:sz="0" w:space="0" w:color="auto"/>
                                          </w:divBdr>
                                          <w:divsChild>
                                            <w:div w:id="2099980307">
                                              <w:marLeft w:val="0"/>
                                              <w:marRight w:val="0"/>
                                              <w:marTop w:val="0"/>
                                              <w:marBottom w:val="0"/>
                                              <w:divBdr>
                                                <w:top w:val="none" w:sz="0" w:space="0" w:color="auto"/>
                                                <w:left w:val="none" w:sz="0" w:space="0" w:color="auto"/>
                                                <w:bottom w:val="none" w:sz="0" w:space="0" w:color="auto"/>
                                                <w:right w:val="none" w:sz="0" w:space="0" w:color="auto"/>
                                              </w:divBdr>
                                              <w:divsChild>
                                                <w:div w:id="2099477843">
                                                  <w:marLeft w:val="0"/>
                                                  <w:marRight w:val="0"/>
                                                  <w:marTop w:val="0"/>
                                                  <w:marBottom w:val="0"/>
                                                  <w:divBdr>
                                                    <w:top w:val="none" w:sz="0" w:space="0" w:color="auto"/>
                                                    <w:left w:val="none" w:sz="0" w:space="0" w:color="auto"/>
                                                    <w:bottom w:val="none" w:sz="0" w:space="0" w:color="auto"/>
                                                    <w:right w:val="none" w:sz="0" w:space="0" w:color="auto"/>
                                                  </w:divBdr>
                                                  <w:divsChild>
                                                    <w:div w:id="147790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001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9786542">
              <w:marLeft w:val="0"/>
              <w:marRight w:val="0"/>
              <w:marTop w:val="0"/>
              <w:marBottom w:val="0"/>
              <w:divBdr>
                <w:top w:val="none" w:sz="0" w:space="0" w:color="auto"/>
                <w:left w:val="none" w:sz="0" w:space="0" w:color="auto"/>
                <w:bottom w:val="none" w:sz="0" w:space="0" w:color="auto"/>
                <w:right w:val="none" w:sz="0" w:space="0" w:color="auto"/>
              </w:divBdr>
              <w:divsChild>
                <w:div w:id="1057702106">
                  <w:marLeft w:val="0"/>
                  <w:marRight w:val="0"/>
                  <w:marTop w:val="0"/>
                  <w:marBottom w:val="0"/>
                  <w:divBdr>
                    <w:top w:val="none" w:sz="0" w:space="0" w:color="auto"/>
                    <w:left w:val="none" w:sz="0" w:space="0" w:color="auto"/>
                    <w:bottom w:val="none" w:sz="0" w:space="0" w:color="auto"/>
                    <w:right w:val="none" w:sz="0" w:space="0" w:color="auto"/>
                  </w:divBdr>
                  <w:divsChild>
                    <w:div w:id="472910293">
                      <w:marLeft w:val="0"/>
                      <w:marRight w:val="0"/>
                      <w:marTop w:val="0"/>
                      <w:marBottom w:val="0"/>
                      <w:divBdr>
                        <w:top w:val="none" w:sz="0" w:space="0" w:color="auto"/>
                        <w:left w:val="none" w:sz="0" w:space="0" w:color="auto"/>
                        <w:bottom w:val="none" w:sz="0" w:space="0" w:color="auto"/>
                        <w:right w:val="none" w:sz="0" w:space="0" w:color="auto"/>
                      </w:divBdr>
                      <w:divsChild>
                        <w:div w:id="932932716">
                          <w:marLeft w:val="0"/>
                          <w:marRight w:val="0"/>
                          <w:marTop w:val="0"/>
                          <w:marBottom w:val="0"/>
                          <w:divBdr>
                            <w:top w:val="none" w:sz="0" w:space="0" w:color="auto"/>
                            <w:left w:val="none" w:sz="0" w:space="0" w:color="auto"/>
                            <w:bottom w:val="none" w:sz="0" w:space="0" w:color="auto"/>
                            <w:right w:val="none" w:sz="0" w:space="0" w:color="auto"/>
                          </w:divBdr>
                          <w:divsChild>
                            <w:div w:id="477915835">
                              <w:marLeft w:val="0"/>
                              <w:marRight w:val="0"/>
                              <w:marTop w:val="0"/>
                              <w:marBottom w:val="0"/>
                              <w:divBdr>
                                <w:top w:val="none" w:sz="0" w:space="0" w:color="auto"/>
                                <w:left w:val="none" w:sz="0" w:space="0" w:color="auto"/>
                                <w:bottom w:val="none" w:sz="0" w:space="0" w:color="auto"/>
                                <w:right w:val="none" w:sz="0" w:space="0" w:color="auto"/>
                              </w:divBdr>
                              <w:divsChild>
                                <w:div w:id="672998416">
                                  <w:marLeft w:val="0"/>
                                  <w:marRight w:val="0"/>
                                  <w:marTop w:val="0"/>
                                  <w:marBottom w:val="0"/>
                                  <w:divBdr>
                                    <w:top w:val="none" w:sz="0" w:space="0" w:color="auto"/>
                                    <w:left w:val="none" w:sz="0" w:space="0" w:color="auto"/>
                                    <w:bottom w:val="none" w:sz="0" w:space="0" w:color="auto"/>
                                    <w:right w:val="none" w:sz="0" w:space="0" w:color="auto"/>
                                  </w:divBdr>
                                  <w:divsChild>
                                    <w:div w:id="532614132">
                                      <w:marLeft w:val="0"/>
                                      <w:marRight w:val="0"/>
                                      <w:marTop w:val="0"/>
                                      <w:marBottom w:val="0"/>
                                      <w:divBdr>
                                        <w:top w:val="none" w:sz="0" w:space="0" w:color="auto"/>
                                        <w:left w:val="none" w:sz="0" w:space="0" w:color="auto"/>
                                        <w:bottom w:val="none" w:sz="0" w:space="0" w:color="auto"/>
                                        <w:right w:val="none" w:sz="0" w:space="0" w:color="auto"/>
                                      </w:divBdr>
                                      <w:divsChild>
                                        <w:div w:id="2044941105">
                                          <w:marLeft w:val="0"/>
                                          <w:marRight w:val="0"/>
                                          <w:marTop w:val="0"/>
                                          <w:marBottom w:val="0"/>
                                          <w:divBdr>
                                            <w:top w:val="none" w:sz="0" w:space="0" w:color="auto"/>
                                            <w:left w:val="none" w:sz="0" w:space="0" w:color="auto"/>
                                            <w:bottom w:val="none" w:sz="0" w:space="0" w:color="auto"/>
                                            <w:right w:val="none" w:sz="0" w:space="0" w:color="auto"/>
                                          </w:divBdr>
                                          <w:divsChild>
                                            <w:div w:id="945431454">
                                              <w:marLeft w:val="0"/>
                                              <w:marRight w:val="0"/>
                                              <w:marTop w:val="0"/>
                                              <w:marBottom w:val="0"/>
                                              <w:divBdr>
                                                <w:top w:val="none" w:sz="0" w:space="0" w:color="auto"/>
                                                <w:left w:val="none" w:sz="0" w:space="0" w:color="auto"/>
                                                <w:bottom w:val="none" w:sz="0" w:space="0" w:color="auto"/>
                                                <w:right w:val="none" w:sz="0" w:space="0" w:color="auto"/>
                                              </w:divBdr>
                                              <w:divsChild>
                                                <w:div w:id="279146242">
                                                  <w:marLeft w:val="0"/>
                                                  <w:marRight w:val="0"/>
                                                  <w:marTop w:val="0"/>
                                                  <w:marBottom w:val="0"/>
                                                  <w:divBdr>
                                                    <w:top w:val="none" w:sz="0" w:space="0" w:color="auto"/>
                                                    <w:left w:val="none" w:sz="0" w:space="0" w:color="auto"/>
                                                    <w:bottom w:val="none" w:sz="0" w:space="0" w:color="auto"/>
                                                    <w:right w:val="none" w:sz="0" w:space="0" w:color="auto"/>
                                                  </w:divBdr>
                                                  <w:divsChild>
                                                    <w:div w:id="1098911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5240392">
                                              <w:marLeft w:val="0"/>
                                              <w:marRight w:val="0"/>
                                              <w:marTop w:val="0"/>
                                              <w:marBottom w:val="0"/>
                                              <w:divBdr>
                                                <w:top w:val="none" w:sz="0" w:space="0" w:color="auto"/>
                                                <w:left w:val="none" w:sz="0" w:space="0" w:color="auto"/>
                                                <w:bottom w:val="none" w:sz="0" w:space="0" w:color="auto"/>
                                                <w:right w:val="none" w:sz="0" w:space="0" w:color="auto"/>
                                              </w:divBdr>
                                            </w:div>
                                            <w:div w:id="2111123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6581432">
                  <w:marLeft w:val="0"/>
                  <w:marRight w:val="0"/>
                  <w:marTop w:val="0"/>
                  <w:marBottom w:val="0"/>
                  <w:divBdr>
                    <w:top w:val="none" w:sz="0" w:space="0" w:color="auto"/>
                    <w:left w:val="none" w:sz="0" w:space="0" w:color="auto"/>
                    <w:bottom w:val="none" w:sz="0" w:space="0" w:color="auto"/>
                    <w:right w:val="none" w:sz="0" w:space="0" w:color="auto"/>
                  </w:divBdr>
                  <w:divsChild>
                    <w:div w:id="338506117">
                      <w:marLeft w:val="0"/>
                      <w:marRight w:val="0"/>
                      <w:marTop w:val="0"/>
                      <w:marBottom w:val="0"/>
                      <w:divBdr>
                        <w:top w:val="none" w:sz="0" w:space="0" w:color="auto"/>
                        <w:left w:val="none" w:sz="0" w:space="0" w:color="auto"/>
                        <w:bottom w:val="none" w:sz="0" w:space="0" w:color="auto"/>
                        <w:right w:val="none" w:sz="0" w:space="0" w:color="auto"/>
                      </w:divBdr>
                      <w:divsChild>
                        <w:div w:id="558981981">
                          <w:marLeft w:val="0"/>
                          <w:marRight w:val="0"/>
                          <w:marTop w:val="0"/>
                          <w:marBottom w:val="0"/>
                          <w:divBdr>
                            <w:top w:val="none" w:sz="0" w:space="0" w:color="auto"/>
                            <w:left w:val="none" w:sz="0" w:space="0" w:color="auto"/>
                            <w:bottom w:val="none" w:sz="0" w:space="0" w:color="auto"/>
                            <w:right w:val="none" w:sz="0" w:space="0" w:color="auto"/>
                          </w:divBdr>
                          <w:divsChild>
                            <w:div w:id="1546602699">
                              <w:marLeft w:val="0"/>
                              <w:marRight w:val="0"/>
                              <w:marTop w:val="0"/>
                              <w:marBottom w:val="0"/>
                              <w:divBdr>
                                <w:top w:val="none" w:sz="0" w:space="0" w:color="auto"/>
                                <w:left w:val="none" w:sz="0" w:space="0" w:color="auto"/>
                                <w:bottom w:val="none" w:sz="0" w:space="0" w:color="auto"/>
                                <w:right w:val="none" w:sz="0" w:space="0" w:color="auto"/>
                              </w:divBdr>
                              <w:divsChild>
                                <w:div w:id="627975448">
                                  <w:marLeft w:val="0"/>
                                  <w:marRight w:val="0"/>
                                  <w:marTop w:val="0"/>
                                  <w:marBottom w:val="0"/>
                                  <w:divBdr>
                                    <w:top w:val="none" w:sz="0" w:space="0" w:color="auto"/>
                                    <w:left w:val="none" w:sz="0" w:space="0" w:color="auto"/>
                                    <w:bottom w:val="none" w:sz="0" w:space="0" w:color="auto"/>
                                    <w:right w:val="none" w:sz="0" w:space="0" w:color="auto"/>
                                  </w:divBdr>
                                </w:div>
                                <w:div w:id="1581409929">
                                  <w:marLeft w:val="0"/>
                                  <w:marRight w:val="0"/>
                                  <w:marTop w:val="0"/>
                                  <w:marBottom w:val="0"/>
                                  <w:divBdr>
                                    <w:top w:val="none" w:sz="0" w:space="0" w:color="auto"/>
                                    <w:left w:val="none" w:sz="0" w:space="0" w:color="auto"/>
                                    <w:bottom w:val="none" w:sz="0" w:space="0" w:color="auto"/>
                                    <w:right w:val="none" w:sz="0" w:space="0" w:color="auto"/>
                                  </w:divBdr>
                                </w:div>
                                <w:div w:id="1214197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4991909">
                      <w:marLeft w:val="0"/>
                      <w:marRight w:val="0"/>
                      <w:marTop w:val="0"/>
                      <w:marBottom w:val="0"/>
                      <w:divBdr>
                        <w:top w:val="none" w:sz="0" w:space="0" w:color="auto"/>
                        <w:left w:val="none" w:sz="0" w:space="0" w:color="auto"/>
                        <w:bottom w:val="none" w:sz="0" w:space="0" w:color="auto"/>
                        <w:right w:val="none" w:sz="0" w:space="0" w:color="auto"/>
                      </w:divBdr>
                      <w:divsChild>
                        <w:div w:id="1221208962">
                          <w:marLeft w:val="0"/>
                          <w:marRight w:val="0"/>
                          <w:marTop w:val="0"/>
                          <w:marBottom w:val="0"/>
                          <w:divBdr>
                            <w:top w:val="none" w:sz="0" w:space="0" w:color="auto"/>
                            <w:left w:val="none" w:sz="0" w:space="0" w:color="auto"/>
                            <w:bottom w:val="none" w:sz="0" w:space="0" w:color="auto"/>
                            <w:right w:val="none" w:sz="0" w:space="0" w:color="auto"/>
                          </w:divBdr>
                          <w:divsChild>
                            <w:div w:id="189690590">
                              <w:marLeft w:val="0"/>
                              <w:marRight w:val="0"/>
                              <w:marTop w:val="0"/>
                              <w:marBottom w:val="0"/>
                              <w:divBdr>
                                <w:top w:val="none" w:sz="0" w:space="0" w:color="auto"/>
                                <w:left w:val="none" w:sz="0" w:space="0" w:color="auto"/>
                                <w:bottom w:val="none" w:sz="0" w:space="0" w:color="auto"/>
                                <w:right w:val="none" w:sz="0" w:space="0" w:color="auto"/>
                              </w:divBdr>
                              <w:divsChild>
                                <w:div w:id="1327906087">
                                  <w:marLeft w:val="0"/>
                                  <w:marRight w:val="0"/>
                                  <w:marTop w:val="0"/>
                                  <w:marBottom w:val="0"/>
                                  <w:divBdr>
                                    <w:top w:val="none" w:sz="0" w:space="0" w:color="auto"/>
                                    <w:left w:val="none" w:sz="0" w:space="0" w:color="auto"/>
                                    <w:bottom w:val="none" w:sz="0" w:space="0" w:color="auto"/>
                                    <w:right w:val="none" w:sz="0" w:space="0" w:color="auto"/>
                                  </w:divBdr>
                                  <w:divsChild>
                                    <w:div w:id="1599752689">
                                      <w:marLeft w:val="0"/>
                                      <w:marRight w:val="0"/>
                                      <w:marTop w:val="0"/>
                                      <w:marBottom w:val="0"/>
                                      <w:divBdr>
                                        <w:top w:val="none" w:sz="0" w:space="0" w:color="auto"/>
                                        <w:left w:val="none" w:sz="0" w:space="0" w:color="auto"/>
                                        <w:bottom w:val="none" w:sz="0" w:space="0" w:color="auto"/>
                                        <w:right w:val="none" w:sz="0" w:space="0" w:color="auto"/>
                                      </w:divBdr>
                                      <w:divsChild>
                                        <w:div w:id="1364479267">
                                          <w:marLeft w:val="0"/>
                                          <w:marRight w:val="0"/>
                                          <w:marTop w:val="0"/>
                                          <w:marBottom w:val="0"/>
                                          <w:divBdr>
                                            <w:top w:val="none" w:sz="0" w:space="0" w:color="auto"/>
                                            <w:left w:val="none" w:sz="0" w:space="0" w:color="auto"/>
                                            <w:bottom w:val="none" w:sz="0" w:space="0" w:color="auto"/>
                                            <w:right w:val="none" w:sz="0" w:space="0" w:color="auto"/>
                                          </w:divBdr>
                                          <w:divsChild>
                                            <w:div w:id="1375082345">
                                              <w:marLeft w:val="0"/>
                                              <w:marRight w:val="0"/>
                                              <w:marTop w:val="0"/>
                                              <w:marBottom w:val="0"/>
                                              <w:divBdr>
                                                <w:top w:val="none" w:sz="0" w:space="0" w:color="auto"/>
                                                <w:left w:val="none" w:sz="0" w:space="0" w:color="auto"/>
                                                <w:bottom w:val="none" w:sz="0" w:space="0" w:color="auto"/>
                                                <w:right w:val="none" w:sz="0" w:space="0" w:color="auto"/>
                                              </w:divBdr>
                                              <w:divsChild>
                                                <w:div w:id="293482808">
                                                  <w:marLeft w:val="0"/>
                                                  <w:marRight w:val="0"/>
                                                  <w:marTop w:val="0"/>
                                                  <w:marBottom w:val="0"/>
                                                  <w:divBdr>
                                                    <w:top w:val="none" w:sz="0" w:space="0" w:color="auto"/>
                                                    <w:left w:val="none" w:sz="0" w:space="0" w:color="auto"/>
                                                    <w:bottom w:val="none" w:sz="0" w:space="0" w:color="auto"/>
                                                    <w:right w:val="none" w:sz="0" w:space="0" w:color="auto"/>
                                                  </w:divBdr>
                                                  <w:divsChild>
                                                    <w:div w:id="1705210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055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36902194">
              <w:marLeft w:val="0"/>
              <w:marRight w:val="0"/>
              <w:marTop w:val="0"/>
              <w:marBottom w:val="0"/>
              <w:divBdr>
                <w:top w:val="none" w:sz="0" w:space="0" w:color="auto"/>
                <w:left w:val="none" w:sz="0" w:space="0" w:color="auto"/>
                <w:bottom w:val="none" w:sz="0" w:space="0" w:color="auto"/>
                <w:right w:val="none" w:sz="0" w:space="0" w:color="auto"/>
              </w:divBdr>
              <w:divsChild>
                <w:div w:id="1759517554">
                  <w:marLeft w:val="0"/>
                  <w:marRight w:val="0"/>
                  <w:marTop w:val="0"/>
                  <w:marBottom w:val="0"/>
                  <w:divBdr>
                    <w:top w:val="none" w:sz="0" w:space="0" w:color="auto"/>
                    <w:left w:val="none" w:sz="0" w:space="0" w:color="auto"/>
                    <w:bottom w:val="none" w:sz="0" w:space="0" w:color="auto"/>
                    <w:right w:val="none" w:sz="0" w:space="0" w:color="auto"/>
                  </w:divBdr>
                  <w:divsChild>
                    <w:div w:id="1540434626">
                      <w:marLeft w:val="0"/>
                      <w:marRight w:val="0"/>
                      <w:marTop w:val="0"/>
                      <w:marBottom w:val="0"/>
                      <w:divBdr>
                        <w:top w:val="none" w:sz="0" w:space="0" w:color="auto"/>
                        <w:left w:val="none" w:sz="0" w:space="0" w:color="auto"/>
                        <w:bottom w:val="none" w:sz="0" w:space="0" w:color="auto"/>
                        <w:right w:val="none" w:sz="0" w:space="0" w:color="auto"/>
                      </w:divBdr>
                      <w:divsChild>
                        <w:div w:id="1740590681">
                          <w:marLeft w:val="0"/>
                          <w:marRight w:val="0"/>
                          <w:marTop w:val="0"/>
                          <w:marBottom w:val="0"/>
                          <w:divBdr>
                            <w:top w:val="none" w:sz="0" w:space="0" w:color="auto"/>
                            <w:left w:val="none" w:sz="0" w:space="0" w:color="auto"/>
                            <w:bottom w:val="none" w:sz="0" w:space="0" w:color="auto"/>
                            <w:right w:val="none" w:sz="0" w:space="0" w:color="auto"/>
                          </w:divBdr>
                          <w:divsChild>
                            <w:div w:id="1577278283">
                              <w:marLeft w:val="0"/>
                              <w:marRight w:val="0"/>
                              <w:marTop w:val="0"/>
                              <w:marBottom w:val="0"/>
                              <w:divBdr>
                                <w:top w:val="none" w:sz="0" w:space="0" w:color="auto"/>
                                <w:left w:val="none" w:sz="0" w:space="0" w:color="auto"/>
                                <w:bottom w:val="none" w:sz="0" w:space="0" w:color="auto"/>
                                <w:right w:val="none" w:sz="0" w:space="0" w:color="auto"/>
                              </w:divBdr>
                              <w:divsChild>
                                <w:div w:id="281695497">
                                  <w:marLeft w:val="0"/>
                                  <w:marRight w:val="0"/>
                                  <w:marTop w:val="0"/>
                                  <w:marBottom w:val="0"/>
                                  <w:divBdr>
                                    <w:top w:val="none" w:sz="0" w:space="0" w:color="auto"/>
                                    <w:left w:val="none" w:sz="0" w:space="0" w:color="auto"/>
                                    <w:bottom w:val="none" w:sz="0" w:space="0" w:color="auto"/>
                                    <w:right w:val="none" w:sz="0" w:space="0" w:color="auto"/>
                                  </w:divBdr>
                                  <w:divsChild>
                                    <w:div w:id="766660410">
                                      <w:marLeft w:val="0"/>
                                      <w:marRight w:val="0"/>
                                      <w:marTop w:val="0"/>
                                      <w:marBottom w:val="0"/>
                                      <w:divBdr>
                                        <w:top w:val="none" w:sz="0" w:space="0" w:color="auto"/>
                                        <w:left w:val="none" w:sz="0" w:space="0" w:color="auto"/>
                                        <w:bottom w:val="none" w:sz="0" w:space="0" w:color="auto"/>
                                        <w:right w:val="none" w:sz="0" w:space="0" w:color="auto"/>
                                      </w:divBdr>
                                      <w:divsChild>
                                        <w:div w:id="27534233">
                                          <w:marLeft w:val="0"/>
                                          <w:marRight w:val="0"/>
                                          <w:marTop w:val="0"/>
                                          <w:marBottom w:val="0"/>
                                          <w:divBdr>
                                            <w:top w:val="none" w:sz="0" w:space="0" w:color="auto"/>
                                            <w:left w:val="none" w:sz="0" w:space="0" w:color="auto"/>
                                            <w:bottom w:val="none" w:sz="0" w:space="0" w:color="auto"/>
                                            <w:right w:val="none" w:sz="0" w:space="0" w:color="auto"/>
                                          </w:divBdr>
                                          <w:divsChild>
                                            <w:div w:id="1494444910">
                                              <w:marLeft w:val="0"/>
                                              <w:marRight w:val="0"/>
                                              <w:marTop w:val="0"/>
                                              <w:marBottom w:val="0"/>
                                              <w:divBdr>
                                                <w:top w:val="none" w:sz="0" w:space="0" w:color="auto"/>
                                                <w:left w:val="none" w:sz="0" w:space="0" w:color="auto"/>
                                                <w:bottom w:val="none" w:sz="0" w:space="0" w:color="auto"/>
                                                <w:right w:val="none" w:sz="0" w:space="0" w:color="auto"/>
                                              </w:divBdr>
                                              <w:divsChild>
                                                <w:div w:id="2135519482">
                                                  <w:marLeft w:val="0"/>
                                                  <w:marRight w:val="0"/>
                                                  <w:marTop w:val="0"/>
                                                  <w:marBottom w:val="0"/>
                                                  <w:divBdr>
                                                    <w:top w:val="none" w:sz="0" w:space="0" w:color="auto"/>
                                                    <w:left w:val="none" w:sz="0" w:space="0" w:color="auto"/>
                                                    <w:bottom w:val="none" w:sz="0" w:space="0" w:color="auto"/>
                                                    <w:right w:val="none" w:sz="0" w:space="0" w:color="auto"/>
                                                  </w:divBdr>
                                                  <w:divsChild>
                                                    <w:div w:id="1679624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41063">
                                              <w:marLeft w:val="0"/>
                                              <w:marRight w:val="0"/>
                                              <w:marTop w:val="0"/>
                                              <w:marBottom w:val="0"/>
                                              <w:divBdr>
                                                <w:top w:val="none" w:sz="0" w:space="0" w:color="auto"/>
                                                <w:left w:val="none" w:sz="0" w:space="0" w:color="auto"/>
                                                <w:bottom w:val="none" w:sz="0" w:space="0" w:color="auto"/>
                                                <w:right w:val="none" w:sz="0" w:space="0" w:color="auto"/>
                                              </w:divBdr>
                                            </w:div>
                                            <w:div w:id="1311209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23338009">
                  <w:marLeft w:val="0"/>
                  <w:marRight w:val="0"/>
                  <w:marTop w:val="0"/>
                  <w:marBottom w:val="0"/>
                  <w:divBdr>
                    <w:top w:val="none" w:sz="0" w:space="0" w:color="auto"/>
                    <w:left w:val="none" w:sz="0" w:space="0" w:color="auto"/>
                    <w:bottom w:val="none" w:sz="0" w:space="0" w:color="auto"/>
                    <w:right w:val="none" w:sz="0" w:space="0" w:color="auto"/>
                  </w:divBdr>
                  <w:divsChild>
                    <w:div w:id="1151827952">
                      <w:marLeft w:val="0"/>
                      <w:marRight w:val="0"/>
                      <w:marTop w:val="0"/>
                      <w:marBottom w:val="0"/>
                      <w:divBdr>
                        <w:top w:val="none" w:sz="0" w:space="0" w:color="auto"/>
                        <w:left w:val="none" w:sz="0" w:space="0" w:color="auto"/>
                        <w:bottom w:val="none" w:sz="0" w:space="0" w:color="auto"/>
                        <w:right w:val="none" w:sz="0" w:space="0" w:color="auto"/>
                      </w:divBdr>
                      <w:divsChild>
                        <w:div w:id="2127310016">
                          <w:marLeft w:val="0"/>
                          <w:marRight w:val="0"/>
                          <w:marTop w:val="0"/>
                          <w:marBottom w:val="0"/>
                          <w:divBdr>
                            <w:top w:val="none" w:sz="0" w:space="0" w:color="auto"/>
                            <w:left w:val="none" w:sz="0" w:space="0" w:color="auto"/>
                            <w:bottom w:val="none" w:sz="0" w:space="0" w:color="auto"/>
                            <w:right w:val="none" w:sz="0" w:space="0" w:color="auto"/>
                          </w:divBdr>
                          <w:divsChild>
                            <w:div w:id="344793857">
                              <w:marLeft w:val="0"/>
                              <w:marRight w:val="0"/>
                              <w:marTop w:val="0"/>
                              <w:marBottom w:val="0"/>
                              <w:divBdr>
                                <w:top w:val="none" w:sz="0" w:space="0" w:color="auto"/>
                                <w:left w:val="none" w:sz="0" w:space="0" w:color="auto"/>
                                <w:bottom w:val="none" w:sz="0" w:space="0" w:color="auto"/>
                                <w:right w:val="none" w:sz="0" w:space="0" w:color="auto"/>
                              </w:divBdr>
                              <w:divsChild>
                                <w:div w:id="263735038">
                                  <w:marLeft w:val="0"/>
                                  <w:marRight w:val="0"/>
                                  <w:marTop w:val="0"/>
                                  <w:marBottom w:val="0"/>
                                  <w:divBdr>
                                    <w:top w:val="none" w:sz="0" w:space="0" w:color="auto"/>
                                    <w:left w:val="none" w:sz="0" w:space="0" w:color="auto"/>
                                    <w:bottom w:val="none" w:sz="0" w:space="0" w:color="auto"/>
                                    <w:right w:val="none" w:sz="0" w:space="0" w:color="auto"/>
                                  </w:divBdr>
                                </w:div>
                                <w:div w:id="162597536">
                                  <w:marLeft w:val="0"/>
                                  <w:marRight w:val="0"/>
                                  <w:marTop w:val="0"/>
                                  <w:marBottom w:val="0"/>
                                  <w:divBdr>
                                    <w:top w:val="none" w:sz="0" w:space="0" w:color="auto"/>
                                    <w:left w:val="none" w:sz="0" w:space="0" w:color="auto"/>
                                    <w:bottom w:val="none" w:sz="0" w:space="0" w:color="auto"/>
                                    <w:right w:val="none" w:sz="0" w:space="0" w:color="auto"/>
                                  </w:divBdr>
                                </w:div>
                                <w:div w:id="588076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0935543">
                      <w:marLeft w:val="0"/>
                      <w:marRight w:val="0"/>
                      <w:marTop w:val="0"/>
                      <w:marBottom w:val="0"/>
                      <w:divBdr>
                        <w:top w:val="none" w:sz="0" w:space="0" w:color="auto"/>
                        <w:left w:val="none" w:sz="0" w:space="0" w:color="auto"/>
                        <w:bottom w:val="none" w:sz="0" w:space="0" w:color="auto"/>
                        <w:right w:val="none" w:sz="0" w:space="0" w:color="auto"/>
                      </w:divBdr>
                      <w:divsChild>
                        <w:div w:id="924923631">
                          <w:marLeft w:val="0"/>
                          <w:marRight w:val="0"/>
                          <w:marTop w:val="0"/>
                          <w:marBottom w:val="0"/>
                          <w:divBdr>
                            <w:top w:val="none" w:sz="0" w:space="0" w:color="auto"/>
                            <w:left w:val="none" w:sz="0" w:space="0" w:color="auto"/>
                            <w:bottom w:val="none" w:sz="0" w:space="0" w:color="auto"/>
                            <w:right w:val="none" w:sz="0" w:space="0" w:color="auto"/>
                          </w:divBdr>
                          <w:divsChild>
                            <w:div w:id="1126897697">
                              <w:marLeft w:val="0"/>
                              <w:marRight w:val="0"/>
                              <w:marTop w:val="0"/>
                              <w:marBottom w:val="0"/>
                              <w:divBdr>
                                <w:top w:val="none" w:sz="0" w:space="0" w:color="auto"/>
                                <w:left w:val="none" w:sz="0" w:space="0" w:color="auto"/>
                                <w:bottom w:val="none" w:sz="0" w:space="0" w:color="auto"/>
                                <w:right w:val="none" w:sz="0" w:space="0" w:color="auto"/>
                              </w:divBdr>
                              <w:divsChild>
                                <w:div w:id="1029526302">
                                  <w:marLeft w:val="0"/>
                                  <w:marRight w:val="0"/>
                                  <w:marTop w:val="0"/>
                                  <w:marBottom w:val="0"/>
                                  <w:divBdr>
                                    <w:top w:val="none" w:sz="0" w:space="0" w:color="auto"/>
                                    <w:left w:val="none" w:sz="0" w:space="0" w:color="auto"/>
                                    <w:bottom w:val="none" w:sz="0" w:space="0" w:color="auto"/>
                                    <w:right w:val="none" w:sz="0" w:space="0" w:color="auto"/>
                                  </w:divBdr>
                                  <w:divsChild>
                                    <w:div w:id="562642096">
                                      <w:marLeft w:val="0"/>
                                      <w:marRight w:val="0"/>
                                      <w:marTop w:val="0"/>
                                      <w:marBottom w:val="0"/>
                                      <w:divBdr>
                                        <w:top w:val="none" w:sz="0" w:space="0" w:color="auto"/>
                                        <w:left w:val="none" w:sz="0" w:space="0" w:color="auto"/>
                                        <w:bottom w:val="none" w:sz="0" w:space="0" w:color="auto"/>
                                        <w:right w:val="none" w:sz="0" w:space="0" w:color="auto"/>
                                      </w:divBdr>
                                      <w:divsChild>
                                        <w:div w:id="1436442144">
                                          <w:marLeft w:val="0"/>
                                          <w:marRight w:val="0"/>
                                          <w:marTop w:val="0"/>
                                          <w:marBottom w:val="0"/>
                                          <w:divBdr>
                                            <w:top w:val="none" w:sz="0" w:space="0" w:color="auto"/>
                                            <w:left w:val="none" w:sz="0" w:space="0" w:color="auto"/>
                                            <w:bottom w:val="none" w:sz="0" w:space="0" w:color="auto"/>
                                            <w:right w:val="none" w:sz="0" w:space="0" w:color="auto"/>
                                          </w:divBdr>
                                          <w:divsChild>
                                            <w:div w:id="47344245">
                                              <w:marLeft w:val="0"/>
                                              <w:marRight w:val="0"/>
                                              <w:marTop w:val="0"/>
                                              <w:marBottom w:val="0"/>
                                              <w:divBdr>
                                                <w:top w:val="none" w:sz="0" w:space="0" w:color="auto"/>
                                                <w:left w:val="none" w:sz="0" w:space="0" w:color="auto"/>
                                                <w:bottom w:val="none" w:sz="0" w:space="0" w:color="auto"/>
                                                <w:right w:val="none" w:sz="0" w:space="0" w:color="auto"/>
                                              </w:divBdr>
                                              <w:divsChild>
                                                <w:div w:id="1169633353">
                                                  <w:marLeft w:val="0"/>
                                                  <w:marRight w:val="0"/>
                                                  <w:marTop w:val="0"/>
                                                  <w:marBottom w:val="0"/>
                                                  <w:divBdr>
                                                    <w:top w:val="none" w:sz="0" w:space="0" w:color="auto"/>
                                                    <w:left w:val="none" w:sz="0" w:space="0" w:color="auto"/>
                                                    <w:bottom w:val="none" w:sz="0" w:space="0" w:color="auto"/>
                                                    <w:right w:val="none" w:sz="0" w:space="0" w:color="auto"/>
                                                  </w:divBdr>
                                                  <w:divsChild>
                                                    <w:div w:id="1614290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0176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1291623">
              <w:marLeft w:val="0"/>
              <w:marRight w:val="0"/>
              <w:marTop w:val="0"/>
              <w:marBottom w:val="0"/>
              <w:divBdr>
                <w:top w:val="none" w:sz="0" w:space="0" w:color="auto"/>
                <w:left w:val="none" w:sz="0" w:space="0" w:color="auto"/>
                <w:bottom w:val="none" w:sz="0" w:space="0" w:color="auto"/>
                <w:right w:val="none" w:sz="0" w:space="0" w:color="auto"/>
              </w:divBdr>
              <w:divsChild>
                <w:div w:id="1112044606">
                  <w:marLeft w:val="0"/>
                  <w:marRight w:val="0"/>
                  <w:marTop w:val="0"/>
                  <w:marBottom w:val="0"/>
                  <w:divBdr>
                    <w:top w:val="none" w:sz="0" w:space="0" w:color="auto"/>
                    <w:left w:val="none" w:sz="0" w:space="0" w:color="auto"/>
                    <w:bottom w:val="none" w:sz="0" w:space="0" w:color="auto"/>
                    <w:right w:val="none" w:sz="0" w:space="0" w:color="auto"/>
                  </w:divBdr>
                  <w:divsChild>
                    <w:div w:id="1429078685">
                      <w:marLeft w:val="0"/>
                      <w:marRight w:val="0"/>
                      <w:marTop w:val="0"/>
                      <w:marBottom w:val="0"/>
                      <w:divBdr>
                        <w:top w:val="none" w:sz="0" w:space="0" w:color="auto"/>
                        <w:left w:val="none" w:sz="0" w:space="0" w:color="auto"/>
                        <w:bottom w:val="none" w:sz="0" w:space="0" w:color="auto"/>
                        <w:right w:val="none" w:sz="0" w:space="0" w:color="auto"/>
                      </w:divBdr>
                      <w:divsChild>
                        <w:div w:id="1353148575">
                          <w:marLeft w:val="0"/>
                          <w:marRight w:val="0"/>
                          <w:marTop w:val="0"/>
                          <w:marBottom w:val="0"/>
                          <w:divBdr>
                            <w:top w:val="none" w:sz="0" w:space="0" w:color="auto"/>
                            <w:left w:val="none" w:sz="0" w:space="0" w:color="auto"/>
                            <w:bottom w:val="none" w:sz="0" w:space="0" w:color="auto"/>
                            <w:right w:val="none" w:sz="0" w:space="0" w:color="auto"/>
                          </w:divBdr>
                          <w:divsChild>
                            <w:div w:id="43020888">
                              <w:marLeft w:val="0"/>
                              <w:marRight w:val="0"/>
                              <w:marTop w:val="0"/>
                              <w:marBottom w:val="0"/>
                              <w:divBdr>
                                <w:top w:val="none" w:sz="0" w:space="0" w:color="auto"/>
                                <w:left w:val="none" w:sz="0" w:space="0" w:color="auto"/>
                                <w:bottom w:val="none" w:sz="0" w:space="0" w:color="auto"/>
                                <w:right w:val="none" w:sz="0" w:space="0" w:color="auto"/>
                              </w:divBdr>
                              <w:divsChild>
                                <w:div w:id="2023163017">
                                  <w:marLeft w:val="0"/>
                                  <w:marRight w:val="0"/>
                                  <w:marTop w:val="0"/>
                                  <w:marBottom w:val="0"/>
                                  <w:divBdr>
                                    <w:top w:val="none" w:sz="0" w:space="0" w:color="auto"/>
                                    <w:left w:val="none" w:sz="0" w:space="0" w:color="auto"/>
                                    <w:bottom w:val="none" w:sz="0" w:space="0" w:color="auto"/>
                                    <w:right w:val="none" w:sz="0" w:space="0" w:color="auto"/>
                                  </w:divBdr>
                                  <w:divsChild>
                                    <w:div w:id="1341006153">
                                      <w:marLeft w:val="0"/>
                                      <w:marRight w:val="0"/>
                                      <w:marTop w:val="0"/>
                                      <w:marBottom w:val="0"/>
                                      <w:divBdr>
                                        <w:top w:val="none" w:sz="0" w:space="0" w:color="auto"/>
                                        <w:left w:val="none" w:sz="0" w:space="0" w:color="auto"/>
                                        <w:bottom w:val="none" w:sz="0" w:space="0" w:color="auto"/>
                                        <w:right w:val="none" w:sz="0" w:space="0" w:color="auto"/>
                                      </w:divBdr>
                                      <w:divsChild>
                                        <w:div w:id="482619571">
                                          <w:marLeft w:val="0"/>
                                          <w:marRight w:val="0"/>
                                          <w:marTop w:val="0"/>
                                          <w:marBottom w:val="0"/>
                                          <w:divBdr>
                                            <w:top w:val="none" w:sz="0" w:space="0" w:color="auto"/>
                                            <w:left w:val="none" w:sz="0" w:space="0" w:color="auto"/>
                                            <w:bottom w:val="none" w:sz="0" w:space="0" w:color="auto"/>
                                            <w:right w:val="none" w:sz="0" w:space="0" w:color="auto"/>
                                          </w:divBdr>
                                          <w:divsChild>
                                            <w:div w:id="2111849782">
                                              <w:marLeft w:val="0"/>
                                              <w:marRight w:val="0"/>
                                              <w:marTop w:val="0"/>
                                              <w:marBottom w:val="0"/>
                                              <w:divBdr>
                                                <w:top w:val="none" w:sz="0" w:space="0" w:color="auto"/>
                                                <w:left w:val="none" w:sz="0" w:space="0" w:color="auto"/>
                                                <w:bottom w:val="none" w:sz="0" w:space="0" w:color="auto"/>
                                                <w:right w:val="none" w:sz="0" w:space="0" w:color="auto"/>
                                              </w:divBdr>
                                              <w:divsChild>
                                                <w:div w:id="1050962855">
                                                  <w:marLeft w:val="0"/>
                                                  <w:marRight w:val="0"/>
                                                  <w:marTop w:val="0"/>
                                                  <w:marBottom w:val="0"/>
                                                  <w:divBdr>
                                                    <w:top w:val="none" w:sz="0" w:space="0" w:color="auto"/>
                                                    <w:left w:val="none" w:sz="0" w:space="0" w:color="auto"/>
                                                    <w:bottom w:val="none" w:sz="0" w:space="0" w:color="auto"/>
                                                    <w:right w:val="none" w:sz="0" w:space="0" w:color="auto"/>
                                                  </w:divBdr>
                                                  <w:divsChild>
                                                    <w:div w:id="405492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431737">
                                              <w:marLeft w:val="0"/>
                                              <w:marRight w:val="0"/>
                                              <w:marTop w:val="0"/>
                                              <w:marBottom w:val="0"/>
                                              <w:divBdr>
                                                <w:top w:val="none" w:sz="0" w:space="0" w:color="auto"/>
                                                <w:left w:val="none" w:sz="0" w:space="0" w:color="auto"/>
                                                <w:bottom w:val="none" w:sz="0" w:space="0" w:color="auto"/>
                                                <w:right w:val="none" w:sz="0" w:space="0" w:color="auto"/>
                                              </w:divBdr>
                                            </w:div>
                                            <w:div w:id="701058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88762394">
                  <w:marLeft w:val="0"/>
                  <w:marRight w:val="0"/>
                  <w:marTop w:val="0"/>
                  <w:marBottom w:val="0"/>
                  <w:divBdr>
                    <w:top w:val="none" w:sz="0" w:space="0" w:color="auto"/>
                    <w:left w:val="none" w:sz="0" w:space="0" w:color="auto"/>
                    <w:bottom w:val="none" w:sz="0" w:space="0" w:color="auto"/>
                    <w:right w:val="none" w:sz="0" w:space="0" w:color="auto"/>
                  </w:divBdr>
                  <w:divsChild>
                    <w:div w:id="1397363742">
                      <w:marLeft w:val="0"/>
                      <w:marRight w:val="0"/>
                      <w:marTop w:val="0"/>
                      <w:marBottom w:val="0"/>
                      <w:divBdr>
                        <w:top w:val="none" w:sz="0" w:space="0" w:color="auto"/>
                        <w:left w:val="none" w:sz="0" w:space="0" w:color="auto"/>
                        <w:bottom w:val="none" w:sz="0" w:space="0" w:color="auto"/>
                        <w:right w:val="none" w:sz="0" w:space="0" w:color="auto"/>
                      </w:divBdr>
                      <w:divsChild>
                        <w:div w:id="1712918341">
                          <w:marLeft w:val="0"/>
                          <w:marRight w:val="0"/>
                          <w:marTop w:val="0"/>
                          <w:marBottom w:val="0"/>
                          <w:divBdr>
                            <w:top w:val="none" w:sz="0" w:space="0" w:color="auto"/>
                            <w:left w:val="none" w:sz="0" w:space="0" w:color="auto"/>
                            <w:bottom w:val="none" w:sz="0" w:space="0" w:color="auto"/>
                            <w:right w:val="none" w:sz="0" w:space="0" w:color="auto"/>
                          </w:divBdr>
                          <w:divsChild>
                            <w:div w:id="531844207">
                              <w:marLeft w:val="0"/>
                              <w:marRight w:val="0"/>
                              <w:marTop w:val="0"/>
                              <w:marBottom w:val="0"/>
                              <w:divBdr>
                                <w:top w:val="none" w:sz="0" w:space="0" w:color="auto"/>
                                <w:left w:val="none" w:sz="0" w:space="0" w:color="auto"/>
                                <w:bottom w:val="none" w:sz="0" w:space="0" w:color="auto"/>
                                <w:right w:val="none" w:sz="0" w:space="0" w:color="auto"/>
                              </w:divBdr>
                              <w:divsChild>
                                <w:div w:id="415709770">
                                  <w:marLeft w:val="0"/>
                                  <w:marRight w:val="0"/>
                                  <w:marTop w:val="0"/>
                                  <w:marBottom w:val="0"/>
                                  <w:divBdr>
                                    <w:top w:val="none" w:sz="0" w:space="0" w:color="auto"/>
                                    <w:left w:val="none" w:sz="0" w:space="0" w:color="auto"/>
                                    <w:bottom w:val="none" w:sz="0" w:space="0" w:color="auto"/>
                                    <w:right w:val="none" w:sz="0" w:space="0" w:color="auto"/>
                                  </w:divBdr>
                                </w:div>
                                <w:div w:id="885143255">
                                  <w:marLeft w:val="0"/>
                                  <w:marRight w:val="0"/>
                                  <w:marTop w:val="0"/>
                                  <w:marBottom w:val="0"/>
                                  <w:divBdr>
                                    <w:top w:val="none" w:sz="0" w:space="0" w:color="auto"/>
                                    <w:left w:val="none" w:sz="0" w:space="0" w:color="auto"/>
                                    <w:bottom w:val="none" w:sz="0" w:space="0" w:color="auto"/>
                                    <w:right w:val="none" w:sz="0" w:space="0" w:color="auto"/>
                                  </w:divBdr>
                                </w:div>
                                <w:div w:id="2015377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5307433">
                      <w:marLeft w:val="0"/>
                      <w:marRight w:val="0"/>
                      <w:marTop w:val="0"/>
                      <w:marBottom w:val="0"/>
                      <w:divBdr>
                        <w:top w:val="none" w:sz="0" w:space="0" w:color="auto"/>
                        <w:left w:val="none" w:sz="0" w:space="0" w:color="auto"/>
                        <w:bottom w:val="none" w:sz="0" w:space="0" w:color="auto"/>
                        <w:right w:val="none" w:sz="0" w:space="0" w:color="auto"/>
                      </w:divBdr>
                      <w:divsChild>
                        <w:div w:id="1639337781">
                          <w:marLeft w:val="0"/>
                          <w:marRight w:val="0"/>
                          <w:marTop w:val="0"/>
                          <w:marBottom w:val="0"/>
                          <w:divBdr>
                            <w:top w:val="none" w:sz="0" w:space="0" w:color="auto"/>
                            <w:left w:val="none" w:sz="0" w:space="0" w:color="auto"/>
                            <w:bottom w:val="none" w:sz="0" w:space="0" w:color="auto"/>
                            <w:right w:val="none" w:sz="0" w:space="0" w:color="auto"/>
                          </w:divBdr>
                          <w:divsChild>
                            <w:div w:id="1214387207">
                              <w:marLeft w:val="0"/>
                              <w:marRight w:val="0"/>
                              <w:marTop w:val="0"/>
                              <w:marBottom w:val="0"/>
                              <w:divBdr>
                                <w:top w:val="none" w:sz="0" w:space="0" w:color="auto"/>
                                <w:left w:val="none" w:sz="0" w:space="0" w:color="auto"/>
                                <w:bottom w:val="none" w:sz="0" w:space="0" w:color="auto"/>
                                <w:right w:val="none" w:sz="0" w:space="0" w:color="auto"/>
                              </w:divBdr>
                              <w:divsChild>
                                <w:div w:id="2140030766">
                                  <w:marLeft w:val="0"/>
                                  <w:marRight w:val="0"/>
                                  <w:marTop w:val="0"/>
                                  <w:marBottom w:val="0"/>
                                  <w:divBdr>
                                    <w:top w:val="none" w:sz="0" w:space="0" w:color="auto"/>
                                    <w:left w:val="none" w:sz="0" w:space="0" w:color="auto"/>
                                    <w:bottom w:val="none" w:sz="0" w:space="0" w:color="auto"/>
                                    <w:right w:val="none" w:sz="0" w:space="0" w:color="auto"/>
                                  </w:divBdr>
                                  <w:divsChild>
                                    <w:div w:id="1705911135">
                                      <w:marLeft w:val="0"/>
                                      <w:marRight w:val="0"/>
                                      <w:marTop w:val="0"/>
                                      <w:marBottom w:val="0"/>
                                      <w:divBdr>
                                        <w:top w:val="none" w:sz="0" w:space="0" w:color="auto"/>
                                        <w:left w:val="none" w:sz="0" w:space="0" w:color="auto"/>
                                        <w:bottom w:val="none" w:sz="0" w:space="0" w:color="auto"/>
                                        <w:right w:val="none" w:sz="0" w:space="0" w:color="auto"/>
                                      </w:divBdr>
                                      <w:divsChild>
                                        <w:div w:id="417598944">
                                          <w:marLeft w:val="0"/>
                                          <w:marRight w:val="0"/>
                                          <w:marTop w:val="0"/>
                                          <w:marBottom w:val="0"/>
                                          <w:divBdr>
                                            <w:top w:val="none" w:sz="0" w:space="0" w:color="auto"/>
                                            <w:left w:val="none" w:sz="0" w:space="0" w:color="auto"/>
                                            <w:bottom w:val="none" w:sz="0" w:space="0" w:color="auto"/>
                                            <w:right w:val="none" w:sz="0" w:space="0" w:color="auto"/>
                                          </w:divBdr>
                                          <w:divsChild>
                                            <w:div w:id="1428305915">
                                              <w:marLeft w:val="0"/>
                                              <w:marRight w:val="0"/>
                                              <w:marTop w:val="0"/>
                                              <w:marBottom w:val="0"/>
                                              <w:divBdr>
                                                <w:top w:val="none" w:sz="0" w:space="0" w:color="auto"/>
                                                <w:left w:val="none" w:sz="0" w:space="0" w:color="auto"/>
                                                <w:bottom w:val="none" w:sz="0" w:space="0" w:color="auto"/>
                                                <w:right w:val="none" w:sz="0" w:space="0" w:color="auto"/>
                                              </w:divBdr>
                                              <w:divsChild>
                                                <w:div w:id="93717857">
                                                  <w:marLeft w:val="0"/>
                                                  <w:marRight w:val="0"/>
                                                  <w:marTop w:val="0"/>
                                                  <w:marBottom w:val="0"/>
                                                  <w:divBdr>
                                                    <w:top w:val="none" w:sz="0" w:space="0" w:color="auto"/>
                                                    <w:left w:val="none" w:sz="0" w:space="0" w:color="auto"/>
                                                    <w:bottom w:val="none" w:sz="0" w:space="0" w:color="auto"/>
                                                    <w:right w:val="none" w:sz="0" w:space="0" w:color="auto"/>
                                                  </w:divBdr>
                                                  <w:divsChild>
                                                    <w:div w:id="287660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536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26843652">
              <w:marLeft w:val="0"/>
              <w:marRight w:val="0"/>
              <w:marTop w:val="0"/>
              <w:marBottom w:val="0"/>
              <w:divBdr>
                <w:top w:val="none" w:sz="0" w:space="0" w:color="auto"/>
                <w:left w:val="none" w:sz="0" w:space="0" w:color="auto"/>
                <w:bottom w:val="none" w:sz="0" w:space="0" w:color="auto"/>
                <w:right w:val="none" w:sz="0" w:space="0" w:color="auto"/>
              </w:divBdr>
              <w:divsChild>
                <w:div w:id="1395160146">
                  <w:marLeft w:val="0"/>
                  <w:marRight w:val="0"/>
                  <w:marTop w:val="0"/>
                  <w:marBottom w:val="0"/>
                  <w:divBdr>
                    <w:top w:val="none" w:sz="0" w:space="0" w:color="auto"/>
                    <w:left w:val="none" w:sz="0" w:space="0" w:color="auto"/>
                    <w:bottom w:val="none" w:sz="0" w:space="0" w:color="auto"/>
                    <w:right w:val="none" w:sz="0" w:space="0" w:color="auto"/>
                  </w:divBdr>
                  <w:divsChild>
                    <w:div w:id="132451825">
                      <w:marLeft w:val="0"/>
                      <w:marRight w:val="0"/>
                      <w:marTop w:val="0"/>
                      <w:marBottom w:val="0"/>
                      <w:divBdr>
                        <w:top w:val="none" w:sz="0" w:space="0" w:color="auto"/>
                        <w:left w:val="none" w:sz="0" w:space="0" w:color="auto"/>
                        <w:bottom w:val="none" w:sz="0" w:space="0" w:color="auto"/>
                        <w:right w:val="none" w:sz="0" w:space="0" w:color="auto"/>
                      </w:divBdr>
                      <w:divsChild>
                        <w:div w:id="2146507861">
                          <w:marLeft w:val="0"/>
                          <w:marRight w:val="0"/>
                          <w:marTop w:val="0"/>
                          <w:marBottom w:val="0"/>
                          <w:divBdr>
                            <w:top w:val="none" w:sz="0" w:space="0" w:color="auto"/>
                            <w:left w:val="none" w:sz="0" w:space="0" w:color="auto"/>
                            <w:bottom w:val="none" w:sz="0" w:space="0" w:color="auto"/>
                            <w:right w:val="none" w:sz="0" w:space="0" w:color="auto"/>
                          </w:divBdr>
                          <w:divsChild>
                            <w:div w:id="1868640653">
                              <w:marLeft w:val="0"/>
                              <w:marRight w:val="0"/>
                              <w:marTop w:val="0"/>
                              <w:marBottom w:val="0"/>
                              <w:divBdr>
                                <w:top w:val="none" w:sz="0" w:space="0" w:color="auto"/>
                                <w:left w:val="none" w:sz="0" w:space="0" w:color="auto"/>
                                <w:bottom w:val="none" w:sz="0" w:space="0" w:color="auto"/>
                                <w:right w:val="none" w:sz="0" w:space="0" w:color="auto"/>
                              </w:divBdr>
                              <w:divsChild>
                                <w:div w:id="1039817961">
                                  <w:marLeft w:val="0"/>
                                  <w:marRight w:val="0"/>
                                  <w:marTop w:val="0"/>
                                  <w:marBottom w:val="0"/>
                                  <w:divBdr>
                                    <w:top w:val="none" w:sz="0" w:space="0" w:color="auto"/>
                                    <w:left w:val="none" w:sz="0" w:space="0" w:color="auto"/>
                                    <w:bottom w:val="none" w:sz="0" w:space="0" w:color="auto"/>
                                    <w:right w:val="none" w:sz="0" w:space="0" w:color="auto"/>
                                  </w:divBdr>
                                  <w:divsChild>
                                    <w:div w:id="223417767">
                                      <w:marLeft w:val="0"/>
                                      <w:marRight w:val="0"/>
                                      <w:marTop w:val="0"/>
                                      <w:marBottom w:val="0"/>
                                      <w:divBdr>
                                        <w:top w:val="none" w:sz="0" w:space="0" w:color="auto"/>
                                        <w:left w:val="none" w:sz="0" w:space="0" w:color="auto"/>
                                        <w:bottom w:val="none" w:sz="0" w:space="0" w:color="auto"/>
                                        <w:right w:val="none" w:sz="0" w:space="0" w:color="auto"/>
                                      </w:divBdr>
                                      <w:divsChild>
                                        <w:div w:id="1444305973">
                                          <w:marLeft w:val="0"/>
                                          <w:marRight w:val="0"/>
                                          <w:marTop w:val="0"/>
                                          <w:marBottom w:val="0"/>
                                          <w:divBdr>
                                            <w:top w:val="none" w:sz="0" w:space="0" w:color="auto"/>
                                            <w:left w:val="none" w:sz="0" w:space="0" w:color="auto"/>
                                            <w:bottom w:val="none" w:sz="0" w:space="0" w:color="auto"/>
                                            <w:right w:val="none" w:sz="0" w:space="0" w:color="auto"/>
                                          </w:divBdr>
                                          <w:divsChild>
                                            <w:div w:id="1905482956">
                                              <w:marLeft w:val="0"/>
                                              <w:marRight w:val="0"/>
                                              <w:marTop w:val="0"/>
                                              <w:marBottom w:val="0"/>
                                              <w:divBdr>
                                                <w:top w:val="none" w:sz="0" w:space="0" w:color="auto"/>
                                                <w:left w:val="none" w:sz="0" w:space="0" w:color="auto"/>
                                                <w:bottom w:val="none" w:sz="0" w:space="0" w:color="auto"/>
                                                <w:right w:val="none" w:sz="0" w:space="0" w:color="auto"/>
                                              </w:divBdr>
                                              <w:divsChild>
                                                <w:div w:id="608198999">
                                                  <w:marLeft w:val="0"/>
                                                  <w:marRight w:val="0"/>
                                                  <w:marTop w:val="0"/>
                                                  <w:marBottom w:val="0"/>
                                                  <w:divBdr>
                                                    <w:top w:val="none" w:sz="0" w:space="0" w:color="auto"/>
                                                    <w:left w:val="none" w:sz="0" w:space="0" w:color="auto"/>
                                                    <w:bottom w:val="none" w:sz="0" w:space="0" w:color="auto"/>
                                                    <w:right w:val="none" w:sz="0" w:space="0" w:color="auto"/>
                                                  </w:divBdr>
                                                  <w:divsChild>
                                                    <w:div w:id="1276451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2538273">
                                              <w:marLeft w:val="0"/>
                                              <w:marRight w:val="0"/>
                                              <w:marTop w:val="0"/>
                                              <w:marBottom w:val="0"/>
                                              <w:divBdr>
                                                <w:top w:val="none" w:sz="0" w:space="0" w:color="auto"/>
                                                <w:left w:val="none" w:sz="0" w:space="0" w:color="auto"/>
                                                <w:bottom w:val="none" w:sz="0" w:space="0" w:color="auto"/>
                                                <w:right w:val="none" w:sz="0" w:space="0" w:color="auto"/>
                                              </w:divBdr>
                                            </w:div>
                                            <w:div w:id="103237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97631427">
                  <w:marLeft w:val="0"/>
                  <w:marRight w:val="0"/>
                  <w:marTop w:val="0"/>
                  <w:marBottom w:val="0"/>
                  <w:divBdr>
                    <w:top w:val="none" w:sz="0" w:space="0" w:color="auto"/>
                    <w:left w:val="none" w:sz="0" w:space="0" w:color="auto"/>
                    <w:bottom w:val="none" w:sz="0" w:space="0" w:color="auto"/>
                    <w:right w:val="none" w:sz="0" w:space="0" w:color="auto"/>
                  </w:divBdr>
                  <w:divsChild>
                    <w:div w:id="422067087">
                      <w:marLeft w:val="0"/>
                      <w:marRight w:val="0"/>
                      <w:marTop w:val="0"/>
                      <w:marBottom w:val="0"/>
                      <w:divBdr>
                        <w:top w:val="none" w:sz="0" w:space="0" w:color="auto"/>
                        <w:left w:val="none" w:sz="0" w:space="0" w:color="auto"/>
                        <w:bottom w:val="none" w:sz="0" w:space="0" w:color="auto"/>
                        <w:right w:val="none" w:sz="0" w:space="0" w:color="auto"/>
                      </w:divBdr>
                      <w:divsChild>
                        <w:div w:id="1148594723">
                          <w:marLeft w:val="0"/>
                          <w:marRight w:val="0"/>
                          <w:marTop w:val="0"/>
                          <w:marBottom w:val="0"/>
                          <w:divBdr>
                            <w:top w:val="none" w:sz="0" w:space="0" w:color="auto"/>
                            <w:left w:val="none" w:sz="0" w:space="0" w:color="auto"/>
                            <w:bottom w:val="none" w:sz="0" w:space="0" w:color="auto"/>
                            <w:right w:val="none" w:sz="0" w:space="0" w:color="auto"/>
                          </w:divBdr>
                          <w:divsChild>
                            <w:div w:id="854924765">
                              <w:marLeft w:val="0"/>
                              <w:marRight w:val="0"/>
                              <w:marTop w:val="0"/>
                              <w:marBottom w:val="0"/>
                              <w:divBdr>
                                <w:top w:val="none" w:sz="0" w:space="0" w:color="auto"/>
                                <w:left w:val="none" w:sz="0" w:space="0" w:color="auto"/>
                                <w:bottom w:val="none" w:sz="0" w:space="0" w:color="auto"/>
                                <w:right w:val="none" w:sz="0" w:space="0" w:color="auto"/>
                              </w:divBdr>
                              <w:divsChild>
                                <w:div w:id="1182814966">
                                  <w:marLeft w:val="0"/>
                                  <w:marRight w:val="0"/>
                                  <w:marTop w:val="0"/>
                                  <w:marBottom w:val="0"/>
                                  <w:divBdr>
                                    <w:top w:val="none" w:sz="0" w:space="0" w:color="auto"/>
                                    <w:left w:val="none" w:sz="0" w:space="0" w:color="auto"/>
                                    <w:bottom w:val="none" w:sz="0" w:space="0" w:color="auto"/>
                                    <w:right w:val="none" w:sz="0" w:space="0" w:color="auto"/>
                                  </w:divBdr>
                                </w:div>
                                <w:div w:id="656036353">
                                  <w:marLeft w:val="0"/>
                                  <w:marRight w:val="0"/>
                                  <w:marTop w:val="0"/>
                                  <w:marBottom w:val="0"/>
                                  <w:divBdr>
                                    <w:top w:val="none" w:sz="0" w:space="0" w:color="auto"/>
                                    <w:left w:val="none" w:sz="0" w:space="0" w:color="auto"/>
                                    <w:bottom w:val="none" w:sz="0" w:space="0" w:color="auto"/>
                                    <w:right w:val="none" w:sz="0" w:space="0" w:color="auto"/>
                                  </w:divBdr>
                                </w:div>
                                <w:div w:id="538007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2186275">
                      <w:marLeft w:val="0"/>
                      <w:marRight w:val="0"/>
                      <w:marTop w:val="0"/>
                      <w:marBottom w:val="0"/>
                      <w:divBdr>
                        <w:top w:val="none" w:sz="0" w:space="0" w:color="auto"/>
                        <w:left w:val="none" w:sz="0" w:space="0" w:color="auto"/>
                        <w:bottom w:val="none" w:sz="0" w:space="0" w:color="auto"/>
                        <w:right w:val="none" w:sz="0" w:space="0" w:color="auto"/>
                      </w:divBdr>
                      <w:divsChild>
                        <w:div w:id="698772712">
                          <w:marLeft w:val="0"/>
                          <w:marRight w:val="0"/>
                          <w:marTop w:val="0"/>
                          <w:marBottom w:val="0"/>
                          <w:divBdr>
                            <w:top w:val="none" w:sz="0" w:space="0" w:color="auto"/>
                            <w:left w:val="none" w:sz="0" w:space="0" w:color="auto"/>
                            <w:bottom w:val="none" w:sz="0" w:space="0" w:color="auto"/>
                            <w:right w:val="none" w:sz="0" w:space="0" w:color="auto"/>
                          </w:divBdr>
                          <w:divsChild>
                            <w:div w:id="790981804">
                              <w:marLeft w:val="0"/>
                              <w:marRight w:val="0"/>
                              <w:marTop w:val="0"/>
                              <w:marBottom w:val="0"/>
                              <w:divBdr>
                                <w:top w:val="none" w:sz="0" w:space="0" w:color="auto"/>
                                <w:left w:val="none" w:sz="0" w:space="0" w:color="auto"/>
                                <w:bottom w:val="none" w:sz="0" w:space="0" w:color="auto"/>
                                <w:right w:val="none" w:sz="0" w:space="0" w:color="auto"/>
                              </w:divBdr>
                              <w:divsChild>
                                <w:div w:id="989215642">
                                  <w:marLeft w:val="0"/>
                                  <w:marRight w:val="0"/>
                                  <w:marTop w:val="0"/>
                                  <w:marBottom w:val="0"/>
                                  <w:divBdr>
                                    <w:top w:val="none" w:sz="0" w:space="0" w:color="auto"/>
                                    <w:left w:val="none" w:sz="0" w:space="0" w:color="auto"/>
                                    <w:bottom w:val="none" w:sz="0" w:space="0" w:color="auto"/>
                                    <w:right w:val="none" w:sz="0" w:space="0" w:color="auto"/>
                                  </w:divBdr>
                                  <w:divsChild>
                                    <w:div w:id="622617248">
                                      <w:marLeft w:val="0"/>
                                      <w:marRight w:val="0"/>
                                      <w:marTop w:val="0"/>
                                      <w:marBottom w:val="0"/>
                                      <w:divBdr>
                                        <w:top w:val="none" w:sz="0" w:space="0" w:color="auto"/>
                                        <w:left w:val="none" w:sz="0" w:space="0" w:color="auto"/>
                                        <w:bottom w:val="none" w:sz="0" w:space="0" w:color="auto"/>
                                        <w:right w:val="none" w:sz="0" w:space="0" w:color="auto"/>
                                      </w:divBdr>
                                      <w:divsChild>
                                        <w:div w:id="115608321">
                                          <w:marLeft w:val="0"/>
                                          <w:marRight w:val="0"/>
                                          <w:marTop w:val="0"/>
                                          <w:marBottom w:val="0"/>
                                          <w:divBdr>
                                            <w:top w:val="none" w:sz="0" w:space="0" w:color="auto"/>
                                            <w:left w:val="none" w:sz="0" w:space="0" w:color="auto"/>
                                            <w:bottom w:val="none" w:sz="0" w:space="0" w:color="auto"/>
                                            <w:right w:val="none" w:sz="0" w:space="0" w:color="auto"/>
                                          </w:divBdr>
                                          <w:divsChild>
                                            <w:div w:id="1592003799">
                                              <w:marLeft w:val="0"/>
                                              <w:marRight w:val="0"/>
                                              <w:marTop w:val="0"/>
                                              <w:marBottom w:val="0"/>
                                              <w:divBdr>
                                                <w:top w:val="none" w:sz="0" w:space="0" w:color="auto"/>
                                                <w:left w:val="none" w:sz="0" w:space="0" w:color="auto"/>
                                                <w:bottom w:val="none" w:sz="0" w:space="0" w:color="auto"/>
                                                <w:right w:val="none" w:sz="0" w:space="0" w:color="auto"/>
                                              </w:divBdr>
                                              <w:divsChild>
                                                <w:div w:id="2034531639">
                                                  <w:marLeft w:val="0"/>
                                                  <w:marRight w:val="0"/>
                                                  <w:marTop w:val="0"/>
                                                  <w:marBottom w:val="0"/>
                                                  <w:divBdr>
                                                    <w:top w:val="none" w:sz="0" w:space="0" w:color="auto"/>
                                                    <w:left w:val="none" w:sz="0" w:space="0" w:color="auto"/>
                                                    <w:bottom w:val="none" w:sz="0" w:space="0" w:color="auto"/>
                                                    <w:right w:val="none" w:sz="0" w:space="0" w:color="auto"/>
                                                  </w:divBdr>
                                                  <w:divsChild>
                                                    <w:div w:id="1734966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450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15779000">
              <w:marLeft w:val="0"/>
              <w:marRight w:val="0"/>
              <w:marTop w:val="0"/>
              <w:marBottom w:val="0"/>
              <w:divBdr>
                <w:top w:val="none" w:sz="0" w:space="0" w:color="auto"/>
                <w:left w:val="none" w:sz="0" w:space="0" w:color="auto"/>
                <w:bottom w:val="none" w:sz="0" w:space="0" w:color="auto"/>
                <w:right w:val="none" w:sz="0" w:space="0" w:color="auto"/>
              </w:divBdr>
              <w:divsChild>
                <w:div w:id="1390616930">
                  <w:marLeft w:val="0"/>
                  <w:marRight w:val="0"/>
                  <w:marTop w:val="0"/>
                  <w:marBottom w:val="0"/>
                  <w:divBdr>
                    <w:top w:val="none" w:sz="0" w:space="0" w:color="auto"/>
                    <w:left w:val="none" w:sz="0" w:space="0" w:color="auto"/>
                    <w:bottom w:val="none" w:sz="0" w:space="0" w:color="auto"/>
                    <w:right w:val="none" w:sz="0" w:space="0" w:color="auto"/>
                  </w:divBdr>
                  <w:divsChild>
                    <w:div w:id="282276463">
                      <w:marLeft w:val="0"/>
                      <w:marRight w:val="0"/>
                      <w:marTop w:val="0"/>
                      <w:marBottom w:val="0"/>
                      <w:divBdr>
                        <w:top w:val="none" w:sz="0" w:space="0" w:color="auto"/>
                        <w:left w:val="none" w:sz="0" w:space="0" w:color="auto"/>
                        <w:bottom w:val="none" w:sz="0" w:space="0" w:color="auto"/>
                        <w:right w:val="none" w:sz="0" w:space="0" w:color="auto"/>
                      </w:divBdr>
                      <w:divsChild>
                        <w:div w:id="836963800">
                          <w:marLeft w:val="0"/>
                          <w:marRight w:val="0"/>
                          <w:marTop w:val="0"/>
                          <w:marBottom w:val="0"/>
                          <w:divBdr>
                            <w:top w:val="none" w:sz="0" w:space="0" w:color="auto"/>
                            <w:left w:val="none" w:sz="0" w:space="0" w:color="auto"/>
                            <w:bottom w:val="none" w:sz="0" w:space="0" w:color="auto"/>
                            <w:right w:val="none" w:sz="0" w:space="0" w:color="auto"/>
                          </w:divBdr>
                          <w:divsChild>
                            <w:div w:id="259535917">
                              <w:marLeft w:val="0"/>
                              <w:marRight w:val="0"/>
                              <w:marTop w:val="0"/>
                              <w:marBottom w:val="0"/>
                              <w:divBdr>
                                <w:top w:val="none" w:sz="0" w:space="0" w:color="auto"/>
                                <w:left w:val="none" w:sz="0" w:space="0" w:color="auto"/>
                                <w:bottom w:val="none" w:sz="0" w:space="0" w:color="auto"/>
                                <w:right w:val="none" w:sz="0" w:space="0" w:color="auto"/>
                              </w:divBdr>
                              <w:divsChild>
                                <w:div w:id="384644784">
                                  <w:marLeft w:val="0"/>
                                  <w:marRight w:val="0"/>
                                  <w:marTop w:val="0"/>
                                  <w:marBottom w:val="0"/>
                                  <w:divBdr>
                                    <w:top w:val="none" w:sz="0" w:space="0" w:color="auto"/>
                                    <w:left w:val="none" w:sz="0" w:space="0" w:color="auto"/>
                                    <w:bottom w:val="none" w:sz="0" w:space="0" w:color="auto"/>
                                    <w:right w:val="none" w:sz="0" w:space="0" w:color="auto"/>
                                  </w:divBdr>
                                  <w:divsChild>
                                    <w:div w:id="1922719471">
                                      <w:marLeft w:val="0"/>
                                      <w:marRight w:val="0"/>
                                      <w:marTop w:val="0"/>
                                      <w:marBottom w:val="0"/>
                                      <w:divBdr>
                                        <w:top w:val="none" w:sz="0" w:space="0" w:color="auto"/>
                                        <w:left w:val="none" w:sz="0" w:space="0" w:color="auto"/>
                                        <w:bottom w:val="none" w:sz="0" w:space="0" w:color="auto"/>
                                        <w:right w:val="none" w:sz="0" w:space="0" w:color="auto"/>
                                      </w:divBdr>
                                      <w:divsChild>
                                        <w:div w:id="766660760">
                                          <w:marLeft w:val="0"/>
                                          <w:marRight w:val="0"/>
                                          <w:marTop w:val="0"/>
                                          <w:marBottom w:val="0"/>
                                          <w:divBdr>
                                            <w:top w:val="none" w:sz="0" w:space="0" w:color="auto"/>
                                            <w:left w:val="none" w:sz="0" w:space="0" w:color="auto"/>
                                            <w:bottom w:val="none" w:sz="0" w:space="0" w:color="auto"/>
                                            <w:right w:val="none" w:sz="0" w:space="0" w:color="auto"/>
                                          </w:divBdr>
                                          <w:divsChild>
                                            <w:div w:id="159471788">
                                              <w:marLeft w:val="0"/>
                                              <w:marRight w:val="0"/>
                                              <w:marTop w:val="0"/>
                                              <w:marBottom w:val="0"/>
                                              <w:divBdr>
                                                <w:top w:val="none" w:sz="0" w:space="0" w:color="auto"/>
                                                <w:left w:val="none" w:sz="0" w:space="0" w:color="auto"/>
                                                <w:bottom w:val="none" w:sz="0" w:space="0" w:color="auto"/>
                                                <w:right w:val="none" w:sz="0" w:space="0" w:color="auto"/>
                                              </w:divBdr>
                                              <w:divsChild>
                                                <w:div w:id="578251964">
                                                  <w:marLeft w:val="0"/>
                                                  <w:marRight w:val="0"/>
                                                  <w:marTop w:val="0"/>
                                                  <w:marBottom w:val="0"/>
                                                  <w:divBdr>
                                                    <w:top w:val="none" w:sz="0" w:space="0" w:color="auto"/>
                                                    <w:left w:val="none" w:sz="0" w:space="0" w:color="auto"/>
                                                    <w:bottom w:val="none" w:sz="0" w:space="0" w:color="auto"/>
                                                    <w:right w:val="none" w:sz="0" w:space="0" w:color="auto"/>
                                                  </w:divBdr>
                                                  <w:divsChild>
                                                    <w:div w:id="1097404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398134">
                                              <w:marLeft w:val="0"/>
                                              <w:marRight w:val="0"/>
                                              <w:marTop w:val="0"/>
                                              <w:marBottom w:val="0"/>
                                              <w:divBdr>
                                                <w:top w:val="none" w:sz="0" w:space="0" w:color="auto"/>
                                                <w:left w:val="none" w:sz="0" w:space="0" w:color="auto"/>
                                                <w:bottom w:val="none" w:sz="0" w:space="0" w:color="auto"/>
                                                <w:right w:val="none" w:sz="0" w:space="0" w:color="auto"/>
                                              </w:divBdr>
                                            </w:div>
                                            <w:div w:id="1148396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28407525">
                  <w:marLeft w:val="0"/>
                  <w:marRight w:val="0"/>
                  <w:marTop w:val="0"/>
                  <w:marBottom w:val="0"/>
                  <w:divBdr>
                    <w:top w:val="none" w:sz="0" w:space="0" w:color="auto"/>
                    <w:left w:val="none" w:sz="0" w:space="0" w:color="auto"/>
                    <w:bottom w:val="none" w:sz="0" w:space="0" w:color="auto"/>
                    <w:right w:val="none" w:sz="0" w:space="0" w:color="auto"/>
                  </w:divBdr>
                  <w:divsChild>
                    <w:div w:id="943805340">
                      <w:marLeft w:val="0"/>
                      <w:marRight w:val="0"/>
                      <w:marTop w:val="0"/>
                      <w:marBottom w:val="0"/>
                      <w:divBdr>
                        <w:top w:val="none" w:sz="0" w:space="0" w:color="auto"/>
                        <w:left w:val="none" w:sz="0" w:space="0" w:color="auto"/>
                        <w:bottom w:val="none" w:sz="0" w:space="0" w:color="auto"/>
                        <w:right w:val="none" w:sz="0" w:space="0" w:color="auto"/>
                      </w:divBdr>
                      <w:divsChild>
                        <w:div w:id="1868566183">
                          <w:marLeft w:val="0"/>
                          <w:marRight w:val="0"/>
                          <w:marTop w:val="0"/>
                          <w:marBottom w:val="0"/>
                          <w:divBdr>
                            <w:top w:val="none" w:sz="0" w:space="0" w:color="auto"/>
                            <w:left w:val="none" w:sz="0" w:space="0" w:color="auto"/>
                            <w:bottom w:val="none" w:sz="0" w:space="0" w:color="auto"/>
                            <w:right w:val="none" w:sz="0" w:space="0" w:color="auto"/>
                          </w:divBdr>
                          <w:divsChild>
                            <w:div w:id="2042199919">
                              <w:marLeft w:val="0"/>
                              <w:marRight w:val="0"/>
                              <w:marTop w:val="0"/>
                              <w:marBottom w:val="0"/>
                              <w:divBdr>
                                <w:top w:val="none" w:sz="0" w:space="0" w:color="auto"/>
                                <w:left w:val="none" w:sz="0" w:space="0" w:color="auto"/>
                                <w:bottom w:val="none" w:sz="0" w:space="0" w:color="auto"/>
                                <w:right w:val="none" w:sz="0" w:space="0" w:color="auto"/>
                              </w:divBdr>
                              <w:divsChild>
                                <w:div w:id="359741681">
                                  <w:marLeft w:val="0"/>
                                  <w:marRight w:val="0"/>
                                  <w:marTop w:val="0"/>
                                  <w:marBottom w:val="0"/>
                                  <w:divBdr>
                                    <w:top w:val="none" w:sz="0" w:space="0" w:color="auto"/>
                                    <w:left w:val="none" w:sz="0" w:space="0" w:color="auto"/>
                                    <w:bottom w:val="none" w:sz="0" w:space="0" w:color="auto"/>
                                    <w:right w:val="none" w:sz="0" w:space="0" w:color="auto"/>
                                  </w:divBdr>
                                </w:div>
                                <w:div w:id="58675173">
                                  <w:marLeft w:val="0"/>
                                  <w:marRight w:val="0"/>
                                  <w:marTop w:val="0"/>
                                  <w:marBottom w:val="0"/>
                                  <w:divBdr>
                                    <w:top w:val="none" w:sz="0" w:space="0" w:color="auto"/>
                                    <w:left w:val="none" w:sz="0" w:space="0" w:color="auto"/>
                                    <w:bottom w:val="none" w:sz="0" w:space="0" w:color="auto"/>
                                    <w:right w:val="none" w:sz="0" w:space="0" w:color="auto"/>
                                  </w:divBdr>
                                </w:div>
                                <w:div w:id="413088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8373652">
                      <w:marLeft w:val="0"/>
                      <w:marRight w:val="0"/>
                      <w:marTop w:val="0"/>
                      <w:marBottom w:val="0"/>
                      <w:divBdr>
                        <w:top w:val="none" w:sz="0" w:space="0" w:color="auto"/>
                        <w:left w:val="none" w:sz="0" w:space="0" w:color="auto"/>
                        <w:bottom w:val="none" w:sz="0" w:space="0" w:color="auto"/>
                        <w:right w:val="none" w:sz="0" w:space="0" w:color="auto"/>
                      </w:divBdr>
                      <w:divsChild>
                        <w:div w:id="1192954615">
                          <w:marLeft w:val="0"/>
                          <w:marRight w:val="0"/>
                          <w:marTop w:val="0"/>
                          <w:marBottom w:val="0"/>
                          <w:divBdr>
                            <w:top w:val="none" w:sz="0" w:space="0" w:color="auto"/>
                            <w:left w:val="none" w:sz="0" w:space="0" w:color="auto"/>
                            <w:bottom w:val="none" w:sz="0" w:space="0" w:color="auto"/>
                            <w:right w:val="none" w:sz="0" w:space="0" w:color="auto"/>
                          </w:divBdr>
                          <w:divsChild>
                            <w:div w:id="1710107316">
                              <w:marLeft w:val="0"/>
                              <w:marRight w:val="0"/>
                              <w:marTop w:val="0"/>
                              <w:marBottom w:val="0"/>
                              <w:divBdr>
                                <w:top w:val="none" w:sz="0" w:space="0" w:color="auto"/>
                                <w:left w:val="none" w:sz="0" w:space="0" w:color="auto"/>
                                <w:bottom w:val="none" w:sz="0" w:space="0" w:color="auto"/>
                                <w:right w:val="none" w:sz="0" w:space="0" w:color="auto"/>
                              </w:divBdr>
                              <w:divsChild>
                                <w:div w:id="1870795486">
                                  <w:marLeft w:val="0"/>
                                  <w:marRight w:val="0"/>
                                  <w:marTop w:val="0"/>
                                  <w:marBottom w:val="0"/>
                                  <w:divBdr>
                                    <w:top w:val="none" w:sz="0" w:space="0" w:color="auto"/>
                                    <w:left w:val="none" w:sz="0" w:space="0" w:color="auto"/>
                                    <w:bottom w:val="none" w:sz="0" w:space="0" w:color="auto"/>
                                    <w:right w:val="none" w:sz="0" w:space="0" w:color="auto"/>
                                  </w:divBdr>
                                  <w:divsChild>
                                    <w:div w:id="1309096543">
                                      <w:marLeft w:val="0"/>
                                      <w:marRight w:val="0"/>
                                      <w:marTop w:val="0"/>
                                      <w:marBottom w:val="0"/>
                                      <w:divBdr>
                                        <w:top w:val="none" w:sz="0" w:space="0" w:color="auto"/>
                                        <w:left w:val="none" w:sz="0" w:space="0" w:color="auto"/>
                                        <w:bottom w:val="none" w:sz="0" w:space="0" w:color="auto"/>
                                        <w:right w:val="none" w:sz="0" w:space="0" w:color="auto"/>
                                      </w:divBdr>
                                      <w:divsChild>
                                        <w:div w:id="914437886">
                                          <w:marLeft w:val="0"/>
                                          <w:marRight w:val="0"/>
                                          <w:marTop w:val="0"/>
                                          <w:marBottom w:val="0"/>
                                          <w:divBdr>
                                            <w:top w:val="none" w:sz="0" w:space="0" w:color="auto"/>
                                            <w:left w:val="none" w:sz="0" w:space="0" w:color="auto"/>
                                            <w:bottom w:val="none" w:sz="0" w:space="0" w:color="auto"/>
                                            <w:right w:val="none" w:sz="0" w:space="0" w:color="auto"/>
                                          </w:divBdr>
                                          <w:divsChild>
                                            <w:div w:id="642739717">
                                              <w:marLeft w:val="0"/>
                                              <w:marRight w:val="0"/>
                                              <w:marTop w:val="0"/>
                                              <w:marBottom w:val="0"/>
                                              <w:divBdr>
                                                <w:top w:val="none" w:sz="0" w:space="0" w:color="auto"/>
                                                <w:left w:val="none" w:sz="0" w:space="0" w:color="auto"/>
                                                <w:bottom w:val="none" w:sz="0" w:space="0" w:color="auto"/>
                                                <w:right w:val="none" w:sz="0" w:space="0" w:color="auto"/>
                                              </w:divBdr>
                                              <w:divsChild>
                                                <w:div w:id="1164857384">
                                                  <w:marLeft w:val="0"/>
                                                  <w:marRight w:val="0"/>
                                                  <w:marTop w:val="0"/>
                                                  <w:marBottom w:val="0"/>
                                                  <w:divBdr>
                                                    <w:top w:val="none" w:sz="0" w:space="0" w:color="auto"/>
                                                    <w:left w:val="none" w:sz="0" w:space="0" w:color="auto"/>
                                                    <w:bottom w:val="none" w:sz="0" w:space="0" w:color="auto"/>
                                                    <w:right w:val="none" w:sz="0" w:space="0" w:color="auto"/>
                                                  </w:divBdr>
                                                  <w:divsChild>
                                                    <w:div w:id="261377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559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20129367">
              <w:marLeft w:val="0"/>
              <w:marRight w:val="0"/>
              <w:marTop w:val="0"/>
              <w:marBottom w:val="0"/>
              <w:divBdr>
                <w:top w:val="none" w:sz="0" w:space="0" w:color="auto"/>
                <w:left w:val="none" w:sz="0" w:space="0" w:color="auto"/>
                <w:bottom w:val="none" w:sz="0" w:space="0" w:color="auto"/>
                <w:right w:val="none" w:sz="0" w:space="0" w:color="auto"/>
              </w:divBdr>
              <w:divsChild>
                <w:div w:id="9112044">
                  <w:marLeft w:val="0"/>
                  <w:marRight w:val="0"/>
                  <w:marTop w:val="0"/>
                  <w:marBottom w:val="0"/>
                  <w:divBdr>
                    <w:top w:val="none" w:sz="0" w:space="0" w:color="auto"/>
                    <w:left w:val="none" w:sz="0" w:space="0" w:color="auto"/>
                    <w:bottom w:val="none" w:sz="0" w:space="0" w:color="auto"/>
                    <w:right w:val="none" w:sz="0" w:space="0" w:color="auto"/>
                  </w:divBdr>
                  <w:divsChild>
                    <w:div w:id="1501114918">
                      <w:marLeft w:val="0"/>
                      <w:marRight w:val="0"/>
                      <w:marTop w:val="0"/>
                      <w:marBottom w:val="0"/>
                      <w:divBdr>
                        <w:top w:val="none" w:sz="0" w:space="0" w:color="auto"/>
                        <w:left w:val="none" w:sz="0" w:space="0" w:color="auto"/>
                        <w:bottom w:val="none" w:sz="0" w:space="0" w:color="auto"/>
                        <w:right w:val="none" w:sz="0" w:space="0" w:color="auto"/>
                      </w:divBdr>
                      <w:divsChild>
                        <w:div w:id="694188383">
                          <w:marLeft w:val="0"/>
                          <w:marRight w:val="0"/>
                          <w:marTop w:val="0"/>
                          <w:marBottom w:val="0"/>
                          <w:divBdr>
                            <w:top w:val="none" w:sz="0" w:space="0" w:color="auto"/>
                            <w:left w:val="none" w:sz="0" w:space="0" w:color="auto"/>
                            <w:bottom w:val="none" w:sz="0" w:space="0" w:color="auto"/>
                            <w:right w:val="none" w:sz="0" w:space="0" w:color="auto"/>
                          </w:divBdr>
                          <w:divsChild>
                            <w:div w:id="291713235">
                              <w:marLeft w:val="0"/>
                              <w:marRight w:val="0"/>
                              <w:marTop w:val="0"/>
                              <w:marBottom w:val="0"/>
                              <w:divBdr>
                                <w:top w:val="none" w:sz="0" w:space="0" w:color="auto"/>
                                <w:left w:val="none" w:sz="0" w:space="0" w:color="auto"/>
                                <w:bottom w:val="none" w:sz="0" w:space="0" w:color="auto"/>
                                <w:right w:val="none" w:sz="0" w:space="0" w:color="auto"/>
                              </w:divBdr>
                              <w:divsChild>
                                <w:div w:id="2128884680">
                                  <w:marLeft w:val="0"/>
                                  <w:marRight w:val="0"/>
                                  <w:marTop w:val="0"/>
                                  <w:marBottom w:val="0"/>
                                  <w:divBdr>
                                    <w:top w:val="none" w:sz="0" w:space="0" w:color="auto"/>
                                    <w:left w:val="none" w:sz="0" w:space="0" w:color="auto"/>
                                    <w:bottom w:val="none" w:sz="0" w:space="0" w:color="auto"/>
                                    <w:right w:val="none" w:sz="0" w:space="0" w:color="auto"/>
                                  </w:divBdr>
                                  <w:divsChild>
                                    <w:div w:id="1732383205">
                                      <w:marLeft w:val="0"/>
                                      <w:marRight w:val="0"/>
                                      <w:marTop w:val="0"/>
                                      <w:marBottom w:val="0"/>
                                      <w:divBdr>
                                        <w:top w:val="none" w:sz="0" w:space="0" w:color="auto"/>
                                        <w:left w:val="none" w:sz="0" w:space="0" w:color="auto"/>
                                        <w:bottom w:val="none" w:sz="0" w:space="0" w:color="auto"/>
                                        <w:right w:val="none" w:sz="0" w:space="0" w:color="auto"/>
                                      </w:divBdr>
                                      <w:divsChild>
                                        <w:div w:id="1472819831">
                                          <w:marLeft w:val="0"/>
                                          <w:marRight w:val="0"/>
                                          <w:marTop w:val="0"/>
                                          <w:marBottom w:val="0"/>
                                          <w:divBdr>
                                            <w:top w:val="none" w:sz="0" w:space="0" w:color="auto"/>
                                            <w:left w:val="none" w:sz="0" w:space="0" w:color="auto"/>
                                            <w:bottom w:val="none" w:sz="0" w:space="0" w:color="auto"/>
                                            <w:right w:val="none" w:sz="0" w:space="0" w:color="auto"/>
                                          </w:divBdr>
                                          <w:divsChild>
                                            <w:div w:id="822425446">
                                              <w:marLeft w:val="0"/>
                                              <w:marRight w:val="0"/>
                                              <w:marTop w:val="0"/>
                                              <w:marBottom w:val="0"/>
                                              <w:divBdr>
                                                <w:top w:val="none" w:sz="0" w:space="0" w:color="auto"/>
                                                <w:left w:val="none" w:sz="0" w:space="0" w:color="auto"/>
                                                <w:bottom w:val="none" w:sz="0" w:space="0" w:color="auto"/>
                                                <w:right w:val="none" w:sz="0" w:space="0" w:color="auto"/>
                                              </w:divBdr>
                                              <w:divsChild>
                                                <w:div w:id="90053915">
                                                  <w:marLeft w:val="0"/>
                                                  <w:marRight w:val="0"/>
                                                  <w:marTop w:val="0"/>
                                                  <w:marBottom w:val="0"/>
                                                  <w:divBdr>
                                                    <w:top w:val="none" w:sz="0" w:space="0" w:color="auto"/>
                                                    <w:left w:val="none" w:sz="0" w:space="0" w:color="auto"/>
                                                    <w:bottom w:val="none" w:sz="0" w:space="0" w:color="auto"/>
                                                    <w:right w:val="none" w:sz="0" w:space="0" w:color="auto"/>
                                                  </w:divBdr>
                                                  <w:divsChild>
                                                    <w:div w:id="1046031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336677">
                                              <w:marLeft w:val="0"/>
                                              <w:marRight w:val="0"/>
                                              <w:marTop w:val="0"/>
                                              <w:marBottom w:val="0"/>
                                              <w:divBdr>
                                                <w:top w:val="none" w:sz="0" w:space="0" w:color="auto"/>
                                                <w:left w:val="none" w:sz="0" w:space="0" w:color="auto"/>
                                                <w:bottom w:val="none" w:sz="0" w:space="0" w:color="auto"/>
                                                <w:right w:val="none" w:sz="0" w:space="0" w:color="auto"/>
                                              </w:divBdr>
                                              <w:divsChild>
                                                <w:div w:id="2035569740">
                                                  <w:marLeft w:val="0"/>
                                                  <w:marRight w:val="0"/>
                                                  <w:marTop w:val="0"/>
                                                  <w:marBottom w:val="0"/>
                                                  <w:divBdr>
                                                    <w:top w:val="none" w:sz="0" w:space="0" w:color="auto"/>
                                                    <w:left w:val="none" w:sz="0" w:space="0" w:color="auto"/>
                                                    <w:bottom w:val="none" w:sz="0" w:space="0" w:color="auto"/>
                                                    <w:right w:val="none" w:sz="0" w:space="0" w:color="auto"/>
                                                  </w:divBdr>
                                                  <w:divsChild>
                                                    <w:div w:id="438063519">
                                                      <w:marLeft w:val="0"/>
                                                      <w:marRight w:val="0"/>
                                                      <w:marTop w:val="0"/>
                                                      <w:marBottom w:val="0"/>
                                                      <w:divBdr>
                                                        <w:top w:val="none" w:sz="0" w:space="0" w:color="auto"/>
                                                        <w:left w:val="none" w:sz="0" w:space="0" w:color="auto"/>
                                                        <w:bottom w:val="none" w:sz="0" w:space="0" w:color="auto"/>
                                                        <w:right w:val="none" w:sz="0" w:space="0" w:color="auto"/>
                                                      </w:divBdr>
                                                    </w:div>
                                                    <w:div w:id="1873152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4081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83509359">
                  <w:marLeft w:val="0"/>
                  <w:marRight w:val="0"/>
                  <w:marTop w:val="0"/>
                  <w:marBottom w:val="0"/>
                  <w:divBdr>
                    <w:top w:val="none" w:sz="0" w:space="0" w:color="auto"/>
                    <w:left w:val="none" w:sz="0" w:space="0" w:color="auto"/>
                    <w:bottom w:val="none" w:sz="0" w:space="0" w:color="auto"/>
                    <w:right w:val="none" w:sz="0" w:space="0" w:color="auto"/>
                  </w:divBdr>
                  <w:divsChild>
                    <w:div w:id="1601836910">
                      <w:marLeft w:val="0"/>
                      <w:marRight w:val="0"/>
                      <w:marTop w:val="0"/>
                      <w:marBottom w:val="0"/>
                      <w:divBdr>
                        <w:top w:val="none" w:sz="0" w:space="0" w:color="auto"/>
                        <w:left w:val="none" w:sz="0" w:space="0" w:color="auto"/>
                        <w:bottom w:val="none" w:sz="0" w:space="0" w:color="auto"/>
                        <w:right w:val="none" w:sz="0" w:space="0" w:color="auto"/>
                      </w:divBdr>
                      <w:divsChild>
                        <w:div w:id="1890611581">
                          <w:marLeft w:val="0"/>
                          <w:marRight w:val="0"/>
                          <w:marTop w:val="0"/>
                          <w:marBottom w:val="0"/>
                          <w:divBdr>
                            <w:top w:val="none" w:sz="0" w:space="0" w:color="auto"/>
                            <w:left w:val="none" w:sz="0" w:space="0" w:color="auto"/>
                            <w:bottom w:val="none" w:sz="0" w:space="0" w:color="auto"/>
                            <w:right w:val="none" w:sz="0" w:space="0" w:color="auto"/>
                          </w:divBdr>
                          <w:divsChild>
                            <w:div w:id="1630283758">
                              <w:marLeft w:val="0"/>
                              <w:marRight w:val="0"/>
                              <w:marTop w:val="0"/>
                              <w:marBottom w:val="0"/>
                              <w:divBdr>
                                <w:top w:val="none" w:sz="0" w:space="0" w:color="auto"/>
                                <w:left w:val="none" w:sz="0" w:space="0" w:color="auto"/>
                                <w:bottom w:val="none" w:sz="0" w:space="0" w:color="auto"/>
                                <w:right w:val="none" w:sz="0" w:space="0" w:color="auto"/>
                              </w:divBdr>
                              <w:divsChild>
                                <w:div w:id="606230675">
                                  <w:marLeft w:val="0"/>
                                  <w:marRight w:val="0"/>
                                  <w:marTop w:val="0"/>
                                  <w:marBottom w:val="0"/>
                                  <w:divBdr>
                                    <w:top w:val="none" w:sz="0" w:space="0" w:color="auto"/>
                                    <w:left w:val="none" w:sz="0" w:space="0" w:color="auto"/>
                                    <w:bottom w:val="none" w:sz="0" w:space="0" w:color="auto"/>
                                    <w:right w:val="none" w:sz="0" w:space="0" w:color="auto"/>
                                  </w:divBdr>
                                </w:div>
                                <w:div w:id="1595169892">
                                  <w:marLeft w:val="0"/>
                                  <w:marRight w:val="0"/>
                                  <w:marTop w:val="0"/>
                                  <w:marBottom w:val="0"/>
                                  <w:divBdr>
                                    <w:top w:val="none" w:sz="0" w:space="0" w:color="auto"/>
                                    <w:left w:val="none" w:sz="0" w:space="0" w:color="auto"/>
                                    <w:bottom w:val="none" w:sz="0" w:space="0" w:color="auto"/>
                                    <w:right w:val="none" w:sz="0" w:space="0" w:color="auto"/>
                                  </w:divBdr>
                                </w:div>
                                <w:div w:id="426778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8637358">
                      <w:marLeft w:val="0"/>
                      <w:marRight w:val="0"/>
                      <w:marTop w:val="0"/>
                      <w:marBottom w:val="0"/>
                      <w:divBdr>
                        <w:top w:val="none" w:sz="0" w:space="0" w:color="auto"/>
                        <w:left w:val="none" w:sz="0" w:space="0" w:color="auto"/>
                        <w:bottom w:val="none" w:sz="0" w:space="0" w:color="auto"/>
                        <w:right w:val="none" w:sz="0" w:space="0" w:color="auto"/>
                      </w:divBdr>
                      <w:divsChild>
                        <w:div w:id="1540360507">
                          <w:marLeft w:val="0"/>
                          <w:marRight w:val="0"/>
                          <w:marTop w:val="0"/>
                          <w:marBottom w:val="0"/>
                          <w:divBdr>
                            <w:top w:val="none" w:sz="0" w:space="0" w:color="auto"/>
                            <w:left w:val="none" w:sz="0" w:space="0" w:color="auto"/>
                            <w:bottom w:val="none" w:sz="0" w:space="0" w:color="auto"/>
                            <w:right w:val="none" w:sz="0" w:space="0" w:color="auto"/>
                          </w:divBdr>
                          <w:divsChild>
                            <w:div w:id="1075519322">
                              <w:marLeft w:val="0"/>
                              <w:marRight w:val="0"/>
                              <w:marTop w:val="0"/>
                              <w:marBottom w:val="0"/>
                              <w:divBdr>
                                <w:top w:val="none" w:sz="0" w:space="0" w:color="auto"/>
                                <w:left w:val="none" w:sz="0" w:space="0" w:color="auto"/>
                                <w:bottom w:val="none" w:sz="0" w:space="0" w:color="auto"/>
                                <w:right w:val="none" w:sz="0" w:space="0" w:color="auto"/>
                              </w:divBdr>
                              <w:divsChild>
                                <w:div w:id="2122451874">
                                  <w:marLeft w:val="0"/>
                                  <w:marRight w:val="0"/>
                                  <w:marTop w:val="0"/>
                                  <w:marBottom w:val="0"/>
                                  <w:divBdr>
                                    <w:top w:val="none" w:sz="0" w:space="0" w:color="auto"/>
                                    <w:left w:val="none" w:sz="0" w:space="0" w:color="auto"/>
                                    <w:bottom w:val="none" w:sz="0" w:space="0" w:color="auto"/>
                                    <w:right w:val="none" w:sz="0" w:space="0" w:color="auto"/>
                                  </w:divBdr>
                                  <w:divsChild>
                                    <w:div w:id="2057966753">
                                      <w:marLeft w:val="0"/>
                                      <w:marRight w:val="0"/>
                                      <w:marTop w:val="0"/>
                                      <w:marBottom w:val="0"/>
                                      <w:divBdr>
                                        <w:top w:val="none" w:sz="0" w:space="0" w:color="auto"/>
                                        <w:left w:val="none" w:sz="0" w:space="0" w:color="auto"/>
                                        <w:bottom w:val="none" w:sz="0" w:space="0" w:color="auto"/>
                                        <w:right w:val="none" w:sz="0" w:space="0" w:color="auto"/>
                                      </w:divBdr>
                                      <w:divsChild>
                                        <w:div w:id="637610861">
                                          <w:marLeft w:val="0"/>
                                          <w:marRight w:val="0"/>
                                          <w:marTop w:val="0"/>
                                          <w:marBottom w:val="0"/>
                                          <w:divBdr>
                                            <w:top w:val="none" w:sz="0" w:space="0" w:color="auto"/>
                                            <w:left w:val="none" w:sz="0" w:space="0" w:color="auto"/>
                                            <w:bottom w:val="none" w:sz="0" w:space="0" w:color="auto"/>
                                            <w:right w:val="none" w:sz="0" w:space="0" w:color="auto"/>
                                          </w:divBdr>
                                          <w:divsChild>
                                            <w:div w:id="2013101542">
                                              <w:marLeft w:val="0"/>
                                              <w:marRight w:val="0"/>
                                              <w:marTop w:val="0"/>
                                              <w:marBottom w:val="0"/>
                                              <w:divBdr>
                                                <w:top w:val="none" w:sz="0" w:space="0" w:color="auto"/>
                                                <w:left w:val="none" w:sz="0" w:space="0" w:color="auto"/>
                                                <w:bottom w:val="none" w:sz="0" w:space="0" w:color="auto"/>
                                                <w:right w:val="none" w:sz="0" w:space="0" w:color="auto"/>
                                              </w:divBdr>
                                              <w:divsChild>
                                                <w:div w:id="664626566">
                                                  <w:marLeft w:val="0"/>
                                                  <w:marRight w:val="0"/>
                                                  <w:marTop w:val="0"/>
                                                  <w:marBottom w:val="0"/>
                                                  <w:divBdr>
                                                    <w:top w:val="none" w:sz="0" w:space="0" w:color="auto"/>
                                                    <w:left w:val="none" w:sz="0" w:space="0" w:color="auto"/>
                                                    <w:bottom w:val="none" w:sz="0" w:space="0" w:color="auto"/>
                                                    <w:right w:val="none" w:sz="0" w:space="0" w:color="auto"/>
                                                  </w:divBdr>
                                                  <w:divsChild>
                                                    <w:div w:id="1681274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236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2043390">
              <w:marLeft w:val="0"/>
              <w:marRight w:val="0"/>
              <w:marTop w:val="0"/>
              <w:marBottom w:val="0"/>
              <w:divBdr>
                <w:top w:val="none" w:sz="0" w:space="0" w:color="auto"/>
                <w:left w:val="none" w:sz="0" w:space="0" w:color="auto"/>
                <w:bottom w:val="none" w:sz="0" w:space="0" w:color="auto"/>
                <w:right w:val="none" w:sz="0" w:space="0" w:color="auto"/>
              </w:divBdr>
              <w:divsChild>
                <w:div w:id="1140654502">
                  <w:marLeft w:val="0"/>
                  <w:marRight w:val="0"/>
                  <w:marTop w:val="0"/>
                  <w:marBottom w:val="0"/>
                  <w:divBdr>
                    <w:top w:val="none" w:sz="0" w:space="0" w:color="auto"/>
                    <w:left w:val="none" w:sz="0" w:space="0" w:color="auto"/>
                    <w:bottom w:val="none" w:sz="0" w:space="0" w:color="auto"/>
                    <w:right w:val="none" w:sz="0" w:space="0" w:color="auto"/>
                  </w:divBdr>
                  <w:divsChild>
                    <w:div w:id="533932824">
                      <w:marLeft w:val="0"/>
                      <w:marRight w:val="0"/>
                      <w:marTop w:val="0"/>
                      <w:marBottom w:val="0"/>
                      <w:divBdr>
                        <w:top w:val="none" w:sz="0" w:space="0" w:color="auto"/>
                        <w:left w:val="none" w:sz="0" w:space="0" w:color="auto"/>
                        <w:bottom w:val="none" w:sz="0" w:space="0" w:color="auto"/>
                        <w:right w:val="none" w:sz="0" w:space="0" w:color="auto"/>
                      </w:divBdr>
                      <w:divsChild>
                        <w:div w:id="1263874202">
                          <w:marLeft w:val="0"/>
                          <w:marRight w:val="0"/>
                          <w:marTop w:val="0"/>
                          <w:marBottom w:val="0"/>
                          <w:divBdr>
                            <w:top w:val="none" w:sz="0" w:space="0" w:color="auto"/>
                            <w:left w:val="none" w:sz="0" w:space="0" w:color="auto"/>
                            <w:bottom w:val="none" w:sz="0" w:space="0" w:color="auto"/>
                            <w:right w:val="none" w:sz="0" w:space="0" w:color="auto"/>
                          </w:divBdr>
                          <w:divsChild>
                            <w:div w:id="1728190201">
                              <w:marLeft w:val="0"/>
                              <w:marRight w:val="0"/>
                              <w:marTop w:val="0"/>
                              <w:marBottom w:val="0"/>
                              <w:divBdr>
                                <w:top w:val="none" w:sz="0" w:space="0" w:color="auto"/>
                                <w:left w:val="none" w:sz="0" w:space="0" w:color="auto"/>
                                <w:bottom w:val="none" w:sz="0" w:space="0" w:color="auto"/>
                                <w:right w:val="none" w:sz="0" w:space="0" w:color="auto"/>
                              </w:divBdr>
                              <w:divsChild>
                                <w:div w:id="1512986216">
                                  <w:marLeft w:val="0"/>
                                  <w:marRight w:val="0"/>
                                  <w:marTop w:val="0"/>
                                  <w:marBottom w:val="0"/>
                                  <w:divBdr>
                                    <w:top w:val="none" w:sz="0" w:space="0" w:color="auto"/>
                                    <w:left w:val="none" w:sz="0" w:space="0" w:color="auto"/>
                                    <w:bottom w:val="none" w:sz="0" w:space="0" w:color="auto"/>
                                    <w:right w:val="none" w:sz="0" w:space="0" w:color="auto"/>
                                  </w:divBdr>
                                  <w:divsChild>
                                    <w:div w:id="484973228">
                                      <w:marLeft w:val="0"/>
                                      <w:marRight w:val="0"/>
                                      <w:marTop w:val="0"/>
                                      <w:marBottom w:val="0"/>
                                      <w:divBdr>
                                        <w:top w:val="none" w:sz="0" w:space="0" w:color="auto"/>
                                        <w:left w:val="none" w:sz="0" w:space="0" w:color="auto"/>
                                        <w:bottom w:val="none" w:sz="0" w:space="0" w:color="auto"/>
                                        <w:right w:val="none" w:sz="0" w:space="0" w:color="auto"/>
                                      </w:divBdr>
                                      <w:divsChild>
                                        <w:div w:id="715855451">
                                          <w:marLeft w:val="0"/>
                                          <w:marRight w:val="0"/>
                                          <w:marTop w:val="0"/>
                                          <w:marBottom w:val="0"/>
                                          <w:divBdr>
                                            <w:top w:val="none" w:sz="0" w:space="0" w:color="auto"/>
                                            <w:left w:val="none" w:sz="0" w:space="0" w:color="auto"/>
                                            <w:bottom w:val="none" w:sz="0" w:space="0" w:color="auto"/>
                                            <w:right w:val="none" w:sz="0" w:space="0" w:color="auto"/>
                                          </w:divBdr>
                                          <w:divsChild>
                                            <w:div w:id="1904678256">
                                              <w:marLeft w:val="0"/>
                                              <w:marRight w:val="0"/>
                                              <w:marTop w:val="0"/>
                                              <w:marBottom w:val="0"/>
                                              <w:divBdr>
                                                <w:top w:val="none" w:sz="0" w:space="0" w:color="auto"/>
                                                <w:left w:val="none" w:sz="0" w:space="0" w:color="auto"/>
                                                <w:bottom w:val="none" w:sz="0" w:space="0" w:color="auto"/>
                                                <w:right w:val="none" w:sz="0" w:space="0" w:color="auto"/>
                                              </w:divBdr>
                                              <w:divsChild>
                                                <w:div w:id="325593374">
                                                  <w:marLeft w:val="0"/>
                                                  <w:marRight w:val="0"/>
                                                  <w:marTop w:val="0"/>
                                                  <w:marBottom w:val="0"/>
                                                  <w:divBdr>
                                                    <w:top w:val="none" w:sz="0" w:space="0" w:color="auto"/>
                                                    <w:left w:val="none" w:sz="0" w:space="0" w:color="auto"/>
                                                    <w:bottom w:val="none" w:sz="0" w:space="0" w:color="auto"/>
                                                    <w:right w:val="none" w:sz="0" w:space="0" w:color="auto"/>
                                                  </w:divBdr>
                                                  <w:divsChild>
                                                    <w:div w:id="10377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2530268">
                                              <w:marLeft w:val="0"/>
                                              <w:marRight w:val="0"/>
                                              <w:marTop w:val="0"/>
                                              <w:marBottom w:val="0"/>
                                              <w:divBdr>
                                                <w:top w:val="none" w:sz="0" w:space="0" w:color="auto"/>
                                                <w:left w:val="none" w:sz="0" w:space="0" w:color="auto"/>
                                                <w:bottom w:val="none" w:sz="0" w:space="0" w:color="auto"/>
                                                <w:right w:val="none" w:sz="0" w:space="0" w:color="auto"/>
                                              </w:divBdr>
                                              <w:divsChild>
                                                <w:div w:id="236207544">
                                                  <w:marLeft w:val="0"/>
                                                  <w:marRight w:val="0"/>
                                                  <w:marTop w:val="0"/>
                                                  <w:marBottom w:val="0"/>
                                                  <w:divBdr>
                                                    <w:top w:val="none" w:sz="0" w:space="0" w:color="auto"/>
                                                    <w:left w:val="none" w:sz="0" w:space="0" w:color="auto"/>
                                                    <w:bottom w:val="none" w:sz="0" w:space="0" w:color="auto"/>
                                                    <w:right w:val="none" w:sz="0" w:space="0" w:color="auto"/>
                                                  </w:divBdr>
                                                  <w:divsChild>
                                                    <w:div w:id="89011241">
                                                      <w:marLeft w:val="0"/>
                                                      <w:marRight w:val="0"/>
                                                      <w:marTop w:val="0"/>
                                                      <w:marBottom w:val="0"/>
                                                      <w:divBdr>
                                                        <w:top w:val="none" w:sz="0" w:space="0" w:color="auto"/>
                                                        <w:left w:val="none" w:sz="0" w:space="0" w:color="auto"/>
                                                        <w:bottom w:val="none" w:sz="0" w:space="0" w:color="auto"/>
                                                        <w:right w:val="none" w:sz="0" w:space="0" w:color="auto"/>
                                                      </w:divBdr>
                                                    </w:div>
                                                    <w:div w:id="1254624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764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48905646">
                  <w:marLeft w:val="0"/>
                  <w:marRight w:val="0"/>
                  <w:marTop w:val="0"/>
                  <w:marBottom w:val="0"/>
                  <w:divBdr>
                    <w:top w:val="none" w:sz="0" w:space="0" w:color="auto"/>
                    <w:left w:val="none" w:sz="0" w:space="0" w:color="auto"/>
                    <w:bottom w:val="none" w:sz="0" w:space="0" w:color="auto"/>
                    <w:right w:val="none" w:sz="0" w:space="0" w:color="auto"/>
                  </w:divBdr>
                  <w:divsChild>
                    <w:div w:id="1406219655">
                      <w:marLeft w:val="0"/>
                      <w:marRight w:val="0"/>
                      <w:marTop w:val="0"/>
                      <w:marBottom w:val="0"/>
                      <w:divBdr>
                        <w:top w:val="none" w:sz="0" w:space="0" w:color="auto"/>
                        <w:left w:val="none" w:sz="0" w:space="0" w:color="auto"/>
                        <w:bottom w:val="none" w:sz="0" w:space="0" w:color="auto"/>
                        <w:right w:val="none" w:sz="0" w:space="0" w:color="auto"/>
                      </w:divBdr>
                      <w:divsChild>
                        <w:div w:id="2077628393">
                          <w:marLeft w:val="0"/>
                          <w:marRight w:val="0"/>
                          <w:marTop w:val="0"/>
                          <w:marBottom w:val="0"/>
                          <w:divBdr>
                            <w:top w:val="none" w:sz="0" w:space="0" w:color="auto"/>
                            <w:left w:val="none" w:sz="0" w:space="0" w:color="auto"/>
                            <w:bottom w:val="none" w:sz="0" w:space="0" w:color="auto"/>
                            <w:right w:val="none" w:sz="0" w:space="0" w:color="auto"/>
                          </w:divBdr>
                          <w:divsChild>
                            <w:div w:id="427969174">
                              <w:marLeft w:val="0"/>
                              <w:marRight w:val="0"/>
                              <w:marTop w:val="0"/>
                              <w:marBottom w:val="0"/>
                              <w:divBdr>
                                <w:top w:val="none" w:sz="0" w:space="0" w:color="auto"/>
                                <w:left w:val="none" w:sz="0" w:space="0" w:color="auto"/>
                                <w:bottom w:val="none" w:sz="0" w:space="0" w:color="auto"/>
                                <w:right w:val="none" w:sz="0" w:space="0" w:color="auto"/>
                              </w:divBdr>
                              <w:divsChild>
                                <w:div w:id="331301432">
                                  <w:marLeft w:val="0"/>
                                  <w:marRight w:val="0"/>
                                  <w:marTop w:val="0"/>
                                  <w:marBottom w:val="0"/>
                                  <w:divBdr>
                                    <w:top w:val="none" w:sz="0" w:space="0" w:color="auto"/>
                                    <w:left w:val="none" w:sz="0" w:space="0" w:color="auto"/>
                                    <w:bottom w:val="none" w:sz="0" w:space="0" w:color="auto"/>
                                    <w:right w:val="none" w:sz="0" w:space="0" w:color="auto"/>
                                  </w:divBdr>
                                </w:div>
                                <w:div w:id="199368512">
                                  <w:marLeft w:val="0"/>
                                  <w:marRight w:val="0"/>
                                  <w:marTop w:val="0"/>
                                  <w:marBottom w:val="0"/>
                                  <w:divBdr>
                                    <w:top w:val="none" w:sz="0" w:space="0" w:color="auto"/>
                                    <w:left w:val="none" w:sz="0" w:space="0" w:color="auto"/>
                                    <w:bottom w:val="none" w:sz="0" w:space="0" w:color="auto"/>
                                    <w:right w:val="none" w:sz="0" w:space="0" w:color="auto"/>
                                  </w:divBdr>
                                </w:div>
                                <w:div w:id="1599756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6533076">
                      <w:marLeft w:val="0"/>
                      <w:marRight w:val="0"/>
                      <w:marTop w:val="0"/>
                      <w:marBottom w:val="0"/>
                      <w:divBdr>
                        <w:top w:val="none" w:sz="0" w:space="0" w:color="auto"/>
                        <w:left w:val="none" w:sz="0" w:space="0" w:color="auto"/>
                        <w:bottom w:val="none" w:sz="0" w:space="0" w:color="auto"/>
                        <w:right w:val="none" w:sz="0" w:space="0" w:color="auto"/>
                      </w:divBdr>
                      <w:divsChild>
                        <w:div w:id="161093575">
                          <w:marLeft w:val="0"/>
                          <w:marRight w:val="0"/>
                          <w:marTop w:val="0"/>
                          <w:marBottom w:val="0"/>
                          <w:divBdr>
                            <w:top w:val="none" w:sz="0" w:space="0" w:color="auto"/>
                            <w:left w:val="none" w:sz="0" w:space="0" w:color="auto"/>
                            <w:bottom w:val="none" w:sz="0" w:space="0" w:color="auto"/>
                            <w:right w:val="none" w:sz="0" w:space="0" w:color="auto"/>
                          </w:divBdr>
                          <w:divsChild>
                            <w:div w:id="1297485498">
                              <w:marLeft w:val="0"/>
                              <w:marRight w:val="0"/>
                              <w:marTop w:val="0"/>
                              <w:marBottom w:val="0"/>
                              <w:divBdr>
                                <w:top w:val="none" w:sz="0" w:space="0" w:color="auto"/>
                                <w:left w:val="none" w:sz="0" w:space="0" w:color="auto"/>
                                <w:bottom w:val="none" w:sz="0" w:space="0" w:color="auto"/>
                                <w:right w:val="none" w:sz="0" w:space="0" w:color="auto"/>
                              </w:divBdr>
                              <w:divsChild>
                                <w:div w:id="1340934747">
                                  <w:marLeft w:val="0"/>
                                  <w:marRight w:val="0"/>
                                  <w:marTop w:val="0"/>
                                  <w:marBottom w:val="0"/>
                                  <w:divBdr>
                                    <w:top w:val="none" w:sz="0" w:space="0" w:color="auto"/>
                                    <w:left w:val="none" w:sz="0" w:space="0" w:color="auto"/>
                                    <w:bottom w:val="none" w:sz="0" w:space="0" w:color="auto"/>
                                    <w:right w:val="none" w:sz="0" w:space="0" w:color="auto"/>
                                  </w:divBdr>
                                  <w:divsChild>
                                    <w:div w:id="31927808">
                                      <w:marLeft w:val="0"/>
                                      <w:marRight w:val="0"/>
                                      <w:marTop w:val="0"/>
                                      <w:marBottom w:val="0"/>
                                      <w:divBdr>
                                        <w:top w:val="none" w:sz="0" w:space="0" w:color="auto"/>
                                        <w:left w:val="none" w:sz="0" w:space="0" w:color="auto"/>
                                        <w:bottom w:val="none" w:sz="0" w:space="0" w:color="auto"/>
                                        <w:right w:val="none" w:sz="0" w:space="0" w:color="auto"/>
                                      </w:divBdr>
                                      <w:divsChild>
                                        <w:div w:id="520751358">
                                          <w:marLeft w:val="0"/>
                                          <w:marRight w:val="0"/>
                                          <w:marTop w:val="0"/>
                                          <w:marBottom w:val="0"/>
                                          <w:divBdr>
                                            <w:top w:val="none" w:sz="0" w:space="0" w:color="auto"/>
                                            <w:left w:val="none" w:sz="0" w:space="0" w:color="auto"/>
                                            <w:bottom w:val="none" w:sz="0" w:space="0" w:color="auto"/>
                                            <w:right w:val="none" w:sz="0" w:space="0" w:color="auto"/>
                                          </w:divBdr>
                                          <w:divsChild>
                                            <w:div w:id="1720283832">
                                              <w:marLeft w:val="0"/>
                                              <w:marRight w:val="0"/>
                                              <w:marTop w:val="0"/>
                                              <w:marBottom w:val="0"/>
                                              <w:divBdr>
                                                <w:top w:val="none" w:sz="0" w:space="0" w:color="auto"/>
                                                <w:left w:val="none" w:sz="0" w:space="0" w:color="auto"/>
                                                <w:bottom w:val="none" w:sz="0" w:space="0" w:color="auto"/>
                                                <w:right w:val="none" w:sz="0" w:space="0" w:color="auto"/>
                                              </w:divBdr>
                                              <w:divsChild>
                                                <w:div w:id="1479687675">
                                                  <w:marLeft w:val="0"/>
                                                  <w:marRight w:val="0"/>
                                                  <w:marTop w:val="0"/>
                                                  <w:marBottom w:val="0"/>
                                                  <w:divBdr>
                                                    <w:top w:val="none" w:sz="0" w:space="0" w:color="auto"/>
                                                    <w:left w:val="none" w:sz="0" w:space="0" w:color="auto"/>
                                                    <w:bottom w:val="none" w:sz="0" w:space="0" w:color="auto"/>
                                                    <w:right w:val="none" w:sz="0" w:space="0" w:color="auto"/>
                                                  </w:divBdr>
                                                  <w:divsChild>
                                                    <w:div w:id="1642887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427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73059691">
              <w:marLeft w:val="0"/>
              <w:marRight w:val="0"/>
              <w:marTop w:val="0"/>
              <w:marBottom w:val="0"/>
              <w:divBdr>
                <w:top w:val="none" w:sz="0" w:space="0" w:color="auto"/>
                <w:left w:val="none" w:sz="0" w:space="0" w:color="auto"/>
                <w:bottom w:val="none" w:sz="0" w:space="0" w:color="auto"/>
                <w:right w:val="none" w:sz="0" w:space="0" w:color="auto"/>
              </w:divBdr>
              <w:divsChild>
                <w:div w:id="1693605952">
                  <w:marLeft w:val="0"/>
                  <w:marRight w:val="0"/>
                  <w:marTop w:val="0"/>
                  <w:marBottom w:val="0"/>
                  <w:divBdr>
                    <w:top w:val="none" w:sz="0" w:space="0" w:color="auto"/>
                    <w:left w:val="none" w:sz="0" w:space="0" w:color="auto"/>
                    <w:bottom w:val="none" w:sz="0" w:space="0" w:color="auto"/>
                    <w:right w:val="none" w:sz="0" w:space="0" w:color="auto"/>
                  </w:divBdr>
                  <w:divsChild>
                    <w:div w:id="1155955436">
                      <w:marLeft w:val="0"/>
                      <w:marRight w:val="0"/>
                      <w:marTop w:val="0"/>
                      <w:marBottom w:val="0"/>
                      <w:divBdr>
                        <w:top w:val="none" w:sz="0" w:space="0" w:color="auto"/>
                        <w:left w:val="none" w:sz="0" w:space="0" w:color="auto"/>
                        <w:bottom w:val="none" w:sz="0" w:space="0" w:color="auto"/>
                        <w:right w:val="none" w:sz="0" w:space="0" w:color="auto"/>
                      </w:divBdr>
                      <w:divsChild>
                        <w:div w:id="260459704">
                          <w:marLeft w:val="0"/>
                          <w:marRight w:val="0"/>
                          <w:marTop w:val="0"/>
                          <w:marBottom w:val="0"/>
                          <w:divBdr>
                            <w:top w:val="none" w:sz="0" w:space="0" w:color="auto"/>
                            <w:left w:val="none" w:sz="0" w:space="0" w:color="auto"/>
                            <w:bottom w:val="none" w:sz="0" w:space="0" w:color="auto"/>
                            <w:right w:val="none" w:sz="0" w:space="0" w:color="auto"/>
                          </w:divBdr>
                          <w:divsChild>
                            <w:div w:id="1451976411">
                              <w:marLeft w:val="0"/>
                              <w:marRight w:val="0"/>
                              <w:marTop w:val="0"/>
                              <w:marBottom w:val="0"/>
                              <w:divBdr>
                                <w:top w:val="none" w:sz="0" w:space="0" w:color="auto"/>
                                <w:left w:val="none" w:sz="0" w:space="0" w:color="auto"/>
                                <w:bottom w:val="none" w:sz="0" w:space="0" w:color="auto"/>
                                <w:right w:val="none" w:sz="0" w:space="0" w:color="auto"/>
                              </w:divBdr>
                              <w:divsChild>
                                <w:div w:id="1015425346">
                                  <w:marLeft w:val="0"/>
                                  <w:marRight w:val="0"/>
                                  <w:marTop w:val="0"/>
                                  <w:marBottom w:val="0"/>
                                  <w:divBdr>
                                    <w:top w:val="none" w:sz="0" w:space="0" w:color="auto"/>
                                    <w:left w:val="none" w:sz="0" w:space="0" w:color="auto"/>
                                    <w:bottom w:val="none" w:sz="0" w:space="0" w:color="auto"/>
                                    <w:right w:val="none" w:sz="0" w:space="0" w:color="auto"/>
                                  </w:divBdr>
                                  <w:divsChild>
                                    <w:div w:id="937250303">
                                      <w:marLeft w:val="0"/>
                                      <w:marRight w:val="0"/>
                                      <w:marTop w:val="0"/>
                                      <w:marBottom w:val="0"/>
                                      <w:divBdr>
                                        <w:top w:val="none" w:sz="0" w:space="0" w:color="auto"/>
                                        <w:left w:val="none" w:sz="0" w:space="0" w:color="auto"/>
                                        <w:bottom w:val="none" w:sz="0" w:space="0" w:color="auto"/>
                                        <w:right w:val="none" w:sz="0" w:space="0" w:color="auto"/>
                                      </w:divBdr>
                                      <w:divsChild>
                                        <w:div w:id="1237478646">
                                          <w:marLeft w:val="0"/>
                                          <w:marRight w:val="0"/>
                                          <w:marTop w:val="0"/>
                                          <w:marBottom w:val="0"/>
                                          <w:divBdr>
                                            <w:top w:val="none" w:sz="0" w:space="0" w:color="auto"/>
                                            <w:left w:val="none" w:sz="0" w:space="0" w:color="auto"/>
                                            <w:bottom w:val="none" w:sz="0" w:space="0" w:color="auto"/>
                                            <w:right w:val="none" w:sz="0" w:space="0" w:color="auto"/>
                                          </w:divBdr>
                                          <w:divsChild>
                                            <w:div w:id="1944876422">
                                              <w:marLeft w:val="0"/>
                                              <w:marRight w:val="0"/>
                                              <w:marTop w:val="0"/>
                                              <w:marBottom w:val="0"/>
                                              <w:divBdr>
                                                <w:top w:val="none" w:sz="0" w:space="0" w:color="auto"/>
                                                <w:left w:val="none" w:sz="0" w:space="0" w:color="auto"/>
                                                <w:bottom w:val="none" w:sz="0" w:space="0" w:color="auto"/>
                                                <w:right w:val="none" w:sz="0" w:space="0" w:color="auto"/>
                                              </w:divBdr>
                                              <w:divsChild>
                                                <w:div w:id="639965822">
                                                  <w:marLeft w:val="0"/>
                                                  <w:marRight w:val="0"/>
                                                  <w:marTop w:val="0"/>
                                                  <w:marBottom w:val="0"/>
                                                  <w:divBdr>
                                                    <w:top w:val="none" w:sz="0" w:space="0" w:color="auto"/>
                                                    <w:left w:val="none" w:sz="0" w:space="0" w:color="auto"/>
                                                    <w:bottom w:val="none" w:sz="0" w:space="0" w:color="auto"/>
                                                    <w:right w:val="none" w:sz="0" w:space="0" w:color="auto"/>
                                                  </w:divBdr>
                                                  <w:divsChild>
                                                    <w:div w:id="228271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007549">
                                              <w:marLeft w:val="0"/>
                                              <w:marRight w:val="0"/>
                                              <w:marTop w:val="0"/>
                                              <w:marBottom w:val="0"/>
                                              <w:divBdr>
                                                <w:top w:val="none" w:sz="0" w:space="0" w:color="auto"/>
                                                <w:left w:val="none" w:sz="0" w:space="0" w:color="auto"/>
                                                <w:bottom w:val="none" w:sz="0" w:space="0" w:color="auto"/>
                                                <w:right w:val="none" w:sz="0" w:space="0" w:color="auto"/>
                                              </w:divBdr>
                                              <w:divsChild>
                                                <w:div w:id="1161505262">
                                                  <w:marLeft w:val="0"/>
                                                  <w:marRight w:val="0"/>
                                                  <w:marTop w:val="0"/>
                                                  <w:marBottom w:val="0"/>
                                                  <w:divBdr>
                                                    <w:top w:val="none" w:sz="0" w:space="0" w:color="auto"/>
                                                    <w:left w:val="none" w:sz="0" w:space="0" w:color="auto"/>
                                                    <w:bottom w:val="none" w:sz="0" w:space="0" w:color="auto"/>
                                                    <w:right w:val="none" w:sz="0" w:space="0" w:color="auto"/>
                                                  </w:divBdr>
                                                  <w:divsChild>
                                                    <w:div w:id="1525439798">
                                                      <w:marLeft w:val="0"/>
                                                      <w:marRight w:val="0"/>
                                                      <w:marTop w:val="0"/>
                                                      <w:marBottom w:val="0"/>
                                                      <w:divBdr>
                                                        <w:top w:val="none" w:sz="0" w:space="0" w:color="auto"/>
                                                        <w:left w:val="none" w:sz="0" w:space="0" w:color="auto"/>
                                                        <w:bottom w:val="none" w:sz="0" w:space="0" w:color="auto"/>
                                                        <w:right w:val="none" w:sz="0" w:space="0" w:color="auto"/>
                                                      </w:divBdr>
                                                    </w:div>
                                                    <w:div w:id="1672177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7505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1407796">
                  <w:marLeft w:val="0"/>
                  <w:marRight w:val="0"/>
                  <w:marTop w:val="0"/>
                  <w:marBottom w:val="0"/>
                  <w:divBdr>
                    <w:top w:val="none" w:sz="0" w:space="0" w:color="auto"/>
                    <w:left w:val="none" w:sz="0" w:space="0" w:color="auto"/>
                    <w:bottom w:val="none" w:sz="0" w:space="0" w:color="auto"/>
                    <w:right w:val="none" w:sz="0" w:space="0" w:color="auto"/>
                  </w:divBdr>
                  <w:divsChild>
                    <w:div w:id="2094890935">
                      <w:marLeft w:val="0"/>
                      <w:marRight w:val="0"/>
                      <w:marTop w:val="0"/>
                      <w:marBottom w:val="0"/>
                      <w:divBdr>
                        <w:top w:val="none" w:sz="0" w:space="0" w:color="auto"/>
                        <w:left w:val="none" w:sz="0" w:space="0" w:color="auto"/>
                        <w:bottom w:val="none" w:sz="0" w:space="0" w:color="auto"/>
                        <w:right w:val="none" w:sz="0" w:space="0" w:color="auto"/>
                      </w:divBdr>
                      <w:divsChild>
                        <w:div w:id="1664970696">
                          <w:marLeft w:val="0"/>
                          <w:marRight w:val="0"/>
                          <w:marTop w:val="0"/>
                          <w:marBottom w:val="0"/>
                          <w:divBdr>
                            <w:top w:val="none" w:sz="0" w:space="0" w:color="auto"/>
                            <w:left w:val="none" w:sz="0" w:space="0" w:color="auto"/>
                            <w:bottom w:val="none" w:sz="0" w:space="0" w:color="auto"/>
                            <w:right w:val="none" w:sz="0" w:space="0" w:color="auto"/>
                          </w:divBdr>
                          <w:divsChild>
                            <w:div w:id="578832395">
                              <w:marLeft w:val="0"/>
                              <w:marRight w:val="0"/>
                              <w:marTop w:val="0"/>
                              <w:marBottom w:val="0"/>
                              <w:divBdr>
                                <w:top w:val="none" w:sz="0" w:space="0" w:color="auto"/>
                                <w:left w:val="none" w:sz="0" w:space="0" w:color="auto"/>
                                <w:bottom w:val="none" w:sz="0" w:space="0" w:color="auto"/>
                                <w:right w:val="none" w:sz="0" w:space="0" w:color="auto"/>
                              </w:divBdr>
                              <w:divsChild>
                                <w:div w:id="868686114">
                                  <w:marLeft w:val="0"/>
                                  <w:marRight w:val="0"/>
                                  <w:marTop w:val="0"/>
                                  <w:marBottom w:val="0"/>
                                  <w:divBdr>
                                    <w:top w:val="none" w:sz="0" w:space="0" w:color="auto"/>
                                    <w:left w:val="none" w:sz="0" w:space="0" w:color="auto"/>
                                    <w:bottom w:val="none" w:sz="0" w:space="0" w:color="auto"/>
                                    <w:right w:val="none" w:sz="0" w:space="0" w:color="auto"/>
                                  </w:divBdr>
                                </w:div>
                                <w:div w:id="1998072215">
                                  <w:marLeft w:val="0"/>
                                  <w:marRight w:val="0"/>
                                  <w:marTop w:val="0"/>
                                  <w:marBottom w:val="0"/>
                                  <w:divBdr>
                                    <w:top w:val="none" w:sz="0" w:space="0" w:color="auto"/>
                                    <w:left w:val="none" w:sz="0" w:space="0" w:color="auto"/>
                                    <w:bottom w:val="none" w:sz="0" w:space="0" w:color="auto"/>
                                    <w:right w:val="none" w:sz="0" w:space="0" w:color="auto"/>
                                  </w:divBdr>
                                </w:div>
                                <w:div w:id="545918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9167679">
                      <w:marLeft w:val="0"/>
                      <w:marRight w:val="0"/>
                      <w:marTop w:val="0"/>
                      <w:marBottom w:val="0"/>
                      <w:divBdr>
                        <w:top w:val="none" w:sz="0" w:space="0" w:color="auto"/>
                        <w:left w:val="none" w:sz="0" w:space="0" w:color="auto"/>
                        <w:bottom w:val="none" w:sz="0" w:space="0" w:color="auto"/>
                        <w:right w:val="none" w:sz="0" w:space="0" w:color="auto"/>
                      </w:divBdr>
                      <w:divsChild>
                        <w:div w:id="1991135155">
                          <w:marLeft w:val="0"/>
                          <w:marRight w:val="0"/>
                          <w:marTop w:val="0"/>
                          <w:marBottom w:val="0"/>
                          <w:divBdr>
                            <w:top w:val="none" w:sz="0" w:space="0" w:color="auto"/>
                            <w:left w:val="none" w:sz="0" w:space="0" w:color="auto"/>
                            <w:bottom w:val="none" w:sz="0" w:space="0" w:color="auto"/>
                            <w:right w:val="none" w:sz="0" w:space="0" w:color="auto"/>
                          </w:divBdr>
                          <w:divsChild>
                            <w:div w:id="2131705863">
                              <w:marLeft w:val="0"/>
                              <w:marRight w:val="0"/>
                              <w:marTop w:val="0"/>
                              <w:marBottom w:val="0"/>
                              <w:divBdr>
                                <w:top w:val="none" w:sz="0" w:space="0" w:color="auto"/>
                                <w:left w:val="none" w:sz="0" w:space="0" w:color="auto"/>
                                <w:bottom w:val="none" w:sz="0" w:space="0" w:color="auto"/>
                                <w:right w:val="none" w:sz="0" w:space="0" w:color="auto"/>
                              </w:divBdr>
                              <w:divsChild>
                                <w:div w:id="1534805974">
                                  <w:marLeft w:val="0"/>
                                  <w:marRight w:val="0"/>
                                  <w:marTop w:val="0"/>
                                  <w:marBottom w:val="0"/>
                                  <w:divBdr>
                                    <w:top w:val="none" w:sz="0" w:space="0" w:color="auto"/>
                                    <w:left w:val="none" w:sz="0" w:space="0" w:color="auto"/>
                                    <w:bottom w:val="none" w:sz="0" w:space="0" w:color="auto"/>
                                    <w:right w:val="none" w:sz="0" w:space="0" w:color="auto"/>
                                  </w:divBdr>
                                  <w:divsChild>
                                    <w:div w:id="1166942132">
                                      <w:marLeft w:val="0"/>
                                      <w:marRight w:val="0"/>
                                      <w:marTop w:val="0"/>
                                      <w:marBottom w:val="0"/>
                                      <w:divBdr>
                                        <w:top w:val="none" w:sz="0" w:space="0" w:color="auto"/>
                                        <w:left w:val="none" w:sz="0" w:space="0" w:color="auto"/>
                                        <w:bottom w:val="none" w:sz="0" w:space="0" w:color="auto"/>
                                        <w:right w:val="none" w:sz="0" w:space="0" w:color="auto"/>
                                      </w:divBdr>
                                      <w:divsChild>
                                        <w:div w:id="1415933044">
                                          <w:marLeft w:val="0"/>
                                          <w:marRight w:val="0"/>
                                          <w:marTop w:val="0"/>
                                          <w:marBottom w:val="0"/>
                                          <w:divBdr>
                                            <w:top w:val="none" w:sz="0" w:space="0" w:color="auto"/>
                                            <w:left w:val="none" w:sz="0" w:space="0" w:color="auto"/>
                                            <w:bottom w:val="none" w:sz="0" w:space="0" w:color="auto"/>
                                            <w:right w:val="none" w:sz="0" w:space="0" w:color="auto"/>
                                          </w:divBdr>
                                          <w:divsChild>
                                            <w:div w:id="1897668754">
                                              <w:marLeft w:val="0"/>
                                              <w:marRight w:val="0"/>
                                              <w:marTop w:val="0"/>
                                              <w:marBottom w:val="0"/>
                                              <w:divBdr>
                                                <w:top w:val="none" w:sz="0" w:space="0" w:color="auto"/>
                                                <w:left w:val="none" w:sz="0" w:space="0" w:color="auto"/>
                                                <w:bottom w:val="none" w:sz="0" w:space="0" w:color="auto"/>
                                                <w:right w:val="none" w:sz="0" w:space="0" w:color="auto"/>
                                              </w:divBdr>
                                              <w:divsChild>
                                                <w:div w:id="1193032491">
                                                  <w:marLeft w:val="0"/>
                                                  <w:marRight w:val="0"/>
                                                  <w:marTop w:val="0"/>
                                                  <w:marBottom w:val="0"/>
                                                  <w:divBdr>
                                                    <w:top w:val="none" w:sz="0" w:space="0" w:color="auto"/>
                                                    <w:left w:val="none" w:sz="0" w:space="0" w:color="auto"/>
                                                    <w:bottom w:val="none" w:sz="0" w:space="0" w:color="auto"/>
                                                    <w:right w:val="none" w:sz="0" w:space="0" w:color="auto"/>
                                                  </w:divBdr>
                                                  <w:divsChild>
                                                    <w:div w:id="1693147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5141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59679805">
              <w:marLeft w:val="0"/>
              <w:marRight w:val="0"/>
              <w:marTop w:val="0"/>
              <w:marBottom w:val="0"/>
              <w:divBdr>
                <w:top w:val="none" w:sz="0" w:space="0" w:color="auto"/>
                <w:left w:val="none" w:sz="0" w:space="0" w:color="auto"/>
                <w:bottom w:val="none" w:sz="0" w:space="0" w:color="auto"/>
                <w:right w:val="none" w:sz="0" w:space="0" w:color="auto"/>
              </w:divBdr>
              <w:divsChild>
                <w:div w:id="1799562865">
                  <w:marLeft w:val="0"/>
                  <w:marRight w:val="0"/>
                  <w:marTop w:val="0"/>
                  <w:marBottom w:val="0"/>
                  <w:divBdr>
                    <w:top w:val="none" w:sz="0" w:space="0" w:color="auto"/>
                    <w:left w:val="none" w:sz="0" w:space="0" w:color="auto"/>
                    <w:bottom w:val="none" w:sz="0" w:space="0" w:color="auto"/>
                    <w:right w:val="none" w:sz="0" w:space="0" w:color="auto"/>
                  </w:divBdr>
                  <w:divsChild>
                    <w:div w:id="998729014">
                      <w:marLeft w:val="0"/>
                      <w:marRight w:val="0"/>
                      <w:marTop w:val="0"/>
                      <w:marBottom w:val="0"/>
                      <w:divBdr>
                        <w:top w:val="none" w:sz="0" w:space="0" w:color="auto"/>
                        <w:left w:val="none" w:sz="0" w:space="0" w:color="auto"/>
                        <w:bottom w:val="none" w:sz="0" w:space="0" w:color="auto"/>
                        <w:right w:val="none" w:sz="0" w:space="0" w:color="auto"/>
                      </w:divBdr>
                      <w:divsChild>
                        <w:div w:id="1175462629">
                          <w:marLeft w:val="0"/>
                          <w:marRight w:val="0"/>
                          <w:marTop w:val="0"/>
                          <w:marBottom w:val="0"/>
                          <w:divBdr>
                            <w:top w:val="none" w:sz="0" w:space="0" w:color="auto"/>
                            <w:left w:val="none" w:sz="0" w:space="0" w:color="auto"/>
                            <w:bottom w:val="none" w:sz="0" w:space="0" w:color="auto"/>
                            <w:right w:val="none" w:sz="0" w:space="0" w:color="auto"/>
                          </w:divBdr>
                          <w:divsChild>
                            <w:div w:id="950283282">
                              <w:marLeft w:val="0"/>
                              <w:marRight w:val="0"/>
                              <w:marTop w:val="0"/>
                              <w:marBottom w:val="0"/>
                              <w:divBdr>
                                <w:top w:val="none" w:sz="0" w:space="0" w:color="auto"/>
                                <w:left w:val="none" w:sz="0" w:space="0" w:color="auto"/>
                                <w:bottom w:val="none" w:sz="0" w:space="0" w:color="auto"/>
                                <w:right w:val="none" w:sz="0" w:space="0" w:color="auto"/>
                              </w:divBdr>
                              <w:divsChild>
                                <w:div w:id="2115400503">
                                  <w:marLeft w:val="0"/>
                                  <w:marRight w:val="0"/>
                                  <w:marTop w:val="0"/>
                                  <w:marBottom w:val="0"/>
                                  <w:divBdr>
                                    <w:top w:val="none" w:sz="0" w:space="0" w:color="auto"/>
                                    <w:left w:val="none" w:sz="0" w:space="0" w:color="auto"/>
                                    <w:bottom w:val="none" w:sz="0" w:space="0" w:color="auto"/>
                                    <w:right w:val="none" w:sz="0" w:space="0" w:color="auto"/>
                                  </w:divBdr>
                                  <w:divsChild>
                                    <w:div w:id="245463942">
                                      <w:marLeft w:val="0"/>
                                      <w:marRight w:val="0"/>
                                      <w:marTop w:val="0"/>
                                      <w:marBottom w:val="0"/>
                                      <w:divBdr>
                                        <w:top w:val="none" w:sz="0" w:space="0" w:color="auto"/>
                                        <w:left w:val="none" w:sz="0" w:space="0" w:color="auto"/>
                                        <w:bottom w:val="none" w:sz="0" w:space="0" w:color="auto"/>
                                        <w:right w:val="none" w:sz="0" w:space="0" w:color="auto"/>
                                      </w:divBdr>
                                      <w:divsChild>
                                        <w:div w:id="1085490271">
                                          <w:marLeft w:val="0"/>
                                          <w:marRight w:val="0"/>
                                          <w:marTop w:val="0"/>
                                          <w:marBottom w:val="0"/>
                                          <w:divBdr>
                                            <w:top w:val="none" w:sz="0" w:space="0" w:color="auto"/>
                                            <w:left w:val="none" w:sz="0" w:space="0" w:color="auto"/>
                                            <w:bottom w:val="none" w:sz="0" w:space="0" w:color="auto"/>
                                            <w:right w:val="none" w:sz="0" w:space="0" w:color="auto"/>
                                          </w:divBdr>
                                          <w:divsChild>
                                            <w:div w:id="1916011097">
                                              <w:marLeft w:val="0"/>
                                              <w:marRight w:val="0"/>
                                              <w:marTop w:val="0"/>
                                              <w:marBottom w:val="0"/>
                                              <w:divBdr>
                                                <w:top w:val="none" w:sz="0" w:space="0" w:color="auto"/>
                                                <w:left w:val="none" w:sz="0" w:space="0" w:color="auto"/>
                                                <w:bottom w:val="none" w:sz="0" w:space="0" w:color="auto"/>
                                                <w:right w:val="none" w:sz="0" w:space="0" w:color="auto"/>
                                              </w:divBdr>
                                              <w:divsChild>
                                                <w:div w:id="556162988">
                                                  <w:marLeft w:val="0"/>
                                                  <w:marRight w:val="0"/>
                                                  <w:marTop w:val="0"/>
                                                  <w:marBottom w:val="0"/>
                                                  <w:divBdr>
                                                    <w:top w:val="none" w:sz="0" w:space="0" w:color="auto"/>
                                                    <w:left w:val="none" w:sz="0" w:space="0" w:color="auto"/>
                                                    <w:bottom w:val="none" w:sz="0" w:space="0" w:color="auto"/>
                                                    <w:right w:val="none" w:sz="0" w:space="0" w:color="auto"/>
                                                  </w:divBdr>
                                                  <w:divsChild>
                                                    <w:div w:id="1099252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921482">
                                              <w:marLeft w:val="0"/>
                                              <w:marRight w:val="0"/>
                                              <w:marTop w:val="0"/>
                                              <w:marBottom w:val="0"/>
                                              <w:divBdr>
                                                <w:top w:val="none" w:sz="0" w:space="0" w:color="auto"/>
                                                <w:left w:val="none" w:sz="0" w:space="0" w:color="auto"/>
                                                <w:bottom w:val="none" w:sz="0" w:space="0" w:color="auto"/>
                                                <w:right w:val="none" w:sz="0" w:space="0" w:color="auto"/>
                                              </w:divBdr>
                                              <w:divsChild>
                                                <w:div w:id="1263412051">
                                                  <w:marLeft w:val="0"/>
                                                  <w:marRight w:val="0"/>
                                                  <w:marTop w:val="0"/>
                                                  <w:marBottom w:val="0"/>
                                                  <w:divBdr>
                                                    <w:top w:val="none" w:sz="0" w:space="0" w:color="auto"/>
                                                    <w:left w:val="none" w:sz="0" w:space="0" w:color="auto"/>
                                                    <w:bottom w:val="none" w:sz="0" w:space="0" w:color="auto"/>
                                                    <w:right w:val="none" w:sz="0" w:space="0" w:color="auto"/>
                                                  </w:divBdr>
                                                  <w:divsChild>
                                                    <w:div w:id="184101345">
                                                      <w:marLeft w:val="0"/>
                                                      <w:marRight w:val="0"/>
                                                      <w:marTop w:val="0"/>
                                                      <w:marBottom w:val="0"/>
                                                      <w:divBdr>
                                                        <w:top w:val="none" w:sz="0" w:space="0" w:color="auto"/>
                                                        <w:left w:val="none" w:sz="0" w:space="0" w:color="auto"/>
                                                        <w:bottom w:val="none" w:sz="0" w:space="0" w:color="auto"/>
                                                        <w:right w:val="none" w:sz="0" w:space="0" w:color="auto"/>
                                                      </w:divBdr>
                                                    </w:div>
                                                    <w:div w:id="1816331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504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37373529">
                  <w:marLeft w:val="0"/>
                  <w:marRight w:val="0"/>
                  <w:marTop w:val="0"/>
                  <w:marBottom w:val="0"/>
                  <w:divBdr>
                    <w:top w:val="none" w:sz="0" w:space="0" w:color="auto"/>
                    <w:left w:val="none" w:sz="0" w:space="0" w:color="auto"/>
                    <w:bottom w:val="none" w:sz="0" w:space="0" w:color="auto"/>
                    <w:right w:val="none" w:sz="0" w:space="0" w:color="auto"/>
                  </w:divBdr>
                  <w:divsChild>
                    <w:div w:id="1051854296">
                      <w:marLeft w:val="0"/>
                      <w:marRight w:val="0"/>
                      <w:marTop w:val="0"/>
                      <w:marBottom w:val="0"/>
                      <w:divBdr>
                        <w:top w:val="none" w:sz="0" w:space="0" w:color="auto"/>
                        <w:left w:val="none" w:sz="0" w:space="0" w:color="auto"/>
                        <w:bottom w:val="none" w:sz="0" w:space="0" w:color="auto"/>
                        <w:right w:val="none" w:sz="0" w:space="0" w:color="auto"/>
                      </w:divBdr>
                      <w:divsChild>
                        <w:div w:id="167137831">
                          <w:marLeft w:val="0"/>
                          <w:marRight w:val="0"/>
                          <w:marTop w:val="0"/>
                          <w:marBottom w:val="0"/>
                          <w:divBdr>
                            <w:top w:val="none" w:sz="0" w:space="0" w:color="auto"/>
                            <w:left w:val="none" w:sz="0" w:space="0" w:color="auto"/>
                            <w:bottom w:val="none" w:sz="0" w:space="0" w:color="auto"/>
                            <w:right w:val="none" w:sz="0" w:space="0" w:color="auto"/>
                          </w:divBdr>
                          <w:divsChild>
                            <w:div w:id="617837019">
                              <w:marLeft w:val="0"/>
                              <w:marRight w:val="0"/>
                              <w:marTop w:val="0"/>
                              <w:marBottom w:val="0"/>
                              <w:divBdr>
                                <w:top w:val="none" w:sz="0" w:space="0" w:color="auto"/>
                                <w:left w:val="none" w:sz="0" w:space="0" w:color="auto"/>
                                <w:bottom w:val="none" w:sz="0" w:space="0" w:color="auto"/>
                                <w:right w:val="none" w:sz="0" w:space="0" w:color="auto"/>
                              </w:divBdr>
                              <w:divsChild>
                                <w:div w:id="1289360143">
                                  <w:marLeft w:val="0"/>
                                  <w:marRight w:val="0"/>
                                  <w:marTop w:val="0"/>
                                  <w:marBottom w:val="0"/>
                                  <w:divBdr>
                                    <w:top w:val="none" w:sz="0" w:space="0" w:color="auto"/>
                                    <w:left w:val="none" w:sz="0" w:space="0" w:color="auto"/>
                                    <w:bottom w:val="none" w:sz="0" w:space="0" w:color="auto"/>
                                    <w:right w:val="none" w:sz="0" w:space="0" w:color="auto"/>
                                  </w:divBdr>
                                </w:div>
                                <w:div w:id="1011836195">
                                  <w:marLeft w:val="0"/>
                                  <w:marRight w:val="0"/>
                                  <w:marTop w:val="0"/>
                                  <w:marBottom w:val="0"/>
                                  <w:divBdr>
                                    <w:top w:val="none" w:sz="0" w:space="0" w:color="auto"/>
                                    <w:left w:val="none" w:sz="0" w:space="0" w:color="auto"/>
                                    <w:bottom w:val="none" w:sz="0" w:space="0" w:color="auto"/>
                                    <w:right w:val="none" w:sz="0" w:space="0" w:color="auto"/>
                                  </w:divBdr>
                                </w:div>
                                <w:div w:id="227959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66728">
                      <w:marLeft w:val="0"/>
                      <w:marRight w:val="0"/>
                      <w:marTop w:val="0"/>
                      <w:marBottom w:val="0"/>
                      <w:divBdr>
                        <w:top w:val="none" w:sz="0" w:space="0" w:color="auto"/>
                        <w:left w:val="none" w:sz="0" w:space="0" w:color="auto"/>
                        <w:bottom w:val="none" w:sz="0" w:space="0" w:color="auto"/>
                        <w:right w:val="none" w:sz="0" w:space="0" w:color="auto"/>
                      </w:divBdr>
                      <w:divsChild>
                        <w:div w:id="1515925534">
                          <w:marLeft w:val="0"/>
                          <w:marRight w:val="0"/>
                          <w:marTop w:val="0"/>
                          <w:marBottom w:val="0"/>
                          <w:divBdr>
                            <w:top w:val="none" w:sz="0" w:space="0" w:color="auto"/>
                            <w:left w:val="none" w:sz="0" w:space="0" w:color="auto"/>
                            <w:bottom w:val="none" w:sz="0" w:space="0" w:color="auto"/>
                            <w:right w:val="none" w:sz="0" w:space="0" w:color="auto"/>
                          </w:divBdr>
                          <w:divsChild>
                            <w:div w:id="1430660348">
                              <w:marLeft w:val="0"/>
                              <w:marRight w:val="0"/>
                              <w:marTop w:val="0"/>
                              <w:marBottom w:val="0"/>
                              <w:divBdr>
                                <w:top w:val="none" w:sz="0" w:space="0" w:color="auto"/>
                                <w:left w:val="none" w:sz="0" w:space="0" w:color="auto"/>
                                <w:bottom w:val="none" w:sz="0" w:space="0" w:color="auto"/>
                                <w:right w:val="none" w:sz="0" w:space="0" w:color="auto"/>
                              </w:divBdr>
                              <w:divsChild>
                                <w:div w:id="1883591428">
                                  <w:marLeft w:val="0"/>
                                  <w:marRight w:val="0"/>
                                  <w:marTop w:val="0"/>
                                  <w:marBottom w:val="0"/>
                                  <w:divBdr>
                                    <w:top w:val="none" w:sz="0" w:space="0" w:color="auto"/>
                                    <w:left w:val="none" w:sz="0" w:space="0" w:color="auto"/>
                                    <w:bottom w:val="none" w:sz="0" w:space="0" w:color="auto"/>
                                    <w:right w:val="none" w:sz="0" w:space="0" w:color="auto"/>
                                  </w:divBdr>
                                  <w:divsChild>
                                    <w:div w:id="321205585">
                                      <w:marLeft w:val="0"/>
                                      <w:marRight w:val="0"/>
                                      <w:marTop w:val="0"/>
                                      <w:marBottom w:val="0"/>
                                      <w:divBdr>
                                        <w:top w:val="none" w:sz="0" w:space="0" w:color="auto"/>
                                        <w:left w:val="none" w:sz="0" w:space="0" w:color="auto"/>
                                        <w:bottom w:val="none" w:sz="0" w:space="0" w:color="auto"/>
                                        <w:right w:val="none" w:sz="0" w:space="0" w:color="auto"/>
                                      </w:divBdr>
                                      <w:divsChild>
                                        <w:div w:id="1963881747">
                                          <w:marLeft w:val="0"/>
                                          <w:marRight w:val="0"/>
                                          <w:marTop w:val="0"/>
                                          <w:marBottom w:val="0"/>
                                          <w:divBdr>
                                            <w:top w:val="none" w:sz="0" w:space="0" w:color="auto"/>
                                            <w:left w:val="none" w:sz="0" w:space="0" w:color="auto"/>
                                            <w:bottom w:val="none" w:sz="0" w:space="0" w:color="auto"/>
                                            <w:right w:val="none" w:sz="0" w:space="0" w:color="auto"/>
                                          </w:divBdr>
                                          <w:divsChild>
                                            <w:div w:id="351804590">
                                              <w:marLeft w:val="0"/>
                                              <w:marRight w:val="0"/>
                                              <w:marTop w:val="0"/>
                                              <w:marBottom w:val="0"/>
                                              <w:divBdr>
                                                <w:top w:val="none" w:sz="0" w:space="0" w:color="auto"/>
                                                <w:left w:val="none" w:sz="0" w:space="0" w:color="auto"/>
                                                <w:bottom w:val="none" w:sz="0" w:space="0" w:color="auto"/>
                                                <w:right w:val="none" w:sz="0" w:space="0" w:color="auto"/>
                                              </w:divBdr>
                                              <w:divsChild>
                                                <w:div w:id="1021664763">
                                                  <w:marLeft w:val="0"/>
                                                  <w:marRight w:val="0"/>
                                                  <w:marTop w:val="0"/>
                                                  <w:marBottom w:val="0"/>
                                                  <w:divBdr>
                                                    <w:top w:val="none" w:sz="0" w:space="0" w:color="auto"/>
                                                    <w:left w:val="none" w:sz="0" w:space="0" w:color="auto"/>
                                                    <w:bottom w:val="none" w:sz="0" w:space="0" w:color="auto"/>
                                                    <w:right w:val="none" w:sz="0" w:space="0" w:color="auto"/>
                                                  </w:divBdr>
                                                  <w:divsChild>
                                                    <w:div w:id="912397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7073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90053666">
              <w:marLeft w:val="0"/>
              <w:marRight w:val="0"/>
              <w:marTop w:val="0"/>
              <w:marBottom w:val="0"/>
              <w:divBdr>
                <w:top w:val="none" w:sz="0" w:space="0" w:color="auto"/>
                <w:left w:val="none" w:sz="0" w:space="0" w:color="auto"/>
                <w:bottom w:val="none" w:sz="0" w:space="0" w:color="auto"/>
                <w:right w:val="none" w:sz="0" w:space="0" w:color="auto"/>
              </w:divBdr>
              <w:divsChild>
                <w:div w:id="816531577">
                  <w:marLeft w:val="0"/>
                  <w:marRight w:val="0"/>
                  <w:marTop w:val="0"/>
                  <w:marBottom w:val="0"/>
                  <w:divBdr>
                    <w:top w:val="none" w:sz="0" w:space="0" w:color="auto"/>
                    <w:left w:val="none" w:sz="0" w:space="0" w:color="auto"/>
                    <w:bottom w:val="none" w:sz="0" w:space="0" w:color="auto"/>
                    <w:right w:val="none" w:sz="0" w:space="0" w:color="auto"/>
                  </w:divBdr>
                  <w:divsChild>
                    <w:div w:id="1210652795">
                      <w:marLeft w:val="0"/>
                      <w:marRight w:val="0"/>
                      <w:marTop w:val="0"/>
                      <w:marBottom w:val="0"/>
                      <w:divBdr>
                        <w:top w:val="none" w:sz="0" w:space="0" w:color="auto"/>
                        <w:left w:val="none" w:sz="0" w:space="0" w:color="auto"/>
                        <w:bottom w:val="none" w:sz="0" w:space="0" w:color="auto"/>
                        <w:right w:val="none" w:sz="0" w:space="0" w:color="auto"/>
                      </w:divBdr>
                      <w:divsChild>
                        <w:div w:id="859320472">
                          <w:marLeft w:val="0"/>
                          <w:marRight w:val="0"/>
                          <w:marTop w:val="0"/>
                          <w:marBottom w:val="0"/>
                          <w:divBdr>
                            <w:top w:val="none" w:sz="0" w:space="0" w:color="auto"/>
                            <w:left w:val="none" w:sz="0" w:space="0" w:color="auto"/>
                            <w:bottom w:val="none" w:sz="0" w:space="0" w:color="auto"/>
                            <w:right w:val="none" w:sz="0" w:space="0" w:color="auto"/>
                          </w:divBdr>
                          <w:divsChild>
                            <w:div w:id="923491616">
                              <w:marLeft w:val="0"/>
                              <w:marRight w:val="0"/>
                              <w:marTop w:val="0"/>
                              <w:marBottom w:val="0"/>
                              <w:divBdr>
                                <w:top w:val="none" w:sz="0" w:space="0" w:color="auto"/>
                                <w:left w:val="none" w:sz="0" w:space="0" w:color="auto"/>
                                <w:bottom w:val="none" w:sz="0" w:space="0" w:color="auto"/>
                                <w:right w:val="none" w:sz="0" w:space="0" w:color="auto"/>
                              </w:divBdr>
                              <w:divsChild>
                                <w:div w:id="271910083">
                                  <w:marLeft w:val="0"/>
                                  <w:marRight w:val="0"/>
                                  <w:marTop w:val="0"/>
                                  <w:marBottom w:val="0"/>
                                  <w:divBdr>
                                    <w:top w:val="none" w:sz="0" w:space="0" w:color="auto"/>
                                    <w:left w:val="none" w:sz="0" w:space="0" w:color="auto"/>
                                    <w:bottom w:val="none" w:sz="0" w:space="0" w:color="auto"/>
                                    <w:right w:val="none" w:sz="0" w:space="0" w:color="auto"/>
                                  </w:divBdr>
                                  <w:divsChild>
                                    <w:div w:id="1619531054">
                                      <w:marLeft w:val="0"/>
                                      <w:marRight w:val="0"/>
                                      <w:marTop w:val="0"/>
                                      <w:marBottom w:val="0"/>
                                      <w:divBdr>
                                        <w:top w:val="none" w:sz="0" w:space="0" w:color="auto"/>
                                        <w:left w:val="none" w:sz="0" w:space="0" w:color="auto"/>
                                        <w:bottom w:val="none" w:sz="0" w:space="0" w:color="auto"/>
                                        <w:right w:val="none" w:sz="0" w:space="0" w:color="auto"/>
                                      </w:divBdr>
                                      <w:divsChild>
                                        <w:div w:id="1471433499">
                                          <w:marLeft w:val="0"/>
                                          <w:marRight w:val="0"/>
                                          <w:marTop w:val="0"/>
                                          <w:marBottom w:val="0"/>
                                          <w:divBdr>
                                            <w:top w:val="none" w:sz="0" w:space="0" w:color="auto"/>
                                            <w:left w:val="none" w:sz="0" w:space="0" w:color="auto"/>
                                            <w:bottom w:val="none" w:sz="0" w:space="0" w:color="auto"/>
                                            <w:right w:val="none" w:sz="0" w:space="0" w:color="auto"/>
                                          </w:divBdr>
                                          <w:divsChild>
                                            <w:div w:id="590312623">
                                              <w:marLeft w:val="0"/>
                                              <w:marRight w:val="0"/>
                                              <w:marTop w:val="0"/>
                                              <w:marBottom w:val="0"/>
                                              <w:divBdr>
                                                <w:top w:val="none" w:sz="0" w:space="0" w:color="auto"/>
                                                <w:left w:val="none" w:sz="0" w:space="0" w:color="auto"/>
                                                <w:bottom w:val="none" w:sz="0" w:space="0" w:color="auto"/>
                                                <w:right w:val="none" w:sz="0" w:space="0" w:color="auto"/>
                                              </w:divBdr>
                                              <w:divsChild>
                                                <w:div w:id="1435979949">
                                                  <w:marLeft w:val="0"/>
                                                  <w:marRight w:val="0"/>
                                                  <w:marTop w:val="0"/>
                                                  <w:marBottom w:val="0"/>
                                                  <w:divBdr>
                                                    <w:top w:val="none" w:sz="0" w:space="0" w:color="auto"/>
                                                    <w:left w:val="none" w:sz="0" w:space="0" w:color="auto"/>
                                                    <w:bottom w:val="none" w:sz="0" w:space="0" w:color="auto"/>
                                                    <w:right w:val="none" w:sz="0" w:space="0" w:color="auto"/>
                                                  </w:divBdr>
                                                  <w:divsChild>
                                                    <w:div w:id="1788156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631653">
                                              <w:marLeft w:val="0"/>
                                              <w:marRight w:val="0"/>
                                              <w:marTop w:val="0"/>
                                              <w:marBottom w:val="0"/>
                                              <w:divBdr>
                                                <w:top w:val="none" w:sz="0" w:space="0" w:color="auto"/>
                                                <w:left w:val="none" w:sz="0" w:space="0" w:color="auto"/>
                                                <w:bottom w:val="none" w:sz="0" w:space="0" w:color="auto"/>
                                                <w:right w:val="none" w:sz="0" w:space="0" w:color="auto"/>
                                              </w:divBdr>
                                              <w:divsChild>
                                                <w:div w:id="524027648">
                                                  <w:marLeft w:val="0"/>
                                                  <w:marRight w:val="0"/>
                                                  <w:marTop w:val="0"/>
                                                  <w:marBottom w:val="0"/>
                                                  <w:divBdr>
                                                    <w:top w:val="none" w:sz="0" w:space="0" w:color="auto"/>
                                                    <w:left w:val="none" w:sz="0" w:space="0" w:color="auto"/>
                                                    <w:bottom w:val="none" w:sz="0" w:space="0" w:color="auto"/>
                                                    <w:right w:val="none" w:sz="0" w:space="0" w:color="auto"/>
                                                  </w:divBdr>
                                                  <w:divsChild>
                                                    <w:div w:id="1722170813">
                                                      <w:marLeft w:val="0"/>
                                                      <w:marRight w:val="0"/>
                                                      <w:marTop w:val="0"/>
                                                      <w:marBottom w:val="0"/>
                                                      <w:divBdr>
                                                        <w:top w:val="none" w:sz="0" w:space="0" w:color="auto"/>
                                                        <w:left w:val="none" w:sz="0" w:space="0" w:color="auto"/>
                                                        <w:bottom w:val="none" w:sz="0" w:space="0" w:color="auto"/>
                                                        <w:right w:val="none" w:sz="0" w:space="0" w:color="auto"/>
                                                      </w:divBdr>
                                                    </w:div>
                                                    <w:div w:id="584191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318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46414658">
                  <w:marLeft w:val="0"/>
                  <w:marRight w:val="0"/>
                  <w:marTop w:val="0"/>
                  <w:marBottom w:val="0"/>
                  <w:divBdr>
                    <w:top w:val="none" w:sz="0" w:space="0" w:color="auto"/>
                    <w:left w:val="none" w:sz="0" w:space="0" w:color="auto"/>
                    <w:bottom w:val="none" w:sz="0" w:space="0" w:color="auto"/>
                    <w:right w:val="none" w:sz="0" w:space="0" w:color="auto"/>
                  </w:divBdr>
                  <w:divsChild>
                    <w:div w:id="1323463290">
                      <w:marLeft w:val="0"/>
                      <w:marRight w:val="0"/>
                      <w:marTop w:val="0"/>
                      <w:marBottom w:val="0"/>
                      <w:divBdr>
                        <w:top w:val="none" w:sz="0" w:space="0" w:color="auto"/>
                        <w:left w:val="none" w:sz="0" w:space="0" w:color="auto"/>
                        <w:bottom w:val="none" w:sz="0" w:space="0" w:color="auto"/>
                        <w:right w:val="none" w:sz="0" w:space="0" w:color="auto"/>
                      </w:divBdr>
                      <w:divsChild>
                        <w:div w:id="818956432">
                          <w:marLeft w:val="0"/>
                          <w:marRight w:val="0"/>
                          <w:marTop w:val="0"/>
                          <w:marBottom w:val="0"/>
                          <w:divBdr>
                            <w:top w:val="none" w:sz="0" w:space="0" w:color="auto"/>
                            <w:left w:val="none" w:sz="0" w:space="0" w:color="auto"/>
                            <w:bottom w:val="none" w:sz="0" w:space="0" w:color="auto"/>
                            <w:right w:val="none" w:sz="0" w:space="0" w:color="auto"/>
                          </w:divBdr>
                          <w:divsChild>
                            <w:div w:id="2125541901">
                              <w:marLeft w:val="0"/>
                              <w:marRight w:val="0"/>
                              <w:marTop w:val="0"/>
                              <w:marBottom w:val="0"/>
                              <w:divBdr>
                                <w:top w:val="none" w:sz="0" w:space="0" w:color="auto"/>
                                <w:left w:val="none" w:sz="0" w:space="0" w:color="auto"/>
                                <w:bottom w:val="none" w:sz="0" w:space="0" w:color="auto"/>
                                <w:right w:val="none" w:sz="0" w:space="0" w:color="auto"/>
                              </w:divBdr>
                              <w:divsChild>
                                <w:div w:id="409232090">
                                  <w:marLeft w:val="0"/>
                                  <w:marRight w:val="0"/>
                                  <w:marTop w:val="0"/>
                                  <w:marBottom w:val="0"/>
                                  <w:divBdr>
                                    <w:top w:val="none" w:sz="0" w:space="0" w:color="auto"/>
                                    <w:left w:val="none" w:sz="0" w:space="0" w:color="auto"/>
                                    <w:bottom w:val="none" w:sz="0" w:space="0" w:color="auto"/>
                                    <w:right w:val="none" w:sz="0" w:space="0" w:color="auto"/>
                                  </w:divBdr>
                                </w:div>
                                <w:div w:id="1896311876">
                                  <w:marLeft w:val="0"/>
                                  <w:marRight w:val="0"/>
                                  <w:marTop w:val="0"/>
                                  <w:marBottom w:val="0"/>
                                  <w:divBdr>
                                    <w:top w:val="none" w:sz="0" w:space="0" w:color="auto"/>
                                    <w:left w:val="none" w:sz="0" w:space="0" w:color="auto"/>
                                    <w:bottom w:val="none" w:sz="0" w:space="0" w:color="auto"/>
                                    <w:right w:val="none" w:sz="0" w:space="0" w:color="auto"/>
                                  </w:divBdr>
                                </w:div>
                                <w:div w:id="580407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8419906">
                      <w:marLeft w:val="0"/>
                      <w:marRight w:val="0"/>
                      <w:marTop w:val="0"/>
                      <w:marBottom w:val="0"/>
                      <w:divBdr>
                        <w:top w:val="none" w:sz="0" w:space="0" w:color="auto"/>
                        <w:left w:val="none" w:sz="0" w:space="0" w:color="auto"/>
                        <w:bottom w:val="none" w:sz="0" w:space="0" w:color="auto"/>
                        <w:right w:val="none" w:sz="0" w:space="0" w:color="auto"/>
                      </w:divBdr>
                      <w:divsChild>
                        <w:div w:id="2077043012">
                          <w:marLeft w:val="0"/>
                          <w:marRight w:val="0"/>
                          <w:marTop w:val="0"/>
                          <w:marBottom w:val="0"/>
                          <w:divBdr>
                            <w:top w:val="none" w:sz="0" w:space="0" w:color="auto"/>
                            <w:left w:val="none" w:sz="0" w:space="0" w:color="auto"/>
                            <w:bottom w:val="none" w:sz="0" w:space="0" w:color="auto"/>
                            <w:right w:val="none" w:sz="0" w:space="0" w:color="auto"/>
                          </w:divBdr>
                          <w:divsChild>
                            <w:div w:id="2064593039">
                              <w:marLeft w:val="0"/>
                              <w:marRight w:val="0"/>
                              <w:marTop w:val="0"/>
                              <w:marBottom w:val="0"/>
                              <w:divBdr>
                                <w:top w:val="none" w:sz="0" w:space="0" w:color="auto"/>
                                <w:left w:val="none" w:sz="0" w:space="0" w:color="auto"/>
                                <w:bottom w:val="none" w:sz="0" w:space="0" w:color="auto"/>
                                <w:right w:val="none" w:sz="0" w:space="0" w:color="auto"/>
                              </w:divBdr>
                              <w:divsChild>
                                <w:div w:id="1704136401">
                                  <w:marLeft w:val="0"/>
                                  <w:marRight w:val="0"/>
                                  <w:marTop w:val="0"/>
                                  <w:marBottom w:val="0"/>
                                  <w:divBdr>
                                    <w:top w:val="none" w:sz="0" w:space="0" w:color="auto"/>
                                    <w:left w:val="none" w:sz="0" w:space="0" w:color="auto"/>
                                    <w:bottom w:val="none" w:sz="0" w:space="0" w:color="auto"/>
                                    <w:right w:val="none" w:sz="0" w:space="0" w:color="auto"/>
                                  </w:divBdr>
                                  <w:divsChild>
                                    <w:div w:id="545028097">
                                      <w:marLeft w:val="0"/>
                                      <w:marRight w:val="0"/>
                                      <w:marTop w:val="0"/>
                                      <w:marBottom w:val="0"/>
                                      <w:divBdr>
                                        <w:top w:val="none" w:sz="0" w:space="0" w:color="auto"/>
                                        <w:left w:val="none" w:sz="0" w:space="0" w:color="auto"/>
                                        <w:bottom w:val="none" w:sz="0" w:space="0" w:color="auto"/>
                                        <w:right w:val="none" w:sz="0" w:space="0" w:color="auto"/>
                                      </w:divBdr>
                                      <w:divsChild>
                                        <w:div w:id="409889900">
                                          <w:marLeft w:val="0"/>
                                          <w:marRight w:val="0"/>
                                          <w:marTop w:val="0"/>
                                          <w:marBottom w:val="0"/>
                                          <w:divBdr>
                                            <w:top w:val="none" w:sz="0" w:space="0" w:color="auto"/>
                                            <w:left w:val="none" w:sz="0" w:space="0" w:color="auto"/>
                                            <w:bottom w:val="none" w:sz="0" w:space="0" w:color="auto"/>
                                            <w:right w:val="none" w:sz="0" w:space="0" w:color="auto"/>
                                          </w:divBdr>
                                          <w:divsChild>
                                            <w:div w:id="224217630">
                                              <w:marLeft w:val="0"/>
                                              <w:marRight w:val="0"/>
                                              <w:marTop w:val="0"/>
                                              <w:marBottom w:val="0"/>
                                              <w:divBdr>
                                                <w:top w:val="none" w:sz="0" w:space="0" w:color="auto"/>
                                                <w:left w:val="none" w:sz="0" w:space="0" w:color="auto"/>
                                                <w:bottom w:val="none" w:sz="0" w:space="0" w:color="auto"/>
                                                <w:right w:val="none" w:sz="0" w:space="0" w:color="auto"/>
                                              </w:divBdr>
                                              <w:divsChild>
                                                <w:div w:id="1144006365">
                                                  <w:marLeft w:val="0"/>
                                                  <w:marRight w:val="0"/>
                                                  <w:marTop w:val="0"/>
                                                  <w:marBottom w:val="0"/>
                                                  <w:divBdr>
                                                    <w:top w:val="none" w:sz="0" w:space="0" w:color="auto"/>
                                                    <w:left w:val="none" w:sz="0" w:space="0" w:color="auto"/>
                                                    <w:bottom w:val="none" w:sz="0" w:space="0" w:color="auto"/>
                                                    <w:right w:val="none" w:sz="0" w:space="0" w:color="auto"/>
                                                  </w:divBdr>
                                                  <w:divsChild>
                                                    <w:div w:id="1645968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045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84236743">
              <w:marLeft w:val="0"/>
              <w:marRight w:val="0"/>
              <w:marTop w:val="0"/>
              <w:marBottom w:val="0"/>
              <w:divBdr>
                <w:top w:val="none" w:sz="0" w:space="0" w:color="auto"/>
                <w:left w:val="none" w:sz="0" w:space="0" w:color="auto"/>
                <w:bottom w:val="none" w:sz="0" w:space="0" w:color="auto"/>
                <w:right w:val="none" w:sz="0" w:space="0" w:color="auto"/>
              </w:divBdr>
              <w:divsChild>
                <w:div w:id="1121222272">
                  <w:marLeft w:val="0"/>
                  <w:marRight w:val="0"/>
                  <w:marTop w:val="0"/>
                  <w:marBottom w:val="0"/>
                  <w:divBdr>
                    <w:top w:val="none" w:sz="0" w:space="0" w:color="auto"/>
                    <w:left w:val="none" w:sz="0" w:space="0" w:color="auto"/>
                    <w:bottom w:val="none" w:sz="0" w:space="0" w:color="auto"/>
                    <w:right w:val="none" w:sz="0" w:space="0" w:color="auto"/>
                  </w:divBdr>
                  <w:divsChild>
                    <w:div w:id="1951546247">
                      <w:marLeft w:val="0"/>
                      <w:marRight w:val="0"/>
                      <w:marTop w:val="0"/>
                      <w:marBottom w:val="0"/>
                      <w:divBdr>
                        <w:top w:val="none" w:sz="0" w:space="0" w:color="auto"/>
                        <w:left w:val="none" w:sz="0" w:space="0" w:color="auto"/>
                        <w:bottom w:val="none" w:sz="0" w:space="0" w:color="auto"/>
                        <w:right w:val="none" w:sz="0" w:space="0" w:color="auto"/>
                      </w:divBdr>
                      <w:divsChild>
                        <w:div w:id="1726489175">
                          <w:marLeft w:val="0"/>
                          <w:marRight w:val="0"/>
                          <w:marTop w:val="0"/>
                          <w:marBottom w:val="0"/>
                          <w:divBdr>
                            <w:top w:val="none" w:sz="0" w:space="0" w:color="auto"/>
                            <w:left w:val="none" w:sz="0" w:space="0" w:color="auto"/>
                            <w:bottom w:val="none" w:sz="0" w:space="0" w:color="auto"/>
                            <w:right w:val="none" w:sz="0" w:space="0" w:color="auto"/>
                          </w:divBdr>
                          <w:divsChild>
                            <w:div w:id="729690618">
                              <w:marLeft w:val="0"/>
                              <w:marRight w:val="0"/>
                              <w:marTop w:val="0"/>
                              <w:marBottom w:val="0"/>
                              <w:divBdr>
                                <w:top w:val="none" w:sz="0" w:space="0" w:color="auto"/>
                                <w:left w:val="none" w:sz="0" w:space="0" w:color="auto"/>
                                <w:bottom w:val="none" w:sz="0" w:space="0" w:color="auto"/>
                                <w:right w:val="none" w:sz="0" w:space="0" w:color="auto"/>
                              </w:divBdr>
                              <w:divsChild>
                                <w:div w:id="686752806">
                                  <w:marLeft w:val="0"/>
                                  <w:marRight w:val="0"/>
                                  <w:marTop w:val="0"/>
                                  <w:marBottom w:val="0"/>
                                  <w:divBdr>
                                    <w:top w:val="none" w:sz="0" w:space="0" w:color="auto"/>
                                    <w:left w:val="none" w:sz="0" w:space="0" w:color="auto"/>
                                    <w:bottom w:val="none" w:sz="0" w:space="0" w:color="auto"/>
                                    <w:right w:val="none" w:sz="0" w:space="0" w:color="auto"/>
                                  </w:divBdr>
                                  <w:divsChild>
                                    <w:div w:id="422456000">
                                      <w:marLeft w:val="0"/>
                                      <w:marRight w:val="0"/>
                                      <w:marTop w:val="0"/>
                                      <w:marBottom w:val="0"/>
                                      <w:divBdr>
                                        <w:top w:val="none" w:sz="0" w:space="0" w:color="auto"/>
                                        <w:left w:val="none" w:sz="0" w:space="0" w:color="auto"/>
                                        <w:bottom w:val="none" w:sz="0" w:space="0" w:color="auto"/>
                                        <w:right w:val="none" w:sz="0" w:space="0" w:color="auto"/>
                                      </w:divBdr>
                                      <w:divsChild>
                                        <w:div w:id="1978991423">
                                          <w:marLeft w:val="0"/>
                                          <w:marRight w:val="0"/>
                                          <w:marTop w:val="0"/>
                                          <w:marBottom w:val="0"/>
                                          <w:divBdr>
                                            <w:top w:val="none" w:sz="0" w:space="0" w:color="auto"/>
                                            <w:left w:val="none" w:sz="0" w:space="0" w:color="auto"/>
                                            <w:bottom w:val="none" w:sz="0" w:space="0" w:color="auto"/>
                                            <w:right w:val="none" w:sz="0" w:space="0" w:color="auto"/>
                                          </w:divBdr>
                                          <w:divsChild>
                                            <w:div w:id="68503023">
                                              <w:marLeft w:val="0"/>
                                              <w:marRight w:val="0"/>
                                              <w:marTop w:val="0"/>
                                              <w:marBottom w:val="0"/>
                                              <w:divBdr>
                                                <w:top w:val="none" w:sz="0" w:space="0" w:color="auto"/>
                                                <w:left w:val="none" w:sz="0" w:space="0" w:color="auto"/>
                                                <w:bottom w:val="none" w:sz="0" w:space="0" w:color="auto"/>
                                                <w:right w:val="none" w:sz="0" w:space="0" w:color="auto"/>
                                              </w:divBdr>
                                              <w:divsChild>
                                                <w:div w:id="1742560913">
                                                  <w:marLeft w:val="0"/>
                                                  <w:marRight w:val="0"/>
                                                  <w:marTop w:val="0"/>
                                                  <w:marBottom w:val="0"/>
                                                  <w:divBdr>
                                                    <w:top w:val="none" w:sz="0" w:space="0" w:color="auto"/>
                                                    <w:left w:val="none" w:sz="0" w:space="0" w:color="auto"/>
                                                    <w:bottom w:val="none" w:sz="0" w:space="0" w:color="auto"/>
                                                    <w:right w:val="none" w:sz="0" w:space="0" w:color="auto"/>
                                                  </w:divBdr>
                                                  <w:divsChild>
                                                    <w:div w:id="266543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9571430">
                                              <w:marLeft w:val="0"/>
                                              <w:marRight w:val="0"/>
                                              <w:marTop w:val="0"/>
                                              <w:marBottom w:val="0"/>
                                              <w:divBdr>
                                                <w:top w:val="none" w:sz="0" w:space="0" w:color="auto"/>
                                                <w:left w:val="none" w:sz="0" w:space="0" w:color="auto"/>
                                                <w:bottom w:val="none" w:sz="0" w:space="0" w:color="auto"/>
                                                <w:right w:val="none" w:sz="0" w:space="0" w:color="auto"/>
                                              </w:divBdr>
                                              <w:divsChild>
                                                <w:div w:id="4526279">
                                                  <w:marLeft w:val="0"/>
                                                  <w:marRight w:val="0"/>
                                                  <w:marTop w:val="0"/>
                                                  <w:marBottom w:val="0"/>
                                                  <w:divBdr>
                                                    <w:top w:val="none" w:sz="0" w:space="0" w:color="auto"/>
                                                    <w:left w:val="none" w:sz="0" w:space="0" w:color="auto"/>
                                                    <w:bottom w:val="none" w:sz="0" w:space="0" w:color="auto"/>
                                                    <w:right w:val="none" w:sz="0" w:space="0" w:color="auto"/>
                                                  </w:divBdr>
                                                  <w:divsChild>
                                                    <w:div w:id="1500971534">
                                                      <w:marLeft w:val="0"/>
                                                      <w:marRight w:val="0"/>
                                                      <w:marTop w:val="0"/>
                                                      <w:marBottom w:val="0"/>
                                                      <w:divBdr>
                                                        <w:top w:val="none" w:sz="0" w:space="0" w:color="auto"/>
                                                        <w:left w:val="none" w:sz="0" w:space="0" w:color="auto"/>
                                                        <w:bottom w:val="none" w:sz="0" w:space="0" w:color="auto"/>
                                                        <w:right w:val="none" w:sz="0" w:space="0" w:color="auto"/>
                                                      </w:divBdr>
                                                    </w:div>
                                                    <w:div w:id="1801682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2921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81677196">
                  <w:marLeft w:val="0"/>
                  <w:marRight w:val="0"/>
                  <w:marTop w:val="0"/>
                  <w:marBottom w:val="0"/>
                  <w:divBdr>
                    <w:top w:val="none" w:sz="0" w:space="0" w:color="auto"/>
                    <w:left w:val="none" w:sz="0" w:space="0" w:color="auto"/>
                    <w:bottom w:val="none" w:sz="0" w:space="0" w:color="auto"/>
                    <w:right w:val="none" w:sz="0" w:space="0" w:color="auto"/>
                  </w:divBdr>
                  <w:divsChild>
                    <w:div w:id="601651216">
                      <w:marLeft w:val="0"/>
                      <w:marRight w:val="0"/>
                      <w:marTop w:val="0"/>
                      <w:marBottom w:val="0"/>
                      <w:divBdr>
                        <w:top w:val="none" w:sz="0" w:space="0" w:color="auto"/>
                        <w:left w:val="none" w:sz="0" w:space="0" w:color="auto"/>
                        <w:bottom w:val="none" w:sz="0" w:space="0" w:color="auto"/>
                        <w:right w:val="none" w:sz="0" w:space="0" w:color="auto"/>
                      </w:divBdr>
                      <w:divsChild>
                        <w:div w:id="1542549713">
                          <w:marLeft w:val="0"/>
                          <w:marRight w:val="0"/>
                          <w:marTop w:val="0"/>
                          <w:marBottom w:val="0"/>
                          <w:divBdr>
                            <w:top w:val="none" w:sz="0" w:space="0" w:color="auto"/>
                            <w:left w:val="none" w:sz="0" w:space="0" w:color="auto"/>
                            <w:bottom w:val="none" w:sz="0" w:space="0" w:color="auto"/>
                            <w:right w:val="none" w:sz="0" w:space="0" w:color="auto"/>
                          </w:divBdr>
                          <w:divsChild>
                            <w:div w:id="505436152">
                              <w:marLeft w:val="0"/>
                              <w:marRight w:val="0"/>
                              <w:marTop w:val="0"/>
                              <w:marBottom w:val="0"/>
                              <w:divBdr>
                                <w:top w:val="none" w:sz="0" w:space="0" w:color="auto"/>
                                <w:left w:val="none" w:sz="0" w:space="0" w:color="auto"/>
                                <w:bottom w:val="none" w:sz="0" w:space="0" w:color="auto"/>
                                <w:right w:val="none" w:sz="0" w:space="0" w:color="auto"/>
                              </w:divBdr>
                              <w:divsChild>
                                <w:div w:id="1421877099">
                                  <w:marLeft w:val="0"/>
                                  <w:marRight w:val="0"/>
                                  <w:marTop w:val="0"/>
                                  <w:marBottom w:val="0"/>
                                  <w:divBdr>
                                    <w:top w:val="none" w:sz="0" w:space="0" w:color="auto"/>
                                    <w:left w:val="none" w:sz="0" w:space="0" w:color="auto"/>
                                    <w:bottom w:val="none" w:sz="0" w:space="0" w:color="auto"/>
                                    <w:right w:val="none" w:sz="0" w:space="0" w:color="auto"/>
                                  </w:divBdr>
                                </w:div>
                                <w:div w:id="1717582139">
                                  <w:marLeft w:val="0"/>
                                  <w:marRight w:val="0"/>
                                  <w:marTop w:val="0"/>
                                  <w:marBottom w:val="0"/>
                                  <w:divBdr>
                                    <w:top w:val="none" w:sz="0" w:space="0" w:color="auto"/>
                                    <w:left w:val="none" w:sz="0" w:space="0" w:color="auto"/>
                                    <w:bottom w:val="none" w:sz="0" w:space="0" w:color="auto"/>
                                    <w:right w:val="none" w:sz="0" w:space="0" w:color="auto"/>
                                  </w:divBdr>
                                </w:div>
                                <w:div w:id="825704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4230349">
                      <w:marLeft w:val="0"/>
                      <w:marRight w:val="0"/>
                      <w:marTop w:val="0"/>
                      <w:marBottom w:val="0"/>
                      <w:divBdr>
                        <w:top w:val="none" w:sz="0" w:space="0" w:color="auto"/>
                        <w:left w:val="none" w:sz="0" w:space="0" w:color="auto"/>
                        <w:bottom w:val="none" w:sz="0" w:space="0" w:color="auto"/>
                        <w:right w:val="none" w:sz="0" w:space="0" w:color="auto"/>
                      </w:divBdr>
                      <w:divsChild>
                        <w:div w:id="1227759244">
                          <w:marLeft w:val="0"/>
                          <w:marRight w:val="0"/>
                          <w:marTop w:val="0"/>
                          <w:marBottom w:val="0"/>
                          <w:divBdr>
                            <w:top w:val="none" w:sz="0" w:space="0" w:color="auto"/>
                            <w:left w:val="none" w:sz="0" w:space="0" w:color="auto"/>
                            <w:bottom w:val="none" w:sz="0" w:space="0" w:color="auto"/>
                            <w:right w:val="none" w:sz="0" w:space="0" w:color="auto"/>
                          </w:divBdr>
                          <w:divsChild>
                            <w:div w:id="1672219701">
                              <w:marLeft w:val="0"/>
                              <w:marRight w:val="0"/>
                              <w:marTop w:val="0"/>
                              <w:marBottom w:val="0"/>
                              <w:divBdr>
                                <w:top w:val="none" w:sz="0" w:space="0" w:color="auto"/>
                                <w:left w:val="none" w:sz="0" w:space="0" w:color="auto"/>
                                <w:bottom w:val="none" w:sz="0" w:space="0" w:color="auto"/>
                                <w:right w:val="none" w:sz="0" w:space="0" w:color="auto"/>
                              </w:divBdr>
                              <w:divsChild>
                                <w:div w:id="1802528898">
                                  <w:marLeft w:val="0"/>
                                  <w:marRight w:val="0"/>
                                  <w:marTop w:val="0"/>
                                  <w:marBottom w:val="0"/>
                                  <w:divBdr>
                                    <w:top w:val="none" w:sz="0" w:space="0" w:color="auto"/>
                                    <w:left w:val="none" w:sz="0" w:space="0" w:color="auto"/>
                                    <w:bottom w:val="none" w:sz="0" w:space="0" w:color="auto"/>
                                    <w:right w:val="none" w:sz="0" w:space="0" w:color="auto"/>
                                  </w:divBdr>
                                  <w:divsChild>
                                    <w:div w:id="782967766">
                                      <w:marLeft w:val="0"/>
                                      <w:marRight w:val="0"/>
                                      <w:marTop w:val="0"/>
                                      <w:marBottom w:val="0"/>
                                      <w:divBdr>
                                        <w:top w:val="none" w:sz="0" w:space="0" w:color="auto"/>
                                        <w:left w:val="none" w:sz="0" w:space="0" w:color="auto"/>
                                        <w:bottom w:val="none" w:sz="0" w:space="0" w:color="auto"/>
                                        <w:right w:val="none" w:sz="0" w:space="0" w:color="auto"/>
                                      </w:divBdr>
                                      <w:divsChild>
                                        <w:div w:id="2134130076">
                                          <w:marLeft w:val="0"/>
                                          <w:marRight w:val="0"/>
                                          <w:marTop w:val="0"/>
                                          <w:marBottom w:val="0"/>
                                          <w:divBdr>
                                            <w:top w:val="none" w:sz="0" w:space="0" w:color="auto"/>
                                            <w:left w:val="none" w:sz="0" w:space="0" w:color="auto"/>
                                            <w:bottom w:val="none" w:sz="0" w:space="0" w:color="auto"/>
                                            <w:right w:val="none" w:sz="0" w:space="0" w:color="auto"/>
                                          </w:divBdr>
                                          <w:divsChild>
                                            <w:div w:id="603608511">
                                              <w:marLeft w:val="0"/>
                                              <w:marRight w:val="0"/>
                                              <w:marTop w:val="0"/>
                                              <w:marBottom w:val="0"/>
                                              <w:divBdr>
                                                <w:top w:val="none" w:sz="0" w:space="0" w:color="auto"/>
                                                <w:left w:val="none" w:sz="0" w:space="0" w:color="auto"/>
                                                <w:bottom w:val="none" w:sz="0" w:space="0" w:color="auto"/>
                                                <w:right w:val="none" w:sz="0" w:space="0" w:color="auto"/>
                                              </w:divBdr>
                                              <w:divsChild>
                                                <w:div w:id="1005206423">
                                                  <w:marLeft w:val="0"/>
                                                  <w:marRight w:val="0"/>
                                                  <w:marTop w:val="0"/>
                                                  <w:marBottom w:val="0"/>
                                                  <w:divBdr>
                                                    <w:top w:val="none" w:sz="0" w:space="0" w:color="auto"/>
                                                    <w:left w:val="none" w:sz="0" w:space="0" w:color="auto"/>
                                                    <w:bottom w:val="none" w:sz="0" w:space="0" w:color="auto"/>
                                                    <w:right w:val="none" w:sz="0" w:space="0" w:color="auto"/>
                                                  </w:divBdr>
                                                  <w:divsChild>
                                                    <w:div w:id="2098162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105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88704296">
              <w:marLeft w:val="0"/>
              <w:marRight w:val="0"/>
              <w:marTop w:val="0"/>
              <w:marBottom w:val="0"/>
              <w:divBdr>
                <w:top w:val="none" w:sz="0" w:space="0" w:color="auto"/>
                <w:left w:val="none" w:sz="0" w:space="0" w:color="auto"/>
                <w:bottom w:val="none" w:sz="0" w:space="0" w:color="auto"/>
                <w:right w:val="none" w:sz="0" w:space="0" w:color="auto"/>
              </w:divBdr>
              <w:divsChild>
                <w:div w:id="1197086216">
                  <w:marLeft w:val="0"/>
                  <w:marRight w:val="0"/>
                  <w:marTop w:val="0"/>
                  <w:marBottom w:val="0"/>
                  <w:divBdr>
                    <w:top w:val="none" w:sz="0" w:space="0" w:color="auto"/>
                    <w:left w:val="none" w:sz="0" w:space="0" w:color="auto"/>
                    <w:bottom w:val="none" w:sz="0" w:space="0" w:color="auto"/>
                    <w:right w:val="none" w:sz="0" w:space="0" w:color="auto"/>
                  </w:divBdr>
                  <w:divsChild>
                    <w:div w:id="899637520">
                      <w:marLeft w:val="0"/>
                      <w:marRight w:val="0"/>
                      <w:marTop w:val="0"/>
                      <w:marBottom w:val="0"/>
                      <w:divBdr>
                        <w:top w:val="none" w:sz="0" w:space="0" w:color="auto"/>
                        <w:left w:val="none" w:sz="0" w:space="0" w:color="auto"/>
                        <w:bottom w:val="none" w:sz="0" w:space="0" w:color="auto"/>
                        <w:right w:val="none" w:sz="0" w:space="0" w:color="auto"/>
                      </w:divBdr>
                      <w:divsChild>
                        <w:div w:id="1552617307">
                          <w:marLeft w:val="0"/>
                          <w:marRight w:val="0"/>
                          <w:marTop w:val="0"/>
                          <w:marBottom w:val="0"/>
                          <w:divBdr>
                            <w:top w:val="none" w:sz="0" w:space="0" w:color="auto"/>
                            <w:left w:val="none" w:sz="0" w:space="0" w:color="auto"/>
                            <w:bottom w:val="none" w:sz="0" w:space="0" w:color="auto"/>
                            <w:right w:val="none" w:sz="0" w:space="0" w:color="auto"/>
                          </w:divBdr>
                          <w:divsChild>
                            <w:div w:id="258567688">
                              <w:marLeft w:val="0"/>
                              <w:marRight w:val="0"/>
                              <w:marTop w:val="0"/>
                              <w:marBottom w:val="0"/>
                              <w:divBdr>
                                <w:top w:val="none" w:sz="0" w:space="0" w:color="auto"/>
                                <w:left w:val="none" w:sz="0" w:space="0" w:color="auto"/>
                                <w:bottom w:val="none" w:sz="0" w:space="0" w:color="auto"/>
                                <w:right w:val="none" w:sz="0" w:space="0" w:color="auto"/>
                              </w:divBdr>
                              <w:divsChild>
                                <w:div w:id="1746099620">
                                  <w:marLeft w:val="0"/>
                                  <w:marRight w:val="0"/>
                                  <w:marTop w:val="0"/>
                                  <w:marBottom w:val="0"/>
                                  <w:divBdr>
                                    <w:top w:val="none" w:sz="0" w:space="0" w:color="auto"/>
                                    <w:left w:val="none" w:sz="0" w:space="0" w:color="auto"/>
                                    <w:bottom w:val="none" w:sz="0" w:space="0" w:color="auto"/>
                                    <w:right w:val="none" w:sz="0" w:space="0" w:color="auto"/>
                                  </w:divBdr>
                                  <w:divsChild>
                                    <w:div w:id="1030959560">
                                      <w:marLeft w:val="0"/>
                                      <w:marRight w:val="0"/>
                                      <w:marTop w:val="0"/>
                                      <w:marBottom w:val="0"/>
                                      <w:divBdr>
                                        <w:top w:val="none" w:sz="0" w:space="0" w:color="auto"/>
                                        <w:left w:val="none" w:sz="0" w:space="0" w:color="auto"/>
                                        <w:bottom w:val="none" w:sz="0" w:space="0" w:color="auto"/>
                                        <w:right w:val="none" w:sz="0" w:space="0" w:color="auto"/>
                                      </w:divBdr>
                                      <w:divsChild>
                                        <w:div w:id="1360859742">
                                          <w:marLeft w:val="0"/>
                                          <w:marRight w:val="0"/>
                                          <w:marTop w:val="0"/>
                                          <w:marBottom w:val="0"/>
                                          <w:divBdr>
                                            <w:top w:val="none" w:sz="0" w:space="0" w:color="auto"/>
                                            <w:left w:val="none" w:sz="0" w:space="0" w:color="auto"/>
                                            <w:bottom w:val="none" w:sz="0" w:space="0" w:color="auto"/>
                                            <w:right w:val="none" w:sz="0" w:space="0" w:color="auto"/>
                                          </w:divBdr>
                                          <w:divsChild>
                                            <w:div w:id="2006276179">
                                              <w:marLeft w:val="0"/>
                                              <w:marRight w:val="0"/>
                                              <w:marTop w:val="0"/>
                                              <w:marBottom w:val="0"/>
                                              <w:divBdr>
                                                <w:top w:val="none" w:sz="0" w:space="0" w:color="auto"/>
                                                <w:left w:val="none" w:sz="0" w:space="0" w:color="auto"/>
                                                <w:bottom w:val="none" w:sz="0" w:space="0" w:color="auto"/>
                                                <w:right w:val="none" w:sz="0" w:space="0" w:color="auto"/>
                                              </w:divBdr>
                                              <w:divsChild>
                                                <w:div w:id="1088040202">
                                                  <w:marLeft w:val="0"/>
                                                  <w:marRight w:val="0"/>
                                                  <w:marTop w:val="0"/>
                                                  <w:marBottom w:val="0"/>
                                                  <w:divBdr>
                                                    <w:top w:val="none" w:sz="0" w:space="0" w:color="auto"/>
                                                    <w:left w:val="none" w:sz="0" w:space="0" w:color="auto"/>
                                                    <w:bottom w:val="none" w:sz="0" w:space="0" w:color="auto"/>
                                                    <w:right w:val="none" w:sz="0" w:space="0" w:color="auto"/>
                                                  </w:divBdr>
                                                  <w:divsChild>
                                                    <w:div w:id="422192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478339">
                                              <w:marLeft w:val="0"/>
                                              <w:marRight w:val="0"/>
                                              <w:marTop w:val="0"/>
                                              <w:marBottom w:val="0"/>
                                              <w:divBdr>
                                                <w:top w:val="none" w:sz="0" w:space="0" w:color="auto"/>
                                                <w:left w:val="none" w:sz="0" w:space="0" w:color="auto"/>
                                                <w:bottom w:val="none" w:sz="0" w:space="0" w:color="auto"/>
                                                <w:right w:val="none" w:sz="0" w:space="0" w:color="auto"/>
                                              </w:divBdr>
                                              <w:divsChild>
                                                <w:div w:id="548492244">
                                                  <w:marLeft w:val="0"/>
                                                  <w:marRight w:val="0"/>
                                                  <w:marTop w:val="0"/>
                                                  <w:marBottom w:val="0"/>
                                                  <w:divBdr>
                                                    <w:top w:val="none" w:sz="0" w:space="0" w:color="auto"/>
                                                    <w:left w:val="none" w:sz="0" w:space="0" w:color="auto"/>
                                                    <w:bottom w:val="none" w:sz="0" w:space="0" w:color="auto"/>
                                                    <w:right w:val="none" w:sz="0" w:space="0" w:color="auto"/>
                                                  </w:divBdr>
                                                  <w:divsChild>
                                                    <w:div w:id="569464466">
                                                      <w:marLeft w:val="0"/>
                                                      <w:marRight w:val="0"/>
                                                      <w:marTop w:val="0"/>
                                                      <w:marBottom w:val="0"/>
                                                      <w:divBdr>
                                                        <w:top w:val="none" w:sz="0" w:space="0" w:color="auto"/>
                                                        <w:left w:val="none" w:sz="0" w:space="0" w:color="auto"/>
                                                        <w:bottom w:val="none" w:sz="0" w:space="0" w:color="auto"/>
                                                        <w:right w:val="none" w:sz="0" w:space="0" w:color="auto"/>
                                                      </w:divBdr>
                                                    </w:div>
                                                    <w:div w:id="1115103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505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81628775">
                  <w:marLeft w:val="0"/>
                  <w:marRight w:val="0"/>
                  <w:marTop w:val="0"/>
                  <w:marBottom w:val="0"/>
                  <w:divBdr>
                    <w:top w:val="none" w:sz="0" w:space="0" w:color="auto"/>
                    <w:left w:val="none" w:sz="0" w:space="0" w:color="auto"/>
                    <w:bottom w:val="none" w:sz="0" w:space="0" w:color="auto"/>
                    <w:right w:val="none" w:sz="0" w:space="0" w:color="auto"/>
                  </w:divBdr>
                  <w:divsChild>
                    <w:div w:id="254941248">
                      <w:marLeft w:val="0"/>
                      <w:marRight w:val="0"/>
                      <w:marTop w:val="0"/>
                      <w:marBottom w:val="0"/>
                      <w:divBdr>
                        <w:top w:val="none" w:sz="0" w:space="0" w:color="auto"/>
                        <w:left w:val="none" w:sz="0" w:space="0" w:color="auto"/>
                        <w:bottom w:val="none" w:sz="0" w:space="0" w:color="auto"/>
                        <w:right w:val="none" w:sz="0" w:space="0" w:color="auto"/>
                      </w:divBdr>
                      <w:divsChild>
                        <w:div w:id="1345471920">
                          <w:marLeft w:val="0"/>
                          <w:marRight w:val="0"/>
                          <w:marTop w:val="0"/>
                          <w:marBottom w:val="0"/>
                          <w:divBdr>
                            <w:top w:val="none" w:sz="0" w:space="0" w:color="auto"/>
                            <w:left w:val="none" w:sz="0" w:space="0" w:color="auto"/>
                            <w:bottom w:val="none" w:sz="0" w:space="0" w:color="auto"/>
                            <w:right w:val="none" w:sz="0" w:space="0" w:color="auto"/>
                          </w:divBdr>
                          <w:divsChild>
                            <w:div w:id="1801459012">
                              <w:marLeft w:val="0"/>
                              <w:marRight w:val="0"/>
                              <w:marTop w:val="0"/>
                              <w:marBottom w:val="0"/>
                              <w:divBdr>
                                <w:top w:val="none" w:sz="0" w:space="0" w:color="auto"/>
                                <w:left w:val="none" w:sz="0" w:space="0" w:color="auto"/>
                                <w:bottom w:val="none" w:sz="0" w:space="0" w:color="auto"/>
                                <w:right w:val="none" w:sz="0" w:space="0" w:color="auto"/>
                              </w:divBdr>
                              <w:divsChild>
                                <w:div w:id="1312170029">
                                  <w:marLeft w:val="0"/>
                                  <w:marRight w:val="0"/>
                                  <w:marTop w:val="0"/>
                                  <w:marBottom w:val="0"/>
                                  <w:divBdr>
                                    <w:top w:val="none" w:sz="0" w:space="0" w:color="auto"/>
                                    <w:left w:val="none" w:sz="0" w:space="0" w:color="auto"/>
                                    <w:bottom w:val="none" w:sz="0" w:space="0" w:color="auto"/>
                                    <w:right w:val="none" w:sz="0" w:space="0" w:color="auto"/>
                                  </w:divBdr>
                                </w:div>
                                <w:div w:id="1562399122">
                                  <w:marLeft w:val="0"/>
                                  <w:marRight w:val="0"/>
                                  <w:marTop w:val="0"/>
                                  <w:marBottom w:val="0"/>
                                  <w:divBdr>
                                    <w:top w:val="none" w:sz="0" w:space="0" w:color="auto"/>
                                    <w:left w:val="none" w:sz="0" w:space="0" w:color="auto"/>
                                    <w:bottom w:val="none" w:sz="0" w:space="0" w:color="auto"/>
                                    <w:right w:val="none" w:sz="0" w:space="0" w:color="auto"/>
                                  </w:divBdr>
                                </w:div>
                                <w:div w:id="1984849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5108984">
                      <w:marLeft w:val="0"/>
                      <w:marRight w:val="0"/>
                      <w:marTop w:val="0"/>
                      <w:marBottom w:val="0"/>
                      <w:divBdr>
                        <w:top w:val="none" w:sz="0" w:space="0" w:color="auto"/>
                        <w:left w:val="none" w:sz="0" w:space="0" w:color="auto"/>
                        <w:bottom w:val="none" w:sz="0" w:space="0" w:color="auto"/>
                        <w:right w:val="none" w:sz="0" w:space="0" w:color="auto"/>
                      </w:divBdr>
                      <w:divsChild>
                        <w:div w:id="1916740282">
                          <w:marLeft w:val="0"/>
                          <w:marRight w:val="0"/>
                          <w:marTop w:val="0"/>
                          <w:marBottom w:val="0"/>
                          <w:divBdr>
                            <w:top w:val="none" w:sz="0" w:space="0" w:color="auto"/>
                            <w:left w:val="none" w:sz="0" w:space="0" w:color="auto"/>
                            <w:bottom w:val="none" w:sz="0" w:space="0" w:color="auto"/>
                            <w:right w:val="none" w:sz="0" w:space="0" w:color="auto"/>
                          </w:divBdr>
                          <w:divsChild>
                            <w:div w:id="131871464">
                              <w:marLeft w:val="0"/>
                              <w:marRight w:val="0"/>
                              <w:marTop w:val="0"/>
                              <w:marBottom w:val="0"/>
                              <w:divBdr>
                                <w:top w:val="none" w:sz="0" w:space="0" w:color="auto"/>
                                <w:left w:val="none" w:sz="0" w:space="0" w:color="auto"/>
                                <w:bottom w:val="none" w:sz="0" w:space="0" w:color="auto"/>
                                <w:right w:val="none" w:sz="0" w:space="0" w:color="auto"/>
                              </w:divBdr>
                              <w:divsChild>
                                <w:div w:id="14698184">
                                  <w:marLeft w:val="0"/>
                                  <w:marRight w:val="0"/>
                                  <w:marTop w:val="0"/>
                                  <w:marBottom w:val="0"/>
                                  <w:divBdr>
                                    <w:top w:val="none" w:sz="0" w:space="0" w:color="auto"/>
                                    <w:left w:val="none" w:sz="0" w:space="0" w:color="auto"/>
                                    <w:bottom w:val="none" w:sz="0" w:space="0" w:color="auto"/>
                                    <w:right w:val="none" w:sz="0" w:space="0" w:color="auto"/>
                                  </w:divBdr>
                                  <w:divsChild>
                                    <w:div w:id="1505126140">
                                      <w:marLeft w:val="0"/>
                                      <w:marRight w:val="0"/>
                                      <w:marTop w:val="0"/>
                                      <w:marBottom w:val="0"/>
                                      <w:divBdr>
                                        <w:top w:val="none" w:sz="0" w:space="0" w:color="auto"/>
                                        <w:left w:val="none" w:sz="0" w:space="0" w:color="auto"/>
                                        <w:bottom w:val="none" w:sz="0" w:space="0" w:color="auto"/>
                                        <w:right w:val="none" w:sz="0" w:space="0" w:color="auto"/>
                                      </w:divBdr>
                                      <w:divsChild>
                                        <w:div w:id="237248370">
                                          <w:marLeft w:val="0"/>
                                          <w:marRight w:val="0"/>
                                          <w:marTop w:val="0"/>
                                          <w:marBottom w:val="0"/>
                                          <w:divBdr>
                                            <w:top w:val="none" w:sz="0" w:space="0" w:color="auto"/>
                                            <w:left w:val="none" w:sz="0" w:space="0" w:color="auto"/>
                                            <w:bottom w:val="none" w:sz="0" w:space="0" w:color="auto"/>
                                            <w:right w:val="none" w:sz="0" w:space="0" w:color="auto"/>
                                          </w:divBdr>
                                          <w:divsChild>
                                            <w:div w:id="26680466">
                                              <w:marLeft w:val="0"/>
                                              <w:marRight w:val="0"/>
                                              <w:marTop w:val="0"/>
                                              <w:marBottom w:val="0"/>
                                              <w:divBdr>
                                                <w:top w:val="none" w:sz="0" w:space="0" w:color="auto"/>
                                                <w:left w:val="none" w:sz="0" w:space="0" w:color="auto"/>
                                                <w:bottom w:val="none" w:sz="0" w:space="0" w:color="auto"/>
                                                <w:right w:val="none" w:sz="0" w:space="0" w:color="auto"/>
                                              </w:divBdr>
                                              <w:divsChild>
                                                <w:div w:id="144662124">
                                                  <w:marLeft w:val="0"/>
                                                  <w:marRight w:val="0"/>
                                                  <w:marTop w:val="0"/>
                                                  <w:marBottom w:val="0"/>
                                                  <w:divBdr>
                                                    <w:top w:val="none" w:sz="0" w:space="0" w:color="auto"/>
                                                    <w:left w:val="none" w:sz="0" w:space="0" w:color="auto"/>
                                                    <w:bottom w:val="none" w:sz="0" w:space="0" w:color="auto"/>
                                                    <w:right w:val="none" w:sz="0" w:space="0" w:color="auto"/>
                                                  </w:divBdr>
                                                  <w:divsChild>
                                                    <w:div w:id="303700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5337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60453040">
              <w:marLeft w:val="0"/>
              <w:marRight w:val="0"/>
              <w:marTop w:val="0"/>
              <w:marBottom w:val="0"/>
              <w:divBdr>
                <w:top w:val="none" w:sz="0" w:space="0" w:color="auto"/>
                <w:left w:val="none" w:sz="0" w:space="0" w:color="auto"/>
                <w:bottom w:val="none" w:sz="0" w:space="0" w:color="auto"/>
                <w:right w:val="none" w:sz="0" w:space="0" w:color="auto"/>
              </w:divBdr>
              <w:divsChild>
                <w:div w:id="1770273873">
                  <w:marLeft w:val="0"/>
                  <w:marRight w:val="0"/>
                  <w:marTop w:val="0"/>
                  <w:marBottom w:val="0"/>
                  <w:divBdr>
                    <w:top w:val="none" w:sz="0" w:space="0" w:color="auto"/>
                    <w:left w:val="none" w:sz="0" w:space="0" w:color="auto"/>
                    <w:bottom w:val="none" w:sz="0" w:space="0" w:color="auto"/>
                    <w:right w:val="none" w:sz="0" w:space="0" w:color="auto"/>
                  </w:divBdr>
                  <w:divsChild>
                    <w:div w:id="1920362643">
                      <w:marLeft w:val="0"/>
                      <w:marRight w:val="0"/>
                      <w:marTop w:val="0"/>
                      <w:marBottom w:val="0"/>
                      <w:divBdr>
                        <w:top w:val="none" w:sz="0" w:space="0" w:color="auto"/>
                        <w:left w:val="none" w:sz="0" w:space="0" w:color="auto"/>
                        <w:bottom w:val="none" w:sz="0" w:space="0" w:color="auto"/>
                        <w:right w:val="none" w:sz="0" w:space="0" w:color="auto"/>
                      </w:divBdr>
                      <w:divsChild>
                        <w:div w:id="2055230326">
                          <w:marLeft w:val="0"/>
                          <w:marRight w:val="0"/>
                          <w:marTop w:val="0"/>
                          <w:marBottom w:val="0"/>
                          <w:divBdr>
                            <w:top w:val="none" w:sz="0" w:space="0" w:color="auto"/>
                            <w:left w:val="none" w:sz="0" w:space="0" w:color="auto"/>
                            <w:bottom w:val="none" w:sz="0" w:space="0" w:color="auto"/>
                            <w:right w:val="none" w:sz="0" w:space="0" w:color="auto"/>
                          </w:divBdr>
                          <w:divsChild>
                            <w:div w:id="8143449">
                              <w:marLeft w:val="0"/>
                              <w:marRight w:val="0"/>
                              <w:marTop w:val="0"/>
                              <w:marBottom w:val="0"/>
                              <w:divBdr>
                                <w:top w:val="none" w:sz="0" w:space="0" w:color="auto"/>
                                <w:left w:val="none" w:sz="0" w:space="0" w:color="auto"/>
                                <w:bottom w:val="none" w:sz="0" w:space="0" w:color="auto"/>
                                <w:right w:val="none" w:sz="0" w:space="0" w:color="auto"/>
                              </w:divBdr>
                              <w:divsChild>
                                <w:div w:id="1285699274">
                                  <w:marLeft w:val="0"/>
                                  <w:marRight w:val="0"/>
                                  <w:marTop w:val="0"/>
                                  <w:marBottom w:val="0"/>
                                  <w:divBdr>
                                    <w:top w:val="none" w:sz="0" w:space="0" w:color="auto"/>
                                    <w:left w:val="none" w:sz="0" w:space="0" w:color="auto"/>
                                    <w:bottom w:val="none" w:sz="0" w:space="0" w:color="auto"/>
                                    <w:right w:val="none" w:sz="0" w:space="0" w:color="auto"/>
                                  </w:divBdr>
                                  <w:divsChild>
                                    <w:div w:id="1944804594">
                                      <w:marLeft w:val="0"/>
                                      <w:marRight w:val="0"/>
                                      <w:marTop w:val="0"/>
                                      <w:marBottom w:val="0"/>
                                      <w:divBdr>
                                        <w:top w:val="none" w:sz="0" w:space="0" w:color="auto"/>
                                        <w:left w:val="none" w:sz="0" w:space="0" w:color="auto"/>
                                        <w:bottom w:val="none" w:sz="0" w:space="0" w:color="auto"/>
                                        <w:right w:val="none" w:sz="0" w:space="0" w:color="auto"/>
                                      </w:divBdr>
                                      <w:divsChild>
                                        <w:div w:id="427579641">
                                          <w:marLeft w:val="0"/>
                                          <w:marRight w:val="0"/>
                                          <w:marTop w:val="0"/>
                                          <w:marBottom w:val="0"/>
                                          <w:divBdr>
                                            <w:top w:val="none" w:sz="0" w:space="0" w:color="auto"/>
                                            <w:left w:val="none" w:sz="0" w:space="0" w:color="auto"/>
                                            <w:bottom w:val="none" w:sz="0" w:space="0" w:color="auto"/>
                                            <w:right w:val="none" w:sz="0" w:space="0" w:color="auto"/>
                                          </w:divBdr>
                                          <w:divsChild>
                                            <w:div w:id="1843738303">
                                              <w:marLeft w:val="0"/>
                                              <w:marRight w:val="0"/>
                                              <w:marTop w:val="0"/>
                                              <w:marBottom w:val="0"/>
                                              <w:divBdr>
                                                <w:top w:val="none" w:sz="0" w:space="0" w:color="auto"/>
                                                <w:left w:val="none" w:sz="0" w:space="0" w:color="auto"/>
                                                <w:bottom w:val="none" w:sz="0" w:space="0" w:color="auto"/>
                                                <w:right w:val="none" w:sz="0" w:space="0" w:color="auto"/>
                                              </w:divBdr>
                                              <w:divsChild>
                                                <w:div w:id="1183203165">
                                                  <w:marLeft w:val="0"/>
                                                  <w:marRight w:val="0"/>
                                                  <w:marTop w:val="0"/>
                                                  <w:marBottom w:val="0"/>
                                                  <w:divBdr>
                                                    <w:top w:val="none" w:sz="0" w:space="0" w:color="auto"/>
                                                    <w:left w:val="none" w:sz="0" w:space="0" w:color="auto"/>
                                                    <w:bottom w:val="none" w:sz="0" w:space="0" w:color="auto"/>
                                                    <w:right w:val="none" w:sz="0" w:space="0" w:color="auto"/>
                                                  </w:divBdr>
                                                  <w:divsChild>
                                                    <w:div w:id="794131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884164">
                                              <w:marLeft w:val="0"/>
                                              <w:marRight w:val="0"/>
                                              <w:marTop w:val="0"/>
                                              <w:marBottom w:val="0"/>
                                              <w:divBdr>
                                                <w:top w:val="none" w:sz="0" w:space="0" w:color="auto"/>
                                                <w:left w:val="none" w:sz="0" w:space="0" w:color="auto"/>
                                                <w:bottom w:val="none" w:sz="0" w:space="0" w:color="auto"/>
                                                <w:right w:val="none" w:sz="0" w:space="0" w:color="auto"/>
                                              </w:divBdr>
                                              <w:divsChild>
                                                <w:div w:id="633944819">
                                                  <w:marLeft w:val="0"/>
                                                  <w:marRight w:val="0"/>
                                                  <w:marTop w:val="0"/>
                                                  <w:marBottom w:val="0"/>
                                                  <w:divBdr>
                                                    <w:top w:val="none" w:sz="0" w:space="0" w:color="auto"/>
                                                    <w:left w:val="none" w:sz="0" w:space="0" w:color="auto"/>
                                                    <w:bottom w:val="none" w:sz="0" w:space="0" w:color="auto"/>
                                                    <w:right w:val="none" w:sz="0" w:space="0" w:color="auto"/>
                                                  </w:divBdr>
                                                  <w:divsChild>
                                                    <w:div w:id="1445617440">
                                                      <w:marLeft w:val="0"/>
                                                      <w:marRight w:val="0"/>
                                                      <w:marTop w:val="0"/>
                                                      <w:marBottom w:val="0"/>
                                                      <w:divBdr>
                                                        <w:top w:val="none" w:sz="0" w:space="0" w:color="auto"/>
                                                        <w:left w:val="none" w:sz="0" w:space="0" w:color="auto"/>
                                                        <w:bottom w:val="none" w:sz="0" w:space="0" w:color="auto"/>
                                                        <w:right w:val="none" w:sz="0" w:space="0" w:color="auto"/>
                                                      </w:divBdr>
                                                    </w:div>
                                                    <w:div w:id="433551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47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40342421">
                  <w:marLeft w:val="0"/>
                  <w:marRight w:val="0"/>
                  <w:marTop w:val="0"/>
                  <w:marBottom w:val="0"/>
                  <w:divBdr>
                    <w:top w:val="none" w:sz="0" w:space="0" w:color="auto"/>
                    <w:left w:val="none" w:sz="0" w:space="0" w:color="auto"/>
                    <w:bottom w:val="none" w:sz="0" w:space="0" w:color="auto"/>
                    <w:right w:val="none" w:sz="0" w:space="0" w:color="auto"/>
                  </w:divBdr>
                  <w:divsChild>
                    <w:div w:id="1925139070">
                      <w:marLeft w:val="0"/>
                      <w:marRight w:val="0"/>
                      <w:marTop w:val="0"/>
                      <w:marBottom w:val="0"/>
                      <w:divBdr>
                        <w:top w:val="none" w:sz="0" w:space="0" w:color="auto"/>
                        <w:left w:val="none" w:sz="0" w:space="0" w:color="auto"/>
                        <w:bottom w:val="none" w:sz="0" w:space="0" w:color="auto"/>
                        <w:right w:val="none" w:sz="0" w:space="0" w:color="auto"/>
                      </w:divBdr>
                      <w:divsChild>
                        <w:div w:id="1717701956">
                          <w:marLeft w:val="0"/>
                          <w:marRight w:val="0"/>
                          <w:marTop w:val="0"/>
                          <w:marBottom w:val="0"/>
                          <w:divBdr>
                            <w:top w:val="none" w:sz="0" w:space="0" w:color="auto"/>
                            <w:left w:val="none" w:sz="0" w:space="0" w:color="auto"/>
                            <w:bottom w:val="none" w:sz="0" w:space="0" w:color="auto"/>
                            <w:right w:val="none" w:sz="0" w:space="0" w:color="auto"/>
                          </w:divBdr>
                          <w:divsChild>
                            <w:div w:id="703749369">
                              <w:marLeft w:val="0"/>
                              <w:marRight w:val="0"/>
                              <w:marTop w:val="0"/>
                              <w:marBottom w:val="0"/>
                              <w:divBdr>
                                <w:top w:val="none" w:sz="0" w:space="0" w:color="auto"/>
                                <w:left w:val="none" w:sz="0" w:space="0" w:color="auto"/>
                                <w:bottom w:val="none" w:sz="0" w:space="0" w:color="auto"/>
                                <w:right w:val="none" w:sz="0" w:space="0" w:color="auto"/>
                              </w:divBdr>
                              <w:divsChild>
                                <w:div w:id="1916352670">
                                  <w:marLeft w:val="0"/>
                                  <w:marRight w:val="0"/>
                                  <w:marTop w:val="0"/>
                                  <w:marBottom w:val="0"/>
                                  <w:divBdr>
                                    <w:top w:val="none" w:sz="0" w:space="0" w:color="auto"/>
                                    <w:left w:val="none" w:sz="0" w:space="0" w:color="auto"/>
                                    <w:bottom w:val="none" w:sz="0" w:space="0" w:color="auto"/>
                                    <w:right w:val="none" w:sz="0" w:space="0" w:color="auto"/>
                                  </w:divBdr>
                                </w:div>
                                <w:div w:id="722944102">
                                  <w:marLeft w:val="0"/>
                                  <w:marRight w:val="0"/>
                                  <w:marTop w:val="0"/>
                                  <w:marBottom w:val="0"/>
                                  <w:divBdr>
                                    <w:top w:val="none" w:sz="0" w:space="0" w:color="auto"/>
                                    <w:left w:val="none" w:sz="0" w:space="0" w:color="auto"/>
                                    <w:bottom w:val="none" w:sz="0" w:space="0" w:color="auto"/>
                                    <w:right w:val="none" w:sz="0" w:space="0" w:color="auto"/>
                                  </w:divBdr>
                                </w:div>
                                <w:div w:id="758647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1482694">
                      <w:marLeft w:val="0"/>
                      <w:marRight w:val="0"/>
                      <w:marTop w:val="0"/>
                      <w:marBottom w:val="0"/>
                      <w:divBdr>
                        <w:top w:val="none" w:sz="0" w:space="0" w:color="auto"/>
                        <w:left w:val="none" w:sz="0" w:space="0" w:color="auto"/>
                        <w:bottom w:val="none" w:sz="0" w:space="0" w:color="auto"/>
                        <w:right w:val="none" w:sz="0" w:space="0" w:color="auto"/>
                      </w:divBdr>
                      <w:divsChild>
                        <w:div w:id="1363440363">
                          <w:marLeft w:val="0"/>
                          <w:marRight w:val="0"/>
                          <w:marTop w:val="0"/>
                          <w:marBottom w:val="0"/>
                          <w:divBdr>
                            <w:top w:val="none" w:sz="0" w:space="0" w:color="auto"/>
                            <w:left w:val="none" w:sz="0" w:space="0" w:color="auto"/>
                            <w:bottom w:val="none" w:sz="0" w:space="0" w:color="auto"/>
                            <w:right w:val="none" w:sz="0" w:space="0" w:color="auto"/>
                          </w:divBdr>
                          <w:divsChild>
                            <w:div w:id="598409221">
                              <w:marLeft w:val="0"/>
                              <w:marRight w:val="0"/>
                              <w:marTop w:val="0"/>
                              <w:marBottom w:val="0"/>
                              <w:divBdr>
                                <w:top w:val="none" w:sz="0" w:space="0" w:color="auto"/>
                                <w:left w:val="none" w:sz="0" w:space="0" w:color="auto"/>
                                <w:bottom w:val="none" w:sz="0" w:space="0" w:color="auto"/>
                                <w:right w:val="none" w:sz="0" w:space="0" w:color="auto"/>
                              </w:divBdr>
                              <w:divsChild>
                                <w:div w:id="1948001347">
                                  <w:marLeft w:val="0"/>
                                  <w:marRight w:val="0"/>
                                  <w:marTop w:val="0"/>
                                  <w:marBottom w:val="0"/>
                                  <w:divBdr>
                                    <w:top w:val="none" w:sz="0" w:space="0" w:color="auto"/>
                                    <w:left w:val="none" w:sz="0" w:space="0" w:color="auto"/>
                                    <w:bottom w:val="none" w:sz="0" w:space="0" w:color="auto"/>
                                    <w:right w:val="none" w:sz="0" w:space="0" w:color="auto"/>
                                  </w:divBdr>
                                  <w:divsChild>
                                    <w:div w:id="23412023">
                                      <w:marLeft w:val="0"/>
                                      <w:marRight w:val="0"/>
                                      <w:marTop w:val="0"/>
                                      <w:marBottom w:val="0"/>
                                      <w:divBdr>
                                        <w:top w:val="none" w:sz="0" w:space="0" w:color="auto"/>
                                        <w:left w:val="none" w:sz="0" w:space="0" w:color="auto"/>
                                        <w:bottom w:val="none" w:sz="0" w:space="0" w:color="auto"/>
                                        <w:right w:val="none" w:sz="0" w:space="0" w:color="auto"/>
                                      </w:divBdr>
                                      <w:divsChild>
                                        <w:div w:id="734545925">
                                          <w:marLeft w:val="0"/>
                                          <w:marRight w:val="0"/>
                                          <w:marTop w:val="0"/>
                                          <w:marBottom w:val="0"/>
                                          <w:divBdr>
                                            <w:top w:val="none" w:sz="0" w:space="0" w:color="auto"/>
                                            <w:left w:val="none" w:sz="0" w:space="0" w:color="auto"/>
                                            <w:bottom w:val="none" w:sz="0" w:space="0" w:color="auto"/>
                                            <w:right w:val="none" w:sz="0" w:space="0" w:color="auto"/>
                                          </w:divBdr>
                                          <w:divsChild>
                                            <w:div w:id="296421871">
                                              <w:marLeft w:val="0"/>
                                              <w:marRight w:val="0"/>
                                              <w:marTop w:val="0"/>
                                              <w:marBottom w:val="0"/>
                                              <w:divBdr>
                                                <w:top w:val="none" w:sz="0" w:space="0" w:color="auto"/>
                                                <w:left w:val="none" w:sz="0" w:space="0" w:color="auto"/>
                                                <w:bottom w:val="none" w:sz="0" w:space="0" w:color="auto"/>
                                                <w:right w:val="none" w:sz="0" w:space="0" w:color="auto"/>
                                              </w:divBdr>
                                              <w:divsChild>
                                                <w:div w:id="1214928052">
                                                  <w:marLeft w:val="0"/>
                                                  <w:marRight w:val="0"/>
                                                  <w:marTop w:val="0"/>
                                                  <w:marBottom w:val="0"/>
                                                  <w:divBdr>
                                                    <w:top w:val="none" w:sz="0" w:space="0" w:color="auto"/>
                                                    <w:left w:val="none" w:sz="0" w:space="0" w:color="auto"/>
                                                    <w:bottom w:val="none" w:sz="0" w:space="0" w:color="auto"/>
                                                    <w:right w:val="none" w:sz="0" w:space="0" w:color="auto"/>
                                                  </w:divBdr>
                                                  <w:divsChild>
                                                    <w:div w:id="913273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243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77074167">
              <w:marLeft w:val="0"/>
              <w:marRight w:val="0"/>
              <w:marTop w:val="0"/>
              <w:marBottom w:val="0"/>
              <w:divBdr>
                <w:top w:val="none" w:sz="0" w:space="0" w:color="auto"/>
                <w:left w:val="none" w:sz="0" w:space="0" w:color="auto"/>
                <w:bottom w:val="none" w:sz="0" w:space="0" w:color="auto"/>
                <w:right w:val="none" w:sz="0" w:space="0" w:color="auto"/>
              </w:divBdr>
              <w:divsChild>
                <w:div w:id="233515935">
                  <w:marLeft w:val="0"/>
                  <w:marRight w:val="0"/>
                  <w:marTop w:val="0"/>
                  <w:marBottom w:val="0"/>
                  <w:divBdr>
                    <w:top w:val="none" w:sz="0" w:space="0" w:color="auto"/>
                    <w:left w:val="none" w:sz="0" w:space="0" w:color="auto"/>
                    <w:bottom w:val="none" w:sz="0" w:space="0" w:color="auto"/>
                    <w:right w:val="none" w:sz="0" w:space="0" w:color="auto"/>
                  </w:divBdr>
                  <w:divsChild>
                    <w:div w:id="1457869456">
                      <w:marLeft w:val="0"/>
                      <w:marRight w:val="0"/>
                      <w:marTop w:val="0"/>
                      <w:marBottom w:val="0"/>
                      <w:divBdr>
                        <w:top w:val="none" w:sz="0" w:space="0" w:color="auto"/>
                        <w:left w:val="none" w:sz="0" w:space="0" w:color="auto"/>
                        <w:bottom w:val="none" w:sz="0" w:space="0" w:color="auto"/>
                        <w:right w:val="none" w:sz="0" w:space="0" w:color="auto"/>
                      </w:divBdr>
                      <w:divsChild>
                        <w:div w:id="972175379">
                          <w:marLeft w:val="0"/>
                          <w:marRight w:val="0"/>
                          <w:marTop w:val="0"/>
                          <w:marBottom w:val="0"/>
                          <w:divBdr>
                            <w:top w:val="none" w:sz="0" w:space="0" w:color="auto"/>
                            <w:left w:val="none" w:sz="0" w:space="0" w:color="auto"/>
                            <w:bottom w:val="none" w:sz="0" w:space="0" w:color="auto"/>
                            <w:right w:val="none" w:sz="0" w:space="0" w:color="auto"/>
                          </w:divBdr>
                          <w:divsChild>
                            <w:div w:id="5836999">
                              <w:marLeft w:val="0"/>
                              <w:marRight w:val="0"/>
                              <w:marTop w:val="0"/>
                              <w:marBottom w:val="0"/>
                              <w:divBdr>
                                <w:top w:val="none" w:sz="0" w:space="0" w:color="auto"/>
                                <w:left w:val="none" w:sz="0" w:space="0" w:color="auto"/>
                                <w:bottom w:val="none" w:sz="0" w:space="0" w:color="auto"/>
                                <w:right w:val="none" w:sz="0" w:space="0" w:color="auto"/>
                              </w:divBdr>
                              <w:divsChild>
                                <w:div w:id="1385060772">
                                  <w:marLeft w:val="0"/>
                                  <w:marRight w:val="0"/>
                                  <w:marTop w:val="0"/>
                                  <w:marBottom w:val="0"/>
                                  <w:divBdr>
                                    <w:top w:val="none" w:sz="0" w:space="0" w:color="auto"/>
                                    <w:left w:val="none" w:sz="0" w:space="0" w:color="auto"/>
                                    <w:bottom w:val="none" w:sz="0" w:space="0" w:color="auto"/>
                                    <w:right w:val="none" w:sz="0" w:space="0" w:color="auto"/>
                                  </w:divBdr>
                                  <w:divsChild>
                                    <w:div w:id="224683497">
                                      <w:marLeft w:val="0"/>
                                      <w:marRight w:val="0"/>
                                      <w:marTop w:val="0"/>
                                      <w:marBottom w:val="0"/>
                                      <w:divBdr>
                                        <w:top w:val="none" w:sz="0" w:space="0" w:color="auto"/>
                                        <w:left w:val="none" w:sz="0" w:space="0" w:color="auto"/>
                                        <w:bottom w:val="none" w:sz="0" w:space="0" w:color="auto"/>
                                        <w:right w:val="none" w:sz="0" w:space="0" w:color="auto"/>
                                      </w:divBdr>
                                      <w:divsChild>
                                        <w:div w:id="1068766763">
                                          <w:marLeft w:val="0"/>
                                          <w:marRight w:val="0"/>
                                          <w:marTop w:val="0"/>
                                          <w:marBottom w:val="0"/>
                                          <w:divBdr>
                                            <w:top w:val="none" w:sz="0" w:space="0" w:color="auto"/>
                                            <w:left w:val="none" w:sz="0" w:space="0" w:color="auto"/>
                                            <w:bottom w:val="none" w:sz="0" w:space="0" w:color="auto"/>
                                            <w:right w:val="none" w:sz="0" w:space="0" w:color="auto"/>
                                          </w:divBdr>
                                          <w:divsChild>
                                            <w:div w:id="1491213421">
                                              <w:marLeft w:val="0"/>
                                              <w:marRight w:val="0"/>
                                              <w:marTop w:val="0"/>
                                              <w:marBottom w:val="0"/>
                                              <w:divBdr>
                                                <w:top w:val="none" w:sz="0" w:space="0" w:color="auto"/>
                                                <w:left w:val="none" w:sz="0" w:space="0" w:color="auto"/>
                                                <w:bottom w:val="none" w:sz="0" w:space="0" w:color="auto"/>
                                                <w:right w:val="none" w:sz="0" w:space="0" w:color="auto"/>
                                              </w:divBdr>
                                              <w:divsChild>
                                                <w:div w:id="1672677038">
                                                  <w:marLeft w:val="0"/>
                                                  <w:marRight w:val="0"/>
                                                  <w:marTop w:val="0"/>
                                                  <w:marBottom w:val="0"/>
                                                  <w:divBdr>
                                                    <w:top w:val="none" w:sz="0" w:space="0" w:color="auto"/>
                                                    <w:left w:val="none" w:sz="0" w:space="0" w:color="auto"/>
                                                    <w:bottom w:val="none" w:sz="0" w:space="0" w:color="auto"/>
                                                    <w:right w:val="none" w:sz="0" w:space="0" w:color="auto"/>
                                                  </w:divBdr>
                                                  <w:divsChild>
                                                    <w:div w:id="1365986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733429">
                                              <w:marLeft w:val="0"/>
                                              <w:marRight w:val="0"/>
                                              <w:marTop w:val="0"/>
                                              <w:marBottom w:val="0"/>
                                              <w:divBdr>
                                                <w:top w:val="none" w:sz="0" w:space="0" w:color="auto"/>
                                                <w:left w:val="none" w:sz="0" w:space="0" w:color="auto"/>
                                                <w:bottom w:val="none" w:sz="0" w:space="0" w:color="auto"/>
                                                <w:right w:val="none" w:sz="0" w:space="0" w:color="auto"/>
                                              </w:divBdr>
                                              <w:divsChild>
                                                <w:div w:id="1350256626">
                                                  <w:marLeft w:val="0"/>
                                                  <w:marRight w:val="0"/>
                                                  <w:marTop w:val="0"/>
                                                  <w:marBottom w:val="0"/>
                                                  <w:divBdr>
                                                    <w:top w:val="none" w:sz="0" w:space="0" w:color="auto"/>
                                                    <w:left w:val="none" w:sz="0" w:space="0" w:color="auto"/>
                                                    <w:bottom w:val="none" w:sz="0" w:space="0" w:color="auto"/>
                                                    <w:right w:val="none" w:sz="0" w:space="0" w:color="auto"/>
                                                  </w:divBdr>
                                                  <w:divsChild>
                                                    <w:div w:id="950548015">
                                                      <w:marLeft w:val="0"/>
                                                      <w:marRight w:val="0"/>
                                                      <w:marTop w:val="0"/>
                                                      <w:marBottom w:val="0"/>
                                                      <w:divBdr>
                                                        <w:top w:val="none" w:sz="0" w:space="0" w:color="auto"/>
                                                        <w:left w:val="none" w:sz="0" w:space="0" w:color="auto"/>
                                                        <w:bottom w:val="none" w:sz="0" w:space="0" w:color="auto"/>
                                                        <w:right w:val="none" w:sz="0" w:space="0" w:color="auto"/>
                                                      </w:divBdr>
                                                    </w:div>
                                                    <w:div w:id="1924870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218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58087770">
                  <w:marLeft w:val="0"/>
                  <w:marRight w:val="0"/>
                  <w:marTop w:val="0"/>
                  <w:marBottom w:val="0"/>
                  <w:divBdr>
                    <w:top w:val="none" w:sz="0" w:space="0" w:color="auto"/>
                    <w:left w:val="none" w:sz="0" w:space="0" w:color="auto"/>
                    <w:bottom w:val="none" w:sz="0" w:space="0" w:color="auto"/>
                    <w:right w:val="none" w:sz="0" w:space="0" w:color="auto"/>
                  </w:divBdr>
                  <w:divsChild>
                    <w:div w:id="1522935233">
                      <w:marLeft w:val="0"/>
                      <w:marRight w:val="0"/>
                      <w:marTop w:val="0"/>
                      <w:marBottom w:val="0"/>
                      <w:divBdr>
                        <w:top w:val="none" w:sz="0" w:space="0" w:color="auto"/>
                        <w:left w:val="none" w:sz="0" w:space="0" w:color="auto"/>
                        <w:bottom w:val="none" w:sz="0" w:space="0" w:color="auto"/>
                        <w:right w:val="none" w:sz="0" w:space="0" w:color="auto"/>
                      </w:divBdr>
                      <w:divsChild>
                        <w:div w:id="1509636035">
                          <w:marLeft w:val="0"/>
                          <w:marRight w:val="0"/>
                          <w:marTop w:val="0"/>
                          <w:marBottom w:val="0"/>
                          <w:divBdr>
                            <w:top w:val="none" w:sz="0" w:space="0" w:color="auto"/>
                            <w:left w:val="none" w:sz="0" w:space="0" w:color="auto"/>
                            <w:bottom w:val="none" w:sz="0" w:space="0" w:color="auto"/>
                            <w:right w:val="none" w:sz="0" w:space="0" w:color="auto"/>
                          </w:divBdr>
                          <w:divsChild>
                            <w:div w:id="343409580">
                              <w:marLeft w:val="0"/>
                              <w:marRight w:val="0"/>
                              <w:marTop w:val="0"/>
                              <w:marBottom w:val="0"/>
                              <w:divBdr>
                                <w:top w:val="none" w:sz="0" w:space="0" w:color="auto"/>
                                <w:left w:val="none" w:sz="0" w:space="0" w:color="auto"/>
                                <w:bottom w:val="none" w:sz="0" w:space="0" w:color="auto"/>
                                <w:right w:val="none" w:sz="0" w:space="0" w:color="auto"/>
                              </w:divBdr>
                              <w:divsChild>
                                <w:div w:id="2051958793">
                                  <w:marLeft w:val="0"/>
                                  <w:marRight w:val="0"/>
                                  <w:marTop w:val="0"/>
                                  <w:marBottom w:val="0"/>
                                  <w:divBdr>
                                    <w:top w:val="none" w:sz="0" w:space="0" w:color="auto"/>
                                    <w:left w:val="none" w:sz="0" w:space="0" w:color="auto"/>
                                    <w:bottom w:val="none" w:sz="0" w:space="0" w:color="auto"/>
                                    <w:right w:val="none" w:sz="0" w:space="0" w:color="auto"/>
                                  </w:divBdr>
                                </w:div>
                                <w:div w:id="28998213">
                                  <w:marLeft w:val="0"/>
                                  <w:marRight w:val="0"/>
                                  <w:marTop w:val="0"/>
                                  <w:marBottom w:val="0"/>
                                  <w:divBdr>
                                    <w:top w:val="none" w:sz="0" w:space="0" w:color="auto"/>
                                    <w:left w:val="none" w:sz="0" w:space="0" w:color="auto"/>
                                    <w:bottom w:val="none" w:sz="0" w:space="0" w:color="auto"/>
                                    <w:right w:val="none" w:sz="0" w:space="0" w:color="auto"/>
                                  </w:divBdr>
                                </w:div>
                                <w:div w:id="1387535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8406145">
                      <w:marLeft w:val="0"/>
                      <w:marRight w:val="0"/>
                      <w:marTop w:val="0"/>
                      <w:marBottom w:val="0"/>
                      <w:divBdr>
                        <w:top w:val="none" w:sz="0" w:space="0" w:color="auto"/>
                        <w:left w:val="none" w:sz="0" w:space="0" w:color="auto"/>
                        <w:bottom w:val="none" w:sz="0" w:space="0" w:color="auto"/>
                        <w:right w:val="none" w:sz="0" w:space="0" w:color="auto"/>
                      </w:divBdr>
                      <w:divsChild>
                        <w:div w:id="609242023">
                          <w:marLeft w:val="0"/>
                          <w:marRight w:val="0"/>
                          <w:marTop w:val="0"/>
                          <w:marBottom w:val="0"/>
                          <w:divBdr>
                            <w:top w:val="none" w:sz="0" w:space="0" w:color="auto"/>
                            <w:left w:val="none" w:sz="0" w:space="0" w:color="auto"/>
                            <w:bottom w:val="none" w:sz="0" w:space="0" w:color="auto"/>
                            <w:right w:val="none" w:sz="0" w:space="0" w:color="auto"/>
                          </w:divBdr>
                          <w:divsChild>
                            <w:div w:id="2072264763">
                              <w:marLeft w:val="0"/>
                              <w:marRight w:val="0"/>
                              <w:marTop w:val="0"/>
                              <w:marBottom w:val="0"/>
                              <w:divBdr>
                                <w:top w:val="none" w:sz="0" w:space="0" w:color="auto"/>
                                <w:left w:val="none" w:sz="0" w:space="0" w:color="auto"/>
                                <w:bottom w:val="none" w:sz="0" w:space="0" w:color="auto"/>
                                <w:right w:val="none" w:sz="0" w:space="0" w:color="auto"/>
                              </w:divBdr>
                              <w:divsChild>
                                <w:div w:id="132216113">
                                  <w:marLeft w:val="0"/>
                                  <w:marRight w:val="0"/>
                                  <w:marTop w:val="0"/>
                                  <w:marBottom w:val="0"/>
                                  <w:divBdr>
                                    <w:top w:val="none" w:sz="0" w:space="0" w:color="auto"/>
                                    <w:left w:val="none" w:sz="0" w:space="0" w:color="auto"/>
                                    <w:bottom w:val="none" w:sz="0" w:space="0" w:color="auto"/>
                                    <w:right w:val="none" w:sz="0" w:space="0" w:color="auto"/>
                                  </w:divBdr>
                                  <w:divsChild>
                                    <w:div w:id="1058557347">
                                      <w:marLeft w:val="0"/>
                                      <w:marRight w:val="0"/>
                                      <w:marTop w:val="0"/>
                                      <w:marBottom w:val="0"/>
                                      <w:divBdr>
                                        <w:top w:val="none" w:sz="0" w:space="0" w:color="auto"/>
                                        <w:left w:val="none" w:sz="0" w:space="0" w:color="auto"/>
                                        <w:bottom w:val="none" w:sz="0" w:space="0" w:color="auto"/>
                                        <w:right w:val="none" w:sz="0" w:space="0" w:color="auto"/>
                                      </w:divBdr>
                                      <w:divsChild>
                                        <w:div w:id="2042433902">
                                          <w:marLeft w:val="0"/>
                                          <w:marRight w:val="0"/>
                                          <w:marTop w:val="0"/>
                                          <w:marBottom w:val="0"/>
                                          <w:divBdr>
                                            <w:top w:val="none" w:sz="0" w:space="0" w:color="auto"/>
                                            <w:left w:val="none" w:sz="0" w:space="0" w:color="auto"/>
                                            <w:bottom w:val="none" w:sz="0" w:space="0" w:color="auto"/>
                                            <w:right w:val="none" w:sz="0" w:space="0" w:color="auto"/>
                                          </w:divBdr>
                                          <w:divsChild>
                                            <w:div w:id="2031763149">
                                              <w:marLeft w:val="0"/>
                                              <w:marRight w:val="0"/>
                                              <w:marTop w:val="0"/>
                                              <w:marBottom w:val="0"/>
                                              <w:divBdr>
                                                <w:top w:val="none" w:sz="0" w:space="0" w:color="auto"/>
                                                <w:left w:val="none" w:sz="0" w:space="0" w:color="auto"/>
                                                <w:bottom w:val="none" w:sz="0" w:space="0" w:color="auto"/>
                                                <w:right w:val="none" w:sz="0" w:space="0" w:color="auto"/>
                                              </w:divBdr>
                                              <w:divsChild>
                                                <w:div w:id="1509752968">
                                                  <w:marLeft w:val="0"/>
                                                  <w:marRight w:val="0"/>
                                                  <w:marTop w:val="0"/>
                                                  <w:marBottom w:val="0"/>
                                                  <w:divBdr>
                                                    <w:top w:val="none" w:sz="0" w:space="0" w:color="auto"/>
                                                    <w:left w:val="none" w:sz="0" w:space="0" w:color="auto"/>
                                                    <w:bottom w:val="none" w:sz="0" w:space="0" w:color="auto"/>
                                                    <w:right w:val="none" w:sz="0" w:space="0" w:color="auto"/>
                                                  </w:divBdr>
                                                  <w:divsChild>
                                                    <w:div w:id="1865555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508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41360312">
              <w:marLeft w:val="0"/>
              <w:marRight w:val="0"/>
              <w:marTop w:val="0"/>
              <w:marBottom w:val="0"/>
              <w:divBdr>
                <w:top w:val="none" w:sz="0" w:space="0" w:color="auto"/>
                <w:left w:val="none" w:sz="0" w:space="0" w:color="auto"/>
                <w:bottom w:val="none" w:sz="0" w:space="0" w:color="auto"/>
                <w:right w:val="none" w:sz="0" w:space="0" w:color="auto"/>
              </w:divBdr>
              <w:divsChild>
                <w:div w:id="1505588935">
                  <w:marLeft w:val="0"/>
                  <w:marRight w:val="0"/>
                  <w:marTop w:val="0"/>
                  <w:marBottom w:val="0"/>
                  <w:divBdr>
                    <w:top w:val="none" w:sz="0" w:space="0" w:color="auto"/>
                    <w:left w:val="none" w:sz="0" w:space="0" w:color="auto"/>
                    <w:bottom w:val="none" w:sz="0" w:space="0" w:color="auto"/>
                    <w:right w:val="none" w:sz="0" w:space="0" w:color="auto"/>
                  </w:divBdr>
                  <w:divsChild>
                    <w:div w:id="1176843473">
                      <w:marLeft w:val="0"/>
                      <w:marRight w:val="0"/>
                      <w:marTop w:val="0"/>
                      <w:marBottom w:val="0"/>
                      <w:divBdr>
                        <w:top w:val="none" w:sz="0" w:space="0" w:color="auto"/>
                        <w:left w:val="none" w:sz="0" w:space="0" w:color="auto"/>
                        <w:bottom w:val="none" w:sz="0" w:space="0" w:color="auto"/>
                        <w:right w:val="none" w:sz="0" w:space="0" w:color="auto"/>
                      </w:divBdr>
                      <w:divsChild>
                        <w:div w:id="756442611">
                          <w:marLeft w:val="0"/>
                          <w:marRight w:val="0"/>
                          <w:marTop w:val="0"/>
                          <w:marBottom w:val="0"/>
                          <w:divBdr>
                            <w:top w:val="none" w:sz="0" w:space="0" w:color="auto"/>
                            <w:left w:val="none" w:sz="0" w:space="0" w:color="auto"/>
                            <w:bottom w:val="none" w:sz="0" w:space="0" w:color="auto"/>
                            <w:right w:val="none" w:sz="0" w:space="0" w:color="auto"/>
                          </w:divBdr>
                          <w:divsChild>
                            <w:div w:id="89668610">
                              <w:marLeft w:val="0"/>
                              <w:marRight w:val="0"/>
                              <w:marTop w:val="0"/>
                              <w:marBottom w:val="0"/>
                              <w:divBdr>
                                <w:top w:val="none" w:sz="0" w:space="0" w:color="auto"/>
                                <w:left w:val="none" w:sz="0" w:space="0" w:color="auto"/>
                                <w:bottom w:val="none" w:sz="0" w:space="0" w:color="auto"/>
                                <w:right w:val="none" w:sz="0" w:space="0" w:color="auto"/>
                              </w:divBdr>
                              <w:divsChild>
                                <w:div w:id="1108349113">
                                  <w:marLeft w:val="0"/>
                                  <w:marRight w:val="0"/>
                                  <w:marTop w:val="0"/>
                                  <w:marBottom w:val="0"/>
                                  <w:divBdr>
                                    <w:top w:val="none" w:sz="0" w:space="0" w:color="auto"/>
                                    <w:left w:val="none" w:sz="0" w:space="0" w:color="auto"/>
                                    <w:bottom w:val="none" w:sz="0" w:space="0" w:color="auto"/>
                                    <w:right w:val="none" w:sz="0" w:space="0" w:color="auto"/>
                                  </w:divBdr>
                                  <w:divsChild>
                                    <w:div w:id="923806785">
                                      <w:marLeft w:val="0"/>
                                      <w:marRight w:val="0"/>
                                      <w:marTop w:val="0"/>
                                      <w:marBottom w:val="0"/>
                                      <w:divBdr>
                                        <w:top w:val="none" w:sz="0" w:space="0" w:color="auto"/>
                                        <w:left w:val="none" w:sz="0" w:space="0" w:color="auto"/>
                                        <w:bottom w:val="none" w:sz="0" w:space="0" w:color="auto"/>
                                        <w:right w:val="none" w:sz="0" w:space="0" w:color="auto"/>
                                      </w:divBdr>
                                      <w:divsChild>
                                        <w:div w:id="764959868">
                                          <w:marLeft w:val="0"/>
                                          <w:marRight w:val="0"/>
                                          <w:marTop w:val="0"/>
                                          <w:marBottom w:val="0"/>
                                          <w:divBdr>
                                            <w:top w:val="none" w:sz="0" w:space="0" w:color="auto"/>
                                            <w:left w:val="none" w:sz="0" w:space="0" w:color="auto"/>
                                            <w:bottom w:val="none" w:sz="0" w:space="0" w:color="auto"/>
                                            <w:right w:val="none" w:sz="0" w:space="0" w:color="auto"/>
                                          </w:divBdr>
                                          <w:divsChild>
                                            <w:div w:id="514459529">
                                              <w:marLeft w:val="0"/>
                                              <w:marRight w:val="0"/>
                                              <w:marTop w:val="0"/>
                                              <w:marBottom w:val="0"/>
                                              <w:divBdr>
                                                <w:top w:val="none" w:sz="0" w:space="0" w:color="auto"/>
                                                <w:left w:val="none" w:sz="0" w:space="0" w:color="auto"/>
                                                <w:bottom w:val="none" w:sz="0" w:space="0" w:color="auto"/>
                                                <w:right w:val="none" w:sz="0" w:space="0" w:color="auto"/>
                                              </w:divBdr>
                                              <w:divsChild>
                                                <w:div w:id="865019937">
                                                  <w:marLeft w:val="0"/>
                                                  <w:marRight w:val="0"/>
                                                  <w:marTop w:val="0"/>
                                                  <w:marBottom w:val="0"/>
                                                  <w:divBdr>
                                                    <w:top w:val="none" w:sz="0" w:space="0" w:color="auto"/>
                                                    <w:left w:val="none" w:sz="0" w:space="0" w:color="auto"/>
                                                    <w:bottom w:val="none" w:sz="0" w:space="0" w:color="auto"/>
                                                    <w:right w:val="none" w:sz="0" w:space="0" w:color="auto"/>
                                                  </w:divBdr>
                                                  <w:divsChild>
                                                    <w:div w:id="1887832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47149">
                                              <w:marLeft w:val="0"/>
                                              <w:marRight w:val="0"/>
                                              <w:marTop w:val="0"/>
                                              <w:marBottom w:val="0"/>
                                              <w:divBdr>
                                                <w:top w:val="none" w:sz="0" w:space="0" w:color="auto"/>
                                                <w:left w:val="none" w:sz="0" w:space="0" w:color="auto"/>
                                                <w:bottom w:val="none" w:sz="0" w:space="0" w:color="auto"/>
                                                <w:right w:val="none" w:sz="0" w:space="0" w:color="auto"/>
                                              </w:divBdr>
                                              <w:divsChild>
                                                <w:div w:id="1231650071">
                                                  <w:marLeft w:val="0"/>
                                                  <w:marRight w:val="0"/>
                                                  <w:marTop w:val="0"/>
                                                  <w:marBottom w:val="0"/>
                                                  <w:divBdr>
                                                    <w:top w:val="none" w:sz="0" w:space="0" w:color="auto"/>
                                                    <w:left w:val="none" w:sz="0" w:space="0" w:color="auto"/>
                                                    <w:bottom w:val="none" w:sz="0" w:space="0" w:color="auto"/>
                                                    <w:right w:val="none" w:sz="0" w:space="0" w:color="auto"/>
                                                  </w:divBdr>
                                                  <w:divsChild>
                                                    <w:div w:id="1417901243">
                                                      <w:marLeft w:val="0"/>
                                                      <w:marRight w:val="0"/>
                                                      <w:marTop w:val="0"/>
                                                      <w:marBottom w:val="0"/>
                                                      <w:divBdr>
                                                        <w:top w:val="none" w:sz="0" w:space="0" w:color="auto"/>
                                                        <w:left w:val="none" w:sz="0" w:space="0" w:color="auto"/>
                                                        <w:bottom w:val="none" w:sz="0" w:space="0" w:color="auto"/>
                                                        <w:right w:val="none" w:sz="0" w:space="0" w:color="auto"/>
                                                      </w:divBdr>
                                                    </w:div>
                                                    <w:div w:id="235670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254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32503901">
                  <w:marLeft w:val="0"/>
                  <w:marRight w:val="0"/>
                  <w:marTop w:val="0"/>
                  <w:marBottom w:val="0"/>
                  <w:divBdr>
                    <w:top w:val="none" w:sz="0" w:space="0" w:color="auto"/>
                    <w:left w:val="none" w:sz="0" w:space="0" w:color="auto"/>
                    <w:bottom w:val="none" w:sz="0" w:space="0" w:color="auto"/>
                    <w:right w:val="none" w:sz="0" w:space="0" w:color="auto"/>
                  </w:divBdr>
                  <w:divsChild>
                    <w:div w:id="969940543">
                      <w:marLeft w:val="0"/>
                      <w:marRight w:val="0"/>
                      <w:marTop w:val="0"/>
                      <w:marBottom w:val="0"/>
                      <w:divBdr>
                        <w:top w:val="none" w:sz="0" w:space="0" w:color="auto"/>
                        <w:left w:val="none" w:sz="0" w:space="0" w:color="auto"/>
                        <w:bottom w:val="none" w:sz="0" w:space="0" w:color="auto"/>
                        <w:right w:val="none" w:sz="0" w:space="0" w:color="auto"/>
                      </w:divBdr>
                      <w:divsChild>
                        <w:div w:id="228468487">
                          <w:marLeft w:val="0"/>
                          <w:marRight w:val="0"/>
                          <w:marTop w:val="0"/>
                          <w:marBottom w:val="0"/>
                          <w:divBdr>
                            <w:top w:val="none" w:sz="0" w:space="0" w:color="auto"/>
                            <w:left w:val="none" w:sz="0" w:space="0" w:color="auto"/>
                            <w:bottom w:val="none" w:sz="0" w:space="0" w:color="auto"/>
                            <w:right w:val="none" w:sz="0" w:space="0" w:color="auto"/>
                          </w:divBdr>
                          <w:divsChild>
                            <w:div w:id="1644115141">
                              <w:marLeft w:val="0"/>
                              <w:marRight w:val="0"/>
                              <w:marTop w:val="0"/>
                              <w:marBottom w:val="0"/>
                              <w:divBdr>
                                <w:top w:val="none" w:sz="0" w:space="0" w:color="auto"/>
                                <w:left w:val="none" w:sz="0" w:space="0" w:color="auto"/>
                                <w:bottom w:val="none" w:sz="0" w:space="0" w:color="auto"/>
                                <w:right w:val="none" w:sz="0" w:space="0" w:color="auto"/>
                              </w:divBdr>
                              <w:divsChild>
                                <w:div w:id="2139106178">
                                  <w:marLeft w:val="0"/>
                                  <w:marRight w:val="0"/>
                                  <w:marTop w:val="0"/>
                                  <w:marBottom w:val="0"/>
                                  <w:divBdr>
                                    <w:top w:val="none" w:sz="0" w:space="0" w:color="auto"/>
                                    <w:left w:val="none" w:sz="0" w:space="0" w:color="auto"/>
                                    <w:bottom w:val="none" w:sz="0" w:space="0" w:color="auto"/>
                                    <w:right w:val="none" w:sz="0" w:space="0" w:color="auto"/>
                                  </w:divBdr>
                                </w:div>
                                <w:div w:id="1419978877">
                                  <w:marLeft w:val="0"/>
                                  <w:marRight w:val="0"/>
                                  <w:marTop w:val="0"/>
                                  <w:marBottom w:val="0"/>
                                  <w:divBdr>
                                    <w:top w:val="none" w:sz="0" w:space="0" w:color="auto"/>
                                    <w:left w:val="none" w:sz="0" w:space="0" w:color="auto"/>
                                    <w:bottom w:val="none" w:sz="0" w:space="0" w:color="auto"/>
                                    <w:right w:val="none" w:sz="0" w:space="0" w:color="auto"/>
                                  </w:divBdr>
                                </w:div>
                                <w:div w:id="1411653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2563326">
                      <w:marLeft w:val="0"/>
                      <w:marRight w:val="0"/>
                      <w:marTop w:val="0"/>
                      <w:marBottom w:val="0"/>
                      <w:divBdr>
                        <w:top w:val="none" w:sz="0" w:space="0" w:color="auto"/>
                        <w:left w:val="none" w:sz="0" w:space="0" w:color="auto"/>
                        <w:bottom w:val="none" w:sz="0" w:space="0" w:color="auto"/>
                        <w:right w:val="none" w:sz="0" w:space="0" w:color="auto"/>
                      </w:divBdr>
                      <w:divsChild>
                        <w:div w:id="592863440">
                          <w:marLeft w:val="0"/>
                          <w:marRight w:val="0"/>
                          <w:marTop w:val="0"/>
                          <w:marBottom w:val="0"/>
                          <w:divBdr>
                            <w:top w:val="none" w:sz="0" w:space="0" w:color="auto"/>
                            <w:left w:val="none" w:sz="0" w:space="0" w:color="auto"/>
                            <w:bottom w:val="none" w:sz="0" w:space="0" w:color="auto"/>
                            <w:right w:val="none" w:sz="0" w:space="0" w:color="auto"/>
                          </w:divBdr>
                          <w:divsChild>
                            <w:div w:id="849373642">
                              <w:marLeft w:val="0"/>
                              <w:marRight w:val="0"/>
                              <w:marTop w:val="0"/>
                              <w:marBottom w:val="0"/>
                              <w:divBdr>
                                <w:top w:val="none" w:sz="0" w:space="0" w:color="auto"/>
                                <w:left w:val="none" w:sz="0" w:space="0" w:color="auto"/>
                                <w:bottom w:val="none" w:sz="0" w:space="0" w:color="auto"/>
                                <w:right w:val="none" w:sz="0" w:space="0" w:color="auto"/>
                              </w:divBdr>
                              <w:divsChild>
                                <w:div w:id="1687245314">
                                  <w:marLeft w:val="0"/>
                                  <w:marRight w:val="0"/>
                                  <w:marTop w:val="0"/>
                                  <w:marBottom w:val="0"/>
                                  <w:divBdr>
                                    <w:top w:val="none" w:sz="0" w:space="0" w:color="auto"/>
                                    <w:left w:val="none" w:sz="0" w:space="0" w:color="auto"/>
                                    <w:bottom w:val="none" w:sz="0" w:space="0" w:color="auto"/>
                                    <w:right w:val="none" w:sz="0" w:space="0" w:color="auto"/>
                                  </w:divBdr>
                                  <w:divsChild>
                                    <w:div w:id="1613511079">
                                      <w:marLeft w:val="0"/>
                                      <w:marRight w:val="0"/>
                                      <w:marTop w:val="0"/>
                                      <w:marBottom w:val="0"/>
                                      <w:divBdr>
                                        <w:top w:val="none" w:sz="0" w:space="0" w:color="auto"/>
                                        <w:left w:val="none" w:sz="0" w:space="0" w:color="auto"/>
                                        <w:bottom w:val="none" w:sz="0" w:space="0" w:color="auto"/>
                                        <w:right w:val="none" w:sz="0" w:space="0" w:color="auto"/>
                                      </w:divBdr>
                                      <w:divsChild>
                                        <w:div w:id="314646002">
                                          <w:marLeft w:val="0"/>
                                          <w:marRight w:val="0"/>
                                          <w:marTop w:val="0"/>
                                          <w:marBottom w:val="0"/>
                                          <w:divBdr>
                                            <w:top w:val="none" w:sz="0" w:space="0" w:color="auto"/>
                                            <w:left w:val="none" w:sz="0" w:space="0" w:color="auto"/>
                                            <w:bottom w:val="none" w:sz="0" w:space="0" w:color="auto"/>
                                            <w:right w:val="none" w:sz="0" w:space="0" w:color="auto"/>
                                          </w:divBdr>
                                          <w:divsChild>
                                            <w:div w:id="1131365410">
                                              <w:marLeft w:val="0"/>
                                              <w:marRight w:val="0"/>
                                              <w:marTop w:val="0"/>
                                              <w:marBottom w:val="0"/>
                                              <w:divBdr>
                                                <w:top w:val="none" w:sz="0" w:space="0" w:color="auto"/>
                                                <w:left w:val="none" w:sz="0" w:space="0" w:color="auto"/>
                                                <w:bottom w:val="none" w:sz="0" w:space="0" w:color="auto"/>
                                                <w:right w:val="none" w:sz="0" w:space="0" w:color="auto"/>
                                              </w:divBdr>
                                              <w:divsChild>
                                                <w:div w:id="568927276">
                                                  <w:marLeft w:val="0"/>
                                                  <w:marRight w:val="0"/>
                                                  <w:marTop w:val="0"/>
                                                  <w:marBottom w:val="0"/>
                                                  <w:divBdr>
                                                    <w:top w:val="none" w:sz="0" w:space="0" w:color="auto"/>
                                                    <w:left w:val="none" w:sz="0" w:space="0" w:color="auto"/>
                                                    <w:bottom w:val="none" w:sz="0" w:space="0" w:color="auto"/>
                                                    <w:right w:val="none" w:sz="0" w:space="0" w:color="auto"/>
                                                  </w:divBdr>
                                                  <w:divsChild>
                                                    <w:div w:id="1020469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137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2293396">
              <w:marLeft w:val="0"/>
              <w:marRight w:val="0"/>
              <w:marTop w:val="0"/>
              <w:marBottom w:val="0"/>
              <w:divBdr>
                <w:top w:val="none" w:sz="0" w:space="0" w:color="auto"/>
                <w:left w:val="none" w:sz="0" w:space="0" w:color="auto"/>
                <w:bottom w:val="none" w:sz="0" w:space="0" w:color="auto"/>
                <w:right w:val="none" w:sz="0" w:space="0" w:color="auto"/>
              </w:divBdr>
              <w:divsChild>
                <w:div w:id="708068581">
                  <w:marLeft w:val="0"/>
                  <w:marRight w:val="0"/>
                  <w:marTop w:val="0"/>
                  <w:marBottom w:val="0"/>
                  <w:divBdr>
                    <w:top w:val="none" w:sz="0" w:space="0" w:color="auto"/>
                    <w:left w:val="none" w:sz="0" w:space="0" w:color="auto"/>
                    <w:bottom w:val="none" w:sz="0" w:space="0" w:color="auto"/>
                    <w:right w:val="none" w:sz="0" w:space="0" w:color="auto"/>
                  </w:divBdr>
                  <w:divsChild>
                    <w:div w:id="1838839524">
                      <w:marLeft w:val="0"/>
                      <w:marRight w:val="0"/>
                      <w:marTop w:val="0"/>
                      <w:marBottom w:val="0"/>
                      <w:divBdr>
                        <w:top w:val="none" w:sz="0" w:space="0" w:color="auto"/>
                        <w:left w:val="none" w:sz="0" w:space="0" w:color="auto"/>
                        <w:bottom w:val="none" w:sz="0" w:space="0" w:color="auto"/>
                        <w:right w:val="none" w:sz="0" w:space="0" w:color="auto"/>
                      </w:divBdr>
                      <w:divsChild>
                        <w:div w:id="396707277">
                          <w:marLeft w:val="0"/>
                          <w:marRight w:val="0"/>
                          <w:marTop w:val="0"/>
                          <w:marBottom w:val="0"/>
                          <w:divBdr>
                            <w:top w:val="none" w:sz="0" w:space="0" w:color="auto"/>
                            <w:left w:val="none" w:sz="0" w:space="0" w:color="auto"/>
                            <w:bottom w:val="none" w:sz="0" w:space="0" w:color="auto"/>
                            <w:right w:val="none" w:sz="0" w:space="0" w:color="auto"/>
                          </w:divBdr>
                          <w:divsChild>
                            <w:div w:id="1733037474">
                              <w:marLeft w:val="0"/>
                              <w:marRight w:val="0"/>
                              <w:marTop w:val="0"/>
                              <w:marBottom w:val="0"/>
                              <w:divBdr>
                                <w:top w:val="none" w:sz="0" w:space="0" w:color="auto"/>
                                <w:left w:val="none" w:sz="0" w:space="0" w:color="auto"/>
                                <w:bottom w:val="none" w:sz="0" w:space="0" w:color="auto"/>
                                <w:right w:val="none" w:sz="0" w:space="0" w:color="auto"/>
                              </w:divBdr>
                              <w:divsChild>
                                <w:div w:id="1346980058">
                                  <w:marLeft w:val="0"/>
                                  <w:marRight w:val="0"/>
                                  <w:marTop w:val="0"/>
                                  <w:marBottom w:val="0"/>
                                  <w:divBdr>
                                    <w:top w:val="none" w:sz="0" w:space="0" w:color="auto"/>
                                    <w:left w:val="none" w:sz="0" w:space="0" w:color="auto"/>
                                    <w:bottom w:val="none" w:sz="0" w:space="0" w:color="auto"/>
                                    <w:right w:val="none" w:sz="0" w:space="0" w:color="auto"/>
                                  </w:divBdr>
                                  <w:divsChild>
                                    <w:div w:id="1689285245">
                                      <w:marLeft w:val="0"/>
                                      <w:marRight w:val="0"/>
                                      <w:marTop w:val="0"/>
                                      <w:marBottom w:val="0"/>
                                      <w:divBdr>
                                        <w:top w:val="none" w:sz="0" w:space="0" w:color="auto"/>
                                        <w:left w:val="none" w:sz="0" w:space="0" w:color="auto"/>
                                        <w:bottom w:val="none" w:sz="0" w:space="0" w:color="auto"/>
                                        <w:right w:val="none" w:sz="0" w:space="0" w:color="auto"/>
                                      </w:divBdr>
                                      <w:divsChild>
                                        <w:div w:id="608586546">
                                          <w:marLeft w:val="0"/>
                                          <w:marRight w:val="0"/>
                                          <w:marTop w:val="0"/>
                                          <w:marBottom w:val="0"/>
                                          <w:divBdr>
                                            <w:top w:val="none" w:sz="0" w:space="0" w:color="auto"/>
                                            <w:left w:val="none" w:sz="0" w:space="0" w:color="auto"/>
                                            <w:bottom w:val="none" w:sz="0" w:space="0" w:color="auto"/>
                                            <w:right w:val="none" w:sz="0" w:space="0" w:color="auto"/>
                                          </w:divBdr>
                                          <w:divsChild>
                                            <w:div w:id="732195249">
                                              <w:marLeft w:val="0"/>
                                              <w:marRight w:val="0"/>
                                              <w:marTop w:val="0"/>
                                              <w:marBottom w:val="0"/>
                                              <w:divBdr>
                                                <w:top w:val="none" w:sz="0" w:space="0" w:color="auto"/>
                                                <w:left w:val="none" w:sz="0" w:space="0" w:color="auto"/>
                                                <w:bottom w:val="none" w:sz="0" w:space="0" w:color="auto"/>
                                                <w:right w:val="none" w:sz="0" w:space="0" w:color="auto"/>
                                              </w:divBdr>
                                              <w:divsChild>
                                                <w:div w:id="569119316">
                                                  <w:marLeft w:val="0"/>
                                                  <w:marRight w:val="0"/>
                                                  <w:marTop w:val="0"/>
                                                  <w:marBottom w:val="0"/>
                                                  <w:divBdr>
                                                    <w:top w:val="none" w:sz="0" w:space="0" w:color="auto"/>
                                                    <w:left w:val="none" w:sz="0" w:space="0" w:color="auto"/>
                                                    <w:bottom w:val="none" w:sz="0" w:space="0" w:color="auto"/>
                                                    <w:right w:val="none" w:sz="0" w:space="0" w:color="auto"/>
                                                  </w:divBdr>
                                                  <w:divsChild>
                                                    <w:div w:id="557202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1447218">
                                              <w:marLeft w:val="0"/>
                                              <w:marRight w:val="0"/>
                                              <w:marTop w:val="0"/>
                                              <w:marBottom w:val="0"/>
                                              <w:divBdr>
                                                <w:top w:val="none" w:sz="0" w:space="0" w:color="auto"/>
                                                <w:left w:val="none" w:sz="0" w:space="0" w:color="auto"/>
                                                <w:bottom w:val="none" w:sz="0" w:space="0" w:color="auto"/>
                                                <w:right w:val="none" w:sz="0" w:space="0" w:color="auto"/>
                                              </w:divBdr>
                                              <w:divsChild>
                                                <w:div w:id="289282063">
                                                  <w:marLeft w:val="0"/>
                                                  <w:marRight w:val="0"/>
                                                  <w:marTop w:val="0"/>
                                                  <w:marBottom w:val="0"/>
                                                  <w:divBdr>
                                                    <w:top w:val="none" w:sz="0" w:space="0" w:color="auto"/>
                                                    <w:left w:val="none" w:sz="0" w:space="0" w:color="auto"/>
                                                    <w:bottom w:val="none" w:sz="0" w:space="0" w:color="auto"/>
                                                    <w:right w:val="none" w:sz="0" w:space="0" w:color="auto"/>
                                                  </w:divBdr>
                                                  <w:divsChild>
                                                    <w:div w:id="991325078">
                                                      <w:marLeft w:val="0"/>
                                                      <w:marRight w:val="0"/>
                                                      <w:marTop w:val="0"/>
                                                      <w:marBottom w:val="0"/>
                                                      <w:divBdr>
                                                        <w:top w:val="none" w:sz="0" w:space="0" w:color="auto"/>
                                                        <w:left w:val="none" w:sz="0" w:space="0" w:color="auto"/>
                                                        <w:bottom w:val="none" w:sz="0" w:space="0" w:color="auto"/>
                                                        <w:right w:val="none" w:sz="0" w:space="0" w:color="auto"/>
                                                      </w:divBdr>
                                                    </w:div>
                                                    <w:div w:id="1862819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687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71030642">
                  <w:marLeft w:val="0"/>
                  <w:marRight w:val="0"/>
                  <w:marTop w:val="0"/>
                  <w:marBottom w:val="0"/>
                  <w:divBdr>
                    <w:top w:val="none" w:sz="0" w:space="0" w:color="auto"/>
                    <w:left w:val="none" w:sz="0" w:space="0" w:color="auto"/>
                    <w:bottom w:val="none" w:sz="0" w:space="0" w:color="auto"/>
                    <w:right w:val="none" w:sz="0" w:space="0" w:color="auto"/>
                  </w:divBdr>
                  <w:divsChild>
                    <w:div w:id="724333337">
                      <w:marLeft w:val="0"/>
                      <w:marRight w:val="0"/>
                      <w:marTop w:val="0"/>
                      <w:marBottom w:val="0"/>
                      <w:divBdr>
                        <w:top w:val="none" w:sz="0" w:space="0" w:color="auto"/>
                        <w:left w:val="none" w:sz="0" w:space="0" w:color="auto"/>
                        <w:bottom w:val="none" w:sz="0" w:space="0" w:color="auto"/>
                        <w:right w:val="none" w:sz="0" w:space="0" w:color="auto"/>
                      </w:divBdr>
                      <w:divsChild>
                        <w:div w:id="904026523">
                          <w:marLeft w:val="0"/>
                          <w:marRight w:val="0"/>
                          <w:marTop w:val="0"/>
                          <w:marBottom w:val="0"/>
                          <w:divBdr>
                            <w:top w:val="none" w:sz="0" w:space="0" w:color="auto"/>
                            <w:left w:val="none" w:sz="0" w:space="0" w:color="auto"/>
                            <w:bottom w:val="none" w:sz="0" w:space="0" w:color="auto"/>
                            <w:right w:val="none" w:sz="0" w:space="0" w:color="auto"/>
                          </w:divBdr>
                          <w:divsChild>
                            <w:div w:id="397827186">
                              <w:marLeft w:val="0"/>
                              <w:marRight w:val="0"/>
                              <w:marTop w:val="0"/>
                              <w:marBottom w:val="0"/>
                              <w:divBdr>
                                <w:top w:val="none" w:sz="0" w:space="0" w:color="auto"/>
                                <w:left w:val="none" w:sz="0" w:space="0" w:color="auto"/>
                                <w:bottom w:val="none" w:sz="0" w:space="0" w:color="auto"/>
                                <w:right w:val="none" w:sz="0" w:space="0" w:color="auto"/>
                              </w:divBdr>
                              <w:divsChild>
                                <w:div w:id="919146087">
                                  <w:marLeft w:val="0"/>
                                  <w:marRight w:val="0"/>
                                  <w:marTop w:val="0"/>
                                  <w:marBottom w:val="0"/>
                                  <w:divBdr>
                                    <w:top w:val="none" w:sz="0" w:space="0" w:color="auto"/>
                                    <w:left w:val="none" w:sz="0" w:space="0" w:color="auto"/>
                                    <w:bottom w:val="none" w:sz="0" w:space="0" w:color="auto"/>
                                    <w:right w:val="none" w:sz="0" w:space="0" w:color="auto"/>
                                  </w:divBdr>
                                </w:div>
                                <w:div w:id="512257177">
                                  <w:marLeft w:val="0"/>
                                  <w:marRight w:val="0"/>
                                  <w:marTop w:val="0"/>
                                  <w:marBottom w:val="0"/>
                                  <w:divBdr>
                                    <w:top w:val="none" w:sz="0" w:space="0" w:color="auto"/>
                                    <w:left w:val="none" w:sz="0" w:space="0" w:color="auto"/>
                                    <w:bottom w:val="none" w:sz="0" w:space="0" w:color="auto"/>
                                    <w:right w:val="none" w:sz="0" w:space="0" w:color="auto"/>
                                  </w:divBdr>
                                </w:div>
                                <w:div w:id="1069499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4338501">
                      <w:marLeft w:val="0"/>
                      <w:marRight w:val="0"/>
                      <w:marTop w:val="0"/>
                      <w:marBottom w:val="0"/>
                      <w:divBdr>
                        <w:top w:val="none" w:sz="0" w:space="0" w:color="auto"/>
                        <w:left w:val="none" w:sz="0" w:space="0" w:color="auto"/>
                        <w:bottom w:val="none" w:sz="0" w:space="0" w:color="auto"/>
                        <w:right w:val="none" w:sz="0" w:space="0" w:color="auto"/>
                      </w:divBdr>
                      <w:divsChild>
                        <w:div w:id="175996484">
                          <w:marLeft w:val="0"/>
                          <w:marRight w:val="0"/>
                          <w:marTop w:val="0"/>
                          <w:marBottom w:val="0"/>
                          <w:divBdr>
                            <w:top w:val="none" w:sz="0" w:space="0" w:color="auto"/>
                            <w:left w:val="none" w:sz="0" w:space="0" w:color="auto"/>
                            <w:bottom w:val="none" w:sz="0" w:space="0" w:color="auto"/>
                            <w:right w:val="none" w:sz="0" w:space="0" w:color="auto"/>
                          </w:divBdr>
                          <w:divsChild>
                            <w:div w:id="1050953696">
                              <w:marLeft w:val="0"/>
                              <w:marRight w:val="0"/>
                              <w:marTop w:val="0"/>
                              <w:marBottom w:val="0"/>
                              <w:divBdr>
                                <w:top w:val="none" w:sz="0" w:space="0" w:color="auto"/>
                                <w:left w:val="none" w:sz="0" w:space="0" w:color="auto"/>
                                <w:bottom w:val="none" w:sz="0" w:space="0" w:color="auto"/>
                                <w:right w:val="none" w:sz="0" w:space="0" w:color="auto"/>
                              </w:divBdr>
                              <w:divsChild>
                                <w:div w:id="147088626">
                                  <w:marLeft w:val="0"/>
                                  <w:marRight w:val="0"/>
                                  <w:marTop w:val="0"/>
                                  <w:marBottom w:val="0"/>
                                  <w:divBdr>
                                    <w:top w:val="none" w:sz="0" w:space="0" w:color="auto"/>
                                    <w:left w:val="none" w:sz="0" w:space="0" w:color="auto"/>
                                    <w:bottom w:val="none" w:sz="0" w:space="0" w:color="auto"/>
                                    <w:right w:val="none" w:sz="0" w:space="0" w:color="auto"/>
                                  </w:divBdr>
                                  <w:divsChild>
                                    <w:div w:id="824005905">
                                      <w:marLeft w:val="0"/>
                                      <w:marRight w:val="0"/>
                                      <w:marTop w:val="0"/>
                                      <w:marBottom w:val="0"/>
                                      <w:divBdr>
                                        <w:top w:val="none" w:sz="0" w:space="0" w:color="auto"/>
                                        <w:left w:val="none" w:sz="0" w:space="0" w:color="auto"/>
                                        <w:bottom w:val="none" w:sz="0" w:space="0" w:color="auto"/>
                                        <w:right w:val="none" w:sz="0" w:space="0" w:color="auto"/>
                                      </w:divBdr>
                                      <w:divsChild>
                                        <w:div w:id="1478299300">
                                          <w:marLeft w:val="0"/>
                                          <w:marRight w:val="0"/>
                                          <w:marTop w:val="0"/>
                                          <w:marBottom w:val="0"/>
                                          <w:divBdr>
                                            <w:top w:val="none" w:sz="0" w:space="0" w:color="auto"/>
                                            <w:left w:val="none" w:sz="0" w:space="0" w:color="auto"/>
                                            <w:bottom w:val="none" w:sz="0" w:space="0" w:color="auto"/>
                                            <w:right w:val="none" w:sz="0" w:space="0" w:color="auto"/>
                                          </w:divBdr>
                                          <w:divsChild>
                                            <w:div w:id="1040471111">
                                              <w:marLeft w:val="0"/>
                                              <w:marRight w:val="0"/>
                                              <w:marTop w:val="0"/>
                                              <w:marBottom w:val="0"/>
                                              <w:divBdr>
                                                <w:top w:val="none" w:sz="0" w:space="0" w:color="auto"/>
                                                <w:left w:val="none" w:sz="0" w:space="0" w:color="auto"/>
                                                <w:bottom w:val="none" w:sz="0" w:space="0" w:color="auto"/>
                                                <w:right w:val="none" w:sz="0" w:space="0" w:color="auto"/>
                                              </w:divBdr>
                                              <w:divsChild>
                                                <w:div w:id="1144734516">
                                                  <w:marLeft w:val="0"/>
                                                  <w:marRight w:val="0"/>
                                                  <w:marTop w:val="0"/>
                                                  <w:marBottom w:val="0"/>
                                                  <w:divBdr>
                                                    <w:top w:val="none" w:sz="0" w:space="0" w:color="auto"/>
                                                    <w:left w:val="none" w:sz="0" w:space="0" w:color="auto"/>
                                                    <w:bottom w:val="none" w:sz="0" w:space="0" w:color="auto"/>
                                                    <w:right w:val="none" w:sz="0" w:space="0" w:color="auto"/>
                                                  </w:divBdr>
                                                  <w:divsChild>
                                                    <w:div w:id="2008168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image" Target="media/image1.jpe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fontTable" Target="fontTable.xml"/><Relationship Id="rId5" Type="http://schemas.openxmlformats.org/officeDocument/2006/relationships/hyperlink" Target="/GPT-4o" TargetMode="Externa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8" Type="http://schemas.openxmlformats.org/officeDocument/2006/relationships/image" Target="media/image3.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theme" Target="theme/theme1.xml"/><Relationship Id="rId20" Type="http://schemas.openxmlformats.org/officeDocument/2006/relationships/image" Target="media/image15.png"/><Relationship Id="rId41" Type="http://schemas.openxmlformats.org/officeDocument/2006/relationships/image" Target="media/image3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TotalTime>
  <Pages>259</Pages>
  <Words>19866</Words>
  <Characters>113239</Characters>
  <Application>Microsoft Office Word</Application>
  <DocSecurity>0</DocSecurity>
  <Lines>943</Lines>
  <Paragraphs>265</Paragraphs>
  <ScaleCrop>false</ScaleCrop>
  <Company/>
  <LinksUpToDate>false</LinksUpToDate>
  <CharactersWithSpaces>132840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Feng Cai</dc:creator>
  <cp:keywords/>
  <dc:description/>
  <cp:lastModifiedBy>Feng Cai</cp:lastModifiedBy>
  <cp:revision>1</cp:revision>
  <dcterms:created xsi:type="dcterms:W3CDTF">2025-04-05T02:45:00Z</dcterms:created>
  <dcterms:modified xsi:type="dcterms:W3CDTF">2025-04-05T02:47:00Z</dcterms:modified>
</cp:coreProperties>
</file>